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4"/>
          <w:szCs w:val="44"/>
        </w:rPr>
      </w:pPr>
      <w:bookmarkStart w:colFirst="0" w:colLast="0" w:name="_jyrrl4vqia0b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🏆 Reto Día 2: Configuración del Entorno de Trabajo en Codearts Solutions 🛠️💻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Abraham Caamaño Martínez                                         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10-06-2025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u w:val="single"/>
        </w:rPr>
      </w:pPr>
      <w:bookmarkStart w:colFirst="0" w:colLast="0" w:name="_zh56gn1y4q71" w:id="1"/>
      <w:bookmarkEnd w:id="1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1. Organización de carpetas en Google Drive.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 creado la siguiente estructura de carpetas para el principal problema de organización: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ha creado una carpeta principal llamada </w:t>
      </w:r>
      <w:r w:rsidDel="00000000" w:rsidR="00000000" w:rsidRPr="00000000">
        <w:rPr>
          <w:b w:val="1"/>
          <w:rtl w:val="0"/>
        </w:rPr>
        <w:t xml:space="preserve">"Codearts"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Dentro de esta carpeta, he creado: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Proyectos:</w:t>
      </w:r>
      <w:r w:rsidDel="00000000" w:rsidR="00000000" w:rsidRPr="00000000">
        <w:rPr>
          <w:rtl w:val="0"/>
        </w:rPr>
        <w:t xml:space="preserve"> Para almacenar todos los archivos relacionados con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Contendrá manuales, guías y documentación relevante.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Para guardar plantillas y otros archivos de utilidad.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Reuniones:</w:t>
      </w:r>
      <w:r w:rsidDel="00000000" w:rsidR="00000000" w:rsidRPr="00000000">
        <w:rPr>
          <w:rtl w:val="0"/>
        </w:rPr>
        <w:t xml:space="preserve"> Aquí se guardará las presentaciones.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Administrativo:</w:t>
      </w:r>
      <w:r w:rsidDel="00000000" w:rsidR="00000000" w:rsidRPr="00000000">
        <w:rPr>
          <w:rtl w:val="0"/>
        </w:rPr>
        <w:t xml:space="preserve"> Para documentos de gestión interna.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gtaeokii1n" w:id="2"/>
      <w:bookmarkEnd w:id="2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5810250" cy="21048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6313" l="0" r="27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0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u w:val="single"/>
        </w:rPr>
      </w:pPr>
      <w:bookmarkStart w:colFirst="0" w:colLast="0" w:name="_ynrenpdy2tt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u w:val="single"/>
        </w:rPr>
      </w:pPr>
      <w:bookmarkStart w:colFirst="0" w:colLast="0" w:name="_fuwhjm37f103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u w:val="single"/>
        </w:rPr>
      </w:pPr>
      <w:bookmarkStart w:colFirst="0" w:colLast="0" w:name="_yjiuzl38d2y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u w:val="single"/>
        </w:rPr>
      </w:pPr>
      <w:bookmarkStart w:colFirst="0" w:colLast="0" w:name="_htf6i1k1dbw4" w:id="6"/>
      <w:bookmarkEnd w:id="6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2. Creación de hoja de cálculo con Google Sheets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 creado una hoja de calculo en Google Sheets con plantilla de una lista de tareas y he asignado las tareas de Trello como ejemplo: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76913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1104" l="0" r="391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ydkgpcycs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3e25ldl3d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u w:val="single"/>
        </w:rPr>
      </w:pPr>
      <w:bookmarkStart w:colFirst="0" w:colLast="0" w:name="_yppp36mnm3tu" w:id="9"/>
      <w:bookmarkEnd w:id="9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3. Configuración del tablero con listas.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 configurado el tablero con las siguientes listas para visualizar el trabajo: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-Pendiente:</w:t>
      </w:r>
      <w:r w:rsidDel="00000000" w:rsidR="00000000" w:rsidRPr="00000000">
        <w:rPr>
          <w:rtl w:val="0"/>
        </w:rPr>
        <w:t xml:space="preserve"> Para todas las tareas nuevas que aún no se han comenzado.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-En Proceso:</w:t>
      </w:r>
      <w:r w:rsidDel="00000000" w:rsidR="00000000" w:rsidRPr="00000000">
        <w:rPr>
          <w:rtl w:val="0"/>
        </w:rPr>
        <w:t xml:space="preserve"> Tareas en las que se está trabajando actualmente.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-Completado:</w:t>
      </w:r>
      <w:r w:rsidDel="00000000" w:rsidR="00000000" w:rsidRPr="00000000">
        <w:rPr>
          <w:rtl w:val="0"/>
        </w:rPr>
        <w:t xml:space="preserve"> Tareas finalizadas.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 Creación de tarjetas de ejemplo.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 creado tres tarjetas de ejemplo y he asignado una a cada lista: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-Proyecto CodeArts.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-Proyecto TechNova.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-Proyecto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527533" cy="2443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5066" l="0" r="47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533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