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F55" w:rsidRDefault="006F4F55" w:rsidP="006F4F55">
      <w:pPr>
        <w:pStyle w:val="NormalWeb"/>
        <w:spacing w:before="0" w:beforeAutospacing="0" w:after="0" w:afterAutospacing="0"/>
        <w:jc w:val="center"/>
        <w:rPr>
          <w:rFonts w:ascii="Arial" w:hAnsi="Arial" w:cs="Arial"/>
          <w:b/>
          <w:spacing w:val="15"/>
        </w:rPr>
      </w:pPr>
      <w:r>
        <w:rPr>
          <w:rFonts w:ascii="Arial" w:hAnsi="Arial" w:cs="Arial"/>
          <w:b/>
          <w:noProof/>
          <w:spacing w:val="15"/>
        </w:rPr>
        <w:drawing>
          <wp:inline distT="0" distB="0" distL="0" distR="0">
            <wp:extent cx="870333" cy="925124"/>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downloadfile-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6197" cy="931357"/>
                    </a:xfrm>
                    <a:prstGeom prst="rect">
                      <a:avLst/>
                    </a:prstGeom>
                  </pic:spPr>
                </pic:pic>
              </a:graphicData>
            </a:graphic>
          </wp:inline>
        </w:drawing>
      </w:r>
    </w:p>
    <w:p w:rsidR="006F4F55" w:rsidRDefault="006F4F55" w:rsidP="006F4F55">
      <w:pPr>
        <w:pStyle w:val="NormalWeb"/>
        <w:spacing w:before="0" w:beforeAutospacing="0" w:after="0" w:afterAutospacing="0"/>
        <w:jc w:val="center"/>
        <w:rPr>
          <w:rFonts w:ascii="Arial" w:hAnsi="Arial" w:cs="Arial"/>
          <w:b/>
          <w:spacing w:val="15"/>
        </w:rPr>
      </w:pPr>
      <w:r>
        <w:rPr>
          <w:rFonts w:ascii="Arial" w:hAnsi="Arial" w:cs="Arial"/>
          <w:b/>
          <w:spacing w:val="15"/>
        </w:rPr>
        <w:t>BIOLOGY DEFINITIONS</w:t>
      </w:r>
    </w:p>
    <w:p w:rsidR="006F4F55" w:rsidRDefault="006F4F55" w:rsidP="006F4F55">
      <w:pPr>
        <w:pStyle w:val="NormalWeb"/>
        <w:spacing w:before="0" w:beforeAutospacing="0" w:after="0" w:afterAutospacing="0"/>
        <w:jc w:val="center"/>
        <w:rPr>
          <w:rFonts w:ascii="Arial" w:hAnsi="Arial" w:cs="Arial"/>
          <w:b/>
          <w:spacing w:val="15"/>
        </w:rPr>
      </w:pPr>
    </w:p>
    <w:p w:rsidR="006F4F55" w:rsidRDefault="006F4F55" w:rsidP="006F4F55">
      <w:pPr>
        <w:pStyle w:val="NormalWeb"/>
        <w:spacing w:before="0" w:beforeAutospacing="0" w:after="0" w:afterAutospacing="0"/>
        <w:jc w:val="center"/>
        <w:rPr>
          <w:rFonts w:ascii="Arial" w:hAnsi="Arial" w:cs="Arial"/>
          <w:b/>
          <w:spacing w:val="15"/>
        </w:rPr>
      </w:pPr>
    </w:p>
    <w:p w:rsidR="006F4F55" w:rsidRDefault="006F4F55" w:rsidP="006F4F55">
      <w:pPr>
        <w:pStyle w:val="NormalWeb"/>
        <w:spacing w:before="0" w:beforeAutospacing="0" w:after="0" w:afterAutospacing="0"/>
        <w:jc w:val="center"/>
        <w:rPr>
          <w:rFonts w:ascii="Arial" w:hAnsi="Arial" w:cs="Arial"/>
          <w:b/>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Adaptation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Characteristic of organisms that improves its chance of surviving in its environment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Tissue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group of cells with similar structures which work together to perform a specific function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Diffusion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movement of particles from a region of a higher concentration to a region of a lower concentration, down a concentration gradient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b/>
          <w:spacing w:val="15"/>
        </w:rPr>
      </w:pPr>
      <w:r w:rsidRPr="00DC0D8A">
        <w:rPr>
          <w:rFonts w:ascii="Arial" w:hAnsi="Arial" w:cs="Arial"/>
          <w:b/>
          <w:spacing w:val="15"/>
        </w:rPr>
        <w:t>.</w:t>
      </w: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Osmosis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net movement of water molecule from a solution of higher water potential to a solution of lower water potential, through a partially permeable membrane.</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Active Transport</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in which energy is used to move the particles of a substance across a membrane against its concentration gradient, from a region of lower concentration to a region of higher concentration.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Hydrolysis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reaction in which a water molecule is needed to break up a complex molecule into its smaller molecules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w:t>
      </w: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Carbohydrates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Organic molecules made up of the elements, Carbon, Hydrogen and Oxygen. The hydrogen to oxygen atoms ratio is 2:1.</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6F4F55" w:rsidRDefault="006F4F55" w:rsidP="00DC0D8A">
      <w:pPr>
        <w:pStyle w:val="NormalWeb"/>
        <w:spacing w:before="0" w:beforeAutospacing="0" w:after="0" w:afterAutospacing="0"/>
        <w:rPr>
          <w:rFonts w:ascii="Arial" w:hAnsi="Arial" w:cs="Arial"/>
          <w:b/>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lastRenderedPageBreak/>
        <w:t>Fats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Organic molecules made up of the elements carbon, hydrogen and oxygen. But unlike carbohydrates, fats contain much less oxygen in proportion to hydrogen.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Proteins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 xml:space="preserve">Organic molecule which is made up of the elements, carbon hydrogen and Nitrogen. Another element, </w:t>
      </w:r>
      <w:proofErr w:type="spellStart"/>
      <w:r w:rsidRPr="00DC0D8A">
        <w:rPr>
          <w:rFonts w:ascii="Arial" w:hAnsi="Arial" w:cs="Arial"/>
          <w:spacing w:val="15"/>
        </w:rPr>
        <w:t>Sulphur</w:t>
      </w:r>
      <w:proofErr w:type="spellEnd"/>
      <w:r w:rsidRPr="00DC0D8A">
        <w:rPr>
          <w:rFonts w:ascii="Arial" w:hAnsi="Arial" w:cs="Arial"/>
          <w:spacing w:val="15"/>
        </w:rPr>
        <w:t>, may be also present.</w:t>
      </w:r>
    </w:p>
    <w:p w:rsidR="00DC0D8A" w:rsidRPr="00DC0D8A" w:rsidRDefault="00DC0D8A" w:rsidP="00DC0D8A">
      <w:pPr>
        <w:pStyle w:val="NormalWeb"/>
        <w:spacing w:before="0" w:beforeAutospacing="0" w:after="0" w:afterAutospacing="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Catalyst</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substance that alters or speeds up a chemical reaction without itself taking part in that reaction or even being chemically changed at the end of the reaction.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Enzyme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An enzyme is a biological catalyst, which is a protein in nature that speeds up a chemical reaction without itself being changed or taking part in the reaction.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Denaturation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change in the three dimensional structure of an enzyme or any other soluble protein</w:t>
      </w:r>
      <w:r>
        <w:rPr>
          <w:rFonts w:ascii="Arial" w:hAnsi="Arial" w:cs="Arial"/>
          <w:spacing w:val="15"/>
        </w:rPr>
        <w:t xml:space="preserve"> </w:t>
      </w:r>
      <w:r w:rsidRPr="00DC0D8A">
        <w:rPr>
          <w:rFonts w:ascii="Arial" w:hAnsi="Arial" w:cs="Arial"/>
          <w:spacing w:val="15"/>
        </w:rPr>
        <w:t>caused by heat or chemicals such as acids or alkalis.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Nutrition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by which an organism obtains food and energy for growth, repair and maintenance of the body.</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b/>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Peristalsis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rhythmic, wave-like muscular concentration in the wall of the alimentary canal</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Digestion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by which large food molecules are broken down into smaller, soluble molecules that can be absorbed into the blood cells (</w:t>
      </w:r>
      <w:r w:rsidRPr="00DC0D8A">
        <w:rPr>
          <w:rFonts w:ascii="Arial" w:hAnsi="Arial" w:cs="Arial"/>
          <w:i/>
          <w:iCs/>
          <w:spacing w:val="15"/>
        </w:rPr>
        <w:t>Absorption</w:t>
      </w:r>
      <w:r w:rsidRPr="00DC0D8A">
        <w:rPr>
          <w:rFonts w:ascii="Arial" w:hAnsi="Arial" w:cs="Arial"/>
          <w:spacing w:val="15"/>
        </w:rPr>
        <w: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Absorption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whereby digested food substances are absorbed into the blood cell</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lastRenderedPageBreak/>
        <w:t>Assimilation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whereby some of the absorbed food substances are converted into new protoplasm or used to provide energy</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Deamination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by which amino groups are removed from amino acids and converted to urea</w:t>
      </w:r>
      <w:r>
        <w:rPr>
          <w:rFonts w:ascii="Arial" w:hAnsi="Arial" w:cs="Arial"/>
          <w:spacing w:val="15"/>
        </w:rPr>
        <w: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Photosynthesis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in which light energy absorbed by chlorophyll is transformed into chemical energy. The chemical energy is used to synthesis carbohydrates from water and carbon dioxide. Water and carbon dioxide are the raw materials for photosynthesis. Oxygen is released during this process.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Phagocytosis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of engulfing or ingesting foreign particles such as bacteria, by the white blood cells.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Transpiration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loss of water vapour from a plant, mainly through the stomata of the leaves.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Respiration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breakdown (</w:t>
      </w:r>
      <w:r w:rsidRPr="00DC0D8A">
        <w:rPr>
          <w:rFonts w:ascii="Arial" w:hAnsi="Arial" w:cs="Arial"/>
          <w:i/>
          <w:iCs/>
          <w:spacing w:val="15"/>
        </w:rPr>
        <w:t>oxidation</w:t>
      </w:r>
      <w:r w:rsidRPr="00DC0D8A">
        <w:rPr>
          <w:rFonts w:ascii="Arial" w:hAnsi="Arial" w:cs="Arial"/>
          <w:spacing w:val="15"/>
        </w:rPr>
        <w:t>) of food substances with the release of energy in living cells.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Aerobic respiration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breakdown of food substances in the presence of oxygen with the release of a large amount of energy. Carbon dioxide and water are released as waste products</w:t>
      </w:r>
      <w:r>
        <w:rPr>
          <w:rFonts w:ascii="Arial" w:hAnsi="Arial" w:cs="Arial"/>
          <w:spacing w:val="15"/>
        </w:rPr>
        <w: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Anaerobic respiration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breakdown of food substances in the absence of oxygen with the release of less energy.</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Gas exchange</w:t>
      </w:r>
    </w:p>
    <w:p w:rsidR="00DC0D8A" w:rsidRPr="006F4F55" w:rsidRDefault="00DC0D8A" w:rsidP="006F4F55">
      <w:pPr>
        <w:pStyle w:val="NormalWeb"/>
        <w:spacing w:before="0" w:beforeAutospacing="0" w:after="0" w:afterAutospacing="0"/>
        <w:ind w:left="120"/>
        <w:rPr>
          <w:rFonts w:ascii="Arial" w:hAnsi="Arial" w:cs="Arial"/>
          <w:spacing w:val="15"/>
        </w:rPr>
      </w:pPr>
      <w:r w:rsidRPr="00DC0D8A">
        <w:rPr>
          <w:rFonts w:ascii="Arial" w:hAnsi="Arial" w:cs="Arial"/>
          <w:spacing w:val="15"/>
        </w:rPr>
        <w:t>The exchange of gases between</w:t>
      </w:r>
      <w:r w:rsidR="006F4F55">
        <w:rPr>
          <w:rFonts w:ascii="Arial" w:hAnsi="Arial" w:cs="Arial"/>
          <w:spacing w:val="15"/>
        </w:rPr>
        <w:t xml:space="preserve"> an organism and the environment.</w:t>
      </w: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lastRenderedPageBreak/>
        <w:t>Excretion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This is the removal of toxic substances from the body of an organism</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Osmoregulation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control of water and soluble concentration (levels) in the blood to maintain a constant potential in the body.</w:t>
      </w:r>
    </w:p>
    <w:p w:rsidR="00DC0D8A" w:rsidRPr="00DC0D8A" w:rsidRDefault="00DC0D8A" w:rsidP="00DC0D8A">
      <w:pPr>
        <w:pStyle w:val="NormalWeb"/>
        <w:spacing w:before="0" w:beforeAutospacing="0" w:after="0" w:afterAutospacing="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Homeostasis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This is the maintenance of a constant internal environment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Reflex action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An immediate response to a specific stimulus without conscious control</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Reflex arc</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This is the path taken by an impulse during a reflex action.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Focusing</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adjustment of the lens of the eye so that clear images at different distances are formed on the retina</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rPr>
          <w:rFonts w:ascii="Arial" w:hAnsi="Arial" w:cs="Arial"/>
          <w:b/>
          <w:spacing w:val="15"/>
        </w:rPr>
      </w:pPr>
      <w:r w:rsidRPr="00DC0D8A">
        <w:rPr>
          <w:rFonts w:ascii="Arial" w:hAnsi="Arial" w:cs="Arial"/>
          <w:b/>
          <w:spacing w:val="15"/>
        </w:rPr>
        <w:t>Hormone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chemical substance produced by the endocrine glands which is transported in the bloodstream to target organs where it exerts an effect and are eventually destroyed by the liver once they have performed their function.</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Mitosis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form of nuclear division that produces daughter nuclei containing the same number of chromosomes.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Meiosis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form of nuclear division that produce daughter nuclei containing half the number of chromosomes as the parents.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Asexual Reproduction</w:t>
      </w:r>
    </w:p>
    <w:p w:rsidR="00DC0D8A" w:rsidRPr="006F4F55" w:rsidRDefault="00DC0D8A" w:rsidP="006F4F55">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resulting in the production of genetically identical offspring from one parent, without the fusion of gametes.</w:t>
      </w: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lastRenderedPageBreak/>
        <w:t>Sexual Reproduction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fusion of two games to form a zygote. It produces genetically dissimilar offspring.</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Default="00DC0D8A" w:rsidP="00DC0D8A">
      <w:pPr>
        <w:pStyle w:val="NormalWeb"/>
        <w:spacing w:before="0" w:beforeAutospacing="0" w:after="0" w:afterAutospacing="0"/>
        <w:ind w:left="120"/>
        <w:rPr>
          <w:rFonts w:ascii="Arial" w:hAnsi="Arial" w:cs="Arial"/>
          <w:b/>
          <w:spacing w:val="15"/>
        </w:rPr>
      </w:pPr>
    </w:p>
    <w:p w:rsidR="006F4F55" w:rsidRPr="006F4F55" w:rsidRDefault="006F4F55"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Pollination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transfer if pollen grains form the anther to the stigma.</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Self-pollination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transfer of pollen grains from the anther to the stigma of the same flower or a different flower on the same plant</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Cross-pollination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transfer of pollen grains from one plant to the stigma of a flower in another plant of the same species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Puberty</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stage of human growth and development in which a person becomes physically mature.</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Mono-hybrid inheritance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An inheritance involving only one pair of contrasting traits.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Chromosome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thread-like structure in the nucleolus of a cell which is made up of deoxyribonucleic acid.</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Gene</w:t>
      </w:r>
    </w:p>
    <w:p w:rsidR="00DC0D8A" w:rsidRPr="00DC0D8A" w:rsidRDefault="006F4F55" w:rsidP="00DC0D8A">
      <w:pPr>
        <w:pStyle w:val="NormalWeb"/>
        <w:spacing w:before="0" w:beforeAutospacing="0" w:after="0" w:afterAutospacing="0"/>
        <w:ind w:left="120"/>
        <w:rPr>
          <w:rFonts w:ascii="Arial" w:hAnsi="Arial" w:cs="Arial"/>
          <w:spacing w:val="15"/>
        </w:rPr>
      </w:pPr>
      <w:r>
        <w:rPr>
          <w:rFonts w:ascii="Arial" w:hAnsi="Arial" w:cs="Arial"/>
          <w:spacing w:val="15"/>
        </w:rPr>
        <w:t xml:space="preserve">Is </w:t>
      </w:r>
      <w:r w:rsidR="00DC0D8A" w:rsidRPr="00DC0D8A">
        <w:rPr>
          <w:rFonts w:ascii="Arial" w:hAnsi="Arial" w:cs="Arial"/>
          <w:spacing w:val="15"/>
        </w:rPr>
        <w:t xml:space="preserve">a small segment of DNA in a chromosome that controls a particular characteristic or protein in an </w:t>
      </w:r>
      <w:proofErr w:type="gramStart"/>
      <w:r w:rsidR="00DC0D8A" w:rsidRPr="00DC0D8A">
        <w:rPr>
          <w:rFonts w:ascii="Arial" w:hAnsi="Arial" w:cs="Arial"/>
          <w:spacing w:val="15"/>
        </w:rPr>
        <w:t>organism</w:t>
      </w:r>
      <w:r>
        <w:rPr>
          <w:rFonts w:ascii="Arial" w:hAnsi="Arial" w:cs="Arial"/>
          <w:spacing w:val="15"/>
        </w:rPr>
        <w:t>.</w:t>
      </w:r>
      <w:proofErr w:type="gramEnd"/>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Allele</w:t>
      </w:r>
    </w:p>
    <w:p w:rsidR="00DC0D8A" w:rsidRDefault="00DC0D8A" w:rsidP="006F4F55">
      <w:pPr>
        <w:pStyle w:val="NormalWeb"/>
        <w:spacing w:before="0" w:beforeAutospacing="0" w:after="0" w:afterAutospacing="0"/>
        <w:ind w:left="120"/>
        <w:rPr>
          <w:rFonts w:ascii="Arial" w:hAnsi="Arial" w:cs="Arial"/>
          <w:spacing w:val="15"/>
        </w:rPr>
      </w:pPr>
      <w:r w:rsidRPr="00DC0D8A">
        <w:rPr>
          <w:rFonts w:ascii="Arial" w:hAnsi="Arial" w:cs="Arial"/>
          <w:spacing w:val="15"/>
        </w:rPr>
        <w:t>These are genes that occupy the same position in a homologous chromosome and control the same characteristic.</w:t>
      </w:r>
    </w:p>
    <w:p w:rsidR="006F4F55" w:rsidRPr="00DC0D8A" w:rsidRDefault="006F4F55" w:rsidP="006F4F55">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Phenotype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This is the physical appearance of an organism.</w:t>
      </w: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lastRenderedPageBreak/>
        <w:t>Genotype</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is the genetic constitution in an organism</w:t>
      </w:r>
    </w:p>
    <w:p w:rsidR="00DC0D8A" w:rsidRPr="00DC0D8A" w:rsidRDefault="00DC0D8A" w:rsidP="00DC0D8A">
      <w:pPr>
        <w:pStyle w:val="NormalWeb"/>
        <w:spacing w:before="0" w:beforeAutospacing="0" w:after="0" w:afterAutospacing="0"/>
        <w:ind w:left="120"/>
        <w:rPr>
          <w:rFonts w:ascii="Arial" w:hAnsi="Arial" w:cs="Arial"/>
          <w:spacing w:val="15"/>
        </w:rPr>
      </w:pPr>
    </w:p>
    <w:p w:rsidR="006F4F55" w:rsidRDefault="006F4F55" w:rsidP="00DC0D8A">
      <w:pPr>
        <w:pStyle w:val="NormalWeb"/>
        <w:spacing w:before="0" w:beforeAutospacing="0" w:after="0" w:afterAutospacing="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Multiple alleles</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term for a gene that exists in more than two alleles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Mutation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sudden random change in the structure of a gene or in the chromosome number.</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Genetic engineering</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technique used to transfer genes from one organisms to another. Individual genes may be cut off from the cells of one organism and inserted into the cells of another organism of the same or different species. The transferred gene express itself in the recipient organism.</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Habitat</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place where organisms live</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Population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This refers to organisms of the same species occupying an area.</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ind w:left="120"/>
        <w:rPr>
          <w:rFonts w:ascii="Arial" w:hAnsi="Arial" w:cs="Arial"/>
          <w:b/>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Community</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This refers to organisms of different species that live together and interact with one another.</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Ecosystem</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natural unit made up of both Biotic and Abiotic factors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Food Chain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series of organisms through which energy is transferred in the form of food.</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Food web</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 series of food chains or interconnection of food chains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lastRenderedPageBreak/>
        <w:t>Carbon sink</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An area that store carbon compound for an indefinite period. It store more carbon than it releases</w:t>
      </w:r>
    </w:p>
    <w:p w:rsidR="00DC0D8A" w:rsidRPr="00DC0D8A" w:rsidRDefault="00DC0D8A" w:rsidP="006F4F55">
      <w:pPr>
        <w:pStyle w:val="NormalWeb"/>
        <w:spacing w:before="0" w:beforeAutospacing="0" w:after="0" w:afterAutospacing="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Pollution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addition of a substance to the environment that damage it, making it undesirable or unfit for life. Substances that cause pollution are called pollutants.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Eutrophication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where water receives excess nutrients like phosphate and nitrates, which causes excessive growth or algae and water</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Bioaccumulation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where certain chemicals like insecticides are not excreted, but are accumulated in the bodies of organisms</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proofErr w:type="spellStart"/>
      <w:r w:rsidRPr="006F4F55">
        <w:rPr>
          <w:rFonts w:ascii="Arial" w:hAnsi="Arial" w:cs="Arial"/>
          <w:b/>
          <w:spacing w:val="15"/>
        </w:rPr>
        <w:t>Bioamplification</w:t>
      </w:r>
      <w:proofErr w:type="spellEnd"/>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process where accumulated chemicals are passed along the food chain, increasing its concentration in the bodies of organisms along the trophic level</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Biodiversity</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range of species that are present in a particular ecosystem.</w:t>
      </w: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DC0D8A" w:rsidRDefault="00DC0D8A" w:rsidP="00DC0D8A">
      <w:pPr>
        <w:pStyle w:val="NormalWeb"/>
        <w:spacing w:before="0" w:beforeAutospacing="0" w:after="0" w:afterAutospacing="0"/>
        <w:ind w:left="120"/>
        <w:rPr>
          <w:rFonts w:ascii="Arial" w:hAnsi="Arial" w:cs="Arial"/>
          <w:spacing w:val="15"/>
        </w:rPr>
      </w:pPr>
    </w:p>
    <w:p w:rsidR="00DC0D8A" w:rsidRPr="006F4F55" w:rsidRDefault="00DC0D8A" w:rsidP="00DC0D8A">
      <w:pPr>
        <w:pStyle w:val="NormalWeb"/>
        <w:spacing w:before="0" w:beforeAutospacing="0" w:after="0" w:afterAutospacing="0"/>
        <w:rPr>
          <w:rFonts w:ascii="Arial" w:hAnsi="Arial" w:cs="Arial"/>
          <w:b/>
          <w:spacing w:val="15"/>
        </w:rPr>
      </w:pPr>
      <w:r w:rsidRPr="006F4F55">
        <w:rPr>
          <w:rFonts w:ascii="Arial" w:hAnsi="Arial" w:cs="Arial"/>
          <w:b/>
          <w:spacing w:val="15"/>
        </w:rPr>
        <w:t>Conservation</w:t>
      </w:r>
    </w:p>
    <w:p w:rsidR="00DC0D8A" w:rsidRPr="00DC0D8A" w:rsidRDefault="00DC0D8A" w:rsidP="00DC0D8A">
      <w:pPr>
        <w:pStyle w:val="NormalWeb"/>
        <w:spacing w:before="0" w:beforeAutospacing="0" w:after="0" w:afterAutospacing="0"/>
        <w:ind w:left="120"/>
        <w:rPr>
          <w:rFonts w:ascii="Arial" w:hAnsi="Arial" w:cs="Arial"/>
          <w:spacing w:val="15"/>
        </w:rPr>
      </w:pPr>
      <w:r w:rsidRPr="00DC0D8A">
        <w:rPr>
          <w:rFonts w:ascii="Arial" w:hAnsi="Arial" w:cs="Arial"/>
          <w:spacing w:val="15"/>
        </w:rPr>
        <w:t>The protection and preservation of natural resources in the environment</w:t>
      </w:r>
    </w:p>
    <w:p w:rsidR="00364B18" w:rsidRDefault="00364B18">
      <w:pPr>
        <w:rPr>
          <w:sz w:val="24"/>
          <w:szCs w:val="24"/>
        </w:rPr>
      </w:pPr>
    </w:p>
    <w:p w:rsidR="00A53825" w:rsidRDefault="00A53825">
      <w:pPr>
        <w:rPr>
          <w:sz w:val="24"/>
          <w:szCs w:val="24"/>
        </w:rPr>
      </w:pPr>
    </w:p>
    <w:p w:rsidR="00A53825" w:rsidRDefault="00A53825">
      <w:pPr>
        <w:rPr>
          <w:sz w:val="24"/>
          <w:szCs w:val="24"/>
        </w:rPr>
      </w:pPr>
    </w:p>
    <w:p w:rsidR="00A53825" w:rsidRDefault="00A53825">
      <w:pPr>
        <w:rPr>
          <w:sz w:val="24"/>
          <w:szCs w:val="24"/>
        </w:rPr>
      </w:pPr>
    </w:p>
    <w:p w:rsidR="00A53825" w:rsidRDefault="00A53825">
      <w:pPr>
        <w:rPr>
          <w:sz w:val="24"/>
          <w:szCs w:val="24"/>
        </w:rPr>
      </w:pPr>
    </w:p>
    <w:p w:rsidR="00A53825" w:rsidRDefault="00A53825">
      <w:pPr>
        <w:rPr>
          <w:sz w:val="24"/>
          <w:szCs w:val="24"/>
        </w:rPr>
      </w:pPr>
    </w:p>
    <w:p w:rsidR="00A53825" w:rsidRDefault="00A53825">
      <w:pPr>
        <w:rPr>
          <w:sz w:val="24"/>
          <w:szCs w:val="24"/>
        </w:rPr>
      </w:pPr>
    </w:p>
    <w:p w:rsidR="00A53825" w:rsidRDefault="00A53825">
      <w:pPr>
        <w:rPr>
          <w:sz w:val="24"/>
          <w:szCs w:val="24"/>
        </w:rPr>
      </w:pPr>
    </w:p>
    <w:p w:rsidR="00A53825" w:rsidRPr="00A53825" w:rsidRDefault="00A53825">
      <w:pPr>
        <w:rPr>
          <w:i/>
          <w:sz w:val="24"/>
          <w:szCs w:val="24"/>
        </w:rPr>
      </w:pPr>
      <w:proofErr w:type="spellStart"/>
      <w:r w:rsidRPr="00A53825">
        <w:rPr>
          <w:i/>
          <w:sz w:val="24"/>
          <w:szCs w:val="24"/>
        </w:rPr>
        <w:t>Whatsapp</w:t>
      </w:r>
      <w:proofErr w:type="spellEnd"/>
      <w:r w:rsidRPr="00A53825">
        <w:rPr>
          <w:i/>
          <w:sz w:val="24"/>
          <w:szCs w:val="24"/>
        </w:rPr>
        <w:t>: +260962510753</w:t>
      </w:r>
      <w:bookmarkStart w:id="0" w:name="_GoBack"/>
      <w:bookmarkEnd w:id="0"/>
    </w:p>
    <w:sectPr w:rsidR="00A53825" w:rsidRPr="00A5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8A"/>
    <w:rsid w:val="00364B18"/>
    <w:rsid w:val="006F4F55"/>
    <w:rsid w:val="00A53825"/>
    <w:rsid w:val="00DC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79D9B-8908-430D-9B3F-9D53AB9C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D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0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0463">
      <w:bodyDiv w:val="1"/>
      <w:marLeft w:val="0"/>
      <w:marRight w:val="0"/>
      <w:marTop w:val="0"/>
      <w:marBottom w:val="0"/>
      <w:divBdr>
        <w:top w:val="none" w:sz="0" w:space="0" w:color="auto"/>
        <w:left w:val="none" w:sz="0" w:space="0" w:color="auto"/>
        <w:bottom w:val="none" w:sz="0" w:space="0" w:color="auto"/>
        <w:right w:val="none" w:sz="0" w:space="0" w:color="auto"/>
      </w:divBdr>
    </w:div>
    <w:div w:id="4774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dc:creator>
  <cp:keywords/>
  <dc:description/>
  <cp:lastModifiedBy>Niza</cp:lastModifiedBy>
  <cp:revision>2</cp:revision>
  <dcterms:created xsi:type="dcterms:W3CDTF">2021-04-06T23:10:00Z</dcterms:created>
  <dcterms:modified xsi:type="dcterms:W3CDTF">2021-04-06T23:30:00Z</dcterms:modified>
</cp:coreProperties>
</file>