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pct10" w:color="auto" w:fill="FFFFFF"/>
        <w:jc w:val="center"/>
        <w:rPr>
          <w:rFonts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>软件设计文档</w:t>
      </w: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目    录</w:t>
      </w:r>
    </w:p>
    <w:p>
      <w:pPr>
        <w:rPr>
          <w:rFonts w:hint="eastAsia"/>
        </w:rPr>
      </w:pP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开发规划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开发人员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_Toc65496677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语言、</w:t>
      </w:r>
      <w:r>
        <w:rPr>
          <w:rFonts w:hint="eastAsia"/>
        </w:rPr>
        <w:t>环境和工具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9"/>
        <w:tabs>
          <w:tab w:val="left" w:pos="420"/>
          <w:tab w:val="right" w:leader="dot" w:pos="8296"/>
        </w:tabs>
        <w:rPr>
          <w:i w:val="0"/>
          <w:sz w:val="21"/>
          <w:szCs w:val="24"/>
        </w:rPr>
      </w:pPr>
      <w:r>
        <w:t>2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_Toc65496680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</w:rPr>
        <w:t>2.</w:t>
      </w:r>
      <w:r>
        <w:rPr>
          <w:rFonts w:hint="eastAsia" w:ascii="黑体"/>
          <w:lang w:val="en-US" w:eastAsia="zh-CN"/>
        </w:rPr>
        <w:t>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基本设计描述</w:t>
      </w:r>
      <w:r>
        <w:tab/>
      </w:r>
      <w:r>
        <w:fldChar w:fldCharType="begin"/>
      </w:r>
      <w:r>
        <w:instrText xml:space="preserve"> PAGEREF _Toc65496684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</w:t>
      </w:r>
      <w:r>
        <w:rPr>
          <w:rFonts w:hint="eastAsia" w:ascii="黑体"/>
          <w:lang w:val="en-US" w:eastAsia="zh-CN"/>
        </w:rPr>
        <w:t>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主要界面流程描述</w:t>
      </w:r>
      <w:r>
        <w:tab/>
      </w:r>
      <w:r>
        <w:fldChar w:fldCharType="begin"/>
      </w:r>
      <w:r>
        <w:instrText xml:space="preserve"> PAGEREF _Toc65496687 \h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</w:t>
      </w:r>
      <w:r>
        <w:rPr>
          <w:rFonts w:hint="eastAsia" w:ascii="黑体"/>
          <w:b/>
          <w:lang w:val="en-US" w:eastAsia="zh-CN"/>
        </w:rPr>
        <w:t>2</w:t>
      </w:r>
      <w:r>
        <w:rPr>
          <w:rFonts w:ascii="黑体"/>
          <w:b/>
        </w:rPr>
        <w:t>.1</w:t>
      </w:r>
      <w:r>
        <w:rPr>
          <w:i w:val="0"/>
          <w:sz w:val="21"/>
          <w:szCs w:val="24"/>
        </w:rPr>
        <w:tab/>
      </w:r>
      <w:r>
        <w:rPr>
          <w:rFonts w:hint="eastAsia"/>
          <w:lang w:val="en-US" w:eastAsia="zh-CN"/>
        </w:rPr>
        <w:t xml:space="preserve">实时效果预览 </w:t>
      </w:r>
      <w:r>
        <w:rPr>
          <w:rFonts w:hint="eastAsia"/>
        </w:rPr>
        <w:t>界面流程</w:t>
      </w:r>
      <w:r>
        <w:tab/>
      </w:r>
      <w:r>
        <w:fldChar w:fldCharType="begin"/>
      </w:r>
      <w:r>
        <w:instrText xml:space="preserve"> PAGEREF _Toc65496688 \h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</w:t>
      </w:r>
      <w:r>
        <w:rPr>
          <w:rFonts w:hint="eastAsia" w:ascii="黑体"/>
          <w:b/>
          <w:lang w:val="en-US" w:eastAsia="zh-CN"/>
        </w:rPr>
        <w:t>2</w:t>
      </w:r>
      <w:r>
        <w:rPr>
          <w:rFonts w:ascii="黑体"/>
          <w:b/>
        </w:rPr>
        <w:t>.2</w:t>
      </w:r>
      <w:r>
        <w:rPr>
          <w:i w:val="0"/>
          <w:sz w:val="21"/>
          <w:szCs w:val="24"/>
        </w:rPr>
        <w:tab/>
      </w:r>
      <w:r>
        <w:rPr>
          <w:rFonts w:hint="eastAsia"/>
          <w:lang w:val="en-US" w:eastAsia="zh-CN"/>
        </w:rPr>
        <w:t xml:space="preserve">md文件转pdf文件 </w:t>
      </w:r>
      <w:r>
        <w:rPr>
          <w:rFonts w:hint="eastAsia"/>
        </w:rPr>
        <w:t>界面流程</w:t>
      </w:r>
      <w:r>
        <w:tab/>
      </w:r>
      <w:r>
        <w:fldChar w:fldCharType="begin"/>
      </w:r>
      <w:r>
        <w:instrText xml:space="preserve"> PAGEREF _Toc65496689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2.4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>划分</w:t>
      </w:r>
      <w:r>
        <w:tab/>
      </w:r>
      <w:r>
        <w:fldChar w:fldCharType="begin"/>
      </w:r>
      <w:r>
        <w:instrText xml:space="preserve"> PAGEREF _Toc65496690 \h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3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  <w:lang w:val="en-US" w:eastAsia="zh-CN"/>
        </w:rPr>
        <w:t>架构设计</w:t>
      </w:r>
      <w:r>
        <w:tab/>
      </w:r>
      <w:r>
        <w:fldChar w:fldCharType="begin"/>
      </w:r>
      <w:r>
        <w:instrText xml:space="preserve"> PAGEREF _Toc65496691 \h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4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  <w:lang w:val="en-US" w:eastAsia="zh-CN"/>
        </w:rPr>
        <w:t>软件设计技术</w:t>
      </w:r>
      <w:r>
        <w:tab/>
      </w:r>
      <w:r>
        <w:fldChar w:fldCharType="begin"/>
      </w:r>
      <w:r>
        <w:instrText xml:space="preserve"> PAGEREF _Toc65496692 \h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5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_Toc65496699 \h </w:instrText>
      </w:r>
      <w:r>
        <w:fldChar w:fldCharType="separate"/>
      </w:r>
      <w:r>
        <w:t>12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5.1</w:t>
      </w:r>
      <w:r>
        <w:rPr>
          <w:smallCaps w:val="0"/>
          <w:sz w:val="21"/>
          <w:szCs w:val="24"/>
        </w:rPr>
        <w:tab/>
      </w:r>
      <w:r>
        <w:t>Module1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_Toc65496700 \h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5.1.1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模块设计描述</w:t>
      </w:r>
      <w:r>
        <w:tab/>
      </w:r>
      <w:r>
        <w:fldChar w:fldCharType="begin"/>
      </w:r>
      <w:r>
        <w:instrText xml:space="preserve"> PAGEREF _Toc65496701 \h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5.1.2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模块界面描述</w:t>
      </w:r>
      <w:r>
        <w:tab/>
      </w:r>
      <w:r>
        <w:fldChar w:fldCharType="begin"/>
      </w:r>
      <w:r>
        <w:instrText xml:space="preserve"> PAGEREF _Toc65496702 \h </w:instrText>
      </w:r>
      <w:r>
        <w:fldChar w:fldCharType="separate"/>
      </w:r>
      <w:r>
        <w:t>12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5.2</w:t>
      </w:r>
      <w:r>
        <w:rPr>
          <w:smallCaps w:val="0"/>
          <w:sz w:val="21"/>
          <w:szCs w:val="24"/>
        </w:rPr>
        <w:tab/>
      </w:r>
      <w:r>
        <w:t>Module2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_Toc65496703 \h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6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_Toc65496704 \h </w:instrText>
      </w:r>
      <w:r>
        <w:fldChar w:fldCharType="separate"/>
      </w:r>
      <w:r>
        <w:t>14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第三方组件</w:t>
      </w:r>
      <w:r>
        <w:tab/>
      </w:r>
      <w:r>
        <w:fldChar w:fldCharType="begin"/>
      </w:r>
      <w:r>
        <w:instrText xml:space="preserve"> PAGEREF _Toc65496705 \h </w:instrText>
      </w:r>
      <w:r>
        <w:fldChar w:fldCharType="separate"/>
      </w:r>
      <w:r>
        <w:t>14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_Toc65496706 \h </w:instrText>
      </w:r>
      <w:r>
        <w:fldChar w:fldCharType="separate"/>
      </w:r>
      <w:r>
        <w:t>15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附加文档</w:t>
      </w:r>
      <w:r>
        <w:tab/>
      </w:r>
      <w:r>
        <w:fldChar w:fldCharType="begin"/>
      </w:r>
      <w:r>
        <w:instrText xml:space="preserve"> PAGEREF _Toc65496707 \h </w:instrText>
      </w:r>
      <w:r>
        <w:fldChar w:fldCharType="separate"/>
      </w:r>
      <w:r>
        <w:t>15</w:t>
      </w:r>
      <w:r>
        <w:fldChar w:fldCharType="end"/>
      </w:r>
    </w:p>
    <w:p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65496675"/>
      <w:r>
        <w:rPr>
          <w:rFonts w:hint="eastAsia"/>
        </w:rPr>
        <w:t>开发规划</w:t>
      </w:r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65496676"/>
      <w:r>
        <w:rPr>
          <w:rFonts w:hint="eastAsia"/>
        </w:rPr>
        <w:t>开发人员</w:t>
      </w:r>
      <w:bookmarkEnd w:id="1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分     工</w:t>
            </w:r>
          </w:p>
        </w:tc>
        <w:tc>
          <w:tcPr>
            <w:tcW w:w="4261" w:type="dxa"/>
          </w:tcPr>
          <w:p>
            <w:pPr>
              <w:pStyle w:val="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人     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欧光文、林锦涛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语法解析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庄嘉鑫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生成pdf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刘继汉、欧光文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功能、文档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黄新伟、赖君秋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界面设计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黄新伟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赖君秋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65496677"/>
      <w:r>
        <w:rPr>
          <w:rFonts w:hint="eastAsia"/>
        </w:rPr>
        <w:t>开发计划</w:t>
      </w:r>
      <w:bookmarkEnd w:id="2"/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5.12 完成第一次迭代，包括前端，语法解析</w:t>
      </w:r>
    </w:p>
    <w:p>
      <w:pPr>
        <w:pStyle w:val="4"/>
        <w:rPr>
          <w:rFonts w:hint="eastAsia"/>
        </w:rPr>
      </w:pPr>
      <w:r>
        <w:rPr>
          <w:rFonts w:hint="eastAsia"/>
        </w:rPr>
        <w:t>5.14 生成pdf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65496678"/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语言、</w:t>
      </w:r>
      <w:r>
        <w:rPr>
          <w:rFonts w:hint="eastAsia"/>
        </w:rPr>
        <w:t>环境和工具</w:t>
      </w:r>
      <w:bookmarkEnd w:id="3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</w:t>
      </w:r>
    </w:p>
    <w:tbl>
      <w:tblPr>
        <w:tblStyle w:val="13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HTML、CSS</w:t>
            </w:r>
            <w:bookmarkStart w:id="19" w:name="_GoBack"/>
            <w:bookmarkEnd w:id="19"/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JavaScript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后端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环境</w:t>
      </w:r>
    </w:p>
    <w:tbl>
      <w:tblPr>
        <w:tblStyle w:val="13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环境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Windows系统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黄新伟、赖君秋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Ubuntu系统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庄嘉鑫、林锦涛、刘继汉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 OS系统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欧光文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开发工具</w:t>
      </w:r>
    </w:p>
    <w:tbl>
      <w:tblPr>
        <w:tblStyle w:val="13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Axure RP Pro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设计软件界面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Sublime Text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编写软件代码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IE浏览器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观察软件效果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bookmarkStart w:id="4" w:name="_Toc65496680"/>
      <w:r>
        <w:rPr>
          <w:rFonts w:hint="eastAsia"/>
        </w:rPr>
        <w:t>总体设计</w:t>
      </w:r>
      <w:bookmarkEnd w:id="4"/>
    </w:p>
    <w:p>
      <w:pPr>
        <w:pStyle w:val="4"/>
        <w:rPr>
          <w:rFonts w:hint="eastAsia"/>
        </w:rPr>
      </w:pPr>
      <w:r>
        <w:rPr>
          <w:rFonts w:hint="eastAsia"/>
        </w:rPr>
        <w:t>Markdown是一种可以使用普通文本编辑器编写的标记语言，通过简单的标记语法，它可以使普通文本内容具有一定的格式。这种写作</w:t>
      </w:r>
      <w:r>
        <w:rPr>
          <w:rFonts w:hint="eastAsia"/>
          <w:lang w:val="en-US" w:eastAsia="zh-CN"/>
        </w:rPr>
        <w:t>方</w:t>
      </w:r>
      <w:r>
        <w:rPr>
          <w:rFonts w:hint="eastAsia"/>
        </w:rPr>
        <w:t>式最大的特点是用“符号”表示“格式”。例如，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word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传统方式写作的时候，输入了一个标题，那就需要选中这个标题去格式栏中设置格式，而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markdown方式写作</w:t>
      </w:r>
      <w:r>
        <w:rPr>
          <w:rFonts w:hint="eastAsia"/>
          <w:lang w:val="en-US" w:eastAsia="zh-CN"/>
        </w:rPr>
        <w:t>的时候</w:t>
      </w:r>
      <w:r>
        <w:rPr>
          <w:rFonts w:hint="eastAsia"/>
        </w:rPr>
        <w:t>，只需要在标题前面加“##”这样的井号标记来表示标题的级别。可以明显的感觉到你输入两个“##”的过程完全不会打断你的写作，这要比单独设置格式方便的多。所以markdown写作方式，就是</w:t>
      </w:r>
      <w:r>
        <w:rPr>
          <w:rFonts w:hint="eastAsia"/>
          <w:lang w:val="en-US" w:eastAsia="zh-CN"/>
        </w:rPr>
        <w:t>一种</w:t>
      </w:r>
      <w:r>
        <w:rPr>
          <w:rFonts w:hint="eastAsia"/>
        </w:rPr>
        <w:t>在码字的时候，把文章的格式也顺便“码”进去的写作方式。用户可以使用诸如</w:t>
      </w:r>
      <w:r>
        <w:rPr>
          <w:rFonts w:hint="eastAsia"/>
          <w:lang w:eastAsia="zh-CN"/>
        </w:rPr>
        <w:t>“</w:t>
      </w:r>
      <w:r>
        <w:rPr>
          <w:rFonts w:hint="eastAsia"/>
        </w:rPr>
        <w:t>*</w:t>
      </w:r>
      <w:r>
        <w:rPr>
          <w:rFonts w:hint="eastAsia"/>
          <w:lang w:eastAsia="zh-CN"/>
        </w:rPr>
        <w:t>”、“</w:t>
      </w:r>
      <w:r>
        <w:rPr>
          <w:rFonts w:hint="eastAsia"/>
        </w:rPr>
        <w:t>#</w:t>
      </w:r>
      <w:r>
        <w:rPr>
          <w:rFonts w:hint="eastAsia"/>
          <w:lang w:eastAsia="zh-CN"/>
        </w:rPr>
        <w:t>”</w:t>
      </w:r>
      <w:r>
        <w:rPr>
          <w:rFonts w:hint="eastAsia"/>
        </w:rPr>
        <w:t>等简单的标记符号以最小的输入代价生成极富表现力的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文档。</w:t>
      </w:r>
    </w:p>
    <w:p>
      <w:pPr>
        <w:pStyle w:val="4"/>
        <w:rPr>
          <w:rFonts w:hint="eastAsia"/>
        </w:rPr>
      </w:pPr>
      <w:r>
        <w:rPr>
          <w:rFonts w:hint="eastAsia"/>
        </w:rPr>
        <w:t>Markdown具有很多优点：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写作中添加简单符号即完成排版，所见即所得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达到实时效果预览的效果，使用户能够</w:t>
      </w:r>
      <w:r>
        <w:rPr>
          <w:rFonts w:hint="eastAsia"/>
        </w:rPr>
        <w:t>专注于文字而不是排版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格式转换方便，Markdown的文本你可以轻松转换为pdf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等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可以保存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纯文本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支持Markdown的编辑器太多，功能也不完全一致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本项目团队编写的marker，</w:t>
      </w:r>
      <w:r>
        <w:rPr>
          <w:rFonts w:hint="eastAsia"/>
        </w:rPr>
        <w:t>是使用markdown语言的编辑器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目前将提供两个功能：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①实时效果预览。marker主要界面分为两部分，左半边是编辑区域，用于markdown语言写作；右半边是预览区域，能够实时地对左半边编辑区域中的代码进行编译并实时展示。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②md文件转pdf文件。将markdown语言文本经过编译之后得到的效果转换为pdf文件并保存到本地。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65496687"/>
      <w:r>
        <w:rPr>
          <w:rFonts w:hint="eastAsia"/>
        </w:rPr>
        <w:t>主要界面流程描述</w:t>
      </w:r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6" w:name="_Toc65496688"/>
      <w:r>
        <w:rPr>
          <w:rFonts w:hint="eastAsia"/>
          <w:lang w:val="en-US" w:eastAsia="zh-CN"/>
        </w:rPr>
        <w:t xml:space="preserve">实时效果预览 </w:t>
      </w:r>
      <w:r>
        <w:rPr>
          <w:rFonts w:hint="eastAsia"/>
        </w:rPr>
        <w:t>界面流程</w:t>
      </w:r>
      <w:bookmarkEnd w:id="6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7" w:name="_Toc65496689"/>
      <w:r>
        <w:rPr>
          <w:rFonts w:hint="eastAsia"/>
          <w:lang w:val="en-US" w:eastAsia="zh-CN"/>
        </w:rPr>
        <w:t xml:space="preserve">md文件转pdf文件 </w:t>
      </w:r>
      <w:r>
        <w:rPr>
          <w:rFonts w:hint="eastAsia"/>
        </w:rPr>
        <w:t>界面流程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3"/>
        <w:rPr>
          <w:rFonts w:hint="eastAsia"/>
        </w:rPr>
      </w:pPr>
      <w:bookmarkStart w:id="8" w:name="_Toc65496690"/>
      <w:r>
        <w:rPr>
          <w:rFonts w:hint="eastAsia"/>
        </w:rPr>
        <w:t>模块</w:t>
      </w:r>
      <w:bookmarkEnd w:id="8"/>
      <w:r>
        <w:rPr>
          <w:rFonts w:hint="eastAsia"/>
          <w:lang w:val="en-US" w:eastAsia="zh-CN"/>
        </w:rPr>
        <w:t>划分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78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模块名称(英文)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模块1</w:t>
            </w:r>
          </w:p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Module1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模块2</w:t>
            </w:r>
          </w:p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Module2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模块3</w:t>
            </w:r>
          </w:p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Module3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65496691"/>
      <w:r>
        <w:rPr>
          <w:rFonts w:hint="eastAsia"/>
        </w:rPr>
        <w:t>数据结构</w:t>
      </w:r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br w:type="page"/>
      </w:r>
      <w:r>
        <w:rPr>
          <w:rFonts w:hint="eastAsia"/>
          <w:lang w:val="en-US" w:eastAsia="zh-CN"/>
        </w:rPr>
        <w:t>软件设计技术</w:t>
      </w: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bookmarkStart w:id="10" w:name="_Toc65496699"/>
      <w:r>
        <w:rPr>
          <w:rFonts w:hint="eastAsia"/>
        </w:rPr>
        <w:t>模块设计</w:t>
      </w:r>
      <w:bookmarkEnd w:id="1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65496700"/>
      <w:r>
        <w:rPr>
          <w:rFonts w:hint="eastAsia"/>
        </w:rPr>
        <w:t>Module1设计</w:t>
      </w:r>
      <w:bookmarkEnd w:id="11"/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&lt;更具具体情况细化模块设计&gt;</w:t>
      </w:r>
    </w:p>
    <w:p>
      <w:pPr>
        <w:pStyle w:val="4"/>
        <w:rPr>
          <w:rFonts w:hint="eastAsia"/>
        </w:rPr>
      </w:pPr>
    </w:p>
    <w:p>
      <w:pPr>
        <w:pStyle w:val="5"/>
        <w:rPr>
          <w:rFonts w:hint="eastAsia"/>
        </w:rPr>
      </w:pPr>
      <w:bookmarkStart w:id="12" w:name="_Toc65496701"/>
      <w:r>
        <w:rPr>
          <w:rFonts w:hint="eastAsia"/>
        </w:rPr>
        <w:t>模块设计描述</w:t>
      </w:r>
      <w:bookmarkEnd w:id="12"/>
    </w:p>
    <w:p>
      <w:pPr>
        <w:pStyle w:val="4"/>
        <w:ind w:firstLine="0"/>
        <w:rPr>
          <w:rFonts w:hint="eastAsia"/>
        </w:rPr>
      </w:pPr>
    </w:p>
    <w:p>
      <w:pPr>
        <w:pStyle w:val="5"/>
        <w:rPr>
          <w:rFonts w:hint="eastAsia"/>
        </w:rPr>
      </w:pPr>
      <w:bookmarkStart w:id="13" w:name="_Toc65496702"/>
      <w:r>
        <w:rPr>
          <w:rFonts w:hint="eastAsia"/>
        </w:rPr>
        <w:t>模块界面描述</w:t>
      </w:r>
      <w:bookmarkEnd w:id="13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3"/>
        <w:rPr>
          <w:rFonts w:hint="eastAsia"/>
        </w:rPr>
      </w:pPr>
      <w:bookmarkStart w:id="14" w:name="_Toc65496703"/>
      <w:r>
        <w:rPr>
          <w:rFonts w:hint="eastAsia"/>
        </w:rPr>
        <w:t>Module2设计</w:t>
      </w:r>
      <w:bookmarkEnd w:id="14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bookmarkStart w:id="15" w:name="_Toc65496704"/>
      <w:r>
        <w:rPr>
          <w:rFonts w:hint="eastAsia"/>
        </w:rPr>
        <w:t>附录</w:t>
      </w:r>
      <w:bookmarkEnd w:id="15"/>
    </w:p>
    <w:p>
      <w:pPr>
        <w:pStyle w:val="3"/>
        <w:rPr>
          <w:rFonts w:hint="eastAsia"/>
        </w:rPr>
      </w:pPr>
      <w:bookmarkStart w:id="16" w:name="_Toc65496705"/>
      <w:r>
        <w:rPr>
          <w:rFonts w:hint="eastAsia"/>
        </w:rPr>
        <w:t>第三方组件</w:t>
      </w:r>
      <w:bookmarkEnd w:id="16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Delphi组件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048"/>
        <w:gridCol w:w="4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.NET组件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048"/>
        <w:gridCol w:w="4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3"/>
        <w:rPr>
          <w:rFonts w:hint="eastAsia"/>
        </w:rPr>
      </w:pPr>
      <w:bookmarkStart w:id="17" w:name="_Toc65496706"/>
      <w:r>
        <w:rPr>
          <w:rFonts w:hint="eastAsia"/>
        </w:rPr>
        <w:t>参考资料</w:t>
      </w:r>
      <w:bookmarkEnd w:id="17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Design Pattern -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65496707"/>
      <w:r>
        <w:rPr>
          <w:rFonts w:hint="eastAsia"/>
        </w:rPr>
        <w:t>附加文档</w:t>
      </w:r>
      <w:bookmarkEnd w:id="18"/>
    </w:p>
    <w:p>
      <w:pPr>
        <w:pStyle w:val="4"/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228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项目计划表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ind.net.plan.mpp</w:t>
            </w: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项目时间规划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数据库定义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****</w:t>
            </w:r>
            <w:r>
              <w:t>.sql</w:t>
            </w: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数据库定义脚本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</w:pP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</w:pP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</w:pP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15</w:t>
    </w:r>
    <w:r>
      <w:rPr>
        <w:rStyle w:val="12"/>
      </w:rPr>
      <w:fldChar w:fldCharType="end"/>
    </w:r>
  </w:p>
  <w:p>
    <w:pPr>
      <w:pStyle w:val="7"/>
      <w:pBdr>
        <w:top w:val="single" w:color="auto" w:sz="4" w:space="1"/>
      </w:pBdr>
      <w:ind w:right="2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ascii="宋体"/>
        <w:lang w:val="en-US" w:eastAsia="zh-CN"/>
      </w:rPr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hint="eastAsia" w:ascii="宋体"/>
      </w:rPr>
      <w:t xml:space="preserve"> </w:t>
    </w:r>
    <w:r>
      <w:rPr>
        <w:rFonts w:hint="eastAsia" w:ascii="宋体"/>
        <w:lang w:val="en-US" w:eastAsia="zh-CN"/>
      </w:rPr>
      <w:t>Markdown编辑器:Marker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3A80"/>
    <w:multiLevelType w:val="multilevel"/>
    <w:tmpl w:val="35DE3A8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ascii="黑体" w:eastAsia="黑体"/>
        <w:b/>
        <w:i w:val="0"/>
        <w:spacing w:val="0"/>
        <w:position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E3EDD"/>
    <w:rsid w:val="009814EE"/>
    <w:rsid w:val="150012E9"/>
    <w:rsid w:val="332E251D"/>
    <w:rsid w:val="3B8E3EDD"/>
    <w:rsid w:val="3CE55641"/>
    <w:rsid w:val="5C4A34D6"/>
    <w:rsid w:val="5DD3789C"/>
    <w:rsid w:val="63851BD2"/>
    <w:rsid w:val="71EE7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黑体" w:eastAsia="黑体"/>
      <w:sz w:val="28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outlineLvl w:val="1"/>
    </w:pPr>
    <w:rPr>
      <w:rFonts w:eastAsia="黑体"/>
      <w:b/>
      <w:sz w:val="24"/>
    </w:rPr>
  </w:style>
  <w:style w:type="paragraph" w:styleId="5">
    <w:name w:val="heading 3"/>
    <w:basedOn w:val="1"/>
    <w:next w:val="4"/>
    <w:unhideWhenUsed/>
    <w:qFormat/>
    <w:uiPriority w:val="0"/>
    <w:pPr>
      <w:keepNext/>
      <w:numPr>
        <w:ilvl w:val="2"/>
        <w:numId w:val="1"/>
      </w:numPr>
      <w:outlineLvl w:val="2"/>
    </w:pPr>
    <w:rPr>
      <w:rFonts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toc 3"/>
    <w:basedOn w:val="1"/>
    <w:next w:val="1"/>
    <w:qFormat/>
    <w:uiPriority w:val="0"/>
    <w:pPr>
      <w:ind w:left="420"/>
      <w:jc w:val="left"/>
    </w:pPr>
    <w:rPr>
      <w:i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spacing w:before="120" w:after="120"/>
      <w:jc w:val="left"/>
    </w:pPr>
    <w:rPr>
      <w:b/>
      <w:caps/>
      <w:sz w:val="20"/>
    </w:r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  <w:sz w:val="20"/>
    </w:rPr>
  </w:style>
  <w:style w:type="character" w:styleId="12">
    <w:name w:val="page number"/>
    <w:basedOn w:val="11"/>
    <w:qFormat/>
    <w:uiPriority w:val="0"/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2017-06-23T06:30:00Z</dcterms:created>
  <dc:creator>user</dc:creator>
  <cp:lastModifiedBy>user</cp:lastModifiedBy>
  <dcterms:modified xsi:type="dcterms:W3CDTF">2017-06-23T14:36:54Z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