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pct10" w:color="auto" w:fill="FFFFFF"/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>软件设计文档</w:t>
      </w: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    录</w:t>
      </w:r>
    </w:p>
    <w:p>
      <w:pPr>
        <w:rPr>
          <w:rFonts w:hint="eastAsia"/>
        </w:rPr>
      </w:pP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开发规划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开发人员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_Toc65496677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语言、</w:t>
      </w:r>
      <w:r>
        <w:rPr>
          <w:rFonts w:hint="eastAsia"/>
        </w:rPr>
        <w:t>环境和工具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9"/>
        <w:tabs>
          <w:tab w:val="left" w:pos="420"/>
          <w:tab w:val="right" w:leader="dot" w:pos="8296"/>
        </w:tabs>
        <w:rPr>
          <w:i w:val="0"/>
          <w:sz w:val="21"/>
          <w:szCs w:val="24"/>
        </w:rPr>
      </w:pPr>
      <w:r>
        <w:t>2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_Toc65496680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</w:rPr>
        <w:t>2.</w:t>
      </w:r>
      <w:r>
        <w:rPr>
          <w:rFonts w:hint="eastAsia" w:ascii="黑体"/>
          <w:lang w:val="en-US" w:eastAsia="zh-CN"/>
        </w:rPr>
        <w:t>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基本设计描述</w:t>
      </w:r>
      <w:r>
        <w:tab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</w:t>
      </w:r>
      <w:r>
        <w:rPr>
          <w:rFonts w:hint="eastAsia" w:ascii="黑体"/>
          <w:lang w:val="en-US" w:eastAsia="zh-CN"/>
        </w:rPr>
        <w:t>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主要界面流程描述</w:t>
      </w:r>
      <w:r>
        <w:tab/>
      </w:r>
      <w:r>
        <w:fldChar w:fldCharType="begin"/>
      </w:r>
      <w:r>
        <w:instrText xml:space="preserve"> PAGEREF _Toc65496687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</w:t>
      </w:r>
      <w:r>
        <w:rPr>
          <w:rFonts w:hint="eastAsia" w:ascii="黑体"/>
          <w:b/>
          <w:lang w:val="en-US" w:eastAsia="zh-CN"/>
        </w:rPr>
        <w:t>2</w:t>
      </w:r>
      <w:r>
        <w:rPr>
          <w:rFonts w:ascii="黑体"/>
          <w:b/>
        </w:rPr>
        <w:t>.1</w:t>
      </w:r>
      <w:r>
        <w:rPr>
          <w:i w:val="0"/>
          <w:sz w:val="21"/>
          <w:szCs w:val="24"/>
        </w:rPr>
        <w:tab/>
      </w:r>
      <w:r>
        <w:rPr>
          <w:rFonts w:hint="eastAsia"/>
          <w:lang w:val="en-US" w:eastAsia="zh-CN"/>
        </w:rPr>
        <w:t xml:space="preserve">实时效果预览 </w:t>
      </w:r>
      <w:r>
        <w:rPr>
          <w:rFonts w:hint="eastAsia"/>
        </w:rPr>
        <w:t>界面流程</w:t>
      </w:r>
      <w:r>
        <w:tab/>
      </w:r>
      <w:r>
        <w:fldChar w:fldCharType="begin"/>
      </w:r>
      <w:r>
        <w:instrText xml:space="preserve"> PAGEREF _Toc65496688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</w:t>
      </w:r>
      <w:r>
        <w:rPr>
          <w:rFonts w:hint="eastAsia" w:ascii="黑体"/>
          <w:b/>
          <w:lang w:val="en-US" w:eastAsia="zh-CN"/>
        </w:rPr>
        <w:t>2</w:t>
      </w:r>
      <w:r>
        <w:rPr>
          <w:rFonts w:ascii="黑体"/>
          <w:b/>
        </w:rPr>
        <w:t>.2</w:t>
      </w:r>
      <w:r>
        <w:rPr>
          <w:i w:val="0"/>
          <w:sz w:val="21"/>
          <w:szCs w:val="24"/>
        </w:rPr>
        <w:tab/>
      </w:r>
      <w:r>
        <w:rPr>
          <w:rFonts w:hint="eastAsia"/>
          <w:lang w:val="en-US" w:eastAsia="zh-CN"/>
        </w:rPr>
        <w:t xml:space="preserve">md文件转pdf文件 </w:t>
      </w:r>
      <w:r>
        <w:rPr>
          <w:rFonts w:hint="eastAsia"/>
        </w:rPr>
        <w:t>界面流程</w:t>
      </w:r>
      <w:r>
        <w:tab/>
      </w:r>
      <w:r>
        <w:fldChar w:fldCharType="begin"/>
      </w:r>
      <w:r>
        <w:instrText xml:space="preserve"> PAGEREF _Toc65496689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2.4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>划分</w:t>
      </w:r>
      <w:r>
        <w:tab/>
      </w:r>
      <w:r>
        <w:fldChar w:fldCharType="begin"/>
      </w:r>
      <w:r>
        <w:instrText xml:space="preserve"> PAGEREF _Toc65496690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3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  <w:b/>
          <w:bCs/>
          <w:caps w:val="0"/>
          <w:sz w:val="21"/>
          <w:szCs w:val="24"/>
          <w:lang w:val="en-US" w:eastAsia="zh-CN"/>
        </w:rPr>
        <w:t>软件设计技术</w:t>
      </w:r>
      <w:r>
        <w:tab/>
      </w:r>
      <w:bookmarkStart w:id="9" w:name="_GoBack"/>
      <w:bookmarkEnd w:id="9"/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4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  <w:lang w:val="en-US" w:eastAsia="zh-CN"/>
        </w:rPr>
        <w:t>软件选型理由</w:t>
      </w:r>
      <w:r>
        <w:tab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</w:p>
    <w:p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65496675"/>
      <w:r>
        <w:rPr>
          <w:rFonts w:hint="eastAsia"/>
        </w:rPr>
        <w:t>开发规划</w:t>
      </w:r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65496676"/>
      <w:r>
        <w:rPr>
          <w:rFonts w:hint="eastAsia"/>
        </w:rPr>
        <w:t>开发人员</w:t>
      </w:r>
      <w:bookmarkEnd w:id="1"/>
    </w:p>
    <w:tbl>
      <w:tblPr>
        <w:tblStyle w:val="1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分     工</w:t>
            </w:r>
          </w:p>
        </w:tc>
        <w:tc>
          <w:tcPr>
            <w:tcW w:w="4261" w:type="dxa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人    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欧光文、林锦涛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语法解析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庄嘉鑫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生成pdf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刘继汉、欧光文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功能、文档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黄新伟、赖君秋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界面设计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黄新伟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赖君秋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65496677"/>
      <w:r>
        <w:rPr>
          <w:rFonts w:hint="eastAsia"/>
        </w:rPr>
        <w:t>开发计划</w:t>
      </w:r>
      <w:bookmarkEnd w:id="2"/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5.12 完成第一次迭代，包括前端，语法解析</w:t>
      </w:r>
    </w:p>
    <w:p>
      <w:pPr>
        <w:pStyle w:val="4"/>
        <w:rPr>
          <w:rFonts w:hint="eastAsia"/>
        </w:rPr>
      </w:pPr>
      <w:r>
        <w:rPr>
          <w:rFonts w:hint="eastAsia"/>
        </w:rPr>
        <w:t>5.14 生成pdf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65496678"/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语言、</w:t>
      </w:r>
      <w:r>
        <w:rPr>
          <w:rFonts w:hint="eastAsia"/>
        </w:rPr>
        <w:t>环境和工具</w:t>
      </w:r>
      <w:bookmarkEnd w:id="3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</w:t>
      </w:r>
    </w:p>
    <w:tbl>
      <w:tblPr>
        <w:tblStyle w:val="16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HTML、CSS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JavaScript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环境</w:t>
      </w:r>
    </w:p>
    <w:tbl>
      <w:tblPr>
        <w:tblStyle w:val="16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环境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Windows系统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黄新伟、赖君秋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Ubuntu系统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庄嘉鑫、林锦涛、刘继汉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 OS系统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欧光文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开发工具</w:t>
      </w:r>
    </w:p>
    <w:tbl>
      <w:tblPr>
        <w:tblStyle w:val="16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Axure RP Pro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设计软件界面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Sublime Text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编写软件代码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IE浏览器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观察软件效果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4" w:name="_Toc65496680"/>
      <w:r>
        <w:rPr>
          <w:rFonts w:hint="eastAsia"/>
        </w:rPr>
        <w:t>总体设计</w:t>
      </w:r>
      <w:bookmarkEnd w:id="4"/>
    </w:p>
    <w:p>
      <w:pPr>
        <w:pStyle w:val="4"/>
        <w:rPr>
          <w:rFonts w:hint="eastAsia"/>
        </w:rPr>
      </w:pPr>
      <w:r>
        <w:rPr>
          <w:rFonts w:hint="eastAsia"/>
        </w:rPr>
        <w:t>Markdown是一种可以使用普通文本编辑器编写的标记语言，通过简单的标记语法，它可以使普通文本内容具有一定的格式。这种写作</w:t>
      </w:r>
      <w:r>
        <w:rPr>
          <w:rFonts w:hint="eastAsia"/>
          <w:lang w:val="en-US" w:eastAsia="zh-CN"/>
        </w:rPr>
        <w:t>方</w:t>
      </w:r>
      <w:r>
        <w:rPr>
          <w:rFonts w:hint="eastAsia"/>
        </w:rPr>
        <w:t>式最大的特点是用“符号”表示“格式”。例如，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word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传统方式写作的时候，输入了一个标题，那就需要选中这个标题去格式栏中设置格式，而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markdown方式写作</w:t>
      </w:r>
      <w:r>
        <w:rPr>
          <w:rFonts w:hint="eastAsia"/>
          <w:lang w:val="en-US" w:eastAsia="zh-CN"/>
        </w:rPr>
        <w:t>的时候</w:t>
      </w:r>
      <w:r>
        <w:rPr>
          <w:rFonts w:hint="eastAsia"/>
        </w:rPr>
        <w:t>，只需要在标题前面加“##”这样的井号标记来表示标题的级别。可以明显的感觉到你输入两个“##”的过程完全不会打断你的写作，这要比单独设置格式方便的多。所以markdown写作方式，就是</w:t>
      </w:r>
      <w:r>
        <w:rPr>
          <w:rFonts w:hint="eastAsia"/>
          <w:lang w:val="en-US" w:eastAsia="zh-CN"/>
        </w:rPr>
        <w:t>一种</w:t>
      </w:r>
      <w:r>
        <w:rPr>
          <w:rFonts w:hint="eastAsia"/>
        </w:rPr>
        <w:t>在码字的时候，把文章的格式也顺便“码”进去的写作方式。用户可以使用诸如</w:t>
      </w:r>
      <w:r>
        <w:rPr>
          <w:rFonts w:hint="eastAsia"/>
          <w:lang w:eastAsia="zh-CN"/>
        </w:rPr>
        <w:t>“</w:t>
      </w:r>
      <w:r>
        <w:rPr>
          <w:rFonts w:hint="eastAsia"/>
        </w:rPr>
        <w:t>*</w:t>
      </w:r>
      <w:r>
        <w:rPr>
          <w:rFonts w:hint="eastAsia"/>
          <w:lang w:eastAsia="zh-CN"/>
        </w:rPr>
        <w:t>”、“</w:t>
      </w:r>
      <w:r>
        <w:rPr>
          <w:rFonts w:hint="eastAsia"/>
        </w:rPr>
        <w:t>#</w:t>
      </w:r>
      <w:r>
        <w:rPr>
          <w:rFonts w:hint="eastAsia"/>
          <w:lang w:eastAsia="zh-CN"/>
        </w:rPr>
        <w:t>”</w:t>
      </w:r>
      <w:r>
        <w:rPr>
          <w:rFonts w:hint="eastAsia"/>
        </w:rPr>
        <w:t>等简单的标记符号以最小的输入代价生成极富表现力的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文档。</w:t>
      </w:r>
    </w:p>
    <w:p>
      <w:pPr>
        <w:pStyle w:val="4"/>
        <w:rPr>
          <w:rFonts w:hint="eastAsia"/>
        </w:rPr>
      </w:pPr>
      <w:r>
        <w:rPr>
          <w:rFonts w:hint="eastAsia"/>
        </w:rPr>
        <w:t>Markdown具有很多优点：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写作中添加简单符号即完成排版，所见即所得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达到实时效果预览的效果，使用户能够</w:t>
      </w:r>
      <w:r>
        <w:rPr>
          <w:rFonts w:hint="eastAsia"/>
        </w:rPr>
        <w:t>专注于文字而不是排版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格式转换方便，Markdown的文本你可以轻松转换为pdf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等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可以保存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纯文本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支持Markdown的编辑器太多，功能也不完全一致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本项目团队编写的marker，</w:t>
      </w:r>
      <w:r>
        <w:rPr>
          <w:rFonts w:hint="eastAsia"/>
        </w:rPr>
        <w:t>是使用markdown语言的编辑器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目前将提供两个功能：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①实时效果预览。marker主要界面分为两部分，左半边是编辑区域，用于markdown语言写作；右半边是预览区域，能够实时地对左半边编辑区域中的代码进行编译并实时展示。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②md文件转pdf文件。将markdown语言文本经过编译之后得到的效果转换为pdf文件并保存到本地。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65496687"/>
      <w:r>
        <w:rPr>
          <w:rFonts w:hint="eastAsia"/>
        </w:rPr>
        <w:t>主要界面流程描述</w:t>
      </w:r>
      <w:bookmarkEnd w:id="5"/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6" w:name="_Toc65496688"/>
      <w:r>
        <w:rPr>
          <w:rFonts w:hint="eastAsia"/>
          <w:lang w:val="en-US" w:eastAsia="zh-CN"/>
        </w:rPr>
        <w:t xml:space="preserve">实时效果预览 </w:t>
      </w:r>
      <w:r>
        <w:rPr>
          <w:rFonts w:hint="eastAsia"/>
        </w:rPr>
        <w:t>界面流程</w:t>
      </w:r>
      <w:bookmarkEnd w:id="6"/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99815" cy="3328035"/>
            <wp:effectExtent l="0" t="0" r="12065" b="9525"/>
            <wp:docPr id="1" name="图片 1" descr="预期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期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7" w:name="_Toc65496689"/>
      <w:r>
        <w:rPr>
          <w:rFonts w:hint="eastAsia"/>
          <w:lang w:val="en-US" w:eastAsia="zh-CN"/>
        </w:rPr>
        <w:t xml:space="preserve">md文件转pdf文件 </w:t>
      </w:r>
      <w:r>
        <w:rPr>
          <w:rFonts w:hint="eastAsia"/>
        </w:rPr>
        <w:t>界面流程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599815" cy="3327400"/>
            <wp:effectExtent l="0" t="0" r="12065" b="10160"/>
            <wp:docPr id="3" name="图片 3" descr="md转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d转p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rPr>
          <w:rFonts w:hint="eastAsia"/>
        </w:rPr>
      </w:pPr>
      <w:bookmarkStart w:id="8" w:name="_Toc65496690"/>
      <w:r>
        <w:rPr>
          <w:rFonts w:hint="eastAsia"/>
        </w:rPr>
        <w:t>模块</w:t>
      </w:r>
      <w:bookmarkEnd w:id="8"/>
      <w:r>
        <w:rPr>
          <w:rFonts w:hint="eastAsia"/>
          <w:lang w:val="en-US" w:eastAsia="zh-CN"/>
        </w:rPr>
        <w:t>划分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要分为CSS，HTML，JS，三个模块，JS又分为main，parser，renderer，welcome，四个部分。首先是main部分，主要是electron的主进程的所有JS代码。Parser部分是负责使markdown编辑器执行语法解析的功能。Renderer是负责处理渲染线程的，与html目录中index.html相关。Welcome部分是关于点击软件后，一开始弹出欢迎页面的功能，与html目录中welcome.html相关。icon文件夹是保存了欢迎页面的图标。Pubilc保存的是页面上需要用的图片。</w:t>
      </w:r>
    </w:p>
    <w:p>
      <w:pPr>
        <w:pStyle w:val="4"/>
        <w:rPr>
          <w:rFonts w:hint="eastAsia"/>
          <w:lang w:val="en-US" w:eastAsia="zh-CN"/>
        </w:rPr>
      </w:pPr>
      <w:r>
        <w:drawing>
          <wp:inline distT="0" distB="0" distL="114300" distR="114300">
            <wp:extent cx="1836420" cy="227076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br w:type="page"/>
      </w:r>
      <w:r>
        <w:rPr>
          <w:rFonts w:hint="eastAsia"/>
          <w:lang w:val="en-US" w:eastAsia="zh-CN"/>
        </w:rPr>
        <w:t>软件设计技术</w:t>
      </w:r>
    </w:p>
    <w:p>
      <w:pPr>
        <w:pStyle w:val="4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pattern：运用到了观察者模式，主要是通过在主进程监听渲染进程的通信消息。</w:t>
      </w:r>
    </w:p>
    <w:p>
      <w:pPr>
        <w:pStyle w:val="4"/>
        <w:ind w:firstLine="420"/>
      </w:pPr>
      <w:r>
        <w:drawing>
          <wp:inline distT="0" distB="0" distL="114300" distR="114300">
            <wp:extent cx="4397375" cy="3963035"/>
            <wp:effectExtent l="0" t="0" r="698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下面是在渲染进程中监听主进程的通信消息：</w:t>
      </w:r>
    </w:p>
    <w:p>
      <w:pPr>
        <w:pStyle w:val="4"/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693285"/>
            <wp:effectExtent l="0" t="0" r="444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技术选型理由</w:t>
      </w:r>
    </w:p>
    <w:p>
      <w:pPr>
        <w:rPr>
          <w:rFonts w:hint="eastAsia"/>
          <w:b/>
          <w:bCs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Electron:</w:t>
      </w:r>
    </w:p>
    <w:p>
      <w:pPr>
        <w:ind w:firstLine="360" w:firstLineChars="200"/>
        <w:rPr>
          <w:rFonts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我们选择了Electron是因为</w:t>
      </w: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Electron 可以让你使用纯 JavaScript 调用丰富的原生 APIs 来创造桌面应用。你可以把它看作是专注于桌面应用而不是 web 服务器的，io.js 的一个变体。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这不意味着 Electron 是绑定了 GUI 库的 JavaScript。相反，Electron 使用 web 页面作为它的 GUI，所以你能把它看作成一个被 JavaScript 控制的，精简版的 Chromium 浏览器。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360" w:firstLineChars="200"/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在 Electron 里，运行 </w:t>
      </w:r>
      <w:r>
        <w:rPr>
          <w:rStyle w:val="15"/>
          <w:rFonts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9F2F4"/>
        </w:rPr>
        <w:t>package.json</w:t>
      </w: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 里 </w:t>
      </w:r>
      <w:r>
        <w:rPr>
          <w:rStyle w:val="15"/>
          <w:rFonts w:hint="default" w:ascii="Consolas" w:hAnsi="Consolas" w:eastAsia="Consolas" w:cs="Consolas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9F2F4"/>
        </w:rPr>
        <w:t>main</w:t>
      </w: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 脚本的进程被称为</w:t>
      </w:r>
      <w:r>
        <w:rPr>
          <w:rStyle w:val="13"/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主进程</w:t>
      </w: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。在主进程运行的脚本可以以创建 web 页面的形式展示 GUI。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360" w:firstLineChars="200"/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由于 Electron 使用 Chromium 来展示页面，所以 Chromium 的多进程结构也被充分利用。每个 Electron 的页面都在运行着自己的进程，这样的进程我们称之为</w:t>
      </w:r>
      <w:r>
        <w:rPr>
          <w:rStyle w:val="13"/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渲染进程</w:t>
      </w: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</w:rPr>
        <w:t>在一般浏览器中，网页通常会在沙盒环境下运行，并且不允许访问原生资源。然而，Electron 用户拥有在网页中调用 io.js 的 APIs 的能力，可以与底层操作系统直接交互。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markdown-pdf: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6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用来将markdown文件转成pdf格式的一个依赖包。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60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699770"/>
            <wp:effectExtent l="0" t="0" r="254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 xml:space="preserve">node-localstorage: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360"/>
        <w:rPr>
          <w:rFonts w:hint="eastAsia" w:cs="Times New Roman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cs="Times New Roman"/>
          <w:b w:val="0"/>
          <w:bCs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用来将用户信息存储在Electron中，当用户再次打开时，软件就能将上次用户操作的信息读取出来。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360"/>
      </w:pPr>
      <w:r>
        <w:drawing>
          <wp:inline distT="0" distB="0" distL="114300" distR="114300">
            <wp:extent cx="5166995" cy="2621280"/>
            <wp:effectExtent l="0" t="0" r="1460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0"/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j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query</w:t>
      </w:r>
      <w:r>
        <w:rPr>
          <w:rFonts w:hint="eastAsia" w:cs="Times New Roman"/>
          <w:b/>
          <w:bCs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 xml:space="preserve">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600"/>
        <w:rPr>
          <w:rFonts w:hint="eastAsia" w:cs="Times New Roman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Times New Roman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用来操作html里面的动操作。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600"/>
        <w:rPr>
          <w:rFonts w:hint="eastAsia" w:cs="Times New Roman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603115" cy="5182235"/>
            <wp:effectExtent l="0" t="0" r="14605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518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0" w:lineRule="atLeast"/>
        <w:ind w:left="0" w:right="0" w:firstLine="360"/>
        <w:rPr>
          <w:rFonts w:hint="default"/>
          <w:lang w:val="en-US" w:eastAsia="zh-CN"/>
        </w:rPr>
      </w:pPr>
    </w:p>
    <w:p>
      <w:pPr>
        <w:rPr>
          <w:rFonts w:hint="eastAsia" w:eastAsia="宋体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marked: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用来将markdown文件转成html的一个依赖包。</w:t>
      </w:r>
    </w:p>
    <w:p>
      <w:pPr>
        <w:pStyle w:val="4"/>
        <w:rPr>
          <w:rFonts w:hint="eastAsia"/>
        </w:rPr>
      </w:pPr>
      <w:r>
        <w:drawing>
          <wp:inline distT="0" distB="0" distL="114300" distR="114300">
            <wp:extent cx="5273675" cy="3840480"/>
            <wp:effectExtent l="0" t="0" r="1460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ind w:firstLine="301" w:firstLineChars="1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eslint:</w:t>
      </w:r>
    </w:p>
    <w:p>
      <w:pPr>
        <w:ind w:firstLine="181" w:firstLineChars="100"/>
        <w:rPr>
          <w:rFonts w:hint="eastAsia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在开发时进行JS语法编辑规范。</w:t>
      </w:r>
    </w:p>
    <w:p>
      <w:pPr>
        <w:pStyle w:val="4"/>
        <w:ind w:left="0" w:leftChars="0" w:firstLine="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293620" cy="20574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15</w:t>
    </w:r>
    <w:r>
      <w:rPr>
        <w:rStyle w:val="14"/>
      </w:rPr>
      <w:fldChar w:fldCharType="end"/>
    </w:r>
  </w:p>
  <w:p>
    <w:pPr>
      <w:pStyle w:val="7"/>
      <w:pBdr>
        <w:top w:val="single" w:color="auto" w:sz="4" w:space="1"/>
      </w:pBdr>
      <w:ind w:right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ascii="宋体"/>
        <w:lang w:val="en-US" w:eastAsia="zh-CN"/>
      </w:rPr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hint="eastAsia" w:ascii="宋体"/>
      </w:rPr>
      <w:t xml:space="preserve"> </w:t>
    </w:r>
    <w:r>
      <w:rPr>
        <w:rFonts w:hint="eastAsia" w:ascii="宋体"/>
        <w:lang w:val="en-US" w:eastAsia="zh-CN"/>
      </w:rPr>
      <w:t>Markdown编辑器:Marker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A80"/>
    <w:multiLevelType w:val="multilevel"/>
    <w:tmpl w:val="35DE3A8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ascii="黑体" w:eastAsia="黑体"/>
        <w:b/>
        <w:i w:val="0"/>
        <w:spacing w:val="0"/>
        <w:position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E3EDD"/>
    <w:rsid w:val="009814EE"/>
    <w:rsid w:val="04451C39"/>
    <w:rsid w:val="06262529"/>
    <w:rsid w:val="150012E9"/>
    <w:rsid w:val="21D85C35"/>
    <w:rsid w:val="2C573D1F"/>
    <w:rsid w:val="31CB732A"/>
    <w:rsid w:val="332E251D"/>
    <w:rsid w:val="3B8E3EDD"/>
    <w:rsid w:val="3CE55641"/>
    <w:rsid w:val="42EF003E"/>
    <w:rsid w:val="43FD74B3"/>
    <w:rsid w:val="46FD5218"/>
    <w:rsid w:val="499C1E81"/>
    <w:rsid w:val="5892343B"/>
    <w:rsid w:val="5C4A34D6"/>
    <w:rsid w:val="5DD3789C"/>
    <w:rsid w:val="632450B9"/>
    <w:rsid w:val="63851BD2"/>
    <w:rsid w:val="6A7415BE"/>
    <w:rsid w:val="71EE7480"/>
    <w:rsid w:val="78313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黑体" w:eastAsia="黑体"/>
      <w:sz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outlineLvl w:val="1"/>
    </w:pPr>
    <w:rPr>
      <w:rFonts w:eastAsia="黑体"/>
      <w:b/>
      <w:sz w:val="24"/>
    </w:rPr>
  </w:style>
  <w:style w:type="paragraph" w:styleId="5">
    <w:name w:val="heading 3"/>
    <w:basedOn w:val="1"/>
    <w:next w:val="4"/>
    <w:unhideWhenUsed/>
    <w:qFormat/>
    <w:uiPriority w:val="0"/>
    <w:pPr>
      <w:keepNext/>
      <w:numPr>
        <w:ilvl w:val="2"/>
        <w:numId w:val="1"/>
      </w:numPr>
      <w:outlineLvl w:val="2"/>
    </w:pPr>
    <w:rPr>
      <w:rFonts w:eastAsia="黑体"/>
      <w:sz w:val="24"/>
    </w:rPr>
  </w:style>
  <w:style w:type="character" w:default="1" w:styleId="12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toc 3"/>
    <w:basedOn w:val="1"/>
    <w:next w:val="1"/>
    <w:qFormat/>
    <w:uiPriority w:val="0"/>
    <w:pPr>
      <w:ind w:left="420"/>
      <w:jc w:val="left"/>
    </w:pPr>
    <w:rPr>
      <w:i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spacing w:before="120" w:after="120"/>
      <w:jc w:val="left"/>
    </w:pPr>
    <w:rPr>
      <w:b/>
      <w:caps/>
      <w:sz w:val="20"/>
    </w:r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  <w:sz w:val="20"/>
    </w:rPr>
  </w:style>
  <w:style w:type="paragraph" w:styleId="11">
    <w:name w:val="Normal (Web)"/>
    <w:basedOn w:val="1"/>
    <w:uiPriority w:val="0"/>
    <w:rPr>
      <w:sz w:val="24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TML Code"/>
    <w:basedOn w:val="12"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1509</Words>
  <Characters>2014</Characters>
  <Lines>0</Lines>
  <Paragraphs>0</Paragraphs>
  <ScaleCrop>false</ScaleCrop>
  <LinksUpToDate>false</LinksUpToDate>
  <CharactersWithSpaces>2665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2017-06-23T06:30:00Z</dcterms:created>
  <dc:creator>user</dc:creator>
  <cp:lastModifiedBy>HuangXinwei</cp:lastModifiedBy>
  <dcterms:modified xsi:type="dcterms:W3CDTF">2017-06-24T16:02:00Z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