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2FA0D7" w14:textId="0B6852FA" w:rsidR="00B454B7" w:rsidRPr="00DA54FE" w:rsidRDefault="00591A29" w:rsidP="001F093E">
      <w:pPr>
        <w:pStyle w:val="PaperTitle"/>
      </w:pPr>
      <w:r>
        <w:t xml:space="preserve">Governing IT and Managing Risk </w:t>
      </w:r>
      <w:r>
        <w:br/>
        <w:t>COBIT5, NIST CSF, and ISO/IEC 27000 Frameworks</w:t>
      </w:r>
    </w:p>
    <w:p w14:paraId="3E39FA93" w14:textId="13BED8AE" w:rsidR="00D61717" w:rsidRPr="00DA54FE" w:rsidRDefault="00E9539C" w:rsidP="00D61717">
      <w:pPr>
        <w:pStyle w:val="Heading1"/>
      </w:pPr>
      <w:bookmarkStart w:id="0" w:name="bkAuthor"/>
      <w:bookmarkStart w:id="1" w:name="_Toc75975181"/>
      <w:bookmarkEnd w:id="0"/>
      <w:r>
        <w:t>Abraham Cain</w:t>
      </w:r>
      <w:bookmarkEnd w:id="1"/>
    </w:p>
    <w:p w14:paraId="514EA229" w14:textId="1D0FA271" w:rsidR="00D61717" w:rsidRPr="00DA54FE" w:rsidRDefault="00E9539C" w:rsidP="00D61717">
      <w:pPr>
        <w:pStyle w:val="Heading1"/>
      </w:pPr>
      <w:bookmarkStart w:id="2" w:name="_Toc75975182"/>
      <w:r>
        <w:t>June</w:t>
      </w:r>
      <w:r w:rsidR="001F093E">
        <w:t xml:space="preserve"> </w:t>
      </w:r>
      <w:r>
        <w:t>30</w:t>
      </w:r>
      <w:r w:rsidR="00C952E3">
        <w:t xml:space="preserve">, </w:t>
      </w:r>
      <w:r>
        <w:t>2021</w:t>
      </w:r>
      <w:bookmarkEnd w:id="2"/>
    </w:p>
    <w:p w14:paraId="50AFCF11" w14:textId="77777777" w:rsidR="00AD7CDF" w:rsidRDefault="00AD7CDF" w:rsidP="001F093E">
      <w:pPr>
        <w:ind w:firstLine="720"/>
        <w:jc w:val="center"/>
      </w:pPr>
    </w:p>
    <w:p w14:paraId="03A7A6A8" w14:textId="77777777" w:rsidR="002B74AC" w:rsidRDefault="002B74AC" w:rsidP="001F093E">
      <w:pPr>
        <w:ind w:firstLine="720"/>
        <w:jc w:val="center"/>
      </w:pPr>
    </w:p>
    <w:p w14:paraId="5AE438EE" w14:textId="77777777" w:rsidR="002B74AC" w:rsidRDefault="002B74AC" w:rsidP="001F093E">
      <w:pPr>
        <w:ind w:firstLine="720"/>
        <w:jc w:val="center"/>
      </w:pPr>
    </w:p>
    <w:p w14:paraId="51B12896" w14:textId="7944AE6B" w:rsidR="00FD5932" w:rsidRDefault="00FD5932" w:rsidP="00D8621D">
      <w:pPr>
        <w:sectPr w:rsidR="00FD5932" w:rsidSect="00AD7CDF">
          <w:headerReference w:type="default" r:id="rId8"/>
          <w:footerReference w:type="default" r:id="rId9"/>
          <w:headerReference w:type="first" r:id="rId10"/>
          <w:type w:val="continuous"/>
          <w:pgSz w:w="12240" w:h="15840" w:code="1"/>
          <w:pgMar w:top="1440" w:right="1440" w:bottom="1440" w:left="1440" w:header="720" w:footer="720" w:gutter="0"/>
          <w:pgNumType w:start="1"/>
          <w:cols w:space="720"/>
          <w:titlePg/>
          <w:docGrid w:linePitch="360"/>
        </w:sectPr>
      </w:pPr>
    </w:p>
    <w:p w14:paraId="1947FF4E" w14:textId="25B3738E" w:rsidR="00D8621D" w:rsidRDefault="00D8621D" w:rsidP="00D8621D"/>
    <w:sdt>
      <w:sdtPr>
        <w:rPr>
          <w:rFonts w:ascii="Times New Roman" w:eastAsia="Times New Roman" w:hAnsi="Times New Roman" w:cs="Times New Roman"/>
          <w:color w:val="000000"/>
          <w:sz w:val="24"/>
          <w:szCs w:val="20"/>
        </w:rPr>
        <w:id w:val="2077701461"/>
        <w:docPartObj>
          <w:docPartGallery w:val="Table of Contents"/>
          <w:docPartUnique/>
        </w:docPartObj>
      </w:sdtPr>
      <w:sdtEndPr>
        <w:rPr>
          <w:b/>
          <w:bCs/>
          <w:noProof/>
        </w:rPr>
      </w:sdtEndPr>
      <w:sdtContent>
        <w:p w14:paraId="3851CE88" w14:textId="408A6B6D" w:rsidR="00D8621D" w:rsidRPr="00D8621D" w:rsidRDefault="00D8621D" w:rsidP="00D8621D">
          <w:pPr>
            <w:pStyle w:val="TOCHeading"/>
            <w:rPr>
              <w:color w:val="auto"/>
            </w:rPr>
          </w:pPr>
          <w:r w:rsidRPr="00D8621D">
            <w:rPr>
              <w:color w:val="auto"/>
            </w:rPr>
            <w:t>Contents</w:t>
          </w:r>
        </w:p>
        <w:p w14:paraId="0BF4C9E3" w14:textId="58A054DD" w:rsidR="00D8621D" w:rsidRDefault="00D8621D">
          <w:pPr>
            <w:pStyle w:val="TOC1"/>
            <w:tabs>
              <w:tab w:val="right" w:leader="dot" w:pos="9350"/>
            </w:tabs>
            <w:rPr>
              <w:noProof/>
            </w:rPr>
          </w:pPr>
          <w:r>
            <w:fldChar w:fldCharType="begin"/>
          </w:r>
          <w:r>
            <w:instrText xml:space="preserve"> TOC \o "1-3" \h \z \u </w:instrText>
          </w:r>
          <w:r>
            <w:fldChar w:fldCharType="separate"/>
          </w:r>
          <w:hyperlink w:anchor="_Toc75975180" w:history="1">
            <w:r w:rsidRPr="00F87E61">
              <w:rPr>
                <w:rStyle w:val="Hyperlink"/>
                <w:noProof/>
              </w:rPr>
              <w:t xml:space="preserve">Title </w:t>
            </w:r>
            <w:r w:rsidR="00DC0397">
              <w:rPr>
                <w:rStyle w:val="Hyperlink"/>
                <w:noProof/>
              </w:rPr>
              <w:t>Page</w:t>
            </w:r>
            <w:r>
              <w:rPr>
                <w:noProof/>
                <w:webHidden/>
              </w:rPr>
              <w:tab/>
            </w:r>
            <w:r>
              <w:rPr>
                <w:noProof/>
                <w:webHidden/>
              </w:rPr>
              <w:fldChar w:fldCharType="begin"/>
            </w:r>
            <w:r>
              <w:rPr>
                <w:noProof/>
                <w:webHidden/>
              </w:rPr>
              <w:instrText xml:space="preserve"> PAGEREF _Toc75975180 \h </w:instrText>
            </w:r>
            <w:r>
              <w:rPr>
                <w:noProof/>
                <w:webHidden/>
              </w:rPr>
            </w:r>
            <w:r>
              <w:rPr>
                <w:noProof/>
                <w:webHidden/>
              </w:rPr>
              <w:fldChar w:fldCharType="separate"/>
            </w:r>
            <w:r>
              <w:rPr>
                <w:noProof/>
                <w:webHidden/>
              </w:rPr>
              <w:t>1</w:t>
            </w:r>
            <w:r>
              <w:rPr>
                <w:noProof/>
                <w:webHidden/>
              </w:rPr>
              <w:fldChar w:fldCharType="end"/>
            </w:r>
          </w:hyperlink>
        </w:p>
        <w:p w14:paraId="7E05F23A" w14:textId="7C76174A" w:rsidR="00D8621D" w:rsidRDefault="00400F69">
          <w:pPr>
            <w:pStyle w:val="TOC1"/>
            <w:tabs>
              <w:tab w:val="right" w:leader="dot" w:pos="9350"/>
            </w:tabs>
            <w:rPr>
              <w:noProof/>
            </w:rPr>
          </w:pPr>
          <w:hyperlink w:anchor="_Toc75975183" w:history="1">
            <w:r w:rsidR="00D8621D" w:rsidRPr="00F87E61">
              <w:rPr>
                <w:rStyle w:val="Hyperlink"/>
                <w:noProof/>
              </w:rPr>
              <w:t>Introduction</w:t>
            </w:r>
            <w:r w:rsidR="00D8621D">
              <w:rPr>
                <w:noProof/>
                <w:webHidden/>
              </w:rPr>
              <w:tab/>
            </w:r>
            <w:r w:rsidR="00D8621D">
              <w:rPr>
                <w:noProof/>
                <w:webHidden/>
              </w:rPr>
              <w:fldChar w:fldCharType="begin"/>
            </w:r>
            <w:r w:rsidR="00D8621D">
              <w:rPr>
                <w:noProof/>
                <w:webHidden/>
              </w:rPr>
              <w:instrText xml:space="preserve"> PAGEREF _Toc75975183 \h </w:instrText>
            </w:r>
            <w:r w:rsidR="00D8621D">
              <w:rPr>
                <w:noProof/>
                <w:webHidden/>
              </w:rPr>
            </w:r>
            <w:r w:rsidR="00D8621D">
              <w:rPr>
                <w:noProof/>
                <w:webHidden/>
              </w:rPr>
              <w:fldChar w:fldCharType="separate"/>
            </w:r>
            <w:r w:rsidR="00D8621D">
              <w:rPr>
                <w:noProof/>
                <w:webHidden/>
              </w:rPr>
              <w:t>3</w:t>
            </w:r>
            <w:r w:rsidR="00D8621D">
              <w:rPr>
                <w:noProof/>
                <w:webHidden/>
              </w:rPr>
              <w:fldChar w:fldCharType="end"/>
            </w:r>
          </w:hyperlink>
        </w:p>
        <w:p w14:paraId="452A932E" w14:textId="7687C083" w:rsidR="00D8621D" w:rsidRDefault="00400F69">
          <w:pPr>
            <w:pStyle w:val="TOC1"/>
            <w:tabs>
              <w:tab w:val="right" w:leader="dot" w:pos="9350"/>
            </w:tabs>
            <w:rPr>
              <w:noProof/>
            </w:rPr>
          </w:pPr>
          <w:hyperlink w:anchor="_Toc75975184" w:history="1">
            <w:r w:rsidR="00D8621D" w:rsidRPr="00F87E61">
              <w:rPr>
                <w:rStyle w:val="Hyperlink"/>
                <w:noProof/>
              </w:rPr>
              <w:t>Analysis</w:t>
            </w:r>
            <w:r w:rsidR="00D8621D">
              <w:rPr>
                <w:noProof/>
                <w:webHidden/>
              </w:rPr>
              <w:tab/>
            </w:r>
            <w:r w:rsidR="00D8621D">
              <w:rPr>
                <w:noProof/>
                <w:webHidden/>
              </w:rPr>
              <w:fldChar w:fldCharType="begin"/>
            </w:r>
            <w:r w:rsidR="00D8621D">
              <w:rPr>
                <w:noProof/>
                <w:webHidden/>
              </w:rPr>
              <w:instrText xml:space="preserve"> PAGEREF _Toc75975184 \h </w:instrText>
            </w:r>
            <w:r w:rsidR="00D8621D">
              <w:rPr>
                <w:noProof/>
                <w:webHidden/>
              </w:rPr>
            </w:r>
            <w:r w:rsidR="00D8621D">
              <w:rPr>
                <w:noProof/>
                <w:webHidden/>
              </w:rPr>
              <w:fldChar w:fldCharType="separate"/>
            </w:r>
            <w:r w:rsidR="00D8621D">
              <w:rPr>
                <w:noProof/>
                <w:webHidden/>
              </w:rPr>
              <w:t>4</w:t>
            </w:r>
            <w:r w:rsidR="00D8621D">
              <w:rPr>
                <w:noProof/>
                <w:webHidden/>
              </w:rPr>
              <w:fldChar w:fldCharType="end"/>
            </w:r>
          </w:hyperlink>
        </w:p>
        <w:p w14:paraId="0D5D2C26" w14:textId="0C0D682D" w:rsidR="00D8621D" w:rsidRDefault="00400F69">
          <w:pPr>
            <w:pStyle w:val="TOC2"/>
            <w:tabs>
              <w:tab w:val="right" w:leader="dot" w:pos="9350"/>
            </w:tabs>
            <w:rPr>
              <w:noProof/>
            </w:rPr>
          </w:pPr>
          <w:hyperlink w:anchor="_Toc75975185" w:history="1">
            <w:r w:rsidR="00D8621D" w:rsidRPr="00F87E61">
              <w:rPr>
                <w:rStyle w:val="Hyperlink"/>
                <w:noProof/>
              </w:rPr>
              <w:t>ISO/IEC 27000/1/2 Overview</w:t>
            </w:r>
            <w:r w:rsidR="00D8621D">
              <w:rPr>
                <w:noProof/>
                <w:webHidden/>
              </w:rPr>
              <w:tab/>
            </w:r>
            <w:r w:rsidR="00D8621D">
              <w:rPr>
                <w:noProof/>
                <w:webHidden/>
              </w:rPr>
              <w:fldChar w:fldCharType="begin"/>
            </w:r>
            <w:r w:rsidR="00D8621D">
              <w:rPr>
                <w:noProof/>
                <w:webHidden/>
              </w:rPr>
              <w:instrText xml:space="preserve"> PAGEREF _Toc75975185 \h </w:instrText>
            </w:r>
            <w:r w:rsidR="00D8621D">
              <w:rPr>
                <w:noProof/>
                <w:webHidden/>
              </w:rPr>
            </w:r>
            <w:r w:rsidR="00D8621D">
              <w:rPr>
                <w:noProof/>
                <w:webHidden/>
              </w:rPr>
              <w:fldChar w:fldCharType="separate"/>
            </w:r>
            <w:r w:rsidR="00D8621D">
              <w:rPr>
                <w:noProof/>
                <w:webHidden/>
              </w:rPr>
              <w:t>4</w:t>
            </w:r>
            <w:r w:rsidR="00D8621D">
              <w:rPr>
                <w:noProof/>
                <w:webHidden/>
              </w:rPr>
              <w:fldChar w:fldCharType="end"/>
            </w:r>
          </w:hyperlink>
        </w:p>
        <w:p w14:paraId="4A735883" w14:textId="64B1C2D7" w:rsidR="00D8621D" w:rsidRDefault="00400F69">
          <w:pPr>
            <w:pStyle w:val="TOC2"/>
            <w:tabs>
              <w:tab w:val="right" w:leader="dot" w:pos="9350"/>
            </w:tabs>
            <w:rPr>
              <w:noProof/>
            </w:rPr>
          </w:pPr>
          <w:hyperlink w:anchor="_Toc75975186" w:history="1">
            <w:r w:rsidR="00D8621D" w:rsidRPr="00F87E61">
              <w:rPr>
                <w:rStyle w:val="Hyperlink"/>
                <w:noProof/>
              </w:rPr>
              <w:t>COBIT 5 Overview</w:t>
            </w:r>
            <w:r w:rsidR="00D8621D">
              <w:rPr>
                <w:noProof/>
                <w:webHidden/>
              </w:rPr>
              <w:tab/>
            </w:r>
            <w:r w:rsidR="00D8621D">
              <w:rPr>
                <w:noProof/>
                <w:webHidden/>
              </w:rPr>
              <w:fldChar w:fldCharType="begin"/>
            </w:r>
            <w:r w:rsidR="00D8621D">
              <w:rPr>
                <w:noProof/>
                <w:webHidden/>
              </w:rPr>
              <w:instrText xml:space="preserve"> PAGEREF _Toc75975186 \h </w:instrText>
            </w:r>
            <w:r w:rsidR="00D8621D">
              <w:rPr>
                <w:noProof/>
                <w:webHidden/>
              </w:rPr>
            </w:r>
            <w:r w:rsidR="00D8621D">
              <w:rPr>
                <w:noProof/>
                <w:webHidden/>
              </w:rPr>
              <w:fldChar w:fldCharType="separate"/>
            </w:r>
            <w:r w:rsidR="00D8621D">
              <w:rPr>
                <w:noProof/>
                <w:webHidden/>
              </w:rPr>
              <w:t>4</w:t>
            </w:r>
            <w:r w:rsidR="00D8621D">
              <w:rPr>
                <w:noProof/>
                <w:webHidden/>
              </w:rPr>
              <w:fldChar w:fldCharType="end"/>
            </w:r>
          </w:hyperlink>
        </w:p>
        <w:p w14:paraId="461787F6" w14:textId="375E0F67" w:rsidR="00D8621D" w:rsidRDefault="00400F69">
          <w:pPr>
            <w:pStyle w:val="TOC2"/>
            <w:tabs>
              <w:tab w:val="right" w:leader="dot" w:pos="9350"/>
            </w:tabs>
            <w:rPr>
              <w:noProof/>
            </w:rPr>
          </w:pPr>
          <w:hyperlink w:anchor="_Toc75975187" w:history="1">
            <w:r w:rsidR="00D8621D" w:rsidRPr="00F87E61">
              <w:rPr>
                <w:rStyle w:val="Hyperlink"/>
                <w:noProof/>
              </w:rPr>
              <w:t>NIST CSF Overview</w:t>
            </w:r>
            <w:r w:rsidR="00D8621D">
              <w:rPr>
                <w:noProof/>
                <w:webHidden/>
              </w:rPr>
              <w:tab/>
            </w:r>
            <w:r w:rsidR="00D8621D">
              <w:rPr>
                <w:noProof/>
                <w:webHidden/>
              </w:rPr>
              <w:fldChar w:fldCharType="begin"/>
            </w:r>
            <w:r w:rsidR="00D8621D">
              <w:rPr>
                <w:noProof/>
                <w:webHidden/>
              </w:rPr>
              <w:instrText xml:space="preserve"> PAGEREF _Toc75975187 \h </w:instrText>
            </w:r>
            <w:r w:rsidR="00D8621D">
              <w:rPr>
                <w:noProof/>
                <w:webHidden/>
              </w:rPr>
            </w:r>
            <w:r w:rsidR="00D8621D">
              <w:rPr>
                <w:noProof/>
                <w:webHidden/>
              </w:rPr>
              <w:fldChar w:fldCharType="separate"/>
            </w:r>
            <w:r w:rsidR="00D8621D">
              <w:rPr>
                <w:noProof/>
                <w:webHidden/>
              </w:rPr>
              <w:t>4</w:t>
            </w:r>
            <w:r w:rsidR="00D8621D">
              <w:rPr>
                <w:noProof/>
                <w:webHidden/>
              </w:rPr>
              <w:fldChar w:fldCharType="end"/>
            </w:r>
          </w:hyperlink>
        </w:p>
        <w:p w14:paraId="0FC7B133" w14:textId="2C0CD323" w:rsidR="00D8621D" w:rsidRDefault="00400F69">
          <w:pPr>
            <w:pStyle w:val="TOC2"/>
            <w:tabs>
              <w:tab w:val="right" w:leader="dot" w:pos="9350"/>
            </w:tabs>
            <w:rPr>
              <w:noProof/>
            </w:rPr>
          </w:pPr>
          <w:hyperlink w:anchor="_Toc75975188" w:history="1">
            <w:r w:rsidR="00D8621D" w:rsidRPr="00F87E61">
              <w:rPr>
                <w:rStyle w:val="Hyperlink"/>
                <w:noProof/>
              </w:rPr>
              <w:t>Application to E-Commerce</w:t>
            </w:r>
            <w:r w:rsidR="00D8621D">
              <w:rPr>
                <w:noProof/>
                <w:webHidden/>
              </w:rPr>
              <w:tab/>
            </w:r>
            <w:r w:rsidR="00D8621D">
              <w:rPr>
                <w:noProof/>
                <w:webHidden/>
              </w:rPr>
              <w:fldChar w:fldCharType="begin"/>
            </w:r>
            <w:r w:rsidR="00D8621D">
              <w:rPr>
                <w:noProof/>
                <w:webHidden/>
              </w:rPr>
              <w:instrText xml:space="preserve"> PAGEREF _Toc75975188 \h </w:instrText>
            </w:r>
            <w:r w:rsidR="00D8621D">
              <w:rPr>
                <w:noProof/>
                <w:webHidden/>
              </w:rPr>
            </w:r>
            <w:r w:rsidR="00D8621D">
              <w:rPr>
                <w:noProof/>
                <w:webHidden/>
              </w:rPr>
              <w:fldChar w:fldCharType="separate"/>
            </w:r>
            <w:r w:rsidR="00D8621D">
              <w:rPr>
                <w:noProof/>
                <w:webHidden/>
              </w:rPr>
              <w:t>4</w:t>
            </w:r>
            <w:r w:rsidR="00D8621D">
              <w:rPr>
                <w:noProof/>
                <w:webHidden/>
              </w:rPr>
              <w:fldChar w:fldCharType="end"/>
            </w:r>
          </w:hyperlink>
        </w:p>
        <w:p w14:paraId="7AE5BA48" w14:textId="23F9E17F" w:rsidR="00D8621D" w:rsidRDefault="00400F69">
          <w:pPr>
            <w:pStyle w:val="TOC1"/>
            <w:tabs>
              <w:tab w:val="right" w:leader="dot" w:pos="9350"/>
            </w:tabs>
            <w:rPr>
              <w:noProof/>
            </w:rPr>
          </w:pPr>
          <w:hyperlink w:anchor="_Toc75975189" w:history="1">
            <w:r w:rsidR="00D8621D" w:rsidRPr="00F87E61">
              <w:rPr>
                <w:rStyle w:val="Hyperlink"/>
                <w:noProof/>
              </w:rPr>
              <w:t>Recommendations</w:t>
            </w:r>
            <w:r w:rsidR="00D8621D">
              <w:rPr>
                <w:noProof/>
                <w:webHidden/>
              </w:rPr>
              <w:tab/>
            </w:r>
            <w:r w:rsidR="00D8621D">
              <w:rPr>
                <w:noProof/>
                <w:webHidden/>
              </w:rPr>
              <w:fldChar w:fldCharType="begin"/>
            </w:r>
            <w:r w:rsidR="00D8621D">
              <w:rPr>
                <w:noProof/>
                <w:webHidden/>
              </w:rPr>
              <w:instrText xml:space="preserve"> PAGEREF _Toc75975189 \h </w:instrText>
            </w:r>
            <w:r w:rsidR="00D8621D">
              <w:rPr>
                <w:noProof/>
                <w:webHidden/>
              </w:rPr>
            </w:r>
            <w:r w:rsidR="00D8621D">
              <w:rPr>
                <w:noProof/>
                <w:webHidden/>
              </w:rPr>
              <w:fldChar w:fldCharType="separate"/>
            </w:r>
            <w:r w:rsidR="00D8621D">
              <w:rPr>
                <w:noProof/>
                <w:webHidden/>
              </w:rPr>
              <w:t>4</w:t>
            </w:r>
            <w:r w:rsidR="00D8621D">
              <w:rPr>
                <w:noProof/>
                <w:webHidden/>
              </w:rPr>
              <w:fldChar w:fldCharType="end"/>
            </w:r>
          </w:hyperlink>
        </w:p>
        <w:p w14:paraId="5A28444E" w14:textId="7AB4A9D2" w:rsidR="00D8621D" w:rsidRDefault="00400F69">
          <w:pPr>
            <w:pStyle w:val="TOC1"/>
            <w:tabs>
              <w:tab w:val="right" w:leader="dot" w:pos="9350"/>
            </w:tabs>
            <w:rPr>
              <w:noProof/>
            </w:rPr>
          </w:pPr>
          <w:hyperlink w:anchor="_Toc75975190" w:history="1">
            <w:r w:rsidR="00D8621D" w:rsidRPr="00F87E61">
              <w:rPr>
                <w:rStyle w:val="Hyperlink"/>
                <w:noProof/>
              </w:rPr>
              <w:t>Summary and Conclusions</w:t>
            </w:r>
            <w:r w:rsidR="00D8621D">
              <w:rPr>
                <w:noProof/>
                <w:webHidden/>
              </w:rPr>
              <w:tab/>
            </w:r>
            <w:r w:rsidR="00D8621D">
              <w:rPr>
                <w:noProof/>
                <w:webHidden/>
              </w:rPr>
              <w:fldChar w:fldCharType="begin"/>
            </w:r>
            <w:r w:rsidR="00D8621D">
              <w:rPr>
                <w:noProof/>
                <w:webHidden/>
              </w:rPr>
              <w:instrText xml:space="preserve"> PAGEREF _Toc75975190 \h </w:instrText>
            </w:r>
            <w:r w:rsidR="00D8621D">
              <w:rPr>
                <w:noProof/>
                <w:webHidden/>
              </w:rPr>
            </w:r>
            <w:r w:rsidR="00D8621D">
              <w:rPr>
                <w:noProof/>
                <w:webHidden/>
              </w:rPr>
              <w:fldChar w:fldCharType="separate"/>
            </w:r>
            <w:r w:rsidR="00D8621D">
              <w:rPr>
                <w:noProof/>
                <w:webHidden/>
              </w:rPr>
              <w:t>4</w:t>
            </w:r>
            <w:r w:rsidR="00D8621D">
              <w:rPr>
                <w:noProof/>
                <w:webHidden/>
              </w:rPr>
              <w:fldChar w:fldCharType="end"/>
            </w:r>
          </w:hyperlink>
        </w:p>
        <w:p w14:paraId="55D150C2" w14:textId="0EB00412" w:rsidR="00D8621D" w:rsidRDefault="00400F69">
          <w:pPr>
            <w:pStyle w:val="TOC1"/>
            <w:tabs>
              <w:tab w:val="right" w:leader="dot" w:pos="9350"/>
            </w:tabs>
            <w:rPr>
              <w:noProof/>
            </w:rPr>
          </w:pPr>
          <w:hyperlink w:anchor="_Toc75975191" w:history="1">
            <w:r w:rsidR="00D8621D" w:rsidRPr="00F87E61">
              <w:rPr>
                <w:rStyle w:val="Hyperlink"/>
                <w:noProof/>
              </w:rPr>
              <w:t>References</w:t>
            </w:r>
            <w:r w:rsidR="00D8621D">
              <w:rPr>
                <w:noProof/>
                <w:webHidden/>
              </w:rPr>
              <w:tab/>
            </w:r>
            <w:r w:rsidR="00D8621D">
              <w:rPr>
                <w:noProof/>
                <w:webHidden/>
              </w:rPr>
              <w:fldChar w:fldCharType="begin"/>
            </w:r>
            <w:r w:rsidR="00D8621D">
              <w:rPr>
                <w:noProof/>
                <w:webHidden/>
              </w:rPr>
              <w:instrText xml:space="preserve"> PAGEREF _Toc75975191 \h </w:instrText>
            </w:r>
            <w:r w:rsidR="00D8621D">
              <w:rPr>
                <w:noProof/>
                <w:webHidden/>
              </w:rPr>
            </w:r>
            <w:r w:rsidR="00D8621D">
              <w:rPr>
                <w:noProof/>
                <w:webHidden/>
              </w:rPr>
              <w:fldChar w:fldCharType="separate"/>
            </w:r>
            <w:r w:rsidR="00D8621D">
              <w:rPr>
                <w:noProof/>
                <w:webHidden/>
              </w:rPr>
              <w:t>5</w:t>
            </w:r>
            <w:r w:rsidR="00D8621D">
              <w:rPr>
                <w:noProof/>
                <w:webHidden/>
              </w:rPr>
              <w:fldChar w:fldCharType="end"/>
            </w:r>
          </w:hyperlink>
        </w:p>
        <w:p w14:paraId="356CFEF7" w14:textId="716BBB54" w:rsidR="00D8621D" w:rsidRDefault="00D8621D">
          <w:r>
            <w:rPr>
              <w:b/>
              <w:bCs/>
              <w:noProof/>
            </w:rPr>
            <w:fldChar w:fldCharType="end"/>
          </w:r>
        </w:p>
      </w:sdtContent>
    </w:sdt>
    <w:p w14:paraId="2E67083D" w14:textId="7064D158" w:rsidR="00D8621D" w:rsidRDefault="00D8621D">
      <w:pPr>
        <w:rPr>
          <w:b/>
        </w:rPr>
      </w:pPr>
      <w:r>
        <w:rPr>
          <w:b/>
        </w:rPr>
        <w:br w:type="page"/>
      </w:r>
    </w:p>
    <w:p w14:paraId="66C0171A" w14:textId="77777777" w:rsidR="00FD5932" w:rsidRDefault="00FD5932">
      <w:pPr>
        <w:rPr>
          <w:b/>
        </w:rPr>
      </w:pPr>
    </w:p>
    <w:p w14:paraId="146EED1E" w14:textId="513D0EA1" w:rsidR="00D61717" w:rsidRPr="00D61717" w:rsidRDefault="005F067C" w:rsidP="00923B8C">
      <w:pPr>
        <w:pStyle w:val="Heading1"/>
      </w:pPr>
      <w:bookmarkStart w:id="3" w:name="_Toc75975183"/>
      <w:r>
        <w:t>Introduction</w:t>
      </w:r>
      <w:bookmarkEnd w:id="3"/>
    </w:p>
    <w:p w14:paraId="39547CCE" w14:textId="6D4F467F" w:rsidR="00FD5932" w:rsidRDefault="00264EDA" w:rsidP="00D8621D">
      <w:pPr>
        <w:pStyle w:val="NormalIndent"/>
        <w:rPr>
          <w:b/>
        </w:rPr>
      </w:pPr>
      <w:r>
        <w:t>In this paper, we will examine issues in IT Management/Governance, and Risk Management along with frameworks that address these issues.</w:t>
      </w:r>
      <w:r w:rsidR="008714A0">
        <w:t xml:space="preserve"> </w:t>
      </w:r>
      <w:r w:rsidR="00A82F4C">
        <w:t>We will go over COBIT5, NIST CSF, and the applicability of these frameworks in relation to the three problems mentioned previously in the e-commerce industry.</w:t>
      </w:r>
      <w:r w:rsidR="00A82F4C" w:rsidRPr="00A82F4C">
        <w:t xml:space="preserve"> </w:t>
      </w:r>
      <w:r w:rsidR="00A82F4C">
        <w:t>We will also discuss ISO/IEC 27000, 27001, and 27002 as a reference for building an information security management system (ISMS).</w:t>
      </w:r>
      <w:r w:rsidR="00FD5932">
        <w:t xml:space="preserve"> </w:t>
      </w:r>
      <w:r w:rsidR="00A82F4C">
        <w:t>An information security management system is defined by Technopedia (N.D.) as “</w:t>
      </w:r>
      <w:r w:rsidR="00A82F4C" w:rsidRPr="00A82F4C">
        <w:t>a set of frameworks that contain policies and procedures for tackling security risks in an organization</w:t>
      </w:r>
      <w:r w:rsidR="00A82F4C">
        <w:t>.”</w:t>
      </w:r>
      <w:r w:rsidR="00FD5932">
        <w:t xml:space="preserve"> An ISMS helps an organization develop their own and integrate existing IT management frameworks into a strategy for securing information and technology resources.</w:t>
      </w:r>
      <w:r w:rsidR="00A82F4C">
        <w:t xml:space="preserve"> </w:t>
      </w:r>
      <w:r w:rsidR="00FD5932">
        <w:t xml:space="preserve">One such framework is the ISO/IEC 27000 series of standards. </w:t>
      </w:r>
    </w:p>
    <w:p w14:paraId="514F1EC1" w14:textId="4F8841E3" w:rsidR="00D61717" w:rsidRPr="00D61717" w:rsidRDefault="005F067C" w:rsidP="00923B8C">
      <w:pPr>
        <w:pStyle w:val="Heading1"/>
      </w:pPr>
      <w:bookmarkStart w:id="4" w:name="_Toc75975184"/>
      <w:r>
        <w:t>Analysis</w:t>
      </w:r>
      <w:bookmarkEnd w:id="4"/>
    </w:p>
    <w:p w14:paraId="505350A1" w14:textId="6E40B145" w:rsidR="005F067C" w:rsidRDefault="00264EDA" w:rsidP="005F067C">
      <w:pPr>
        <w:pStyle w:val="Heading2"/>
      </w:pPr>
      <w:bookmarkStart w:id="5" w:name="_Toc75975185"/>
      <w:r>
        <w:t>ISO/IEC 2700</w:t>
      </w:r>
      <w:r w:rsidR="00A63CF4">
        <w:t xml:space="preserve">1/27002 </w:t>
      </w:r>
      <w:r>
        <w:t>Overview</w:t>
      </w:r>
      <w:bookmarkEnd w:id="5"/>
    </w:p>
    <w:p w14:paraId="27490F59" w14:textId="2B4CE01F" w:rsidR="005F067C" w:rsidRDefault="00D8621D" w:rsidP="005F067C">
      <w:pPr>
        <w:pStyle w:val="NormalIndent"/>
      </w:pPr>
      <w:r>
        <w:t>The ISO/IEC 27000</w:t>
      </w:r>
      <w:r w:rsidR="00ED4606">
        <w:t xml:space="preserve"> series has two standards that we will focus on. These are ISO/IEC 27001 and 27002. ISO/IEC 27001 </w:t>
      </w:r>
      <w:r w:rsidR="003F601E">
        <w:t>paves the foundation for creating an ISMS. It is broad and does not include specific security activities and controls. The specifics are ironed out more in the 27002 standard which according to Compliance Forge (2017) was made to support ISO/IEC 27001</w:t>
      </w:r>
      <w:r w:rsidR="00A63CF4">
        <w:t xml:space="preserve"> and together are easier to implement than other standards like NIST SP800-53</w:t>
      </w:r>
      <w:r w:rsidR="003F601E">
        <w:t>. An example of this is seen when one looks at ISO/IEC 27001 8.3 which says “Implement information security risk treatment plans” (</w:t>
      </w:r>
      <w:proofErr w:type="spellStart"/>
      <w:r w:rsidR="00F54A1F">
        <w:t>Praxiom</w:t>
      </w:r>
      <w:proofErr w:type="spellEnd"/>
      <w:r w:rsidR="003F601E">
        <w:t xml:space="preserve">, </w:t>
      </w:r>
      <w:r w:rsidR="00F54A1F">
        <w:t>2021</w:t>
      </w:r>
      <w:r w:rsidR="003F601E">
        <w:t>)</w:t>
      </w:r>
      <w:r w:rsidR="00F54A1F">
        <w:t>. This is a broad statement and ISO/IEC 27002 8.3.2 goes into specifics such as “Apply storage media disposal procedures” (</w:t>
      </w:r>
      <w:proofErr w:type="spellStart"/>
      <w:r w:rsidR="00F54A1F">
        <w:t>Praxiom</w:t>
      </w:r>
      <w:proofErr w:type="spellEnd"/>
      <w:r w:rsidR="00F54A1F">
        <w:t xml:space="preserve">, 2021) and in even more detail recommending consideration of “developing secure </w:t>
      </w:r>
      <w:r w:rsidR="00F54A1F">
        <w:lastRenderedPageBreak/>
        <w:t>incineration processes for storage mediums” (</w:t>
      </w:r>
      <w:proofErr w:type="spellStart"/>
      <w:r w:rsidR="00F54A1F">
        <w:t>Praxiom</w:t>
      </w:r>
      <w:proofErr w:type="spellEnd"/>
      <w:r w:rsidR="00F54A1F">
        <w:t>, 2021).</w:t>
      </w:r>
      <w:r w:rsidR="00A63CF4">
        <w:t xml:space="preserve"> Together, these standards form a place for an organization to start building their ISMS.</w:t>
      </w:r>
    </w:p>
    <w:p w14:paraId="38DEA186" w14:textId="513DA917" w:rsidR="005F067C" w:rsidRDefault="00264EDA" w:rsidP="001F093E">
      <w:pPr>
        <w:pStyle w:val="Heading2"/>
      </w:pPr>
      <w:bookmarkStart w:id="6" w:name="_Toc75975186"/>
      <w:r>
        <w:t>COBIT 5 Overview</w:t>
      </w:r>
      <w:bookmarkEnd w:id="6"/>
    </w:p>
    <w:p w14:paraId="4FE76380" w14:textId="435C3ADC" w:rsidR="001F093E" w:rsidRDefault="00EA0E65" w:rsidP="00450CFF">
      <w:pPr>
        <w:pStyle w:val="NormalIndent"/>
      </w:pPr>
      <w:r>
        <w:t xml:space="preserve">COBIT 5 is a framework that can be seen implemented hand-in-hand with ISO/IEC the 27000 series framework. According to Mark </w:t>
      </w:r>
      <w:proofErr w:type="spellStart"/>
      <w:r>
        <w:t>Wolden</w:t>
      </w:r>
      <w:proofErr w:type="spellEnd"/>
      <w:r>
        <w:t xml:space="preserve">, Raul Valverde, and </w:t>
      </w:r>
      <w:proofErr w:type="spellStart"/>
      <w:r>
        <w:t>Malleswara</w:t>
      </w:r>
      <w:proofErr w:type="spellEnd"/>
      <w:r>
        <w:t xml:space="preserve"> </w:t>
      </w:r>
      <w:proofErr w:type="spellStart"/>
      <w:r>
        <w:t>Talla</w:t>
      </w:r>
      <w:proofErr w:type="spellEnd"/>
      <w:r>
        <w:t xml:space="preserve"> (2015), COBIT focuses more on business objectives than ISO/IEC 27000 which allows the two to fit well together and allows for better coverage than just one by itself.</w:t>
      </w:r>
      <w:r w:rsidR="0048306B">
        <w:t xml:space="preserve"> One of the big benefits of COBIT 5 according to Ingrid Horvath (2020)</w:t>
      </w:r>
      <w:r w:rsidR="00F31C35">
        <w:t>,</w:t>
      </w:r>
      <w:r w:rsidR="0048306B">
        <w:t xml:space="preserve"> with </w:t>
      </w:r>
      <w:proofErr w:type="spellStart"/>
      <w:r w:rsidR="0048306B">
        <w:t>Invensis</w:t>
      </w:r>
      <w:proofErr w:type="spellEnd"/>
      <w:r w:rsidR="0048306B">
        <w:t xml:space="preserve"> Learning</w:t>
      </w:r>
      <w:r w:rsidR="00F31C35">
        <w:t>,</w:t>
      </w:r>
      <w:r w:rsidR="0048306B">
        <w:t xml:space="preserve"> is that it can help organizations maintain compliance with laws and regulations.</w:t>
      </w:r>
      <w:r w:rsidR="00B90EDC">
        <w:t xml:space="preserve"> This alongside being business</w:t>
      </w:r>
      <w:r w:rsidR="00C17E28">
        <w:t>-</w:t>
      </w:r>
      <w:r w:rsidR="00B90EDC">
        <w:t>centric with objectives around cost</w:t>
      </w:r>
      <w:r w:rsidR="00C17E28">
        <w:t>-</w:t>
      </w:r>
      <w:r w:rsidR="00B90EDC">
        <w:t>benefit analysis of IT investment (Orbus Software, 2014) make</w:t>
      </w:r>
      <w:r w:rsidR="00C17E28">
        <w:t>s</w:t>
      </w:r>
      <w:r w:rsidR="00B90EDC">
        <w:t xml:space="preserve"> it a great choice for any business looking to stay competitive while maintaining compliance and acceptable levels of risk.</w:t>
      </w:r>
    </w:p>
    <w:p w14:paraId="1C142D20" w14:textId="411AE3A3" w:rsidR="00264EDA" w:rsidRDefault="00222972" w:rsidP="00264EDA">
      <w:pPr>
        <w:pStyle w:val="Heading2"/>
      </w:pPr>
      <w:bookmarkStart w:id="7" w:name="_Toc75975187"/>
      <w:r>
        <w:t>NIST CSF</w:t>
      </w:r>
      <w:r w:rsidR="00264EDA">
        <w:t xml:space="preserve"> Overview</w:t>
      </w:r>
      <w:bookmarkEnd w:id="7"/>
    </w:p>
    <w:p w14:paraId="2C481B22" w14:textId="444AD779" w:rsidR="00C62EC4" w:rsidRPr="001F093E" w:rsidRDefault="00B90EDC" w:rsidP="00C62EC4">
      <w:pPr>
        <w:pStyle w:val="NormalIndent"/>
      </w:pPr>
      <w:r>
        <w:t xml:space="preserve">Being brought to fruition </w:t>
      </w:r>
      <w:r w:rsidR="00C62EC4">
        <w:t>due to the need for a more cyber-resilient critical infrastructure in the United States of America, Executive Order 13636 in February 2013 and then becoming a government mandate for all government agencies in May 2017 with Executive Order 13800 (Calder, 2018), the NIST Cybersecurity Framework has become a requirement for any federal agencies in the US and has become a go-to framework for many other private companies looking to do business with the federal government. The CSF consists of five main fun</w:t>
      </w:r>
      <w:r w:rsidR="000250FB">
        <w:t>c</w:t>
      </w:r>
      <w:r w:rsidR="00C62EC4">
        <w:t xml:space="preserve">tions: identify, protect, detect, respond, and recover. These are subsequently broken down into their own </w:t>
      </w:r>
      <w:r w:rsidR="000250FB">
        <w:t>categories and more specific sub-categories. The cybersecurity framework is a great addition to any business or organization that may need to protect data or information systems.</w:t>
      </w:r>
    </w:p>
    <w:p w14:paraId="0E7B61EE" w14:textId="263460DC" w:rsidR="00264EDA" w:rsidRDefault="00222972" w:rsidP="00264EDA">
      <w:pPr>
        <w:pStyle w:val="Heading2"/>
      </w:pPr>
      <w:bookmarkStart w:id="8" w:name="_Toc75975188"/>
      <w:r>
        <w:lastRenderedPageBreak/>
        <w:t>Application to E-Commerce</w:t>
      </w:r>
      <w:bookmarkEnd w:id="8"/>
    </w:p>
    <w:p w14:paraId="115F7BFA" w14:textId="6E69A527" w:rsidR="00264EDA" w:rsidRPr="001F093E" w:rsidRDefault="00F31C35" w:rsidP="00C31D42">
      <w:pPr>
        <w:pStyle w:val="NormalIndent"/>
      </w:pPr>
      <w:r>
        <w:t>E-commerce</w:t>
      </w:r>
      <w:r w:rsidR="00174EE9">
        <w:t xml:space="preserve"> companies</w:t>
      </w:r>
      <w:r>
        <w:t xml:space="preserve"> are not to</w:t>
      </w:r>
      <w:r w:rsidR="00174EE9">
        <w:t>o</w:t>
      </w:r>
      <w:r>
        <w:t xml:space="preserve"> different from other business</w:t>
      </w:r>
      <w:r w:rsidR="00C17E28">
        <w:t>es</w:t>
      </w:r>
      <w:r>
        <w:t xml:space="preserve"> when it comes to applying risk management and security management frameworks. All businesses can benefit from adopting security frameworks even if they just pick and choose bits and pieces from public frameworks and construct their own. ISO/IEC 27001 and ISO/IEC 27002 can be used in conjunction with COBIT5 to help an e-commerce company develop an information security management system of policies, processes, people, and technologies. This gives them a foundation on which to implement NIST CSF security controls. The NIST CSF controls help e-commerce companies mitigate risk by first having them identify assets. One must know that a system exists before risks to it may be addressed. The next step in CSF enables businesses to build up proper defenses and policies pertaining to the identified assets and other assets that interact with them. Then the company </w:t>
      </w:r>
      <w:r w:rsidR="00C31D42">
        <w:t>must</w:t>
      </w:r>
      <w:r>
        <w:t xml:space="preserve"> develop monitoring and metrics for their security program </w:t>
      </w:r>
      <w:r w:rsidR="00C31D42">
        <w:t xml:space="preserve">allowing them to find out when attackers have breached their defenses. However, knowing that you got breached is no help at all if you do not have policies and processes in place to deal with it. That’s where the next function comes in where businesses should create incident response plans and develop formal procedures and plans for when things go wrong. After this, it is crucial that companies plan for recovery after incidents have been stopped. A hacker’s IP address can be blacklisted on the firewalls, but it is important that the company find out how they got in and “patch the hole”. </w:t>
      </w:r>
    </w:p>
    <w:p w14:paraId="7AE10CD3" w14:textId="619CD6CA" w:rsidR="00D61717" w:rsidRPr="00D61717" w:rsidRDefault="00E9539C" w:rsidP="00923B8C">
      <w:pPr>
        <w:pStyle w:val="Heading1"/>
      </w:pPr>
      <w:bookmarkStart w:id="9" w:name="_Toc75975189"/>
      <w:r>
        <w:t>Recommendations</w:t>
      </w:r>
      <w:bookmarkEnd w:id="9"/>
    </w:p>
    <w:p w14:paraId="02FD2278" w14:textId="0FFAB56D" w:rsidR="00CB4437" w:rsidRDefault="00C31D42" w:rsidP="00AF37D2">
      <w:pPr>
        <w:pStyle w:val="NormalIndent"/>
      </w:pPr>
      <w:r>
        <w:t xml:space="preserve">The three frameworks discussed in this paper have areas where they come together and overlap. NIST CSF DE.CM-4 mandates that “malicious code be detected”. </w:t>
      </w:r>
      <w:r w:rsidR="00CB4437">
        <w:t xml:space="preserve">ISO/IEC 27001:2013 A.12.2.1 overlaps with this saying that controls must be in place to detect, prevent, and recover </w:t>
      </w:r>
      <w:r w:rsidR="00CB4437">
        <w:lastRenderedPageBreak/>
        <w:t>from malware. COBIT5 DSS05.01 goes further to say that organizations should implement and maintain preventative, detective, and corrective defenses against malware (admin, 2019).</w:t>
      </w:r>
    </w:p>
    <w:p w14:paraId="200ED577" w14:textId="15EC6B59" w:rsidR="00AF37D2" w:rsidRDefault="00AF37D2" w:rsidP="00AF37D2">
      <w:pPr>
        <w:pStyle w:val="NormalIndent"/>
      </w:pPr>
      <w:r>
        <w:t xml:space="preserve">Another important area of overlap is the area of physical security which all three frameworks address. NIST CSF DE.CM-2 ensures that the monitoring is in place in the physical environment to detect cybersecurity events. ISO/IEC 27001:2013 A.11.1.1relates in that it tells companies to create “secure” areas and segment areas by </w:t>
      </w:r>
      <w:r w:rsidR="00C17E28">
        <w:t xml:space="preserve">the </w:t>
      </w:r>
      <w:r>
        <w:t>level of security. COBIT5 DSS01.04 and DSS01.5 follow up telling leaders to manage the environments and facilities</w:t>
      </w:r>
      <w:r w:rsidR="00174EE9">
        <w:t>.</w:t>
      </w:r>
    </w:p>
    <w:p w14:paraId="17BA60A3" w14:textId="732C1ED9" w:rsidR="00174EE9" w:rsidRDefault="00174EE9" w:rsidP="00AF37D2">
      <w:pPr>
        <w:pStyle w:val="NormalIndent"/>
      </w:pPr>
      <w:r>
        <w:t>These three frameworks have plenty of overlap and some were even created to be implemented in conjunction with others. It is because of this that I would recommend implementing them together to maximize security and business risk coverage.</w:t>
      </w:r>
    </w:p>
    <w:p w14:paraId="2DC853CB" w14:textId="77777777" w:rsidR="00E9539C" w:rsidRPr="00D61717" w:rsidRDefault="00E9539C" w:rsidP="00E9539C">
      <w:pPr>
        <w:pStyle w:val="Heading1"/>
      </w:pPr>
      <w:bookmarkStart w:id="10" w:name="_Toc75975190"/>
      <w:r>
        <w:t xml:space="preserve">Summary and </w:t>
      </w:r>
      <w:r w:rsidRPr="00D61717">
        <w:t>Conclusion</w:t>
      </w:r>
      <w:r>
        <w:t>s</w:t>
      </w:r>
      <w:bookmarkEnd w:id="10"/>
    </w:p>
    <w:p w14:paraId="79436CA8" w14:textId="6FC7ECAC" w:rsidR="00E9539C" w:rsidRDefault="00174EE9" w:rsidP="00E9539C">
      <w:pPr>
        <w:pStyle w:val="NormalIndent"/>
      </w:pPr>
      <w:r>
        <w:t>As with any important goal, it is vital to have a plan or strategy. Working with these security and business frameworks allows information security and risk management professionals to create a functioning information security management system. This system introduces several plans and strategies for defending information and deterring</w:t>
      </w:r>
      <w:r w:rsidR="00591A29">
        <w:t xml:space="preserve"> threat actors. Planning ahead for cybersecurity saves money and time because the question of a breach happening is not a question of “if”, but of “when”. It is important to plan ahead so that you aren’t </w:t>
      </w:r>
      <w:r w:rsidR="0038436D">
        <w:t>doomed</w:t>
      </w:r>
      <w:r w:rsidR="00591A29">
        <w:t xml:space="preserve"> when there is a cyber incident and also to reduce the likelihood that an incident would happen in the first place.</w:t>
      </w:r>
      <w:r>
        <w:t xml:space="preserve"> </w:t>
      </w:r>
    </w:p>
    <w:p w14:paraId="2AAC6809" w14:textId="77777777" w:rsidR="00E9539C" w:rsidRPr="00D61717" w:rsidRDefault="00E9539C" w:rsidP="00E9539C">
      <w:pPr>
        <w:pStyle w:val="NormalIndent"/>
      </w:pPr>
    </w:p>
    <w:p w14:paraId="2B6BB7A7" w14:textId="77777777" w:rsidR="00AD7CDF" w:rsidRPr="00D61717" w:rsidRDefault="00AD7CDF" w:rsidP="001F093E">
      <w:pPr>
        <w:pStyle w:val="NormalIndent"/>
      </w:pPr>
    </w:p>
    <w:p w14:paraId="5E71548A" w14:textId="77777777" w:rsidR="00AD7CDF" w:rsidRDefault="00AD7CDF" w:rsidP="001F093E">
      <w:pPr>
        <w:pStyle w:val="Heading1"/>
        <w:sectPr w:rsidR="00AD7CDF" w:rsidSect="005B132F">
          <w:pgSz w:w="12240" w:h="15840" w:code="1"/>
          <w:pgMar w:top="1440" w:right="1440" w:bottom="1440" w:left="1440" w:header="720" w:footer="720" w:gutter="0"/>
          <w:cols w:space="720"/>
          <w:docGrid w:linePitch="360"/>
        </w:sectPr>
      </w:pPr>
    </w:p>
    <w:p w14:paraId="3CC507ED" w14:textId="77777777" w:rsidR="004D3014" w:rsidRPr="001F093E" w:rsidRDefault="004D3014" w:rsidP="001F093E">
      <w:pPr>
        <w:pStyle w:val="Heading1"/>
      </w:pPr>
      <w:bookmarkStart w:id="11" w:name="_Toc75975191"/>
      <w:r w:rsidRPr="00DA54FE">
        <w:lastRenderedPageBreak/>
        <w:t>References</w:t>
      </w:r>
      <w:bookmarkEnd w:id="11"/>
    </w:p>
    <w:p w14:paraId="14A34349" w14:textId="77777777" w:rsidR="00CB4437" w:rsidRPr="00CB4437" w:rsidRDefault="00CB4437" w:rsidP="00CB4437">
      <w:pPr>
        <w:pStyle w:val="NormalWeb"/>
        <w:shd w:val="clear" w:color="auto" w:fill="FFFFFF"/>
        <w:spacing w:before="0" w:beforeAutospacing="0" w:after="0" w:afterAutospacing="0" w:line="480" w:lineRule="auto"/>
        <w:ind w:left="720" w:right="75" w:hanging="720"/>
      </w:pPr>
      <w:r w:rsidRPr="00CB4437">
        <w:rPr>
          <w:color w:val="000000"/>
          <w:shd w:val="clear" w:color="auto" w:fill="FFFFFF"/>
        </w:rPr>
        <w:t>Admin. (2019, July 6). </w:t>
      </w:r>
      <w:r w:rsidRPr="00CB4437">
        <w:rPr>
          <w:rStyle w:val="Emphasis"/>
          <w:color w:val="000000"/>
          <w:shd w:val="clear" w:color="auto" w:fill="FFFFFF"/>
        </w:rPr>
        <w:t>Security service Management–DSS05 (COBIT2019)</w:t>
      </w:r>
      <w:r w:rsidRPr="00CB4437">
        <w:rPr>
          <w:color w:val="000000"/>
          <w:shd w:val="clear" w:color="auto" w:fill="FFFFFF"/>
        </w:rPr>
        <w:t>. Process-Symphony – ITSM Knowledge Orchestrators – Process Wiki. Retrieved July 4, 2021, from </w:t>
      </w:r>
      <w:hyperlink r:id="rId11" w:history="1">
        <w:r w:rsidRPr="00CB4437">
          <w:rPr>
            <w:rStyle w:val="Hyperlink"/>
            <w:color w:val="000000"/>
            <w:shd w:val="clear" w:color="auto" w:fill="FFFFFF"/>
          </w:rPr>
          <w:t>https://wiki.process-symphony.com.au/uncategorized/security-service-management-dss05-cobit2019/</w:t>
        </w:r>
      </w:hyperlink>
    </w:p>
    <w:p w14:paraId="63356D5D" w14:textId="15D4829B" w:rsidR="00C24E86" w:rsidRPr="00C24E86" w:rsidRDefault="00C24E86" w:rsidP="00C24E86">
      <w:pPr>
        <w:pStyle w:val="NormalWeb"/>
        <w:shd w:val="clear" w:color="auto" w:fill="FFFFFF"/>
        <w:spacing w:before="0" w:beforeAutospacing="0" w:after="0" w:afterAutospacing="0" w:line="480" w:lineRule="auto"/>
        <w:ind w:left="720" w:right="75" w:hanging="720"/>
        <w:rPr>
          <w:color w:val="000000"/>
        </w:rPr>
      </w:pPr>
      <w:r w:rsidRPr="00C24E86">
        <w:rPr>
          <w:color w:val="000000"/>
        </w:rPr>
        <w:t>Compliance Forge. (2017). </w:t>
      </w:r>
      <w:r w:rsidRPr="00C24E86">
        <w:rPr>
          <w:rStyle w:val="Emphasis"/>
          <w:color w:val="000000"/>
        </w:rPr>
        <w:t>Practical guide: understanding information security policies &amp; standards</w:t>
      </w:r>
      <w:r w:rsidRPr="00C24E86">
        <w:rPr>
          <w:color w:val="000000"/>
        </w:rPr>
        <w:t>. </w:t>
      </w:r>
      <w:hyperlink r:id="rId12" w:history="1">
        <w:r w:rsidRPr="00C24E86">
          <w:rPr>
            <w:rStyle w:val="Hyperlink"/>
            <w:color w:val="000000"/>
            <w:u w:val="none"/>
          </w:rPr>
          <w:t>https://examples.complianceforge.com/complianceforge-introduction-guide-to-information-security-policy-cybersecurity-program-documenation.pdf</w:t>
        </w:r>
      </w:hyperlink>
    </w:p>
    <w:p w14:paraId="13B163C0" w14:textId="77777777" w:rsidR="00C24E86" w:rsidRPr="00C24E86" w:rsidRDefault="00C24E86" w:rsidP="00C24E86">
      <w:pPr>
        <w:pStyle w:val="NormalWeb"/>
        <w:shd w:val="clear" w:color="auto" w:fill="FFFFFF"/>
        <w:spacing w:before="0" w:beforeAutospacing="0" w:after="0" w:afterAutospacing="0" w:line="480" w:lineRule="auto"/>
        <w:ind w:left="720" w:right="75" w:hanging="720"/>
        <w:rPr>
          <w:color w:val="000000"/>
        </w:rPr>
      </w:pPr>
      <w:r w:rsidRPr="00C24E86">
        <w:rPr>
          <w:color w:val="000000"/>
        </w:rPr>
        <w:t>Horvath, I. (2020, September 8). Benefits of COBIT 5 that help achieve digital transformation. </w:t>
      </w:r>
      <w:proofErr w:type="spellStart"/>
      <w:r w:rsidRPr="00C24E86">
        <w:rPr>
          <w:rStyle w:val="Emphasis"/>
          <w:color w:val="000000"/>
        </w:rPr>
        <w:t>Invensis</w:t>
      </w:r>
      <w:proofErr w:type="spellEnd"/>
      <w:r w:rsidRPr="00C24E86">
        <w:rPr>
          <w:rStyle w:val="Emphasis"/>
          <w:color w:val="000000"/>
        </w:rPr>
        <w:t xml:space="preserve"> Learning Services</w:t>
      </w:r>
      <w:r w:rsidRPr="00C24E86">
        <w:rPr>
          <w:color w:val="000000"/>
        </w:rPr>
        <w:t>. </w:t>
      </w:r>
      <w:hyperlink r:id="rId13" w:history="1">
        <w:r w:rsidRPr="00C24E86">
          <w:rPr>
            <w:rStyle w:val="Hyperlink"/>
            <w:color w:val="000000"/>
            <w:u w:val="none"/>
          </w:rPr>
          <w:t>https://www.invensislearning.com/blog/benefits-of-cobit-5/</w:t>
        </w:r>
      </w:hyperlink>
    </w:p>
    <w:p w14:paraId="174C83DC" w14:textId="77777777" w:rsidR="00C24E86" w:rsidRPr="00C24E86" w:rsidRDefault="00C24E86" w:rsidP="00C24E86">
      <w:pPr>
        <w:pStyle w:val="NormalWeb"/>
        <w:shd w:val="clear" w:color="auto" w:fill="FFFFFF"/>
        <w:spacing w:before="0" w:beforeAutospacing="0" w:after="0" w:afterAutospacing="0" w:line="480" w:lineRule="auto"/>
        <w:ind w:left="720" w:right="75" w:hanging="720"/>
        <w:rPr>
          <w:color w:val="000000"/>
        </w:rPr>
      </w:pPr>
      <w:r w:rsidRPr="00C24E86">
        <w:rPr>
          <w:color w:val="000000"/>
        </w:rPr>
        <w:t>Orbus Software. (2014, March 12). </w:t>
      </w:r>
      <w:r w:rsidRPr="00C24E86">
        <w:rPr>
          <w:rStyle w:val="Emphasis"/>
          <w:color w:val="000000"/>
        </w:rPr>
        <w:t>What is COBIT 5?</w:t>
      </w:r>
      <w:r w:rsidRPr="00C24E86">
        <w:rPr>
          <w:color w:val="000000"/>
        </w:rPr>
        <w:t> [Video]. YouTube. </w:t>
      </w:r>
      <w:hyperlink r:id="rId14" w:history="1">
        <w:r w:rsidRPr="00C24E86">
          <w:rPr>
            <w:rStyle w:val="Hyperlink"/>
            <w:color w:val="000000"/>
            <w:u w:val="none"/>
          </w:rPr>
          <w:t>https://www.youtube.com/watch?v=Y8kqh9q3Jwg</w:t>
        </w:r>
      </w:hyperlink>
    </w:p>
    <w:p w14:paraId="6D6B50DB" w14:textId="77777777" w:rsidR="00C24E86" w:rsidRPr="00C24E86" w:rsidRDefault="00C24E86" w:rsidP="00C24E86">
      <w:pPr>
        <w:pStyle w:val="NormalWeb"/>
        <w:shd w:val="clear" w:color="auto" w:fill="FFFFFF"/>
        <w:spacing w:before="0" w:beforeAutospacing="0" w:after="0" w:afterAutospacing="0" w:line="480" w:lineRule="auto"/>
        <w:ind w:left="720" w:right="75" w:hanging="720"/>
        <w:rPr>
          <w:color w:val="000000"/>
        </w:rPr>
      </w:pPr>
      <w:proofErr w:type="spellStart"/>
      <w:r w:rsidRPr="00C24E86">
        <w:rPr>
          <w:color w:val="000000"/>
        </w:rPr>
        <w:t>Praxiom</w:t>
      </w:r>
      <w:proofErr w:type="spellEnd"/>
      <w:r w:rsidRPr="00C24E86">
        <w:rPr>
          <w:color w:val="000000"/>
        </w:rPr>
        <w:t xml:space="preserve"> Research group Limited. (2014, March). </w:t>
      </w:r>
      <w:r w:rsidRPr="00C24E86">
        <w:rPr>
          <w:rStyle w:val="Emphasis"/>
          <w:color w:val="000000"/>
        </w:rPr>
        <w:t xml:space="preserve">ISO IEC 27002 2013 translated into plain </w:t>
      </w:r>
      <w:proofErr w:type="spellStart"/>
      <w:r w:rsidRPr="00C24E86">
        <w:rPr>
          <w:rStyle w:val="Emphasis"/>
          <w:color w:val="000000"/>
        </w:rPr>
        <w:t>english</w:t>
      </w:r>
      <w:proofErr w:type="spellEnd"/>
      <w:r w:rsidRPr="00C24E86">
        <w:rPr>
          <w:rStyle w:val="Emphasis"/>
          <w:color w:val="000000"/>
        </w:rPr>
        <w:t>: details</w:t>
      </w:r>
      <w:r w:rsidRPr="00C24E86">
        <w:rPr>
          <w:color w:val="000000"/>
        </w:rPr>
        <w:t>. ISO Standards and NIST Frameworks in Plain English. </w:t>
      </w:r>
      <w:hyperlink r:id="rId15" w:history="1">
        <w:r w:rsidRPr="00C24E86">
          <w:rPr>
            <w:rStyle w:val="Hyperlink"/>
            <w:color w:val="000000"/>
            <w:u w:val="none"/>
          </w:rPr>
          <w:t>https://www.praxiom.com/iso-27002-sample8.pdf</w:t>
        </w:r>
      </w:hyperlink>
    </w:p>
    <w:p w14:paraId="4909DBC4" w14:textId="77777777" w:rsidR="00C24E86" w:rsidRPr="00C24E86" w:rsidRDefault="00C24E86" w:rsidP="00C24E86">
      <w:pPr>
        <w:pStyle w:val="NormalWeb"/>
        <w:shd w:val="clear" w:color="auto" w:fill="FFFFFF"/>
        <w:spacing w:before="0" w:beforeAutospacing="0" w:after="0" w:afterAutospacing="0" w:line="480" w:lineRule="auto"/>
        <w:ind w:left="720" w:right="75" w:hanging="720"/>
        <w:rPr>
          <w:color w:val="000000"/>
        </w:rPr>
      </w:pPr>
      <w:proofErr w:type="spellStart"/>
      <w:r w:rsidRPr="00C24E86">
        <w:rPr>
          <w:color w:val="000000"/>
        </w:rPr>
        <w:t>Praxiom</w:t>
      </w:r>
      <w:proofErr w:type="spellEnd"/>
      <w:r w:rsidRPr="00C24E86">
        <w:rPr>
          <w:color w:val="000000"/>
        </w:rPr>
        <w:t xml:space="preserve"> Research Group Limited. (2021, April 5). </w:t>
      </w:r>
      <w:r w:rsidRPr="00C24E86">
        <w:rPr>
          <w:rStyle w:val="Emphasis"/>
          <w:color w:val="000000"/>
        </w:rPr>
        <w:t>Outline of ISO IEC 27001 2013 information security standard</w:t>
      </w:r>
      <w:r w:rsidRPr="00C24E86">
        <w:rPr>
          <w:color w:val="000000"/>
        </w:rPr>
        <w:t>. ISO Standards and NIST Frameworks in Plain English. </w:t>
      </w:r>
      <w:hyperlink r:id="rId16" w:history="1">
        <w:r w:rsidRPr="00C24E86">
          <w:rPr>
            <w:rStyle w:val="Hyperlink"/>
            <w:color w:val="000000"/>
            <w:u w:val="none"/>
          </w:rPr>
          <w:t>https://www.praxiom.com/iso-27001-outline.htm</w:t>
        </w:r>
      </w:hyperlink>
    </w:p>
    <w:p w14:paraId="1A40D1EF" w14:textId="77777777" w:rsidR="00C24E86" w:rsidRPr="00C24E86" w:rsidRDefault="00C24E86" w:rsidP="00C24E86">
      <w:pPr>
        <w:pStyle w:val="NormalWeb"/>
        <w:shd w:val="clear" w:color="auto" w:fill="FFFFFF"/>
        <w:spacing w:before="0" w:beforeAutospacing="0" w:after="0" w:afterAutospacing="0" w:line="480" w:lineRule="auto"/>
        <w:ind w:left="720" w:right="75" w:hanging="720"/>
        <w:rPr>
          <w:color w:val="000000"/>
        </w:rPr>
      </w:pPr>
      <w:proofErr w:type="spellStart"/>
      <w:r w:rsidRPr="00C24E86">
        <w:rPr>
          <w:color w:val="000000"/>
        </w:rPr>
        <w:t>Praxiom</w:t>
      </w:r>
      <w:proofErr w:type="spellEnd"/>
      <w:r w:rsidRPr="00C24E86">
        <w:rPr>
          <w:color w:val="000000"/>
        </w:rPr>
        <w:t xml:space="preserve"> Research Group Limited. (2021, April 5). </w:t>
      </w:r>
      <w:r w:rsidRPr="00C24E86">
        <w:rPr>
          <w:rStyle w:val="Emphasis"/>
          <w:color w:val="000000"/>
        </w:rPr>
        <w:t>ISO IEC 27002 2013 information security in plain English</w:t>
      </w:r>
      <w:r w:rsidRPr="00C24E86">
        <w:rPr>
          <w:color w:val="000000"/>
        </w:rPr>
        <w:t>. ISO Standards and NIST Frameworks in Plain English. </w:t>
      </w:r>
      <w:hyperlink r:id="rId17" w:history="1">
        <w:r w:rsidRPr="00C24E86">
          <w:rPr>
            <w:rStyle w:val="Hyperlink"/>
            <w:color w:val="000000"/>
            <w:u w:val="none"/>
          </w:rPr>
          <w:t>https://www.praxiom.com/iso-27002.htm</w:t>
        </w:r>
      </w:hyperlink>
    </w:p>
    <w:p w14:paraId="43C28E99" w14:textId="77777777" w:rsidR="00C24E86" w:rsidRPr="00C24E86" w:rsidRDefault="00C24E86" w:rsidP="00C24E86">
      <w:pPr>
        <w:pStyle w:val="NormalWeb"/>
        <w:shd w:val="clear" w:color="auto" w:fill="FFFFFF"/>
        <w:spacing w:before="0" w:beforeAutospacing="0" w:after="0" w:afterAutospacing="0" w:line="480" w:lineRule="auto"/>
        <w:ind w:left="720" w:right="75" w:hanging="720"/>
        <w:rPr>
          <w:color w:val="000000"/>
        </w:rPr>
      </w:pPr>
      <w:r w:rsidRPr="00C24E86">
        <w:rPr>
          <w:color w:val="000000"/>
        </w:rPr>
        <w:lastRenderedPageBreak/>
        <w:t>Techopedia. (n.d.). </w:t>
      </w:r>
      <w:r w:rsidRPr="00C24E86">
        <w:rPr>
          <w:rStyle w:val="Emphasis"/>
          <w:color w:val="000000"/>
        </w:rPr>
        <w:t>What is an information security management system (ISMS)? - Definition from Techopedia</w:t>
      </w:r>
      <w:r w:rsidRPr="00C24E86">
        <w:rPr>
          <w:color w:val="000000"/>
        </w:rPr>
        <w:t>. Techopedia.com. </w:t>
      </w:r>
      <w:hyperlink r:id="rId18" w:history="1">
        <w:r w:rsidRPr="00C24E86">
          <w:rPr>
            <w:rStyle w:val="Hyperlink"/>
            <w:color w:val="000000"/>
            <w:u w:val="none"/>
          </w:rPr>
          <w:t>https://www.techopedia.com/definition/16515/information-security-management-system-isms</w:t>
        </w:r>
      </w:hyperlink>
    </w:p>
    <w:p w14:paraId="0F4E7249" w14:textId="77777777" w:rsidR="001D5854" w:rsidRPr="00C24E86" w:rsidRDefault="001D5854" w:rsidP="00C24E86">
      <w:pPr>
        <w:spacing w:line="480" w:lineRule="auto"/>
        <w:rPr>
          <w:szCs w:val="24"/>
        </w:rPr>
      </w:pPr>
    </w:p>
    <w:sectPr w:rsidR="001D5854" w:rsidRPr="00C24E86" w:rsidSect="00AD7CDF">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EC300A" w14:textId="77777777" w:rsidR="00400F69" w:rsidRDefault="00400F69">
      <w:r>
        <w:separator/>
      </w:r>
    </w:p>
  </w:endnote>
  <w:endnote w:type="continuationSeparator" w:id="0">
    <w:p w14:paraId="6E81C5C3" w14:textId="77777777" w:rsidR="00400F69" w:rsidRDefault="00400F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6AAFEC" w14:textId="77777777" w:rsidR="00AD7CDF" w:rsidRDefault="00AD7CDF">
    <w:pPr>
      <w:pStyle w:val="Footer"/>
      <w:jc w:val="center"/>
    </w:pPr>
  </w:p>
  <w:p w14:paraId="77EBE9D1" w14:textId="77777777" w:rsidR="00AD7CDF" w:rsidRDefault="00AD7CD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2277C2" w14:textId="77777777" w:rsidR="00400F69" w:rsidRDefault="00400F69">
      <w:r>
        <w:separator/>
      </w:r>
    </w:p>
  </w:footnote>
  <w:footnote w:type="continuationSeparator" w:id="0">
    <w:p w14:paraId="6B3FB250" w14:textId="77777777" w:rsidR="00400F69" w:rsidRDefault="00400F6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41FAE9" w14:textId="77777777" w:rsidR="00553F9A" w:rsidRDefault="00683FFA">
    <w:pPr>
      <w:pStyle w:val="Header"/>
      <w:jc w:val="right"/>
    </w:pPr>
    <w:r>
      <w:fldChar w:fldCharType="begin"/>
    </w:r>
    <w:r>
      <w:instrText xml:space="preserve"> PAGE   \* MERGEFORMAT </w:instrText>
    </w:r>
    <w:r>
      <w:fldChar w:fldCharType="separate"/>
    </w:r>
    <w:r w:rsidR="00053115">
      <w:rPr>
        <w:noProof/>
      </w:rPr>
      <w:t>2</w:t>
    </w:r>
    <w:r>
      <w:rPr>
        <w:noProof/>
      </w:rPr>
      <w:fldChar w:fldCharType="end"/>
    </w:r>
  </w:p>
  <w:p w14:paraId="00439C2F" w14:textId="0EE915EF" w:rsidR="0024669F" w:rsidRPr="001D5854" w:rsidRDefault="002363EE" w:rsidP="00A661AE">
    <w:pPr>
      <w:pStyle w:val="Header"/>
      <w:tabs>
        <w:tab w:val="clear" w:pos="4320"/>
        <w:tab w:val="clear" w:pos="8640"/>
        <w:tab w:val="left" w:pos="7590"/>
      </w:tabs>
    </w:pPr>
    <w:r>
      <w:t xml:space="preserve">Running head: </w:t>
    </w:r>
    <w:r w:rsidR="00591A29">
      <w:rPr>
        <w:color w:val="auto"/>
      </w:rPr>
      <w:t>Governing IT and Managing Risk</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E49DC6" w14:textId="0E8A4C75" w:rsidR="00AD7CDF" w:rsidRDefault="00553F9A">
    <w:pPr>
      <w:pStyle w:val="Header"/>
    </w:pPr>
    <w:r>
      <w:rPr>
        <w:color w:val="auto"/>
      </w:rPr>
      <w:t>Running head:</w:t>
    </w:r>
    <w:r w:rsidR="00591A29">
      <w:rPr>
        <w:color w:val="auto"/>
      </w:rPr>
      <w:t xml:space="preserve"> Governing IT and Managing Risk</w:t>
    </w:r>
    <w:r w:rsidR="005B132F">
      <w:rPr>
        <w:color w:val="auto"/>
      </w:rPr>
      <w:tab/>
    </w:r>
    <w:r w:rsidR="005B132F" w:rsidRPr="005B132F">
      <w:rPr>
        <w:color w:val="auto"/>
      </w:rPr>
      <w:fldChar w:fldCharType="begin"/>
    </w:r>
    <w:r w:rsidR="005B132F" w:rsidRPr="005B132F">
      <w:rPr>
        <w:color w:val="auto"/>
      </w:rPr>
      <w:instrText xml:space="preserve"> PAGE   \* MERGEFORMAT </w:instrText>
    </w:r>
    <w:r w:rsidR="005B132F" w:rsidRPr="005B132F">
      <w:rPr>
        <w:color w:val="auto"/>
      </w:rPr>
      <w:fldChar w:fldCharType="separate"/>
    </w:r>
    <w:r w:rsidR="00053115">
      <w:rPr>
        <w:noProof/>
        <w:color w:val="auto"/>
      </w:rPr>
      <w:t>1</w:t>
    </w:r>
    <w:r w:rsidR="005B132F" w:rsidRPr="005B132F">
      <w:rPr>
        <w:color w:val="auto"/>
      </w:rPr>
      <w:fldChar w:fldCharType="end"/>
    </w:r>
  </w:p>
  <w:p w14:paraId="1E858CE6" w14:textId="77777777" w:rsidR="0024669F" w:rsidRDefault="0024669F" w:rsidP="00554119">
    <w:pPr>
      <w:pStyle w:val="Header"/>
      <w:tabs>
        <w:tab w:val="clear" w:pos="8640"/>
        <w:tab w:val="right" w:pos="873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C40D38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4A0B24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488004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EAC63BE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88E742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078B21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C6A94F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D568AB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8F8967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E62AE9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3A441DB"/>
    <w:multiLevelType w:val="hybridMultilevel"/>
    <w:tmpl w:val="5808AB7C"/>
    <w:lvl w:ilvl="0" w:tplc="0409000F">
      <w:start w:val="1"/>
      <w:numFmt w:val="decimal"/>
      <w:lvlText w:val="%1."/>
      <w:lvlJc w:val="left"/>
      <w:pPr>
        <w:ind w:left="1449" w:hanging="360"/>
      </w:pPr>
    </w:lvl>
    <w:lvl w:ilvl="1" w:tplc="04090019" w:tentative="1">
      <w:start w:val="1"/>
      <w:numFmt w:val="lowerLetter"/>
      <w:lvlText w:val="%2."/>
      <w:lvlJc w:val="left"/>
      <w:pPr>
        <w:ind w:left="2169" w:hanging="360"/>
      </w:pPr>
    </w:lvl>
    <w:lvl w:ilvl="2" w:tplc="0409001B" w:tentative="1">
      <w:start w:val="1"/>
      <w:numFmt w:val="lowerRoman"/>
      <w:lvlText w:val="%3."/>
      <w:lvlJc w:val="right"/>
      <w:pPr>
        <w:ind w:left="2889" w:hanging="180"/>
      </w:pPr>
    </w:lvl>
    <w:lvl w:ilvl="3" w:tplc="0409000F" w:tentative="1">
      <w:start w:val="1"/>
      <w:numFmt w:val="decimal"/>
      <w:lvlText w:val="%4."/>
      <w:lvlJc w:val="left"/>
      <w:pPr>
        <w:ind w:left="3609" w:hanging="360"/>
      </w:pPr>
    </w:lvl>
    <w:lvl w:ilvl="4" w:tplc="04090019" w:tentative="1">
      <w:start w:val="1"/>
      <w:numFmt w:val="lowerLetter"/>
      <w:lvlText w:val="%5."/>
      <w:lvlJc w:val="left"/>
      <w:pPr>
        <w:ind w:left="4329" w:hanging="360"/>
      </w:pPr>
    </w:lvl>
    <w:lvl w:ilvl="5" w:tplc="0409001B" w:tentative="1">
      <w:start w:val="1"/>
      <w:numFmt w:val="lowerRoman"/>
      <w:lvlText w:val="%6."/>
      <w:lvlJc w:val="right"/>
      <w:pPr>
        <w:ind w:left="5049" w:hanging="180"/>
      </w:pPr>
    </w:lvl>
    <w:lvl w:ilvl="6" w:tplc="0409000F" w:tentative="1">
      <w:start w:val="1"/>
      <w:numFmt w:val="decimal"/>
      <w:lvlText w:val="%7."/>
      <w:lvlJc w:val="left"/>
      <w:pPr>
        <w:ind w:left="5769" w:hanging="360"/>
      </w:pPr>
    </w:lvl>
    <w:lvl w:ilvl="7" w:tplc="04090019" w:tentative="1">
      <w:start w:val="1"/>
      <w:numFmt w:val="lowerLetter"/>
      <w:lvlText w:val="%8."/>
      <w:lvlJc w:val="left"/>
      <w:pPr>
        <w:ind w:left="6489" w:hanging="360"/>
      </w:pPr>
    </w:lvl>
    <w:lvl w:ilvl="8" w:tplc="0409001B" w:tentative="1">
      <w:start w:val="1"/>
      <w:numFmt w:val="lowerRoman"/>
      <w:lvlText w:val="%9."/>
      <w:lvlJc w:val="right"/>
      <w:pPr>
        <w:ind w:left="7209" w:hanging="180"/>
      </w:pPr>
    </w:lvl>
  </w:abstractNum>
  <w:abstractNum w:abstractNumId="11" w15:restartNumberingAfterBreak="0">
    <w:nsid w:val="311B04ED"/>
    <w:multiLevelType w:val="hybridMultilevel"/>
    <w:tmpl w:val="5080D78C"/>
    <w:lvl w:ilvl="0" w:tplc="0409000F">
      <w:start w:val="1"/>
      <w:numFmt w:val="decimal"/>
      <w:lvlText w:val="%1."/>
      <w:lvlJc w:val="left"/>
      <w:pPr>
        <w:ind w:left="1505" w:hanging="360"/>
      </w:pPr>
    </w:lvl>
    <w:lvl w:ilvl="1" w:tplc="04090019" w:tentative="1">
      <w:start w:val="1"/>
      <w:numFmt w:val="lowerLetter"/>
      <w:lvlText w:val="%2."/>
      <w:lvlJc w:val="left"/>
      <w:pPr>
        <w:ind w:left="2225" w:hanging="360"/>
      </w:pPr>
    </w:lvl>
    <w:lvl w:ilvl="2" w:tplc="0409001B" w:tentative="1">
      <w:start w:val="1"/>
      <w:numFmt w:val="lowerRoman"/>
      <w:lvlText w:val="%3."/>
      <w:lvlJc w:val="right"/>
      <w:pPr>
        <w:ind w:left="2945" w:hanging="180"/>
      </w:pPr>
    </w:lvl>
    <w:lvl w:ilvl="3" w:tplc="0409000F" w:tentative="1">
      <w:start w:val="1"/>
      <w:numFmt w:val="decimal"/>
      <w:lvlText w:val="%4."/>
      <w:lvlJc w:val="left"/>
      <w:pPr>
        <w:ind w:left="3665" w:hanging="360"/>
      </w:pPr>
    </w:lvl>
    <w:lvl w:ilvl="4" w:tplc="04090019" w:tentative="1">
      <w:start w:val="1"/>
      <w:numFmt w:val="lowerLetter"/>
      <w:lvlText w:val="%5."/>
      <w:lvlJc w:val="left"/>
      <w:pPr>
        <w:ind w:left="4385" w:hanging="360"/>
      </w:pPr>
    </w:lvl>
    <w:lvl w:ilvl="5" w:tplc="0409001B" w:tentative="1">
      <w:start w:val="1"/>
      <w:numFmt w:val="lowerRoman"/>
      <w:lvlText w:val="%6."/>
      <w:lvlJc w:val="right"/>
      <w:pPr>
        <w:ind w:left="5105" w:hanging="180"/>
      </w:pPr>
    </w:lvl>
    <w:lvl w:ilvl="6" w:tplc="0409000F" w:tentative="1">
      <w:start w:val="1"/>
      <w:numFmt w:val="decimal"/>
      <w:lvlText w:val="%7."/>
      <w:lvlJc w:val="left"/>
      <w:pPr>
        <w:ind w:left="5825" w:hanging="360"/>
      </w:pPr>
    </w:lvl>
    <w:lvl w:ilvl="7" w:tplc="04090019" w:tentative="1">
      <w:start w:val="1"/>
      <w:numFmt w:val="lowerLetter"/>
      <w:lvlText w:val="%8."/>
      <w:lvlJc w:val="left"/>
      <w:pPr>
        <w:ind w:left="6545" w:hanging="360"/>
      </w:pPr>
    </w:lvl>
    <w:lvl w:ilvl="8" w:tplc="0409001B" w:tentative="1">
      <w:start w:val="1"/>
      <w:numFmt w:val="lowerRoman"/>
      <w:lvlText w:val="%9."/>
      <w:lvlJc w:val="right"/>
      <w:pPr>
        <w:ind w:left="7265" w:hanging="180"/>
      </w:pPr>
    </w:lvl>
  </w:abstractNum>
  <w:abstractNum w:abstractNumId="12" w15:restartNumberingAfterBreak="0">
    <w:nsid w:val="56820DB3"/>
    <w:multiLevelType w:val="hybridMultilevel"/>
    <w:tmpl w:val="45F64BB2"/>
    <w:lvl w:ilvl="0" w:tplc="395493AA">
      <w:start w:val="1"/>
      <w:numFmt w:val="decimal"/>
      <w:pStyle w:val="Numberedlist"/>
      <w:lvlText w:val="%1."/>
      <w:lvlJc w:val="left"/>
      <w:pPr>
        <w:tabs>
          <w:tab w:val="num" w:pos="900"/>
        </w:tabs>
        <w:ind w:left="900" w:hanging="360"/>
      </w:pPr>
      <w:rPr>
        <w:rFonts w:hint="default"/>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13" w15:restartNumberingAfterBreak="0">
    <w:nsid w:val="61EB46BA"/>
    <w:multiLevelType w:val="hybridMultilevel"/>
    <w:tmpl w:val="FEAE1B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4610702"/>
    <w:multiLevelType w:val="hybridMultilevel"/>
    <w:tmpl w:val="27E60BB0"/>
    <w:lvl w:ilvl="0" w:tplc="0409000F">
      <w:start w:val="1"/>
      <w:numFmt w:val="decimal"/>
      <w:lvlText w:val="%1."/>
      <w:lvlJc w:val="left"/>
      <w:pPr>
        <w:tabs>
          <w:tab w:val="num" w:pos="1260"/>
        </w:tabs>
        <w:ind w:left="1260" w:hanging="360"/>
      </w:pPr>
    </w:lvl>
    <w:lvl w:ilvl="1" w:tplc="04090019" w:tentative="1">
      <w:start w:val="1"/>
      <w:numFmt w:val="lowerLetter"/>
      <w:lvlText w:val="%2."/>
      <w:lvlJc w:val="left"/>
      <w:pPr>
        <w:tabs>
          <w:tab w:val="num" w:pos="1980"/>
        </w:tabs>
        <w:ind w:left="1980" w:hanging="360"/>
      </w:pPr>
    </w:lvl>
    <w:lvl w:ilvl="2" w:tplc="0409001B" w:tentative="1">
      <w:start w:val="1"/>
      <w:numFmt w:val="lowerRoman"/>
      <w:lvlText w:val="%3."/>
      <w:lvlJc w:val="right"/>
      <w:pPr>
        <w:tabs>
          <w:tab w:val="num" w:pos="2700"/>
        </w:tabs>
        <w:ind w:left="2700" w:hanging="180"/>
      </w:pPr>
    </w:lvl>
    <w:lvl w:ilvl="3" w:tplc="0409000F" w:tentative="1">
      <w:start w:val="1"/>
      <w:numFmt w:val="decimal"/>
      <w:lvlText w:val="%4."/>
      <w:lvlJc w:val="left"/>
      <w:pPr>
        <w:tabs>
          <w:tab w:val="num" w:pos="3420"/>
        </w:tabs>
        <w:ind w:left="3420" w:hanging="360"/>
      </w:pPr>
    </w:lvl>
    <w:lvl w:ilvl="4" w:tplc="04090019" w:tentative="1">
      <w:start w:val="1"/>
      <w:numFmt w:val="lowerLetter"/>
      <w:lvlText w:val="%5."/>
      <w:lvlJc w:val="left"/>
      <w:pPr>
        <w:tabs>
          <w:tab w:val="num" w:pos="4140"/>
        </w:tabs>
        <w:ind w:left="4140" w:hanging="360"/>
      </w:pPr>
    </w:lvl>
    <w:lvl w:ilvl="5" w:tplc="0409001B" w:tentative="1">
      <w:start w:val="1"/>
      <w:numFmt w:val="lowerRoman"/>
      <w:lvlText w:val="%6."/>
      <w:lvlJc w:val="right"/>
      <w:pPr>
        <w:tabs>
          <w:tab w:val="num" w:pos="4860"/>
        </w:tabs>
        <w:ind w:left="4860" w:hanging="180"/>
      </w:pPr>
    </w:lvl>
    <w:lvl w:ilvl="6" w:tplc="0409000F" w:tentative="1">
      <w:start w:val="1"/>
      <w:numFmt w:val="decimal"/>
      <w:lvlText w:val="%7."/>
      <w:lvlJc w:val="left"/>
      <w:pPr>
        <w:tabs>
          <w:tab w:val="num" w:pos="5580"/>
        </w:tabs>
        <w:ind w:left="5580" w:hanging="360"/>
      </w:pPr>
    </w:lvl>
    <w:lvl w:ilvl="7" w:tplc="04090019" w:tentative="1">
      <w:start w:val="1"/>
      <w:numFmt w:val="lowerLetter"/>
      <w:lvlText w:val="%8."/>
      <w:lvlJc w:val="left"/>
      <w:pPr>
        <w:tabs>
          <w:tab w:val="num" w:pos="6300"/>
        </w:tabs>
        <w:ind w:left="6300" w:hanging="360"/>
      </w:pPr>
    </w:lvl>
    <w:lvl w:ilvl="8" w:tplc="0409001B" w:tentative="1">
      <w:start w:val="1"/>
      <w:numFmt w:val="lowerRoman"/>
      <w:lvlText w:val="%9."/>
      <w:lvlJc w:val="right"/>
      <w:pPr>
        <w:tabs>
          <w:tab w:val="num" w:pos="7020"/>
        </w:tabs>
        <w:ind w:left="702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4"/>
  </w:num>
  <w:num w:numId="12">
    <w:abstractNumId w:val="12"/>
  </w:num>
  <w:num w:numId="13">
    <w:abstractNumId w:val="11"/>
  </w:num>
  <w:num w:numId="14">
    <w:abstractNumId w:val="13"/>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isplayBackgroundShape/>
  <w:proofState w:spelling="clean"/>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oNotHyphenateCaps/>
  <w:drawingGridHorizontalSpacing w:val="12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067C"/>
    <w:rsid w:val="00004E84"/>
    <w:rsid w:val="000250FB"/>
    <w:rsid w:val="00042DF8"/>
    <w:rsid w:val="00053115"/>
    <w:rsid w:val="0005557E"/>
    <w:rsid w:val="000622B9"/>
    <w:rsid w:val="00083425"/>
    <w:rsid w:val="000F756B"/>
    <w:rsid w:val="00120166"/>
    <w:rsid w:val="00174EE9"/>
    <w:rsid w:val="001A25FD"/>
    <w:rsid w:val="001B4725"/>
    <w:rsid w:val="001D5854"/>
    <w:rsid w:val="001F093E"/>
    <w:rsid w:val="00200FC9"/>
    <w:rsid w:val="00222972"/>
    <w:rsid w:val="002363EE"/>
    <w:rsid w:val="0024669F"/>
    <w:rsid w:val="00264EDA"/>
    <w:rsid w:val="002B57B5"/>
    <w:rsid w:val="002B74AC"/>
    <w:rsid w:val="002C41E3"/>
    <w:rsid w:val="002D754D"/>
    <w:rsid w:val="0034680C"/>
    <w:rsid w:val="00377E73"/>
    <w:rsid w:val="0038436D"/>
    <w:rsid w:val="003A2407"/>
    <w:rsid w:val="003F3F63"/>
    <w:rsid w:val="003F601E"/>
    <w:rsid w:val="00400A5A"/>
    <w:rsid w:val="00400F69"/>
    <w:rsid w:val="00431A12"/>
    <w:rsid w:val="00450CFF"/>
    <w:rsid w:val="00467C83"/>
    <w:rsid w:val="0048306B"/>
    <w:rsid w:val="004A4779"/>
    <w:rsid w:val="004D3014"/>
    <w:rsid w:val="00520200"/>
    <w:rsid w:val="00553F9A"/>
    <w:rsid w:val="00554119"/>
    <w:rsid w:val="00567D9D"/>
    <w:rsid w:val="00572052"/>
    <w:rsid w:val="00572C79"/>
    <w:rsid w:val="00591A29"/>
    <w:rsid w:val="005935CF"/>
    <w:rsid w:val="005B132F"/>
    <w:rsid w:val="005F067C"/>
    <w:rsid w:val="005F2411"/>
    <w:rsid w:val="005F6164"/>
    <w:rsid w:val="00683FFA"/>
    <w:rsid w:val="00693A03"/>
    <w:rsid w:val="006F5309"/>
    <w:rsid w:val="007701FF"/>
    <w:rsid w:val="007B79BD"/>
    <w:rsid w:val="007C1158"/>
    <w:rsid w:val="007F67EB"/>
    <w:rsid w:val="00867E55"/>
    <w:rsid w:val="008714A0"/>
    <w:rsid w:val="008C453F"/>
    <w:rsid w:val="00923B8C"/>
    <w:rsid w:val="0094016F"/>
    <w:rsid w:val="00993550"/>
    <w:rsid w:val="009A6064"/>
    <w:rsid w:val="009C2AD5"/>
    <w:rsid w:val="00A5378C"/>
    <w:rsid w:val="00A63CF4"/>
    <w:rsid w:val="00A661AE"/>
    <w:rsid w:val="00A76ACD"/>
    <w:rsid w:val="00A82F4C"/>
    <w:rsid w:val="00A95C72"/>
    <w:rsid w:val="00AA7456"/>
    <w:rsid w:val="00AC7F49"/>
    <w:rsid w:val="00AD5A80"/>
    <w:rsid w:val="00AD7CDF"/>
    <w:rsid w:val="00AF37D2"/>
    <w:rsid w:val="00AF6795"/>
    <w:rsid w:val="00B13707"/>
    <w:rsid w:val="00B15DAD"/>
    <w:rsid w:val="00B33F49"/>
    <w:rsid w:val="00B42FE2"/>
    <w:rsid w:val="00B454B7"/>
    <w:rsid w:val="00B57F90"/>
    <w:rsid w:val="00B90EDC"/>
    <w:rsid w:val="00B94611"/>
    <w:rsid w:val="00C143E8"/>
    <w:rsid w:val="00C17E28"/>
    <w:rsid w:val="00C24E86"/>
    <w:rsid w:val="00C3058A"/>
    <w:rsid w:val="00C305D2"/>
    <w:rsid w:val="00C31D42"/>
    <w:rsid w:val="00C62EC4"/>
    <w:rsid w:val="00C66B51"/>
    <w:rsid w:val="00C952E3"/>
    <w:rsid w:val="00CB4437"/>
    <w:rsid w:val="00CE2997"/>
    <w:rsid w:val="00D13A77"/>
    <w:rsid w:val="00D35BEF"/>
    <w:rsid w:val="00D61717"/>
    <w:rsid w:val="00D71674"/>
    <w:rsid w:val="00D72D77"/>
    <w:rsid w:val="00D8621D"/>
    <w:rsid w:val="00DA54FE"/>
    <w:rsid w:val="00DB3D7C"/>
    <w:rsid w:val="00DC0397"/>
    <w:rsid w:val="00E2323C"/>
    <w:rsid w:val="00E26E9D"/>
    <w:rsid w:val="00E554E8"/>
    <w:rsid w:val="00E9539C"/>
    <w:rsid w:val="00EA0E65"/>
    <w:rsid w:val="00EC182F"/>
    <w:rsid w:val="00ED4606"/>
    <w:rsid w:val="00F00B2E"/>
    <w:rsid w:val="00F31C35"/>
    <w:rsid w:val="00F403F2"/>
    <w:rsid w:val="00F54A1F"/>
    <w:rsid w:val="00F571CA"/>
    <w:rsid w:val="00FA7F58"/>
    <w:rsid w:val="00FD5932"/>
    <w:rsid w:val="00FE33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53A184E"/>
  <w15:docId w15:val="{BD990C8E-05E4-48B6-A12A-DCCCCBFF0E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w:eastAsia="Times New Roman" w:hAnsi="Times"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23B8C"/>
    <w:rPr>
      <w:rFonts w:ascii="Times New Roman" w:hAnsi="Times New Roman"/>
      <w:color w:val="000000"/>
      <w:sz w:val="24"/>
    </w:rPr>
  </w:style>
  <w:style w:type="paragraph" w:styleId="Heading1">
    <w:name w:val="heading 1"/>
    <w:basedOn w:val="Normal"/>
    <w:next w:val="NormalIndent"/>
    <w:link w:val="Heading1Char"/>
    <w:qFormat/>
    <w:rsid w:val="001F093E"/>
    <w:pPr>
      <w:spacing w:line="480" w:lineRule="auto"/>
      <w:jc w:val="center"/>
      <w:outlineLvl w:val="0"/>
    </w:pPr>
    <w:rPr>
      <w:b/>
    </w:rPr>
  </w:style>
  <w:style w:type="paragraph" w:styleId="Heading2">
    <w:name w:val="heading 2"/>
    <w:basedOn w:val="Normal"/>
    <w:next w:val="NormalIndent"/>
    <w:qFormat/>
    <w:rsid w:val="005F067C"/>
    <w:pPr>
      <w:keepNext/>
      <w:keepLines/>
      <w:spacing w:line="480" w:lineRule="auto"/>
      <w:outlineLvl w:val="1"/>
    </w:pPr>
    <w:rPr>
      <w:b/>
    </w:rPr>
  </w:style>
  <w:style w:type="paragraph" w:styleId="Heading3">
    <w:name w:val="heading 3"/>
    <w:basedOn w:val="Normal"/>
    <w:next w:val="NormalIndent"/>
    <w:link w:val="Heading3Char"/>
    <w:semiHidden/>
    <w:unhideWhenUsed/>
    <w:qFormat/>
    <w:rsid w:val="00A95C72"/>
    <w:pPr>
      <w:keepNext/>
      <w:keepLines/>
      <w:spacing w:line="480" w:lineRule="auto"/>
      <w:ind w:left="720"/>
      <w:outlineLvl w:val="2"/>
    </w:pPr>
    <w:rPr>
      <w:b/>
      <w:bCs/>
    </w:rPr>
  </w:style>
  <w:style w:type="paragraph" w:styleId="Heading4">
    <w:name w:val="heading 4"/>
    <w:basedOn w:val="Normal"/>
    <w:next w:val="NormalIndent"/>
    <w:link w:val="Heading4Char"/>
    <w:semiHidden/>
    <w:unhideWhenUsed/>
    <w:qFormat/>
    <w:rsid w:val="00A95C72"/>
    <w:pPr>
      <w:keepNext/>
      <w:keepLines/>
      <w:spacing w:line="480" w:lineRule="auto"/>
      <w:ind w:left="720"/>
      <w:outlineLvl w:val="3"/>
    </w:pPr>
    <w:rPr>
      <w:b/>
      <w:bCs/>
      <w:i/>
      <w:iCs/>
    </w:rPr>
  </w:style>
  <w:style w:type="paragraph" w:styleId="Heading5">
    <w:name w:val="heading 5"/>
    <w:basedOn w:val="Normal"/>
    <w:next w:val="Normal"/>
    <w:link w:val="Heading5Char"/>
    <w:semiHidden/>
    <w:unhideWhenUsed/>
    <w:qFormat/>
    <w:rsid w:val="00A95C72"/>
    <w:pPr>
      <w:keepNext/>
      <w:keepLines/>
      <w:spacing w:line="480" w:lineRule="auto"/>
      <w:ind w:left="720"/>
      <w:outlineLvl w:val="4"/>
    </w:pPr>
    <w:rPr>
      <w:i/>
    </w:rPr>
  </w:style>
  <w:style w:type="paragraph" w:styleId="Heading6">
    <w:name w:val="heading 6"/>
    <w:basedOn w:val="Normal"/>
    <w:next w:val="Normal"/>
    <w:link w:val="Heading6Char"/>
    <w:semiHidden/>
    <w:unhideWhenUsed/>
    <w:qFormat/>
    <w:rsid w:val="005F067C"/>
    <w:pPr>
      <w:keepNext/>
      <w:keepLines/>
      <w:spacing w:before="200"/>
      <w:outlineLvl w:val="5"/>
    </w:pPr>
    <w:rPr>
      <w:rFonts w:ascii="Cambria" w:hAnsi="Cambria"/>
      <w:i/>
      <w:iCs/>
    </w:rPr>
  </w:style>
  <w:style w:type="paragraph" w:styleId="Heading7">
    <w:name w:val="heading 7"/>
    <w:basedOn w:val="Normal"/>
    <w:next w:val="Normal"/>
    <w:link w:val="Heading7Char"/>
    <w:semiHidden/>
    <w:unhideWhenUsed/>
    <w:qFormat/>
    <w:rsid w:val="005F067C"/>
    <w:pPr>
      <w:keepNext/>
      <w:keepLines/>
      <w:spacing w:before="200"/>
      <w:outlineLvl w:val="6"/>
    </w:pPr>
    <w:rPr>
      <w:rFonts w:ascii="Cambria" w:hAnsi="Cambria"/>
      <w:i/>
      <w:iCs/>
    </w:rPr>
  </w:style>
  <w:style w:type="paragraph" w:styleId="Heading8">
    <w:name w:val="heading 8"/>
    <w:basedOn w:val="Normal"/>
    <w:next w:val="Normal"/>
    <w:link w:val="Heading8Char"/>
    <w:semiHidden/>
    <w:unhideWhenUsed/>
    <w:qFormat/>
    <w:rsid w:val="005F067C"/>
    <w:pPr>
      <w:keepNext/>
      <w:keepLines/>
      <w:spacing w:before="200"/>
      <w:outlineLvl w:val="7"/>
    </w:pPr>
    <w:rPr>
      <w:rFonts w:ascii="Cambria" w:hAnsi="Cambria"/>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1D5854"/>
    <w:pPr>
      <w:spacing w:line="480" w:lineRule="auto"/>
      <w:ind w:firstLine="540"/>
    </w:pPr>
  </w:style>
  <w:style w:type="paragraph" w:styleId="Header">
    <w:name w:val="header"/>
    <w:basedOn w:val="Normal"/>
    <w:link w:val="HeaderChar"/>
    <w:uiPriority w:val="99"/>
    <w:rsid w:val="00CE2997"/>
    <w:pPr>
      <w:tabs>
        <w:tab w:val="center" w:pos="4320"/>
        <w:tab w:val="right" w:pos="8640"/>
      </w:tabs>
    </w:pPr>
  </w:style>
  <w:style w:type="character" w:styleId="PageNumber">
    <w:name w:val="page number"/>
    <w:basedOn w:val="DefaultParagraphFont"/>
    <w:rsid w:val="00CE2997"/>
  </w:style>
  <w:style w:type="character" w:styleId="Hyperlink">
    <w:name w:val="Hyperlink"/>
    <w:uiPriority w:val="99"/>
    <w:rsid w:val="00CE2997"/>
    <w:rPr>
      <w:color w:val="0000FF"/>
      <w:u w:val="single"/>
    </w:rPr>
  </w:style>
  <w:style w:type="character" w:customStyle="1" w:styleId="Heading1Char">
    <w:name w:val="Heading 1 Char"/>
    <w:link w:val="Heading1"/>
    <w:rsid w:val="00053115"/>
    <w:rPr>
      <w:rFonts w:ascii="Times New Roman" w:hAnsi="Times New Roman"/>
      <w:b/>
      <w:color w:val="000000"/>
      <w:sz w:val="24"/>
    </w:rPr>
  </w:style>
  <w:style w:type="paragraph" w:styleId="Footer">
    <w:name w:val="footer"/>
    <w:basedOn w:val="Normal"/>
    <w:link w:val="FooterChar"/>
    <w:uiPriority w:val="99"/>
    <w:rsid w:val="00CE2997"/>
    <w:pPr>
      <w:tabs>
        <w:tab w:val="center" w:pos="4320"/>
        <w:tab w:val="right" w:pos="8640"/>
      </w:tabs>
    </w:pPr>
  </w:style>
  <w:style w:type="paragraph" w:customStyle="1" w:styleId="Numberedlist">
    <w:name w:val="Numbered list"/>
    <w:basedOn w:val="Normal"/>
    <w:rsid w:val="001D5854"/>
    <w:pPr>
      <w:numPr>
        <w:numId w:val="12"/>
      </w:numPr>
      <w:spacing w:line="480" w:lineRule="auto"/>
    </w:pPr>
  </w:style>
  <w:style w:type="character" w:customStyle="1" w:styleId="BodyTextChar">
    <w:name w:val="Body Text Char"/>
    <w:link w:val="BodyText"/>
    <w:rsid w:val="001D5854"/>
    <w:rPr>
      <w:sz w:val="24"/>
      <w:lang w:val="en-US" w:eastAsia="en-US" w:bidi="ar-SA"/>
    </w:rPr>
  </w:style>
  <w:style w:type="paragraph" w:styleId="BlockText">
    <w:name w:val="Block Text"/>
    <w:basedOn w:val="BodyText"/>
    <w:link w:val="BlockTextChar"/>
    <w:rsid w:val="00DB3D7C"/>
    <w:pPr>
      <w:ind w:firstLine="0"/>
    </w:pPr>
  </w:style>
  <w:style w:type="paragraph" w:customStyle="1" w:styleId="Quotation">
    <w:name w:val="Quotation"/>
    <w:basedOn w:val="BodyText"/>
    <w:rsid w:val="00FA7F58"/>
    <w:pPr>
      <w:ind w:left="547" w:firstLine="0"/>
    </w:pPr>
  </w:style>
  <w:style w:type="character" w:customStyle="1" w:styleId="BlockTextChar">
    <w:name w:val="Block Text Char"/>
    <w:basedOn w:val="BodyTextChar"/>
    <w:link w:val="BlockText"/>
    <w:rsid w:val="00FA7F58"/>
    <w:rPr>
      <w:sz w:val="24"/>
      <w:lang w:val="en-US" w:eastAsia="en-US" w:bidi="ar-SA"/>
    </w:rPr>
  </w:style>
  <w:style w:type="paragraph" w:customStyle="1" w:styleId="Reference">
    <w:name w:val="Reference"/>
    <w:basedOn w:val="NormalIndent"/>
    <w:rsid w:val="00923B8C"/>
    <w:pPr>
      <w:ind w:left="720" w:hanging="720"/>
    </w:pPr>
  </w:style>
  <w:style w:type="paragraph" w:styleId="BalloonText">
    <w:name w:val="Balloon Text"/>
    <w:basedOn w:val="Normal"/>
    <w:link w:val="BalloonTextChar"/>
    <w:rsid w:val="00D61717"/>
    <w:rPr>
      <w:rFonts w:ascii="Tahoma" w:hAnsi="Tahoma" w:cs="Tahoma"/>
      <w:sz w:val="16"/>
      <w:szCs w:val="16"/>
    </w:rPr>
  </w:style>
  <w:style w:type="character" w:customStyle="1" w:styleId="BalloonTextChar">
    <w:name w:val="Balloon Text Char"/>
    <w:link w:val="BalloonText"/>
    <w:rsid w:val="00D61717"/>
    <w:rPr>
      <w:rFonts w:ascii="Tahoma" w:hAnsi="Tahoma" w:cs="Tahoma"/>
      <w:sz w:val="16"/>
      <w:szCs w:val="16"/>
    </w:rPr>
  </w:style>
  <w:style w:type="character" w:customStyle="1" w:styleId="Heading3Char">
    <w:name w:val="Heading 3 Char"/>
    <w:link w:val="Heading3"/>
    <w:semiHidden/>
    <w:rsid w:val="00A95C72"/>
    <w:rPr>
      <w:rFonts w:ascii="Times New Roman" w:eastAsia="Times New Roman" w:hAnsi="Times New Roman" w:cs="Times New Roman"/>
      <w:b/>
      <w:bCs/>
      <w:color w:val="000000"/>
      <w:sz w:val="24"/>
    </w:rPr>
  </w:style>
  <w:style w:type="character" w:customStyle="1" w:styleId="Heading4Char">
    <w:name w:val="Heading 4 Char"/>
    <w:link w:val="Heading4"/>
    <w:semiHidden/>
    <w:rsid w:val="00A95C72"/>
    <w:rPr>
      <w:rFonts w:ascii="Times New Roman" w:eastAsia="Times New Roman" w:hAnsi="Times New Roman" w:cs="Times New Roman"/>
      <w:b/>
      <w:bCs/>
      <w:i/>
      <w:iCs/>
      <w:color w:val="000000"/>
      <w:sz w:val="24"/>
    </w:rPr>
  </w:style>
  <w:style w:type="character" w:customStyle="1" w:styleId="Heading5Char">
    <w:name w:val="Heading 5 Char"/>
    <w:link w:val="Heading5"/>
    <w:semiHidden/>
    <w:rsid w:val="00A95C72"/>
    <w:rPr>
      <w:rFonts w:ascii="Times New Roman" w:eastAsia="Times New Roman" w:hAnsi="Times New Roman" w:cs="Times New Roman"/>
      <w:i/>
      <w:color w:val="000000"/>
      <w:sz w:val="24"/>
    </w:rPr>
  </w:style>
  <w:style w:type="character" w:customStyle="1" w:styleId="Heading6Char">
    <w:name w:val="Heading 6 Char"/>
    <w:link w:val="Heading6"/>
    <w:semiHidden/>
    <w:rsid w:val="005F067C"/>
    <w:rPr>
      <w:rFonts w:ascii="Cambria" w:eastAsia="Times New Roman" w:hAnsi="Cambria" w:cs="Times New Roman"/>
      <w:i/>
      <w:iCs/>
      <w:color w:val="000000"/>
      <w:sz w:val="24"/>
    </w:rPr>
  </w:style>
  <w:style w:type="character" w:customStyle="1" w:styleId="Heading7Char">
    <w:name w:val="Heading 7 Char"/>
    <w:link w:val="Heading7"/>
    <w:semiHidden/>
    <w:rsid w:val="005F067C"/>
    <w:rPr>
      <w:rFonts w:ascii="Cambria" w:eastAsia="Times New Roman" w:hAnsi="Cambria" w:cs="Times New Roman"/>
      <w:i/>
      <w:iCs/>
      <w:color w:val="000000"/>
      <w:sz w:val="24"/>
    </w:rPr>
  </w:style>
  <w:style w:type="character" w:customStyle="1" w:styleId="Heading8Char">
    <w:name w:val="Heading 8 Char"/>
    <w:link w:val="Heading8"/>
    <w:semiHidden/>
    <w:rsid w:val="005F067C"/>
    <w:rPr>
      <w:rFonts w:ascii="Cambria" w:eastAsia="Times New Roman" w:hAnsi="Cambria" w:cs="Times New Roman"/>
      <w:color w:val="000000"/>
    </w:rPr>
  </w:style>
  <w:style w:type="paragraph" w:styleId="NormalIndent">
    <w:name w:val="Normal Indent"/>
    <w:basedOn w:val="Normal"/>
    <w:rsid w:val="00923B8C"/>
    <w:pPr>
      <w:spacing w:line="480" w:lineRule="auto"/>
      <w:ind w:firstLine="720"/>
    </w:pPr>
  </w:style>
  <w:style w:type="paragraph" w:styleId="Title">
    <w:name w:val="Title"/>
    <w:basedOn w:val="Normal"/>
    <w:next w:val="Normal"/>
    <w:link w:val="TitleChar"/>
    <w:qFormat/>
    <w:rsid w:val="005F067C"/>
    <w:pPr>
      <w:pBdr>
        <w:bottom w:val="single" w:sz="8" w:space="4" w:color="4F81BD"/>
      </w:pBdr>
      <w:spacing w:after="300"/>
      <w:contextualSpacing/>
    </w:pPr>
    <w:rPr>
      <w:rFonts w:ascii="Cambria" w:hAnsi="Cambria"/>
      <w:spacing w:val="5"/>
      <w:kern w:val="28"/>
      <w:sz w:val="52"/>
      <w:szCs w:val="52"/>
    </w:rPr>
  </w:style>
  <w:style w:type="character" w:customStyle="1" w:styleId="TitleChar">
    <w:name w:val="Title Char"/>
    <w:link w:val="Title"/>
    <w:rsid w:val="005F067C"/>
    <w:rPr>
      <w:rFonts w:ascii="Cambria" w:eastAsia="Times New Roman" w:hAnsi="Cambria" w:cs="Times New Roman"/>
      <w:color w:val="000000"/>
      <w:spacing w:val="5"/>
      <w:kern w:val="28"/>
      <w:sz w:val="52"/>
      <w:szCs w:val="52"/>
    </w:rPr>
  </w:style>
  <w:style w:type="paragraph" w:styleId="Subtitle">
    <w:name w:val="Subtitle"/>
    <w:basedOn w:val="Normal"/>
    <w:next w:val="Normal"/>
    <w:link w:val="SubtitleChar"/>
    <w:qFormat/>
    <w:rsid w:val="005F067C"/>
    <w:pPr>
      <w:numPr>
        <w:ilvl w:val="1"/>
      </w:numPr>
    </w:pPr>
    <w:rPr>
      <w:rFonts w:ascii="Cambria" w:hAnsi="Cambria"/>
      <w:i/>
      <w:iCs/>
      <w:spacing w:val="15"/>
      <w:szCs w:val="24"/>
    </w:rPr>
  </w:style>
  <w:style w:type="character" w:customStyle="1" w:styleId="SubtitleChar">
    <w:name w:val="Subtitle Char"/>
    <w:link w:val="Subtitle"/>
    <w:rsid w:val="005F067C"/>
    <w:rPr>
      <w:rFonts w:ascii="Cambria" w:eastAsia="Times New Roman" w:hAnsi="Cambria" w:cs="Times New Roman"/>
      <w:i/>
      <w:iCs/>
      <w:color w:val="000000"/>
      <w:spacing w:val="15"/>
      <w:sz w:val="24"/>
      <w:szCs w:val="24"/>
    </w:rPr>
  </w:style>
  <w:style w:type="paragraph" w:styleId="Caption">
    <w:name w:val="caption"/>
    <w:basedOn w:val="Normal"/>
    <w:next w:val="Normal"/>
    <w:semiHidden/>
    <w:unhideWhenUsed/>
    <w:qFormat/>
    <w:rsid w:val="005F067C"/>
    <w:pPr>
      <w:spacing w:after="200"/>
    </w:pPr>
    <w:rPr>
      <w:b/>
      <w:bCs/>
      <w:sz w:val="18"/>
      <w:szCs w:val="18"/>
    </w:rPr>
  </w:style>
  <w:style w:type="paragraph" w:customStyle="1" w:styleId="PaperTitle">
    <w:name w:val="Paper Title"/>
    <w:basedOn w:val="Heading1"/>
    <w:rsid w:val="001F093E"/>
    <w:pPr>
      <w:spacing w:before="5640"/>
    </w:pPr>
    <w:rPr>
      <w:bCs/>
    </w:rPr>
  </w:style>
  <w:style w:type="character" w:customStyle="1" w:styleId="HeaderChar">
    <w:name w:val="Header Char"/>
    <w:link w:val="Header"/>
    <w:uiPriority w:val="99"/>
    <w:rsid w:val="00AD7CDF"/>
    <w:rPr>
      <w:rFonts w:ascii="Times New Roman" w:hAnsi="Times New Roman"/>
      <w:color w:val="000000"/>
      <w:sz w:val="24"/>
    </w:rPr>
  </w:style>
  <w:style w:type="character" w:customStyle="1" w:styleId="FooterChar">
    <w:name w:val="Footer Char"/>
    <w:link w:val="Footer"/>
    <w:uiPriority w:val="99"/>
    <w:rsid w:val="00AD7CDF"/>
    <w:rPr>
      <w:color w:val="000000"/>
      <w:sz w:val="24"/>
    </w:rPr>
  </w:style>
  <w:style w:type="paragraph" w:styleId="TOCHeading">
    <w:name w:val="TOC Heading"/>
    <w:basedOn w:val="Heading1"/>
    <w:next w:val="Normal"/>
    <w:uiPriority w:val="39"/>
    <w:unhideWhenUsed/>
    <w:qFormat/>
    <w:rsid w:val="00D8621D"/>
    <w:pPr>
      <w:keepNext/>
      <w:keepLines/>
      <w:spacing w:before="240" w:line="259" w:lineRule="auto"/>
      <w:jc w:val="left"/>
      <w:outlineLvl w:val="9"/>
    </w:pPr>
    <w:rPr>
      <w:rFonts w:asciiTheme="majorHAnsi" w:eastAsiaTheme="majorEastAsia" w:hAnsiTheme="majorHAnsi" w:cstheme="majorBidi"/>
      <w:b w:val="0"/>
      <w:color w:val="365F91" w:themeColor="accent1" w:themeShade="BF"/>
      <w:sz w:val="32"/>
      <w:szCs w:val="32"/>
    </w:rPr>
  </w:style>
  <w:style w:type="paragraph" w:styleId="TOC1">
    <w:name w:val="toc 1"/>
    <w:basedOn w:val="Normal"/>
    <w:next w:val="Normal"/>
    <w:autoRedefine/>
    <w:uiPriority w:val="39"/>
    <w:unhideWhenUsed/>
    <w:rsid w:val="00D8621D"/>
    <w:pPr>
      <w:spacing w:after="100"/>
    </w:pPr>
  </w:style>
  <w:style w:type="paragraph" w:styleId="TOC2">
    <w:name w:val="toc 2"/>
    <w:basedOn w:val="Normal"/>
    <w:next w:val="Normal"/>
    <w:autoRedefine/>
    <w:uiPriority w:val="39"/>
    <w:unhideWhenUsed/>
    <w:rsid w:val="00D8621D"/>
    <w:pPr>
      <w:spacing w:after="100"/>
      <w:ind w:left="240"/>
    </w:pPr>
  </w:style>
  <w:style w:type="paragraph" w:styleId="NormalWeb">
    <w:name w:val="Normal (Web)"/>
    <w:basedOn w:val="Normal"/>
    <w:uiPriority w:val="99"/>
    <w:semiHidden/>
    <w:unhideWhenUsed/>
    <w:rsid w:val="00C24E86"/>
    <w:pPr>
      <w:spacing w:before="100" w:beforeAutospacing="1" w:after="100" w:afterAutospacing="1"/>
    </w:pPr>
    <w:rPr>
      <w:color w:val="auto"/>
      <w:szCs w:val="24"/>
    </w:rPr>
  </w:style>
  <w:style w:type="character" w:styleId="Emphasis">
    <w:name w:val="Emphasis"/>
    <w:basedOn w:val="DefaultParagraphFont"/>
    <w:uiPriority w:val="20"/>
    <w:qFormat/>
    <w:rsid w:val="00C24E8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4062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invensislearning.com/blog/benefits-of-cobit-5/" TargetMode="External"/><Relationship Id="rId18" Type="http://schemas.openxmlformats.org/officeDocument/2006/relationships/hyperlink" Target="https://www.techopedia.com/definition/16515/information-security-management-system-ism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xamples.complianceforge.com/complianceforge-introduction-guide-to-information-security-policy-cybersecurity-program-documenation.pdf" TargetMode="External"/><Relationship Id="rId17" Type="http://schemas.openxmlformats.org/officeDocument/2006/relationships/hyperlink" Target="https://www.praxiom.com/iso-27002.htm" TargetMode="External"/><Relationship Id="rId2" Type="http://schemas.openxmlformats.org/officeDocument/2006/relationships/numbering" Target="numbering.xml"/><Relationship Id="rId16" Type="http://schemas.openxmlformats.org/officeDocument/2006/relationships/hyperlink" Target="https://www.praxiom.com/iso-27001-outline.ht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iki.process-symphony.com.au/uncategorized/security-service-management-dss05-cobit2019/" TargetMode="External"/><Relationship Id="rId5" Type="http://schemas.openxmlformats.org/officeDocument/2006/relationships/webSettings" Target="webSettings.xml"/><Relationship Id="rId15" Type="http://schemas.openxmlformats.org/officeDocument/2006/relationships/hyperlink" Target="https://www.praxiom.com/iso-27002-sample8.pdf" TargetMode="External"/><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youtube.com/watch?v=Y8kqh9q3Jw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9E72E3-816D-4E93-998C-8178373DD4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8</Pages>
  <Words>1519</Words>
  <Characters>8662</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CSIA Template</vt:lpstr>
    </vt:vector>
  </TitlesOfParts>
  <Company/>
  <LinksUpToDate>false</LinksUpToDate>
  <CharactersWithSpaces>10161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CSIA Template</dc:title>
  <dc:creator>Valorie King</dc:creator>
  <cp:lastModifiedBy>Gandalf The Grey</cp:lastModifiedBy>
  <cp:revision>4</cp:revision>
  <cp:lastPrinted>2002-05-11T22:16:00Z</cp:lastPrinted>
  <dcterms:created xsi:type="dcterms:W3CDTF">2021-07-01T02:50:00Z</dcterms:created>
  <dcterms:modified xsi:type="dcterms:W3CDTF">2021-07-05T00:21:00Z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TC300078241033</vt:lpwstr>
  </property>
</Properties>
</file>