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8C3230" w:rsidRDefault="008C323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8C3230" w:rsidRDefault="008C323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8C3230" w:rsidRDefault="008C323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8C3230" w:rsidRDefault="008C3230">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8C3230" w:rsidRDefault="008C323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Sinespaciado1"/>
                              <w:ind w:firstLine="0"/>
                              <w:jc w:val="left"/>
                              <w:rPr>
                                <w:color w:val="44546A" w:themeColor="text2"/>
                                <w:sz w:val="20"/>
                                <w:szCs w:val="20"/>
                              </w:rPr>
                            </w:pPr>
                          </w:p>
                          <w:p w:rsidR="008C3230" w:rsidRDefault="008C323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8C3230" w:rsidRDefault="008C3230">
                      <w:pPr>
                        <w:pStyle w:val="Sinespaciado1"/>
                        <w:ind w:firstLine="0"/>
                        <w:jc w:val="left"/>
                        <w:rPr>
                          <w:color w:val="44546A" w:themeColor="text2"/>
                          <w:sz w:val="20"/>
                          <w:szCs w:val="20"/>
                        </w:rPr>
                      </w:pPr>
                    </w:p>
                    <w:p w:rsidR="008C3230" w:rsidRDefault="008C323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10"/>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8C3230" w:rsidRDefault="008C3230">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1" w:name="_Toc527632453"/>
      <w:r>
        <w:rPr>
          <w:lang w:val="es-ES"/>
        </w:rPr>
        <w:lastRenderedPageBreak/>
        <w:t>Índice de contenido</w:t>
      </w:r>
      <w:bookmarkEnd w:id="1"/>
    </w:p>
    <w:p w:rsidR="00FF5AE6" w:rsidRDefault="0083418E">
      <w:pPr>
        <w:tabs>
          <w:tab w:val="left" w:pos="2184"/>
        </w:tabs>
      </w:pPr>
      <w:r>
        <w:rPr>
          <w:lang w:val="es-ES" w:eastAsia="es-MX"/>
        </w:rPr>
        <w:tab/>
      </w:r>
    </w:p>
    <w:bookmarkStart w:id="2" w:name="_GoBack"/>
    <w:bookmarkEnd w:id="2"/>
    <w:p w:rsidR="0095404F" w:rsidRDefault="0083418E">
      <w:pPr>
        <w:pStyle w:val="TDC1"/>
        <w:rPr>
          <w:rFonts w:eastAsiaTheme="minorEastAsia"/>
          <w:b w:val="0"/>
          <w:noProof/>
          <w:color w:val="auto"/>
          <w:lang w:val="gl-ES" w:eastAsia="gl-ES"/>
        </w:rPr>
      </w:pPr>
      <w:r>
        <w:fldChar w:fldCharType="begin"/>
      </w:r>
      <w:r>
        <w:instrText>TOC \z \o "1-3" \u \h</w:instrText>
      </w:r>
      <w:r>
        <w:fldChar w:fldCharType="separate"/>
      </w:r>
      <w:hyperlink w:anchor="_Toc527632453" w:history="1">
        <w:r w:rsidR="0095404F" w:rsidRPr="00F41E48">
          <w:rPr>
            <w:rStyle w:val="Hipervnculo"/>
            <w:noProof/>
            <w:lang w:val="es-ES"/>
          </w:rPr>
          <w:t>Índice de contenido</w:t>
        </w:r>
        <w:r w:rsidR="0095404F">
          <w:rPr>
            <w:noProof/>
            <w:webHidden/>
          </w:rPr>
          <w:tab/>
        </w:r>
        <w:r w:rsidR="0095404F">
          <w:rPr>
            <w:noProof/>
            <w:webHidden/>
          </w:rPr>
          <w:fldChar w:fldCharType="begin"/>
        </w:r>
        <w:r w:rsidR="0095404F">
          <w:rPr>
            <w:noProof/>
            <w:webHidden/>
          </w:rPr>
          <w:instrText xml:space="preserve"> PAGEREF _Toc527632453 \h </w:instrText>
        </w:r>
        <w:r w:rsidR="0095404F">
          <w:rPr>
            <w:noProof/>
            <w:webHidden/>
          </w:rPr>
        </w:r>
        <w:r w:rsidR="0095404F">
          <w:rPr>
            <w:noProof/>
            <w:webHidden/>
          </w:rPr>
          <w:fldChar w:fldCharType="separate"/>
        </w:r>
        <w:r w:rsidR="0095404F">
          <w:rPr>
            <w:noProof/>
            <w:webHidden/>
          </w:rPr>
          <w:t>2</w:t>
        </w:r>
        <w:r w:rsidR="0095404F">
          <w:rPr>
            <w:noProof/>
            <w:webHidden/>
          </w:rPr>
          <w:fldChar w:fldCharType="end"/>
        </w:r>
      </w:hyperlink>
    </w:p>
    <w:p w:rsidR="0095404F" w:rsidRDefault="0095404F">
      <w:pPr>
        <w:pStyle w:val="TDC1"/>
        <w:rPr>
          <w:rFonts w:eastAsiaTheme="minorEastAsia"/>
          <w:b w:val="0"/>
          <w:noProof/>
          <w:color w:val="auto"/>
          <w:lang w:val="gl-ES" w:eastAsia="gl-ES"/>
        </w:rPr>
      </w:pPr>
      <w:hyperlink w:anchor="_Toc527632454" w:history="1">
        <w:r w:rsidRPr="00F41E48">
          <w:rPr>
            <w:rStyle w:val="Hipervnculo"/>
            <w:noProof/>
          </w:rPr>
          <w:t>1.</w:t>
        </w:r>
        <w:r>
          <w:rPr>
            <w:rFonts w:eastAsiaTheme="minorEastAsia"/>
            <w:b w:val="0"/>
            <w:noProof/>
            <w:color w:val="auto"/>
            <w:lang w:val="gl-ES" w:eastAsia="gl-ES"/>
          </w:rPr>
          <w:tab/>
        </w:r>
        <w:r w:rsidRPr="00F41E48">
          <w:rPr>
            <w:rStyle w:val="Hipervnculo"/>
            <w:noProof/>
          </w:rPr>
          <w:t>Introducción.</w:t>
        </w:r>
        <w:r>
          <w:rPr>
            <w:noProof/>
            <w:webHidden/>
          </w:rPr>
          <w:tab/>
        </w:r>
        <w:r>
          <w:rPr>
            <w:noProof/>
            <w:webHidden/>
          </w:rPr>
          <w:fldChar w:fldCharType="begin"/>
        </w:r>
        <w:r>
          <w:rPr>
            <w:noProof/>
            <w:webHidden/>
          </w:rPr>
          <w:instrText xml:space="preserve"> PAGEREF _Toc527632454 \h </w:instrText>
        </w:r>
        <w:r>
          <w:rPr>
            <w:noProof/>
            <w:webHidden/>
          </w:rPr>
        </w:r>
        <w:r>
          <w:rPr>
            <w:noProof/>
            <w:webHidden/>
          </w:rPr>
          <w:fldChar w:fldCharType="separate"/>
        </w:r>
        <w:r>
          <w:rPr>
            <w:noProof/>
            <w:webHidden/>
          </w:rPr>
          <w:t>5</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55" w:history="1">
        <w:r w:rsidRPr="00F41E48">
          <w:rPr>
            <w:rStyle w:val="Hipervnculo"/>
            <w:noProof/>
          </w:rPr>
          <w:t>1.2. Caso de negocio</w:t>
        </w:r>
        <w:r>
          <w:rPr>
            <w:noProof/>
            <w:webHidden/>
          </w:rPr>
          <w:tab/>
        </w:r>
        <w:r>
          <w:rPr>
            <w:noProof/>
            <w:webHidden/>
          </w:rPr>
          <w:fldChar w:fldCharType="begin"/>
        </w:r>
        <w:r>
          <w:rPr>
            <w:noProof/>
            <w:webHidden/>
          </w:rPr>
          <w:instrText xml:space="preserve"> PAGEREF _Toc527632455 \h </w:instrText>
        </w:r>
        <w:r>
          <w:rPr>
            <w:noProof/>
            <w:webHidden/>
          </w:rPr>
        </w:r>
        <w:r>
          <w:rPr>
            <w:noProof/>
            <w:webHidden/>
          </w:rPr>
          <w:fldChar w:fldCharType="separate"/>
        </w:r>
        <w:r>
          <w:rPr>
            <w:noProof/>
            <w:webHidden/>
          </w:rPr>
          <w:t>5</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56" w:history="1">
        <w:r w:rsidRPr="00F41E48">
          <w:rPr>
            <w:rStyle w:val="Hipervnculo"/>
            <w:noProof/>
          </w:rPr>
          <w:t>1.2.1. Necesidades del negocio</w:t>
        </w:r>
        <w:r>
          <w:rPr>
            <w:noProof/>
            <w:webHidden/>
          </w:rPr>
          <w:tab/>
        </w:r>
        <w:r>
          <w:rPr>
            <w:noProof/>
            <w:webHidden/>
          </w:rPr>
          <w:fldChar w:fldCharType="begin"/>
        </w:r>
        <w:r>
          <w:rPr>
            <w:noProof/>
            <w:webHidden/>
          </w:rPr>
          <w:instrText xml:space="preserve"> PAGEREF _Toc527632456 \h </w:instrText>
        </w:r>
        <w:r>
          <w:rPr>
            <w:noProof/>
            <w:webHidden/>
          </w:rPr>
        </w:r>
        <w:r>
          <w:rPr>
            <w:noProof/>
            <w:webHidden/>
          </w:rPr>
          <w:fldChar w:fldCharType="separate"/>
        </w:r>
        <w:r>
          <w:rPr>
            <w:noProof/>
            <w:webHidden/>
          </w:rPr>
          <w:t>5</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57" w:history="1">
        <w:r w:rsidRPr="00F41E48">
          <w:rPr>
            <w:rStyle w:val="Hipervnculo"/>
            <w:noProof/>
          </w:rPr>
          <w:t>1.2.2. Situación actual</w:t>
        </w:r>
        <w:r>
          <w:rPr>
            <w:noProof/>
            <w:webHidden/>
          </w:rPr>
          <w:tab/>
        </w:r>
        <w:r>
          <w:rPr>
            <w:noProof/>
            <w:webHidden/>
          </w:rPr>
          <w:fldChar w:fldCharType="begin"/>
        </w:r>
        <w:r>
          <w:rPr>
            <w:noProof/>
            <w:webHidden/>
          </w:rPr>
          <w:instrText xml:space="preserve"> PAGEREF _Toc527632457 \h </w:instrText>
        </w:r>
        <w:r>
          <w:rPr>
            <w:noProof/>
            <w:webHidden/>
          </w:rPr>
        </w:r>
        <w:r>
          <w:rPr>
            <w:noProof/>
            <w:webHidden/>
          </w:rPr>
          <w:fldChar w:fldCharType="separate"/>
        </w:r>
        <w:r>
          <w:rPr>
            <w:noProof/>
            <w:webHidden/>
          </w:rPr>
          <w:t>7</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58" w:history="1">
        <w:r w:rsidRPr="00F41E48">
          <w:rPr>
            <w:rStyle w:val="Hipervnculo"/>
            <w:noProof/>
          </w:rPr>
          <w:t>1.2.3. Recomendación</w:t>
        </w:r>
        <w:r>
          <w:rPr>
            <w:noProof/>
            <w:webHidden/>
          </w:rPr>
          <w:tab/>
        </w:r>
        <w:r>
          <w:rPr>
            <w:noProof/>
            <w:webHidden/>
          </w:rPr>
          <w:fldChar w:fldCharType="begin"/>
        </w:r>
        <w:r>
          <w:rPr>
            <w:noProof/>
            <w:webHidden/>
          </w:rPr>
          <w:instrText xml:space="preserve"> PAGEREF _Toc527632458 \h </w:instrText>
        </w:r>
        <w:r>
          <w:rPr>
            <w:noProof/>
            <w:webHidden/>
          </w:rPr>
        </w:r>
        <w:r>
          <w:rPr>
            <w:noProof/>
            <w:webHidden/>
          </w:rPr>
          <w:fldChar w:fldCharType="separate"/>
        </w:r>
        <w:r>
          <w:rPr>
            <w:noProof/>
            <w:webHidden/>
          </w:rPr>
          <w:t>13</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59" w:history="1">
        <w:r w:rsidRPr="00F41E48">
          <w:rPr>
            <w:rStyle w:val="Hipervnculo"/>
            <w:noProof/>
          </w:rPr>
          <w:t>1.2.4. Evaluación</w:t>
        </w:r>
        <w:r>
          <w:rPr>
            <w:noProof/>
            <w:webHidden/>
          </w:rPr>
          <w:tab/>
        </w:r>
        <w:r>
          <w:rPr>
            <w:noProof/>
            <w:webHidden/>
          </w:rPr>
          <w:fldChar w:fldCharType="begin"/>
        </w:r>
        <w:r>
          <w:rPr>
            <w:noProof/>
            <w:webHidden/>
          </w:rPr>
          <w:instrText xml:space="preserve"> PAGEREF _Toc527632459 \h </w:instrText>
        </w:r>
        <w:r>
          <w:rPr>
            <w:noProof/>
            <w:webHidden/>
          </w:rPr>
        </w:r>
        <w:r>
          <w:rPr>
            <w:noProof/>
            <w:webHidden/>
          </w:rPr>
          <w:fldChar w:fldCharType="separate"/>
        </w:r>
        <w:r>
          <w:rPr>
            <w:noProof/>
            <w:webHidden/>
          </w:rPr>
          <w:t>15</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60" w:history="1">
        <w:r w:rsidRPr="00F41E48">
          <w:rPr>
            <w:rStyle w:val="Hipervnculo"/>
            <w:noProof/>
          </w:rPr>
          <w:t>1.3. Plan de gestión de beneficios del proyecto</w:t>
        </w:r>
        <w:r>
          <w:rPr>
            <w:noProof/>
            <w:webHidden/>
          </w:rPr>
          <w:tab/>
        </w:r>
        <w:r>
          <w:rPr>
            <w:noProof/>
            <w:webHidden/>
          </w:rPr>
          <w:fldChar w:fldCharType="begin"/>
        </w:r>
        <w:r>
          <w:rPr>
            <w:noProof/>
            <w:webHidden/>
          </w:rPr>
          <w:instrText xml:space="preserve"> PAGEREF _Toc527632460 \h </w:instrText>
        </w:r>
        <w:r>
          <w:rPr>
            <w:noProof/>
            <w:webHidden/>
          </w:rPr>
        </w:r>
        <w:r>
          <w:rPr>
            <w:noProof/>
            <w:webHidden/>
          </w:rPr>
          <w:fldChar w:fldCharType="separate"/>
        </w:r>
        <w:r>
          <w:rPr>
            <w:noProof/>
            <w:webHidden/>
          </w:rPr>
          <w:t>15</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1" w:history="1">
        <w:r w:rsidRPr="00F41E48">
          <w:rPr>
            <w:rStyle w:val="Hipervnculo"/>
            <w:noProof/>
          </w:rPr>
          <w:t>1.3.1. Beneficios objetivo</w:t>
        </w:r>
        <w:r>
          <w:rPr>
            <w:noProof/>
            <w:webHidden/>
          </w:rPr>
          <w:tab/>
        </w:r>
        <w:r>
          <w:rPr>
            <w:noProof/>
            <w:webHidden/>
          </w:rPr>
          <w:fldChar w:fldCharType="begin"/>
        </w:r>
        <w:r>
          <w:rPr>
            <w:noProof/>
            <w:webHidden/>
          </w:rPr>
          <w:instrText xml:space="preserve"> PAGEREF _Toc527632461 \h </w:instrText>
        </w:r>
        <w:r>
          <w:rPr>
            <w:noProof/>
            <w:webHidden/>
          </w:rPr>
        </w:r>
        <w:r>
          <w:rPr>
            <w:noProof/>
            <w:webHidden/>
          </w:rPr>
          <w:fldChar w:fldCharType="separate"/>
        </w:r>
        <w:r>
          <w:rPr>
            <w:noProof/>
            <w:webHidden/>
          </w:rPr>
          <w:t>15</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2" w:history="1">
        <w:r w:rsidRPr="00F41E48">
          <w:rPr>
            <w:rStyle w:val="Hipervnculo"/>
            <w:noProof/>
          </w:rPr>
          <w:t>1.3.2. Alineación estratégica</w:t>
        </w:r>
        <w:r>
          <w:rPr>
            <w:noProof/>
            <w:webHidden/>
          </w:rPr>
          <w:tab/>
        </w:r>
        <w:r>
          <w:rPr>
            <w:noProof/>
            <w:webHidden/>
          </w:rPr>
          <w:fldChar w:fldCharType="begin"/>
        </w:r>
        <w:r>
          <w:rPr>
            <w:noProof/>
            <w:webHidden/>
          </w:rPr>
          <w:instrText xml:space="preserve"> PAGEREF _Toc527632462 \h </w:instrText>
        </w:r>
        <w:r>
          <w:rPr>
            <w:noProof/>
            <w:webHidden/>
          </w:rPr>
        </w:r>
        <w:r>
          <w:rPr>
            <w:noProof/>
            <w:webHidden/>
          </w:rPr>
          <w:fldChar w:fldCharType="separate"/>
        </w:r>
        <w:r>
          <w:rPr>
            <w:noProof/>
            <w:webHidden/>
          </w:rPr>
          <w:t>16</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3" w:history="1">
        <w:r w:rsidRPr="00F41E48">
          <w:rPr>
            <w:rStyle w:val="Hipervnculo"/>
            <w:noProof/>
          </w:rPr>
          <w:t>1.3.3. Plazo para obtener los beneficios</w:t>
        </w:r>
        <w:r>
          <w:rPr>
            <w:noProof/>
            <w:webHidden/>
          </w:rPr>
          <w:tab/>
        </w:r>
        <w:r>
          <w:rPr>
            <w:noProof/>
            <w:webHidden/>
          </w:rPr>
          <w:fldChar w:fldCharType="begin"/>
        </w:r>
        <w:r>
          <w:rPr>
            <w:noProof/>
            <w:webHidden/>
          </w:rPr>
          <w:instrText xml:space="preserve"> PAGEREF _Toc527632463 \h </w:instrText>
        </w:r>
        <w:r>
          <w:rPr>
            <w:noProof/>
            <w:webHidden/>
          </w:rPr>
        </w:r>
        <w:r>
          <w:rPr>
            <w:noProof/>
            <w:webHidden/>
          </w:rPr>
          <w:fldChar w:fldCharType="separate"/>
        </w:r>
        <w:r>
          <w:rPr>
            <w:noProof/>
            <w:webHidden/>
          </w:rPr>
          <w:t>16</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4" w:history="1">
        <w:r w:rsidRPr="00F41E48">
          <w:rPr>
            <w:rStyle w:val="Hipervnculo"/>
            <w:noProof/>
          </w:rPr>
          <w:t>1.3.4. Dueño de los beneficios</w:t>
        </w:r>
        <w:r>
          <w:rPr>
            <w:noProof/>
            <w:webHidden/>
          </w:rPr>
          <w:tab/>
        </w:r>
        <w:r>
          <w:rPr>
            <w:noProof/>
            <w:webHidden/>
          </w:rPr>
          <w:fldChar w:fldCharType="begin"/>
        </w:r>
        <w:r>
          <w:rPr>
            <w:noProof/>
            <w:webHidden/>
          </w:rPr>
          <w:instrText xml:space="preserve"> PAGEREF _Toc527632464 \h </w:instrText>
        </w:r>
        <w:r>
          <w:rPr>
            <w:noProof/>
            <w:webHidden/>
          </w:rPr>
        </w:r>
        <w:r>
          <w:rPr>
            <w:noProof/>
            <w:webHidden/>
          </w:rPr>
          <w:fldChar w:fldCharType="separate"/>
        </w:r>
        <w:r>
          <w:rPr>
            <w:noProof/>
            <w:webHidden/>
          </w:rPr>
          <w:t>17</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5" w:history="1">
        <w:r w:rsidRPr="00F41E48">
          <w:rPr>
            <w:rStyle w:val="Hipervnculo"/>
            <w:noProof/>
          </w:rPr>
          <w:t>1.3.5. Métricas</w:t>
        </w:r>
        <w:r>
          <w:rPr>
            <w:noProof/>
            <w:webHidden/>
          </w:rPr>
          <w:tab/>
        </w:r>
        <w:r>
          <w:rPr>
            <w:noProof/>
            <w:webHidden/>
          </w:rPr>
          <w:fldChar w:fldCharType="begin"/>
        </w:r>
        <w:r>
          <w:rPr>
            <w:noProof/>
            <w:webHidden/>
          </w:rPr>
          <w:instrText xml:space="preserve"> PAGEREF _Toc527632465 \h </w:instrText>
        </w:r>
        <w:r>
          <w:rPr>
            <w:noProof/>
            <w:webHidden/>
          </w:rPr>
        </w:r>
        <w:r>
          <w:rPr>
            <w:noProof/>
            <w:webHidden/>
          </w:rPr>
          <w:fldChar w:fldCharType="separate"/>
        </w:r>
        <w:r>
          <w:rPr>
            <w:noProof/>
            <w:webHidden/>
          </w:rPr>
          <w:t>18</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6" w:history="1">
        <w:r w:rsidRPr="00F41E48">
          <w:rPr>
            <w:rStyle w:val="Hipervnculo"/>
            <w:noProof/>
          </w:rPr>
          <w:t>1.3.6. Supuestos</w:t>
        </w:r>
        <w:r>
          <w:rPr>
            <w:noProof/>
            <w:webHidden/>
          </w:rPr>
          <w:tab/>
        </w:r>
        <w:r>
          <w:rPr>
            <w:noProof/>
            <w:webHidden/>
          </w:rPr>
          <w:fldChar w:fldCharType="begin"/>
        </w:r>
        <w:r>
          <w:rPr>
            <w:noProof/>
            <w:webHidden/>
          </w:rPr>
          <w:instrText xml:space="preserve"> PAGEREF _Toc527632466 \h </w:instrText>
        </w:r>
        <w:r>
          <w:rPr>
            <w:noProof/>
            <w:webHidden/>
          </w:rPr>
        </w:r>
        <w:r>
          <w:rPr>
            <w:noProof/>
            <w:webHidden/>
          </w:rPr>
          <w:fldChar w:fldCharType="separate"/>
        </w:r>
        <w:r>
          <w:rPr>
            <w:noProof/>
            <w:webHidden/>
          </w:rPr>
          <w:t>18</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7" w:history="1">
        <w:r w:rsidRPr="00F41E48">
          <w:rPr>
            <w:rStyle w:val="Hipervnculo"/>
            <w:noProof/>
          </w:rPr>
          <w:t>1.3.7. Riesgos</w:t>
        </w:r>
        <w:r>
          <w:rPr>
            <w:noProof/>
            <w:webHidden/>
          </w:rPr>
          <w:tab/>
        </w:r>
        <w:r>
          <w:rPr>
            <w:noProof/>
            <w:webHidden/>
          </w:rPr>
          <w:fldChar w:fldCharType="begin"/>
        </w:r>
        <w:r>
          <w:rPr>
            <w:noProof/>
            <w:webHidden/>
          </w:rPr>
          <w:instrText xml:space="preserve"> PAGEREF _Toc527632467 \h </w:instrText>
        </w:r>
        <w:r>
          <w:rPr>
            <w:noProof/>
            <w:webHidden/>
          </w:rPr>
        </w:r>
        <w:r>
          <w:rPr>
            <w:noProof/>
            <w:webHidden/>
          </w:rPr>
          <w:fldChar w:fldCharType="separate"/>
        </w:r>
        <w:r>
          <w:rPr>
            <w:noProof/>
            <w:webHidden/>
          </w:rPr>
          <w:t>19</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68" w:history="1">
        <w:r w:rsidRPr="00F41E48">
          <w:rPr>
            <w:rStyle w:val="Hipervnculo"/>
            <w:noProof/>
          </w:rPr>
          <w:t>1.4. Plan de gestión de configuración</w:t>
        </w:r>
        <w:r>
          <w:rPr>
            <w:noProof/>
            <w:webHidden/>
          </w:rPr>
          <w:tab/>
        </w:r>
        <w:r>
          <w:rPr>
            <w:noProof/>
            <w:webHidden/>
          </w:rPr>
          <w:fldChar w:fldCharType="begin"/>
        </w:r>
        <w:r>
          <w:rPr>
            <w:noProof/>
            <w:webHidden/>
          </w:rPr>
          <w:instrText xml:space="preserve"> PAGEREF _Toc527632468 \h </w:instrText>
        </w:r>
        <w:r>
          <w:rPr>
            <w:noProof/>
            <w:webHidden/>
          </w:rPr>
        </w:r>
        <w:r>
          <w:rPr>
            <w:noProof/>
            <w:webHidden/>
          </w:rPr>
          <w:fldChar w:fldCharType="separate"/>
        </w:r>
        <w:r>
          <w:rPr>
            <w:noProof/>
            <w:webHidden/>
          </w:rPr>
          <w:t>19</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69" w:history="1">
        <w:r w:rsidRPr="00F41E48">
          <w:rPr>
            <w:rStyle w:val="Hipervnculo"/>
            <w:noProof/>
          </w:rPr>
          <w:t>1.4.1. Estructuración del proyecto</w:t>
        </w:r>
        <w:r>
          <w:rPr>
            <w:noProof/>
            <w:webHidden/>
          </w:rPr>
          <w:tab/>
        </w:r>
        <w:r>
          <w:rPr>
            <w:noProof/>
            <w:webHidden/>
          </w:rPr>
          <w:fldChar w:fldCharType="begin"/>
        </w:r>
        <w:r>
          <w:rPr>
            <w:noProof/>
            <w:webHidden/>
          </w:rPr>
          <w:instrText xml:space="preserve"> PAGEREF _Toc527632469 \h </w:instrText>
        </w:r>
        <w:r>
          <w:rPr>
            <w:noProof/>
            <w:webHidden/>
          </w:rPr>
        </w:r>
        <w:r>
          <w:rPr>
            <w:noProof/>
            <w:webHidden/>
          </w:rPr>
          <w:fldChar w:fldCharType="separate"/>
        </w:r>
        <w:r>
          <w:rPr>
            <w:noProof/>
            <w:webHidden/>
          </w:rPr>
          <w:t>19</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70" w:history="1">
        <w:r w:rsidRPr="00F41E48">
          <w:rPr>
            <w:rStyle w:val="Hipervnculo"/>
            <w:noProof/>
          </w:rPr>
          <w:t>1.4.2. Elementos de configuración</w:t>
        </w:r>
        <w:r>
          <w:rPr>
            <w:noProof/>
            <w:webHidden/>
          </w:rPr>
          <w:tab/>
        </w:r>
        <w:r>
          <w:rPr>
            <w:noProof/>
            <w:webHidden/>
          </w:rPr>
          <w:fldChar w:fldCharType="begin"/>
        </w:r>
        <w:r>
          <w:rPr>
            <w:noProof/>
            <w:webHidden/>
          </w:rPr>
          <w:instrText xml:space="preserve"> PAGEREF _Toc527632470 \h </w:instrText>
        </w:r>
        <w:r>
          <w:rPr>
            <w:noProof/>
            <w:webHidden/>
          </w:rPr>
        </w:r>
        <w:r>
          <w:rPr>
            <w:noProof/>
            <w:webHidden/>
          </w:rPr>
          <w:fldChar w:fldCharType="separate"/>
        </w:r>
        <w:r>
          <w:rPr>
            <w:noProof/>
            <w:webHidden/>
          </w:rPr>
          <w:t>20</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71" w:history="1">
        <w:r w:rsidRPr="00F41E48">
          <w:rPr>
            <w:rStyle w:val="Hipervnculo"/>
            <w:noProof/>
          </w:rPr>
          <w:t>1.4.3. Nomenclatura de archivos</w:t>
        </w:r>
        <w:r>
          <w:rPr>
            <w:noProof/>
            <w:webHidden/>
          </w:rPr>
          <w:tab/>
        </w:r>
        <w:r>
          <w:rPr>
            <w:noProof/>
            <w:webHidden/>
          </w:rPr>
          <w:fldChar w:fldCharType="begin"/>
        </w:r>
        <w:r>
          <w:rPr>
            <w:noProof/>
            <w:webHidden/>
          </w:rPr>
          <w:instrText xml:space="preserve"> PAGEREF _Toc527632471 \h </w:instrText>
        </w:r>
        <w:r>
          <w:rPr>
            <w:noProof/>
            <w:webHidden/>
          </w:rPr>
        </w:r>
        <w:r>
          <w:rPr>
            <w:noProof/>
            <w:webHidden/>
          </w:rPr>
          <w:fldChar w:fldCharType="separate"/>
        </w:r>
        <w:r>
          <w:rPr>
            <w:noProof/>
            <w:webHidden/>
          </w:rPr>
          <w:t>20</w:t>
        </w:r>
        <w:r>
          <w:rPr>
            <w:noProof/>
            <w:webHidden/>
          </w:rPr>
          <w:fldChar w:fldCharType="end"/>
        </w:r>
      </w:hyperlink>
    </w:p>
    <w:p w:rsidR="0095404F" w:rsidRDefault="0095404F">
      <w:pPr>
        <w:pStyle w:val="TDC3"/>
        <w:tabs>
          <w:tab w:val="right" w:leader="dot" w:pos="8828"/>
        </w:tabs>
        <w:rPr>
          <w:rFonts w:eastAsiaTheme="minorEastAsia"/>
          <w:noProof/>
          <w:color w:val="auto"/>
          <w:lang w:val="gl-ES" w:eastAsia="gl-ES"/>
        </w:rPr>
      </w:pPr>
      <w:hyperlink w:anchor="_Toc527632472" w:history="1">
        <w:r w:rsidRPr="00F41E48">
          <w:rPr>
            <w:rStyle w:val="Hipervnculo"/>
            <w:noProof/>
          </w:rPr>
          <w:t>1.4.4. Líneas base</w:t>
        </w:r>
        <w:r>
          <w:rPr>
            <w:noProof/>
            <w:webHidden/>
          </w:rPr>
          <w:tab/>
        </w:r>
        <w:r>
          <w:rPr>
            <w:noProof/>
            <w:webHidden/>
          </w:rPr>
          <w:fldChar w:fldCharType="begin"/>
        </w:r>
        <w:r>
          <w:rPr>
            <w:noProof/>
            <w:webHidden/>
          </w:rPr>
          <w:instrText xml:space="preserve"> PAGEREF _Toc527632472 \h </w:instrText>
        </w:r>
        <w:r>
          <w:rPr>
            <w:noProof/>
            <w:webHidden/>
          </w:rPr>
        </w:r>
        <w:r>
          <w:rPr>
            <w:noProof/>
            <w:webHidden/>
          </w:rPr>
          <w:fldChar w:fldCharType="separate"/>
        </w:r>
        <w:r>
          <w:rPr>
            <w:noProof/>
            <w:webHidden/>
          </w:rPr>
          <w:t>21</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73" w:history="1">
        <w:r w:rsidRPr="00F41E48">
          <w:rPr>
            <w:rStyle w:val="Hipervnculo"/>
            <w:noProof/>
          </w:rPr>
          <w:t>2.</w:t>
        </w:r>
        <w:r>
          <w:rPr>
            <w:rFonts w:eastAsiaTheme="minorEastAsia"/>
            <w:b w:val="0"/>
            <w:noProof/>
            <w:color w:val="auto"/>
            <w:lang w:val="gl-ES" w:eastAsia="gl-ES"/>
          </w:rPr>
          <w:tab/>
        </w:r>
        <w:r w:rsidRPr="00F41E48">
          <w:rPr>
            <w:rStyle w:val="Hipervnculo"/>
            <w:noProof/>
          </w:rPr>
          <w:t>Glosario.</w:t>
        </w:r>
        <w:r>
          <w:rPr>
            <w:noProof/>
            <w:webHidden/>
          </w:rPr>
          <w:tab/>
        </w:r>
        <w:r>
          <w:rPr>
            <w:noProof/>
            <w:webHidden/>
          </w:rPr>
          <w:fldChar w:fldCharType="begin"/>
        </w:r>
        <w:r>
          <w:rPr>
            <w:noProof/>
            <w:webHidden/>
          </w:rPr>
          <w:instrText xml:space="preserve"> PAGEREF _Toc527632473 \h </w:instrText>
        </w:r>
        <w:r>
          <w:rPr>
            <w:noProof/>
            <w:webHidden/>
          </w:rPr>
        </w:r>
        <w:r>
          <w:rPr>
            <w:noProof/>
            <w:webHidden/>
          </w:rPr>
          <w:fldChar w:fldCharType="separate"/>
        </w:r>
        <w:r>
          <w:rPr>
            <w:noProof/>
            <w:webHidden/>
          </w:rPr>
          <w:t>21</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74" w:history="1">
        <w:r w:rsidRPr="00F41E48">
          <w:rPr>
            <w:rStyle w:val="Hipervnculo"/>
            <w:noProof/>
          </w:rPr>
          <w:t>3.</w:t>
        </w:r>
        <w:r>
          <w:rPr>
            <w:rFonts w:eastAsiaTheme="minorEastAsia"/>
            <w:b w:val="0"/>
            <w:noProof/>
            <w:color w:val="auto"/>
            <w:lang w:val="gl-ES" w:eastAsia="gl-ES"/>
          </w:rPr>
          <w:tab/>
        </w:r>
        <w:r w:rsidRPr="00F41E48">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_Toc527632474 \h </w:instrText>
        </w:r>
        <w:r>
          <w:rPr>
            <w:noProof/>
            <w:webHidden/>
          </w:rPr>
        </w:r>
        <w:r>
          <w:rPr>
            <w:noProof/>
            <w:webHidden/>
          </w:rPr>
          <w:fldChar w:fldCharType="separate"/>
        </w:r>
        <w:r>
          <w:rPr>
            <w:noProof/>
            <w:webHidden/>
          </w:rPr>
          <w:t>23</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75" w:history="1">
        <w:r w:rsidRPr="00F41E48">
          <w:rPr>
            <w:rStyle w:val="Hipervnculo"/>
            <w:noProof/>
          </w:rPr>
          <w:t>3.1.</w:t>
        </w:r>
        <w:r>
          <w:rPr>
            <w:rFonts w:eastAsiaTheme="minorEastAsia"/>
            <w:i w:val="0"/>
            <w:noProof/>
            <w:color w:val="auto"/>
            <w:lang w:val="gl-ES" w:eastAsia="gl-ES"/>
          </w:rPr>
          <w:tab/>
        </w:r>
        <w:r w:rsidRPr="00F41E48">
          <w:rPr>
            <w:rStyle w:val="Hipervnculo"/>
            <w:noProof/>
          </w:rPr>
          <w:t>Equipo del proyecto</w:t>
        </w:r>
        <w:r>
          <w:rPr>
            <w:noProof/>
            <w:webHidden/>
          </w:rPr>
          <w:tab/>
        </w:r>
        <w:r>
          <w:rPr>
            <w:noProof/>
            <w:webHidden/>
          </w:rPr>
          <w:fldChar w:fldCharType="begin"/>
        </w:r>
        <w:r>
          <w:rPr>
            <w:noProof/>
            <w:webHidden/>
          </w:rPr>
          <w:instrText xml:space="preserve"> PAGEREF _Toc527632475 \h </w:instrText>
        </w:r>
        <w:r>
          <w:rPr>
            <w:noProof/>
            <w:webHidden/>
          </w:rPr>
        </w:r>
        <w:r>
          <w:rPr>
            <w:noProof/>
            <w:webHidden/>
          </w:rPr>
          <w:fldChar w:fldCharType="separate"/>
        </w:r>
        <w:r>
          <w:rPr>
            <w:noProof/>
            <w:webHidden/>
          </w:rPr>
          <w:t>23</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76" w:history="1">
        <w:r w:rsidRPr="00F41E48">
          <w:rPr>
            <w:rStyle w:val="Hipervnculo"/>
            <w:noProof/>
          </w:rPr>
          <w:t>3.2.</w:t>
        </w:r>
        <w:r>
          <w:rPr>
            <w:rFonts w:eastAsiaTheme="minorEastAsia"/>
            <w:i w:val="0"/>
            <w:noProof/>
            <w:color w:val="auto"/>
            <w:lang w:val="gl-ES" w:eastAsia="gl-ES"/>
          </w:rPr>
          <w:tab/>
        </w:r>
        <w:r w:rsidRPr="00F41E48">
          <w:rPr>
            <w:rStyle w:val="Hipervnculo"/>
            <w:noProof/>
          </w:rPr>
          <w:t>Clientes y usuarios</w:t>
        </w:r>
        <w:r>
          <w:rPr>
            <w:noProof/>
            <w:webHidden/>
          </w:rPr>
          <w:tab/>
        </w:r>
        <w:r>
          <w:rPr>
            <w:noProof/>
            <w:webHidden/>
          </w:rPr>
          <w:fldChar w:fldCharType="begin"/>
        </w:r>
        <w:r>
          <w:rPr>
            <w:noProof/>
            <w:webHidden/>
          </w:rPr>
          <w:instrText xml:space="preserve"> PAGEREF _Toc527632476 \h </w:instrText>
        </w:r>
        <w:r>
          <w:rPr>
            <w:noProof/>
            <w:webHidden/>
          </w:rPr>
        </w:r>
        <w:r>
          <w:rPr>
            <w:noProof/>
            <w:webHidden/>
          </w:rPr>
          <w:fldChar w:fldCharType="separate"/>
        </w:r>
        <w:r>
          <w:rPr>
            <w:noProof/>
            <w:webHidden/>
          </w:rPr>
          <w:t>24</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77" w:history="1">
        <w:r w:rsidRPr="00F41E48">
          <w:rPr>
            <w:rStyle w:val="Hipervnculo"/>
            <w:noProof/>
          </w:rPr>
          <w:t>3.3.</w:t>
        </w:r>
        <w:r>
          <w:rPr>
            <w:rFonts w:eastAsiaTheme="minorEastAsia"/>
            <w:i w:val="0"/>
            <w:noProof/>
            <w:color w:val="auto"/>
            <w:lang w:val="gl-ES" w:eastAsia="gl-ES"/>
          </w:rPr>
          <w:tab/>
        </w:r>
        <w:r w:rsidRPr="00F41E48">
          <w:rPr>
            <w:rStyle w:val="Hipervnculo"/>
            <w:noProof/>
          </w:rPr>
          <w:t>Otros interesados</w:t>
        </w:r>
        <w:r>
          <w:rPr>
            <w:noProof/>
            <w:webHidden/>
          </w:rPr>
          <w:tab/>
        </w:r>
        <w:r>
          <w:rPr>
            <w:noProof/>
            <w:webHidden/>
          </w:rPr>
          <w:fldChar w:fldCharType="begin"/>
        </w:r>
        <w:r>
          <w:rPr>
            <w:noProof/>
            <w:webHidden/>
          </w:rPr>
          <w:instrText xml:space="preserve"> PAGEREF _Toc527632477 \h </w:instrText>
        </w:r>
        <w:r>
          <w:rPr>
            <w:noProof/>
            <w:webHidden/>
          </w:rPr>
        </w:r>
        <w:r>
          <w:rPr>
            <w:noProof/>
            <w:webHidden/>
          </w:rPr>
          <w:fldChar w:fldCharType="separate"/>
        </w:r>
        <w:r>
          <w:rPr>
            <w:noProof/>
            <w:webHidden/>
          </w:rPr>
          <w:t>25</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78" w:history="1">
        <w:r w:rsidRPr="00F41E48">
          <w:rPr>
            <w:rStyle w:val="Hipervnculo"/>
            <w:noProof/>
          </w:rPr>
          <w:t>4.</w:t>
        </w:r>
        <w:r>
          <w:rPr>
            <w:rFonts w:eastAsiaTheme="minorEastAsia"/>
            <w:b w:val="0"/>
            <w:noProof/>
            <w:color w:val="auto"/>
            <w:lang w:val="gl-ES" w:eastAsia="gl-ES"/>
          </w:rPr>
          <w:tab/>
        </w:r>
        <w:r w:rsidRPr="00F41E48">
          <w:rPr>
            <w:rStyle w:val="Hipervnculo"/>
            <w:noProof/>
          </w:rPr>
          <w:t>Objetivos del proyecto.</w:t>
        </w:r>
        <w:r>
          <w:rPr>
            <w:noProof/>
            <w:webHidden/>
          </w:rPr>
          <w:tab/>
        </w:r>
        <w:r>
          <w:rPr>
            <w:noProof/>
            <w:webHidden/>
          </w:rPr>
          <w:fldChar w:fldCharType="begin"/>
        </w:r>
        <w:r>
          <w:rPr>
            <w:noProof/>
            <w:webHidden/>
          </w:rPr>
          <w:instrText xml:space="preserve"> PAGEREF _Toc527632478 \h </w:instrText>
        </w:r>
        <w:r>
          <w:rPr>
            <w:noProof/>
            <w:webHidden/>
          </w:rPr>
        </w:r>
        <w:r>
          <w:rPr>
            <w:noProof/>
            <w:webHidden/>
          </w:rPr>
          <w:fldChar w:fldCharType="separate"/>
        </w:r>
        <w:r>
          <w:rPr>
            <w:noProof/>
            <w:webHidden/>
          </w:rPr>
          <w:t>26</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79" w:history="1">
        <w:r w:rsidRPr="00F41E48">
          <w:rPr>
            <w:rStyle w:val="Hipervnculo"/>
            <w:noProof/>
          </w:rPr>
          <w:t>5.</w:t>
        </w:r>
        <w:r>
          <w:rPr>
            <w:rFonts w:eastAsiaTheme="minorEastAsia"/>
            <w:b w:val="0"/>
            <w:noProof/>
            <w:color w:val="auto"/>
            <w:lang w:val="gl-ES" w:eastAsia="gl-ES"/>
          </w:rPr>
          <w:tab/>
        </w:r>
        <w:r w:rsidRPr="00F41E48">
          <w:rPr>
            <w:rStyle w:val="Hipervnculo"/>
            <w:noProof/>
          </w:rPr>
          <w:t>Exclusiones del proyecto.</w:t>
        </w:r>
        <w:r>
          <w:rPr>
            <w:noProof/>
            <w:webHidden/>
          </w:rPr>
          <w:tab/>
        </w:r>
        <w:r>
          <w:rPr>
            <w:noProof/>
            <w:webHidden/>
          </w:rPr>
          <w:fldChar w:fldCharType="begin"/>
        </w:r>
        <w:r>
          <w:rPr>
            <w:noProof/>
            <w:webHidden/>
          </w:rPr>
          <w:instrText xml:space="preserve"> PAGEREF _Toc527632479 \h </w:instrText>
        </w:r>
        <w:r>
          <w:rPr>
            <w:noProof/>
            <w:webHidden/>
          </w:rPr>
        </w:r>
        <w:r>
          <w:rPr>
            <w:noProof/>
            <w:webHidden/>
          </w:rPr>
          <w:fldChar w:fldCharType="separate"/>
        </w:r>
        <w:r>
          <w:rPr>
            <w:noProof/>
            <w:webHidden/>
          </w:rPr>
          <w:t>32</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80" w:history="1">
        <w:r w:rsidRPr="00F41E48">
          <w:rPr>
            <w:rStyle w:val="Hipervnculo"/>
            <w:noProof/>
          </w:rPr>
          <w:t>6.</w:t>
        </w:r>
        <w:r>
          <w:rPr>
            <w:rFonts w:eastAsiaTheme="minorEastAsia"/>
            <w:b w:val="0"/>
            <w:noProof/>
            <w:color w:val="auto"/>
            <w:lang w:val="gl-ES" w:eastAsia="gl-ES"/>
          </w:rPr>
          <w:tab/>
        </w:r>
        <w:r w:rsidRPr="00F41E48">
          <w:rPr>
            <w:rStyle w:val="Hipervnculo"/>
            <w:noProof/>
          </w:rPr>
          <w:t>Restricciones del proyecto.</w:t>
        </w:r>
        <w:r>
          <w:rPr>
            <w:noProof/>
            <w:webHidden/>
          </w:rPr>
          <w:tab/>
        </w:r>
        <w:r>
          <w:rPr>
            <w:noProof/>
            <w:webHidden/>
          </w:rPr>
          <w:fldChar w:fldCharType="begin"/>
        </w:r>
        <w:r>
          <w:rPr>
            <w:noProof/>
            <w:webHidden/>
          </w:rPr>
          <w:instrText xml:space="preserve"> PAGEREF _Toc527632480 \h </w:instrText>
        </w:r>
        <w:r>
          <w:rPr>
            <w:noProof/>
            <w:webHidden/>
          </w:rPr>
        </w:r>
        <w:r>
          <w:rPr>
            <w:noProof/>
            <w:webHidden/>
          </w:rPr>
          <w:fldChar w:fldCharType="separate"/>
        </w:r>
        <w:r>
          <w:rPr>
            <w:noProof/>
            <w:webHidden/>
          </w:rPr>
          <w:t>33</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81" w:history="1">
        <w:r w:rsidRPr="00F41E48">
          <w:rPr>
            <w:rStyle w:val="Hipervnculo"/>
            <w:noProof/>
          </w:rPr>
          <w:t>7.</w:t>
        </w:r>
        <w:r>
          <w:rPr>
            <w:rFonts w:eastAsiaTheme="minorEastAsia"/>
            <w:b w:val="0"/>
            <w:noProof/>
            <w:color w:val="auto"/>
            <w:lang w:val="gl-ES" w:eastAsia="gl-ES"/>
          </w:rPr>
          <w:tab/>
        </w:r>
        <w:r w:rsidRPr="00F41E48">
          <w:rPr>
            <w:rStyle w:val="Hipervnculo"/>
            <w:noProof/>
          </w:rPr>
          <w:t>Supuestos del proyecto.</w:t>
        </w:r>
        <w:r>
          <w:rPr>
            <w:noProof/>
            <w:webHidden/>
          </w:rPr>
          <w:tab/>
        </w:r>
        <w:r>
          <w:rPr>
            <w:noProof/>
            <w:webHidden/>
          </w:rPr>
          <w:fldChar w:fldCharType="begin"/>
        </w:r>
        <w:r>
          <w:rPr>
            <w:noProof/>
            <w:webHidden/>
          </w:rPr>
          <w:instrText xml:space="preserve"> PAGEREF _Toc527632481 \h </w:instrText>
        </w:r>
        <w:r>
          <w:rPr>
            <w:noProof/>
            <w:webHidden/>
          </w:rPr>
        </w:r>
        <w:r>
          <w:rPr>
            <w:noProof/>
            <w:webHidden/>
          </w:rPr>
          <w:fldChar w:fldCharType="separate"/>
        </w:r>
        <w:r>
          <w:rPr>
            <w:noProof/>
            <w:webHidden/>
          </w:rPr>
          <w:t>34</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82" w:history="1">
        <w:r w:rsidRPr="00F41E48">
          <w:rPr>
            <w:rStyle w:val="Hipervnculo"/>
            <w:noProof/>
          </w:rPr>
          <w:t>8.</w:t>
        </w:r>
        <w:r>
          <w:rPr>
            <w:rFonts w:eastAsiaTheme="minorEastAsia"/>
            <w:b w:val="0"/>
            <w:noProof/>
            <w:color w:val="auto"/>
            <w:lang w:val="gl-ES" w:eastAsia="gl-ES"/>
          </w:rPr>
          <w:tab/>
        </w:r>
        <w:r w:rsidRPr="00F41E48">
          <w:rPr>
            <w:rStyle w:val="Hipervnculo"/>
            <w:noProof/>
          </w:rPr>
          <w:t>Propuesta de solución.</w:t>
        </w:r>
        <w:r>
          <w:rPr>
            <w:noProof/>
            <w:webHidden/>
          </w:rPr>
          <w:tab/>
        </w:r>
        <w:r>
          <w:rPr>
            <w:noProof/>
            <w:webHidden/>
          </w:rPr>
          <w:fldChar w:fldCharType="begin"/>
        </w:r>
        <w:r>
          <w:rPr>
            <w:noProof/>
            <w:webHidden/>
          </w:rPr>
          <w:instrText xml:space="preserve"> PAGEREF _Toc527632482 \h </w:instrText>
        </w:r>
        <w:r>
          <w:rPr>
            <w:noProof/>
            <w:webHidden/>
          </w:rPr>
        </w:r>
        <w:r>
          <w:rPr>
            <w:noProof/>
            <w:webHidden/>
          </w:rPr>
          <w:fldChar w:fldCharType="separate"/>
        </w:r>
        <w:r>
          <w:rPr>
            <w:noProof/>
            <w:webHidden/>
          </w:rPr>
          <w:t>36</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83" w:history="1">
        <w:r w:rsidRPr="00F41E48">
          <w:rPr>
            <w:rStyle w:val="Hipervnculo"/>
            <w:noProof/>
          </w:rPr>
          <w:t>8.1.</w:t>
        </w:r>
        <w:r>
          <w:rPr>
            <w:rFonts w:eastAsiaTheme="minorEastAsia"/>
            <w:i w:val="0"/>
            <w:noProof/>
            <w:color w:val="auto"/>
            <w:lang w:val="gl-ES" w:eastAsia="gl-ES"/>
          </w:rPr>
          <w:tab/>
        </w:r>
        <w:r w:rsidRPr="00F41E48">
          <w:rPr>
            <w:rStyle w:val="Hipervnculo"/>
            <w:noProof/>
          </w:rPr>
          <w:t>Descripción del alcance del producto.</w:t>
        </w:r>
        <w:r>
          <w:rPr>
            <w:noProof/>
            <w:webHidden/>
          </w:rPr>
          <w:tab/>
        </w:r>
        <w:r>
          <w:rPr>
            <w:noProof/>
            <w:webHidden/>
          </w:rPr>
          <w:fldChar w:fldCharType="begin"/>
        </w:r>
        <w:r>
          <w:rPr>
            <w:noProof/>
            <w:webHidden/>
          </w:rPr>
          <w:instrText xml:space="preserve"> PAGEREF _Toc527632483 \h </w:instrText>
        </w:r>
        <w:r>
          <w:rPr>
            <w:noProof/>
            <w:webHidden/>
          </w:rPr>
        </w:r>
        <w:r>
          <w:rPr>
            <w:noProof/>
            <w:webHidden/>
          </w:rPr>
          <w:fldChar w:fldCharType="separate"/>
        </w:r>
        <w:r>
          <w:rPr>
            <w:noProof/>
            <w:webHidden/>
          </w:rPr>
          <w:t>36</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84" w:history="1">
        <w:r w:rsidRPr="00F41E48">
          <w:rPr>
            <w:rStyle w:val="Hipervnculo"/>
            <w:noProof/>
          </w:rPr>
          <w:t>8.2.</w:t>
        </w:r>
        <w:r>
          <w:rPr>
            <w:rFonts w:eastAsiaTheme="minorEastAsia"/>
            <w:i w:val="0"/>
            <w:noProof/>
            <w:color w:val="auto"/>
            <w:lang w:val="gl-ES" w:eastAsia="gl-ES"/>
          </w:rPr>
          <w:tab/>
        </w:r>
        <w:r w:rsidRPr="00F41E48">
          <w:rPr>
            <w:rStyle w:val="Hipervnculo"/>
            <w:noProof/>
          </w:rPr>
          <w:t>Entregables del proyecto.</w:t>
        </w:r>
        <w:r>
          <w:rPr>
            <w:noProof/>
            <w:webHidden/>
          </w:rPr>
          <w:tab/>
        </w:r>
        <w:r>
          <w:rPr>
            <w:noProof/>
            <w:webHidden/>
          </w:rPr>
          <w:fldChar w:fldCharType="begin"/>
        </w:r>
        <w:r>
          <w:rPr>
            <w:noProof/>
            <w:webHidden/>
          </w:rPr>
          <w:instrText xml:space="preserve"> PAGEREF _Toc527632484 \h </w:instrText>
        </w:r>
        <w:r>
          <w:rPr>
            <w:noProof/>
            <w:webHidden/>
          </w:rPr>
        </w:r>
        <w:r>
          <w:rPr>
            <w:noProof/>
            <w:webHidden/>
          </w:rPr>
          <w:fldChar w:fldCharType="separate"/>
        </w:r>
        <w:r>
          <w:rPr>
            <w:noProof/>
            <w:webHidden/>
          </w:rPr>
          <w:t>37</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85" w:history="1">
        <w:r w:rsidRPr="00F41E48">
          <w:rPr>
            <w:rStyle w:val="Hipervnculo"/>
            <w:noProof/>
          </w:rPr>
          <w:t>8.3.</w:t>
        </w:r>
        <w:r>
          <w:rPr>
            <w:rFonts w:eastAsiaTheme="minorEastAsia"/>
            <w:i w:val="0"/>
            <w:noProof/>
            <w:color w:val="auto"/>
            <w:lang w:val="gl-ES" w:eastAsia="gl-ES"/>
          </w:rPr>
          <w:tab/>
        </w:r>
        <w:r w:rsidRPr="00F41E48">
          <w:rPr>
            <w:rStyle w:val="Hipervnculo"/>
            <w:noProof/>
          </w:rPr>
          <w:t>Criterios de aceptación del producto.</w:t>
        </w:r>
        <w:r>
          <w:rPr>
            <w:noProof/>
            <w:webHidden/>
          </w:rPr>
          <w:tab/>
        </w:r>
        <w:r>
          <w:rPr>
            <w:noProof/>
            <w:webHidden/>
          </w:rPr>
          <w:fldChar w:fldCharType="begin"/>
        </w:r>
        <w:r>
          <w:rPr>
            <w:noProof/>
            <w:webHidden/>
          </w:rPr>
          <w:instrText xml:space="preserve"> PAGEREF _Toc527632485 \h </w:instrText>
        </w:r>
        <w:r>
          <w:rPr>
            <w:noProof/>
            <w:webHidden/>
          </w:rPr>
        </w:r>
        <w:r>
          <w:rPr>
            <w:noProof/>
            <w:webHidden/>
          </w:rPr>
          <w:fldChar w:fldCharType="separate"/>
        </w:r>
        <w:r>
          <w:rPr>
            <w:noProof/>
            <w:webHidden/>
          </w:rPr>
          <w:t>38</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86" w:history="1">
        <w:r w:rsidRPr="00F41E48">
          <w:rPr>
            <w:rStyle w:val="Hipervnculo"/>
            <w:noProof/>
          </w:rPr>
          <w:t>8.4.</w:t>
        </w:r>
        <w:r>
          <w:rPr>
            <w:rFonts w:eastAsiaTheme="minorEastAsia"/>
            <w:i w:val="0"/>
            <w:noProof/>
            <w:color w:val="auto"/>
            <w:lang w:val="gl-ES" w:eastAsia="gl-ES"/>
          </w:rPr>
          <w:tab/>
        </w:r>
        <w:r w:rsidRPr="00F41E48">
          <w:rPr>
            <w:rStyle w:val="Hipervnculo"/>
            <w:noProof/>
          </w:rPr>
          <w:t>Diagramas del sistema.</w:t>
        </w:r>
        <w:r>
          <w:rPr>
            <w:noProof/>
            <w:webHidden/>
          </w:rPr>
          <w:tab/>
        </w:r>
        <w:r>
          <w:rPr>
            <w:noProof/>
            <w:webHidden/>
          </w:rPr>
          <w:fldChar w:fldCharType="begin"/>
        </w:r>
        <w:r>
          <w:rPr>
            <w:noProof/>
            <w:webHidden/>
          </w:rPr>
          <w:instrText xml:space="preserve"> PAGEREF _Toc527632486 \h </w:instrText>
        </w:r>
        <w:r>
          <w:rPr>
            <w:noProof/>
            <w:webHidden/>
          </w:rPr>
        </w:r>
        <w:r>
          <w:rPr>
            <w:noProof/>
            <w:webHidden/>
          </w:rPr>
          <w:fldChar w:fldCharType="separate"/>
        </w:r>
        <w:r>
          <w:rPr>
            <w:noProof/>
            <w:webHidden/>
          </w:rPr>
          <w:t>40</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87" w:history="1">
        <w:r w:rsidRPr="00F41E48">
          <w:rPr>
            <w:rStyle w:val="Hipervnculo"/>
            <w:noProof/>
          </w:rPr>
          <w:t>10.</w:t>
        </w:r>
        <w:r>
          <w:rPr>
            <w:rFonts w:eastAsiaTheme="minorEastAsia"/>
            <w:b w:val="0"/>
            <w:noProof/>
            <w:color w:val="auto"/>
            <w:lang w:val="gl-ES" w:eastAsia="gl-ES"/>
          </w:rPr>
          <w:tab/>
        </w:r>
        <w:r w:rsidRPr="00F41E48">
          <w:rPr>
            <w:rStyle w:val="Hipervnculo"/>
            <w:noProof/>
          </w:rPr>
          <w:t>Catálogo de requisitos del sistema.</w:t>
        </w:r>
        <w:r>
          <w:rPr>
            <w:noProof/>
            <w:webHidden/>
          </w:rPr>
          <w:tab/>
        </w:r>
        <w:r>
          <w:rPr>
            <w:noProof/>
            <w:webHidden/>
          </w:rPr>
          <w:fldChar w:fldCharType="begin"/>
        </w:r>
        <w:r>
          <w:rPr>
            <w:noProof/>
            <w:webHidden/>
          </w:rPr>
          <w:instrText xml:space="preserve"> PAGEREF _Toc527632487 \h </w:instrText>
        </w:r>
        <w:r>
          <w:rPr>
            <w:noProof/>
            <w:webHidden/>
          </w:rPr>
        </w:r>
        <w:r>
          <w:rPr>
            <w:noProof/>
            <w:webHidden/>
          </w:rPr>
          <w:fldChar w:fldCharType="separate"/>
        </w:r>
        <w:r>
          <w:rPr>
            <w:noProof/>
            <w:webHidden/>
          </w:rPr>
          <w:t>41</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88" w:history="1">
        <w:r w:rsidRPr="00F41E48">
          <w:rPr>
            <w:rStyle w:val="Hipervnculo"/>
            <w:noProof/>
          </w:rPr>
          <w:t>10.1.</w:t>
        </w:r>
        <w:r>
          <w:rPr>
            <w:rFonts w:eastAsiaTheme="minorEastAsia"/>
            <w:i w:val="0"/>
            <w:noProof/>
            <w:color w:val="auto"/>
            <w:lang w:val="gl-ES" w:eastAsia="gl-ES"/>
          </w:rPr>
          <w:tab/>
        </w:r>
        <w:r w:rsidRPr="00F41E48">
          <w:rPr>
            <w:rStyle w:val="Hipervnculo"/>
            <w:noProof/>
          </w:rPr>
          <w:t>Requisitos de información.</w:t>
        </w:r>
        <w:r>
          <w:rPr>
            <w:noProof/>
            <w:webHidden/>
          </w:rPr>
          <w:tab/>
        </w:r>
        <w:r>
          <w:rPr>
            <w:noProof/>
            <w:webHidden/>
          </w:rPr>
          <w:fldChar w:fldCharType="begin"/>
        </w:r>
        <w:r>
          <w:rPr>
            <w:noProof/>
            <w:webHidden/>
          </w:rPr>
          <w:instrText xml:space="preserve"> PAGEREF _Toc527632488 \h </w:instrText>
        </w:r>
        <w:r>
          <w:rPr>
            <w:noProof/>
            <w:webHidden/>
          </w:rPr>
        </w:r>
        <w:r>
          <w:rPr>
            <w:noProof/>
            <w:webHidden/>
          </w:rPr>
          <w:fldChar w:fldCharType="separate"/>
        </w:r>
        <w:r>
          <w:rPr>
            <w:noProof/>
            <w:webHidden/>
          </w:rPr>
          <w:t>42</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89" w:history="1">
        <w:r w:rsidRPr="00F41E48">
          <w:rPr>
            <w:rStyle w:val="Hipervnculo"/>
            <w:noProof/>
          </w:rPr>
          <w:t>10.2.</w:t>
        </w:r>
        <w:r>
          <w:rPr>
            <w:rFonts w:eastAsiaTheme="minorEastAsia"/>
            <w:i w:val="0"/>
            <w:noProof/>
            <w:color w:val="auto"/>
            <w:lang w:val="gl-ES" w:eastAsia="gl-ES"/>
          </w:rPr>
          <w:tab/>
        </w:r>
        <w:r w:rsidRPr="00F41E48">
          <w:rPr>
            <w:rStyle w:val="Hipervnculo"/>
            <w:noProof/>
          </w:rPr>
          <w:t>Requisitos funcionales.</w:t>
        </w:r>
        <w:r>
          <w:rPr>
            <w:noProof/>
            <w:webHidden/>
          </w:rPr>
          <w:tab/>
        </w:r>
        <w:r>
          <w:rPr>
            <w:noProof/>
            <w:webHidden/>
          </w:rPr>
          <w:fldChar w:fldCharType="begin"/>
        </w:r>
        <w:r>
          <w:rPr>
            <w:noProof/>
            <w:webHidden/>
          </w:rPr>
          <w:instrText xml:space="preserve"> PAGEREF _Toc527632489 \h </w:instrText>
        </w:r>
        <w:r>
          <w:rPr>
            <w:noProof/>
            <w:webHidden/>
          </w:rPr>
        </w:r>
        <w:r>
          <w:rPr>
            <w:noProof/>
            <w:webHidden/>
          </w:rPr>
          <w:fldChar w:fldCharType="separate"/>
        </w:r>
        <w:r>
          <w:rPr>
            <w:noProof/>
            <w:webHidden/>
          </w:rPr>
          <w:t>44</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490" w:history="1">
        <w:r w:rsidRPr="00F41E48">
          <w:rPr>
            <w:rStyle w:val="Hipervnculo"/>
            <w:noProof/>
          </w:rPr>
          <w:t>10.2.1.</w:t>
        </w:r>
        <w:r>
          <w:rPr>
            <w:rFonts w:eastAsiaTheme="minorEastAsia"/>
            <w:noProof/>
            <w:color w:val="auto"/>
            <w:lang w:val="gl-ES" w:eastAsia="gl-ES"/>
          </w:rPr>
          <w:tab/>
        </w:r>
        <w:r w:rsidRPr="00F41E48">
          <w:rPr>
            <w:rStyle w:val="Hipervnculo"/>
            <w:noProof/>
          </w:rPr>
          <w:t>Actores.</w:t>
        </w:r>
        <w:r>
          <w:rPr>
            <w:noProof/>
            <w:webHidden/>
          </w:rPr>
          <w:tab/>
        </w:r>
        <w:r>
          <w:rPr>
            <w:noProof/>
            <w:webHidden/>
          </w:rPr>
          <w:fldChar w:fldCharType="begin"/>
        </w:r>
        <w:r>
          <w:rPr>
            <w:noProof/>
            <w:webHidden/>
          </w:rPr>
          <w:instrText xml:space="preserve"> PAGEREF _Toc527632490 \h </w:instrText>
        </w:r>
        <w:r>
          <w:rPr>
            <w:noProof/>
            <w:webHidden/>
          </w:rPr>
        </w:r>
        <w:r>
          <w:rPr>
            <w:noProof/>
            <w:webHidden/>
          </w:rPr>
          <w:fldChar w:fldCharType="separate"/>
        </w:r>
        <w:r>
          <w:rPr>
            <w:noProof/>
            <w:webHidden/>
          </w:rPr>
          <w:t>49</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491" w:history="1">
        <w:r w:rsidRPr="00F41E48">
          <w:rPr>
            <w:rStyle w:val="Hipervnculo"/>
            <w:noProof/>
          </w:rPr>
          <w:t>10.2.2.</w:t>
        </w:r>
        <w:r>
          <w:rPr>
            <w:rFonts w:eastAsiaTheme="minorEastAsia"/>
            <w:noProof/>
            <w:color w:val="auto"/>
            <w:lang w:val="gl-ES" w:eastAsia="gl-ES"/>
          </w:rPr>
          <w:tab/>
        </w:r>
        <w:r w:rsidRPr="00F41E48">
          <w:rPr>
            <w:rStyle w:val="Hipervnculo"/>
            <w:noProof/>
          </w:rPr>
          <w:t>Casos de uso del sistema.</w:t>
        </w:r>
        <w:r>
          <w:rPr>
            <w:noProof/>
            <w:webHidden/>
          </w:rPr>
          <w:tab/>
        </w:r>
        <w:r>
          <w:rPr>
            <w:noProof/>
            <w:webHidden/>
          </w:rPr>
          <w:fldChar w:fldCharType="begin"/>
        </w:r>
        <w:r>
          <w:rPr>
            <w:noProof/>
            <w:webHidden/>
          </w:rPr>
          <w:instrText xml:space="preserve"> PAGEREF _Toc527632491 \h </w:instrText>
        </w:r>
        <w:r>
          <w:rPr>
            <w:noProof/>
            <w:webHidden/>
          </w:rPr>
        </w:r>
        <w:r>
          <w:rPr>
            <w:noProof/>
            <w:webHidden/>
          </w:rPr>
          <w:fldChar w:fldCharType="separate"/>
        </w:r>
        <w:r>
          <w:rPr>
            <w:noProof/>
            <w:webHidden/>
          </w:rPr>
          <w:t>50</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92" w:history="1">
        <w:r w:rsidRPr="00F41E48">
          <w:rPr>
            <w:rStyle w:val="Hipervnculo"/>
            <w:noProof/>
          </w:rPr>
          <w:t>10.3.</w:t>
        </w:r>
        <w:r>
          <w:rPr>
            <w:rFonts w:eastAsiaTheme="minorEastAsia"/>
            <w:i w:val="0"/>
            <w:noProof/>
            <w:color w:val="auto"/>
            <w:lang w:val="gl-ES" w:eastAsia="gl-ES"/>
          </w:rPr>
          <w:tab/>
        </w:r>
        <w:r w:rsidRPr="00F41E48">
          <w:rPr>
            <w:rStyle w:val="Hipervnculo"/>
            <w:noProof/>
          </w:rPr>
          <w:t>Requisitos no funcionales.</w:t>
        </w:r>
        <w:r>
          <w:rPr>
            <w:noProof/>
            <w:webHidden/>
          </w:rPr>
          <w:tab/>
        </w:r>
        <w:r>
          <w:rPr>
            <w:noProof/>
            <w:webHidden/>
          </w:rPr>
          <w:fldChar w:fldCharType="begin"/>
        </w:r>
        <w:r>
          <w:rPr>
            <w:noProof/>
            <w:webHidden/>
          </w:rPr>
          <w:instrText xml:space="preserve"> PAGEREF _Toc527632492 \h </w:instrText>
        </w:r>
        <w:r>
          <w:rPr>
            <w:noProof/>
            <w:webHidden/>
          </w:rPr>
        </w:r>
        <w:r>
          <w:rPr>
            <w:noProof/>
            <w:webHidden/>
          </w:rPr>
          <w:fldChar w:fldCharType="separate"/>
        </w:r>
        <w:r>
          <w:rPr>
            <w:noProof/>
            <w:webHidden/>
          </w:rPr>
          <w:t>55</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93" w:history="1">
        <w:r w:rsidRPr="00F41E48">
          <w:rPr>
            <w:rStyle w:val="Hipervnculo"/>
            <w:noProof/>
          </w:rPr>
          <w:t>10.4.</w:t>
        </w:r>
        <w:r>
          <w:rPr>
            <w:rFonts w:eastAsiaTheme="minorEastAsia"/>
            <w:i w:val="0"/>
            <w:noProof/>
            <w:color w:val="auto"/>
            <w:lang w:val="gl-ES" w:eastAsia="gl-ES"/>
          </w:rPr>
          <w:tab/>
        </w:r>
        <w:r w:rsidRPr="00F41E48">
          <w:rPr>
            <w:rStyle w:val="Hipervnculo"/>
            <w:noProof/>
          </w:rPr>
          <w:t>Matriz de trazabilidad.</w:t>
        </w:r>
        <w:r>
          <w:rPr>
            <w:noProof/>
            <w:webHidden/>
          </w:rPr>
          <w:tab/>
        </w:r>
        <w:r>
          <w:rPr>
            <w:noProof/>
            <w:webHidden/>
          </w:rPr>
          <w:fldChar w:fldCharType="begin"/>
        </w:r>
        <w:r>
          <w:rPr>
            <w:noProof/>
            <w:webHidden/>
          </w:rPr>
          <w:instrText xml:space="preserve"> PAGEREF _Toc527632493 \h </w:instrText>
        </w:r>
        <w:r>
          <w:rPr>
            <w:noProof/>
            <w:webHidden/>
          </w:rPr>
        </w:r>
        <w:r>
          <w:rPr>
            <w:noProof/>
            <w:webHidden/>
          </w:rPr>
          <w:fldChar w:fldCharType="separate"/>
        </w:r>
        <w:r>
          <w:rPr>
            <w:noProof/>
            <w:webHidden/>
          </w:rPr>
          <w:t>57</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94" w:history="1">
        <w:r w:rsidRPr="00F41E48">
          <w:rPr>
            <w:rStyle w:val="Hipervnculo"/>
            <w:noProof/>
          </w:rPr>
          <w:t>11.</w:t>
        </w:r>
        <w:r>
          <w:rPr>
            <w:rFonts w:eastAsiaTheme="minorEastAsia"/>
            <w:b w:val="0"/>
            <w:noProof/>
            <w:color w:val="auto"/>
            <w:lang w:val="gl-ES" w:eastAsia="gl-ES"/>
          </w:rPr>
          <w:tab/>
        </w:r>
        <w:r w:rsidRPr="00F41E48">
          <w:rPr>
            <w:rStyle w:val="Hipervnculo"/>
            <w:noProof/>
          </w:rPr>
          <w:t>Estimación temporal de requisitos de tipo UUFF</w:t>
        </w:r>
        <w:r>
          <w:rPr>
            <w:noProof/>
            <w:webHidden/>
          </w:rPr>
          <w:tab/>
        </w:r>
        <w:r>
          <w:rPr>
            <w:noProof/>
            <w:webHidden/>
          </w:rPr>
          <w:fldChar w:fldCharType="begin"/>
        </w:r>
        <w:r>
          <w:rPr>
            <w:noProof/>
            <w:webHidden/>
          </w:rPr>
          <w:instrText xml:space="preserve"> PAGEREF _Toc527632494 \h </w:instrText>
        </w:r>
        <w:r>
          <w:rPr>
            <w:noProof/>
            <w:webHidden/>
          </w:rPr>
        </w:r>
        <w:r>
          <w:rPr>
            <w:noProof/>
            <w:webHidden/>
          </w:rPr>
          <w:fldChar w:fldCharType="separate"/>
        </w:r>
        <w:r>
          <w:rPr>
            <w:noProof/>
            <w:webHidden/>
          </w:rPr>
          <w:t>58</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95" w:history="1">
        <w:r w:rsidRPr="00F41E48">
          <w:rPr>
            <w:rStyle w:val="Hipervnculo"/>
            <w:noProof/>
          </w:rPr>
          <w:t>11.1.</w:t>
        </w:r>
        <w:r>
          <w:rPr>
            <w:rFonts w:eastAsiaTheme="minorEastAsia"/>
            <w:i w:val="0"/>
            <w:noProof/>
            <w:color w:val="auto"/>
            <w:lang w:val="gl-ES" w:eastAsia="gl-ES"/>
          </w:rPr>
          <w:tab/>
        </w:r>
        <w:r w:rsidRPr="00F41E48">
          <w:rPr>
            <w:rStyle w:val="Hipervnculo"/>
            <w:noProof/>
          </w:rPr>
          <w:t>Hoja de estimación final</w:t>
        </w:r>
        <w:r>
          <w:rPr>
            <w:noProof/>
            <w:webHidden/>
          </w:rPr>
          <w:tab/>
        </w:r>
        <w:r>
          <w:rPr>
            <w:noProof/>
            <w:webHidden/>
          </w:rPr>
          <w:fldChar w:fldCharType="begin"/>
        </w:r>
        <w:r>
          <w:rPr>
            <w:noProof/>
            <w:webHidden/>
          </w:rPr>
          <w:instrText xml:space="preserve"> PAGEREF _Toc527632495 \h </w:instrText>
        </w:r>
        <w:r>
          <w:rPr>
            <w:noProof/>
            <w:webHidden/>
          </w:rPr>
        </w:r>
        <w:r>
          <w:rPr>
            <w:noProof/>
            <w:webHidden/>
          </w:rPr>
          <w:fldChar w:fldCharType="separate"/>
        </w:r>
        <w:r>
          <w:rPr>
            <w:noProof/>
            <w:webHidden/>
          </w:rPr>
          <w:t>60</w:t>
        </w:r>
        <w:r>
          <w:rPr>
            <w:noProof/>
            <w:webHidden/>
          </w:rPr>
          <w:fldChar w:fldCharType="end"/>
        </w:r>
      </w:hyperlink>
    </w:p>
    <w:p w:rsidR="0095404F" w:rsidRDefault="0095404F">
      <w:pPr>
        <w:pStyle w:val="TDC1"/>
        <w:rPr>
          <w:rFonts w:eastAsiaTheme="minorEastAsia"/>
          <w:b w:val="0"/>
          <w:noProof/>
          <w:color w:val="auto"/>
          <w:lang w:val="gl-ES" w:eastAsia="gl-ES"/>
        </w:rPr>
      </w:pPr>
      <w:hyperlink w:anchor="_Toc527632496" w:history="1">
        <w:r w:rsidRPr="00F41E48">
          <w:rPr>
            <w:rStyle w:val="Hipervnculo"/>
            <w:noProof/>
          </w:rPr>
          <w:t>12.</w:t>
        </w:r>
        <w:r>
          <w:rPr>
            <w:rFonts w:eastAsiaTheme="minorEastAsia"/>
            <w:b w:val="0"/>
            <w:noProof/>
            <w:color w:val="auto"/>
            <w:lang w:val="gl-ES" w:eastAsia="gl-ES"/>
          </w:rPr>
          <w:tab/>
        </w:r>
        <w:r w:rsidRPr="00F41E48">
          <w:rPr>
            <w:rStyle w:val="Hipervnculo"/>
            <w:noProof/>
          </w:rPr>
          <w:t>Plan de gestión de los interesados</w:t>
        </w:r>
        <w:r>
          <w:rPr>
            <w:noProof/>
            <w:webHidden/>
          </w:rPr>
          <w:tab/>
        </w:r>
        <w:r>
          <w:rPr>
            <w:noProof/>
            <w:webHidden/>
          </w:rPr>
          <w:fldChar w:fldCharType="begin"/>
        </w:r>
        <w:r>
          <w:rPr>
            <w:noProof/>
            <w:webHidden/>
          </w:rPr>
          <w:instrText xml:space="preserve"> PAGEREF _Toc527632496 \h </w:instrText>
        </w:r>
        <w:r>
          <w:rPr>
            <w:noProof/>
            <w:webHidden/>
          </w:rPr>
        </w:r>
        <w:r>
          <w:rPr>
            <w:noProof/>
            <w:webHidden/>
          </w:rPr>
          <w:fldChar w:fldCharType="separate"/>
        </w:r>
        <w:r>
          <w:rPr>
            <w:noProof/>
            <w:webHidden/>
          </w:rPr>
          <w:t>60</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97" w:history="1">
        <w:r w:rsidRPr="00F41E48">
          <w:rPr>
            <w:rStyle w:val="Hipervnculo"/>
            <w:noProof/>
          </w:rPr>
          <w:t>12.1.</w:t>
        </w:r>
        <w:r>
          <w:rPr>
            <w:rFonts w:eastAsiaTheme="minorEastAsia"/>
            <w:i w:val="0"/>
            <w:noProof/>
            <w:color w:val="auto"/>
            <w:lang w:val="gl-ES" w:eastAsia="gl-ES"/>
          </w:rPr>
          <w:tab/>
        </w:r>
        <w:r w:rsidRPr="00F41E48">
          <w:rPr>
            <w:rStyle w:val="Hipervnculo"/>
            <w:noProof/>
          </w:rPr>
          <w:t>Matriz de interesados</w:t>
        </w:r>
        <w:r>
          <w:rPr>
            <w:noProof/>
            <w:webHidden/>
          </w:rPr>
          <w:tab/>
        </w:r>
        <w:r>
          <w:rPr>
            <w:noProof/>
            <w:webHidden/>
          </w:rPr>
          <w:fldChar w:fldCharType="begin"/>
        </w:r>
        <w:r>
          <w:rPr>
            <w:noProof/>
            <w:webHidden/>
          </w:rPr>
          <w:instrText xml:space="preserve"> PAGEREF _Toc527632497 \h </w:instrText>
        </w:r>
        <w:r>
          <w:rPr>
            <w:noProof/>
            <w:webHidden/>
          </w:rPr>
        </w:r>
        <w:r>
          <w:rPr>
            <w:noProof/>
            <w:webHidden/>
          </w:rPr>
          <w:fldChar w:fldCharType="separate"/>
        </w:r>
        <w:r>
          <w:rPr>
            <w:noProof/>
            <w:webHidden/>
          </w:rPr>
          <w:t>61</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498" w:history="1">
        <w:r w:rsidRPr="00F41E48">
          <w:rPr>
            <w:rStyle w:val="Hipervnculo"/>
            <w:noProof/>
          </w:rPr>
          <w:t>12.1.1.</w:t>
        </w:r>
        <w:r>
          <w:rPr>
            <w:rFonts w:eastAsiaTheme="minorEastAsia"/>
            <w:noProof/>
            <w:color w:val="auto"/>
            <w:lang w:val="gl-ES" w:eastAsia="gl-ES"/>
          </w:rPr>
          <w:tab/>
        </w:r>
        <w:r w:rsidRPr="00F41E48">
          <w:rPr>
            <w:rStyle w:val="Hipervnculo"/>
            <w:noProof/>
          </w:rPr>
          <w:t>Interrelaciones entre interesados</w:t>
        </w:r>
        <w:r>
          <w:rPr>
            <w:noProof/>
            <w:webHidden/>
          </w:rPr>
          <w:tab/>
        </w:r>
        <w:r>
          <w:rPr>
            <w:noProof/>
            <w:webHidden/>
          </w:rPr>
          <w:fldChar w:fldCharType="begin"/>
        </w:r>
        <w:r>
          <w:rPr>
            <w:noProof/>
            <w:webHidden/>
          </w:rPr>
          <w:instrText xml:space="preserve"> PAGEREF _Toc527632498 \h </w:instrText>
        </w:r>
        <w:r>
          <w:rPr>
            <w:noProof/>
            <w:webHidden/>
          </w:rPr>
        </w:r>
        <w:r>
          <w:rPr>
            <w:noProof/>
            <w:webHidden/>
          </w:rPr>
          <w:fldChar w:fldCharType="separate"/>
        </w:r>
        <w:r>
          <w:rPr>
            <w:noProof/>
            <w:webHidden/>
          </w:rPr>
          <w:t>62</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499" w:history="1">
        <w:r w:rsidRPr="00F41E48">
          <w:rPr>
            <w:rStyle w:val="Hipervnculo"/>
            <w:noProof/>
          </w:rPr>
          <w:t>12.2.</w:t>
        </w:r>
        <w:r>
          <w:rPr>
            <w:rFonts w:eastAsiaTheme="minorEastAsia"/>
            <w:i w:val="0"/>
            <w:noProof/>
            <w:color w:val="auto"/>
            <w:lang w:val="gl-ES" w:eastAsia="gl-ES"/>
          </w:rPr>
          <w:tab/>
        </w:r>
        <w:r w:rsidRPr="00F41E48">
          <w:rPr>
            <w:rStyle w:val="Hipervnculo"/>
            <w:noProof/>
          </w:rPr>
          <w:t>Análisis de interesados</w:t>
        </w:r>
        <w:r>
          <w:rPr>
            <w:noProof/>
            <w:webHidden/>
          </w:rPr>
          <w:tab/>
        </w:r>
        <w:r>
          <w:rPr>
            <w:noProof/>
            <w:webHidden/>
          </w:rPr>
          <w:fldChar w:fldCharType="begin"/>
        </w:r>
        <w:r>
          <w:rPr>
            <w:noProof/>
            <w:webHidden/>
          </w:rPr>
          <w:instrText xml:space="preserve"> PAGEREF _Toc527632499 \h </w:instrText>
        </w:r>
        <w:r>
          <w:rPr>
            <w:noProof/>
            <w:webHidden/>
          </w:rPr>
        </w:r>
        <w:r>
          <w:rPr>
            <w:noProof/>
            <w:webHidden/>
          </w:rPr>
          <w:fldChar w:fldCharType="separate"/>
        </w:r>
        <w:r>
          <w:rPr>
            <w:noProof/>
            <w:webHidden/>
          </w:rPr>
          <w:t>64</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00" w:history="1">
        <w:r w:rsidRPr="00F41E48">
          <w:rPr>
            <w:rStyle w:val="Hipervnculo"/>
            <w:noProof/>
          </w:rPr>
          <w:t>12.2.1.</w:t>
        </w:r>
        <w:r>
          <w:rPr>
            <w:rFonts w:eastAsiaTheme="minorEastAsia"/>
            <w:noProof/>
            <w:color w:val="auto"/>
            <w:lang w:val="gl-ES" w:eastAsia="gl-ES"/>
          </w:rPr>
          <w:tab/>
        </w:r>
        <w:r w:rsidRPr="00F41E48">
          <w:rPr>
            <w:rStyle w:val="Hipervnculo"/>
            <w:noProof/>
          </w:rPr>
          <w:t>Matriz de poder/interés</w:t>
        </w:r>
        <w:r>
          <w:rPr>
            <w:noProof/>
            <w:webHidden/>
          </w:rPr>
          <w:tab/>
        </w:r>
        <w:r>
          <w:rPr>
            <w:noProof/>
            <w:webHidden/>
          </w:rPr>
          <w:fldChar w:fldCharType="begin"/>
        </w:r>
        <w:r>
          <w:rPr>
            <w:noProof/>
            <w:webHidden/>
          </w:rPr>
          <w:instrText xml:space="preserve"> PAGEREF _Toc527632500 \h </w:instrText>
        </w:r>
        <w:r>
          <w:rPr>
            <w:noProof/>
            <w:webHidden/>
          </w:rPr>
        </w:r>
        <w:r>
          <w:rPr>
            <w:noProof/>
            <w:webHidden/>
          </w:rPr>
          <w:fldChar w:fldCharType="separate"/>
        </w:r>
        <w:r>
          <w:rPr>
            <w:noProof/>
            <w:webHidden/>
          </w:rPr>
          <w:t>65</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01" w:history="1">
        <w:r w:rsidRPr="00F41E48">
          <w:rPr>
            <w:rStyle w:val="Hipervnculo"/>
            <w:noProof/>
          </w:rPr>
          <w:t>12.2.2.</w:t>
        </w:r>
        <w:r>
          <w:rPr>
            <w:rFonts w:eastAsiaTheme="minorEastAsia"/>
            <w:noProof/>
            <w:color w:val="auto"/>
            <w:lang w:val="gl-ES" w:eastAsia="gl-ES"/>
          </w:rPr>
          <w:tab/>
        </w:r>
        <w:r w:rsidRPr="00F41E48">
          <w:rPr>
            <w:rStyle w:val="Hipervnculo"/>
            <w:noProof/>
          </w:rPr>
          <w:t>Matriz de poder/importancia</w:t>
        </w:r>
        <w:r>
          <w:rPr>
            <w:noProof/>
            <w:webHidden/>
          </w:rPr>
          <w:tab/>
        </w:r>
        <w:r>
          <w:rPr>
            <w:noProof/>
            <w:webHidden/>
          </w:rPr>
          <w:fldChar w:fldCharType="begin"/>
        </w:r>
        <w:r>
          <w:rPr>
            <w:noProof/>
            <w:webHidden/>
          </w:rPr>
          <w:instrText xml:space="preserve"> PAGEREF _Toc527632501 \h </w:instrText>
        </w:r>
        <w:r>
          <w:rPr>
            <w:noProof/>
            <w:webHidden/>
          </w:rPr>
        </w:r>
        <w:r>
          <w:rPr>
            <w:noProof/>
            <w:webHidden/>
          </w:rPr>
          <w:fldChar w:fldCharType="separate"/>
        </w:r>
        <w:r>
          <w:rPr>
            <w:noProof/>
            <w:webHidden/>
          </w:rPr>
          <w:t>66</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02" w:history="1">
        <w:r w:rsidRPr="00F41E48">
          <w:rPr>
            <w:rStyle w:val="Hipervnculo"/>
            <w:noProof/>
          </w:rPr>
          <w:t>12.2.3.</w:t>
        </w:r>
        <w:r>
          <w:rPr>
            <w:rFonts w:eastAsiaTheme="minorEastAsia"/>
            <w:noProof/>
            <w:color w:val="auto"/>
            <w:lang w:val="gl-ES" w:eastAsia="gl-ES"/>
          </w:rPr>
          <w:tab/>
        </w:r>
        <w:r w:rsidRPr="00F41E48">
          <w:rPr>
            <w:rStyle w:val="Hipervnculo"/>
            <w:noProof/>
          </w:rPr>
          <w:t>Matriz de poder/dinamismo</w:t>
        </w:r>
        <w:r>
          <w:rPr>
            <w:noProof/>
            <w:webHidden/>
          </w:rPr>
          <w:tab/>
        </w:r>
        <w:r>
          <w:rPr>
            <w:noProof/>
            <w:webHidden/>
          </w:rPr>
          <w:fldChar w:fldCharType="begin"/>
        </w:r>
        <w:r>
          <w:rPr>
            <w:noProof/>
            <w:webHidden/>
          </w:rPr>
          <w:instrText xml:space="preserve"> PAGEREF _Toc527632502 \h </w:instrText>
        </w:r>
        <w:r>
          <w:rPr>
            <w:noProof/>
            <w:webHidden/>
          </w:rPr>
        </w:r>
        <w:r>
          <w:rPr>
            <w:noProof/>
            <w:webHidden/>
          </w:rPr>
          <w:fldChar w:fldCharType="separate"/>
        </w:r>
        <w:r>
          <w:rPr>
            <w:noProof/>
            <w:webHidden/>
          </w:rPr>
          <w:t>67</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03" w:history="1">
        <w:r w:rsidRPr="00F41E48">
          <w:rPr>
            <w:rStyle w:val="Hipervnculo"/>
            <w:noProof/>
          </w:rPr>
          <w:t>12.2.4.</w:t>
        </w:r>
        <w:r>
          <w:rPr>
            <w:rFonts w:eastAsiaTheme="minorEastAsia"/>
            <w:noProof/>
            <w:color w:val="auto"/>
            <w:lang w:val="gl-ES" w:eastAsia="gl-ES"/>
          </w:rPr>
          <w:tab/>
        </w:r>
        <w:r w:rsidRPr="00F41E48">
          <w:rPr>
            <w:rStyle w:val="Hipervnculo"/>
            <w:noProof/>
          </w:rPr>
          <w:t>Matriz de cooperación/amenaza</w:t>
        </w:r>
        <w:r>
          <w:rPr>
            <w:noProof/>
            <w:webHidden/>
          </w:rPr>
          <w:tab/>
        </w:r>
        <w:r>
          <w:rPr>
            <w:noProof/>
            <w:webHidden/>
          </w:rPr>
          <w:fldChar w:fldCharType="begin"/>
        </w:r>
        <w:r>
          <w:rPr>
            <w:noProof/>
            <w:webHidden/>
          </w:rPr>
          <w:instrText xml:space="preserve"> PAGEREF _Toc527632503 \h </w:instrText>
        </w:r>
        <w:r>
          <w:rPr>
            <w:noProof/>
            <w:webHidden/>
          </w:rPr>
        </w:r>
        <w:r>
          <w:rPr>
            <w:noProof/>
            <w:webHidden/>
          </w:rPr>
          <w:fldChar w:fldCharType="separate"/>
        </w:r>
        <w:r>
          <w:rPr>
            <w:noProof/>
            <w:webHidden/>
          </w:rPr>
          <w:t>68</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504" w:history="1">
        <w:r w:rsidRPr="00F41E48">
          <w:rPr>
            <w:rStyle w:val="Hipervnculo"/>
            <w:noProof/>
          </w:rPr>
          <w:t>12.3.</w:t>
        </w:r>
        <w:r>
          <w:rPr>
            <w:rFonts w:eastAsiaTheme="minorEastAsia"/>
            <w:i w:val="0"/>
            <w:noProof/>
            <w:color w:val="auto"/>
            <w:lang w:val="gl-ES" w:eastAsia="gl-ES"/>
          </w:rPr>
          <w:tab/>
        </w:r>
        <w:r w:rsidRPr="00F41E48">
          <w:rPr>
            <w:rStyle w:val="Hipervnculo"/>
            <w:noProof/>
          </w:rPr>
          <w:t>Planificación del involucramiento</w:t>
        </w:r>
        <w:r>
          <w:rPr>
            <w:noProof/>
            <w:webHidden/>
          </w:rPr>
          <w:tab/>
        </w:r>
        <w:r>
          <w:rPr>
            <w:noProof/>
            <w:webHidden/>
          </w:rPr>
          <w:fldChar w:fldCharType="begin"/>
        </w:r>
        <w:r>
          <w:rPr>
            <w:noProof/>
            <w:webHidden/>
          </w:rPr>
          <w:instrText xml:space="preserve"> PAGEREF _Toc527632504 \h </w:instrText>
        </w:r>
        <w:r>
          <w:rPr>
            <w:noProof/>
            <w:webHidden/>
          </w:rPr>
        </w:r>
        <w:r>
          <w:rPr>
            <w:noProof/>
            <w:webHidden/>
          </w:rPr>
          <w:fldChar w:fldCharType="separate"/>
        </w:r>
        <w:r>
          <w:rPr>
            <w:noProof/>
            <w:webHidden/>
          </w:rPr>
          <w:t>68</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05" w:history="1">
        <w:r w:rsidRPr="00F41E48">
          <w:rPr>
            <w:rStyle w:val="Hipervnculo"/>
            <w:noProof/>
          </w:rPr>
          <w:t>12.3.1.</w:t>
        </w:r>
        <w:r>
          <w:rPr>
            <w:rFonts w:eastAsiaTheme="minorEastAsia"/>
            <w:noProof/>
            <w:color w:val="auto"/>
            <w:lang w:val="gl-ES" w:eastAsia="gl-ES"/>
          </w:rPr>
          <w:tab/>
        </w:r>
        <w:r w:rsidRPr="00F41E48">
          <w:rPr>
            <w:rStyle w:val="Hipervnculo"/>
            <w:noProof/>
          </w:rPr>
          <w:t>Alcance e impacto del cambio</w:t>
        </w:r>
        <w:r>
          <w:rPr>
            <w:noProof/>
            <w:webHidden/>
          </w:rPr>
          <w:tab/>
        </w:r>
        <w:r>
          <w:rPr>
            <w:noProof/>
            <w:webHidden/>
          </w:rPr>
          <w:fldChar w:fldCharType="begin"/>
        </w:r>
        <w:r>
          <w:rPr>
            <w:noProof/>
            <w:webHidden/>
          </w:rPr>
          <w:instrText xml:space="preserve"> PAGEREF _Toc527632505 \h </w:instrText>
        </w:r>
        <w:r>
          <w:rPr>
            <w:noProof/>
            <w:webHidden/>
          </w:rPr>
        </w:r>
        <w:r>
          <w:rPr>
            <w:noProof/>
            <w:webHidden/>
          </w:rPr>
          <w:fldChar w:fldCharType="separate"/>
        </w:r>
        <w:r>
          <w:rPr>
            <w:noProof/>
            <w:webHidden/>
          </w:rPr>
          <w:t>71</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06" w:history="1">
        <w:r w:rsidRPr="00F41E48">
          <w:rPr>
            <w:rStyle w:val="Hipervnculo"/>
            <w:noProof/>
          </w:rPr>
          <w:t>12.3.2.</w:t>
        </w:r>
        <w:r>
          <w:rPr>
            <w:rFonts w:eastAsiaTheme="minorEastAsia"/>
            <w:noProof/>
            <w:color w:val="auto"/>
            <w:lang w:val="gl-ES" w:eastAsia="gl-ES"/>
          </w:rPr>
          <w:tab/>
        </w:r>
        <w:r w:rsidRPr="00F41E48">
          <w:rPr>
            <w:rStyle w:val="Hipervnculo"/>
            <w:noProof/>
          </w:rPr>
          <w:t>Medidas para mejorar el involucramiento</w:t>
        </w:r>
        <w:r>
          <w:rPr>
            <w:noProof/>
            <w:webHidden/>
          </w:rPr>
          <w:tab/>
        </w:r>
        <w:r>
          <w:rPr>
            <w:noProof/>
            <w:webHidden/>
          </w:rPr>
          <w:fldChar w:fldCharType="begin"/>
        </w:r>
        <w:r>
          <w:rPr>
            <w:noProof/>
            <w:webHidden/>
          </w:rPr>
          <w:instrText xml:space="preserve"> PAGEREF _Toc527632506 \h </w:instrText>
        </w:r>
        <w:r>
          <w:rPr>
            <w:noProof/>
            <w:webHidden/>
          </w:rPr>
        </w:r>
        <w:r>
          <w:rPr>
            <w:noProof/>
            <w:webHidden/>
          </w:rPr>
          <w:fldChar w:fldCharType="separate"/>
        </w:r>
        <w:r>
          <w:rPr>
            <w:noProof/>
            <w:webHidden/>
          </w:rPr>
          <w:t>71</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507" w:history="1">
        <w:r w:rsidRPr="00F41E48">
          <w:rPr>
            <w:rStyle w:val="Hipervnculo"/>
            <w:noProof/>
          </w:rPr>
          <w:t>12.4.</w:t>
        </w:r>
        <w:r>
          <w:rPr>
            <w:rFonts w:eastAsiaTheme="minorEastAsia"/>
            <w:i w:val="0"/>
            <w:noProof/>
            <w:color w:val="auto"/>
            <w:lang w:val="gl-ES" w:eastAsia="gl-ES"/>
          </w:rPr>
          <w:tab/>
        </w:r>
        <w:r w:rsidRPr="00F41E48">
          <w:rPr>
            <w:rStyle w:val="Hipervnculo"/>
            <w:noProof/>
          </w:rPr>
          <w:t>Estrategia de gestión de implicados</w:t>
        </w:r>
        <w:r>
          <w:rPr>
            <w:noProof/>
            <w:webHidden/>
          </w:rPr>
          <w:tab/>
        </w:r>
        <w:r>
          <w:rPr>
            <w:noProof/>
            <w:webHidden/>
          </w:rPr>
          <w:fldChar w:fldCharType="begin"/>
        </w:r>
        <w:r>
          <w:rPr>
            <w:noProof/>
            <w:webHidden/>
          </w:rPr>
          <w:instrText xml:space="preserve"> PAGEREF _Toc527632507 \h </w:instrText>
        </w:r>
        <w:r>
          <w:rPr>
            <w:noProof/>
            <w:webHidden/>
          </w:rPr>
        </w:r>
        <w:r>
          <w:rPr>
            <w:noProof/>
            <w:webHidden/>
          </w:rPr>
          <w:fldChar w:fldCharType="separate"/>
        </w:r>
        <w:r>
          <w:rPr>
            <w:noProof/>
            <w:webHidden/>
          </w:rPr>
          <w:t>71</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08" w:history="1">
        <w:r w:rsidRPr="00F41E48">
          <w:rPr>
            <w:rStyle w:val="Hipervnculo"/>
            <w:noProof/>
          </w:rPr>
          <w:t>12.4.1.</w:t>
        </w:r>
        <w:r>
          <w:rPr>
            <w:rFonts w:eastAsiaTheme="minorEastAsia"/>
            <w:noProof/>
            <w:color w:val="auto"/>
            <w:lang w:val="gl-ES" w:eastAsia="gl-ES"/>
          </w:rPr>
          <w:tab/>
        </w:r>
        <w:r w:rsidRPr="00F41E48">
          <w:rPr>
            <w:rStyle w:val="Hipervnculo"/>
            <w:noProof/>
          </w:rPr>
          <w:t>Matriz de estrategia de gestión</w:t>
        </w:r>
        <w:r>
          <w:rPr>
            <w:noProof/>
            <w:webHidden/>
          </w:rPr>
          <w:tab/>
        </w:r>
        <w:r>
          <w:rPr>
            <w:noProof/>
            <w:webHidden/>
          </w:rPr>
          <w:fldChar w:fldCharType="begin"/>
        </w:r>
        <w:r>
          <w:rPr>
            <w:noProof/>
            <w:webHidden/>
          </w:rPr>
          <w:instrText xml:space="preserve"> PAGEREF _Toc527632508 \h </w:instrText>
        </w:r>
        <w:r>
          <w:rPr>
            <w:noProof/>
            <w:webHidden/>
          </w:rPr>
        </w:r>
        <w:r>
          <w:rPr>
            <w:noProof/>
            <w:webHidden/>
          </w:rPr>
          <w:fldChar w:fldCharType="separate"/>
        </w:r>
        <w:r>
          <w:rPr>
            <w:noProof/>
            <w:webHidden/>
          </w:rPr>
          <w:t>71</w:t>
        </w:r>
        <w:r>
          <w:rPr>
            <w:noProof/>
            <w:webHidden/>
          </w:rPr>
          <w:fldChar w:fldCharType="end"/>
        </w:r>
      </w:hyperlink>
    </w:p>
    <w:p w:rsidR="0095404F" w:rsidRDefault="0095404F">
      <w:pPr>
        <w:pStyle w:val="TDC2"/>
        <w:rPr>
          <w:rFonts w:eastAsiaTheme="minorEastAsia"/>
          <w:i w:val="0"/>
          <w:noProof/>
          <w:color w:val="auto"/>
          <w:lang w:val="gl-ES" w:eastAsia="gl-ES"/>
        </w:rPr>
      </w:pPr>
      <w:hyperlink w:anchor="_Toc527632509" w:history="1">
        <w:r w:rsidRPr="00F41E48">
          <w:rPr>
            <w:rStyle w:val="Hipervnculo"/>
            <w:noProof/>
          </w:rPr>
          <w:t>12.5.</w:t>
        </w:r>
        <w:r>
          <w:rPr>
            <w:rFonts w:eastAsiaTheme="minorEastAsia"/>
            <w:i w:val="0"/>
            <w:noProof/>
            <w:color w:val="auto"/>
            <w:lang w:val="gl-ES" w:eastAsia="gl-ES"/>
          </w:rPr>
          <w:tab/>
        </w:r>
        <w:r w:rsidRPr="00F41E48">
          <w:rPr>
            <w:rStyle w:val="Hipervnculo"/>
            <w:noProof/>
          </w:rPr>
          <w:t>Método de actualización del plan</w:t>
        </w:r>
        <w:r>
          <w:rPr>
            <w:noProof/>
            <w:webHidden/>
          </w:rPr>
          <w:tab/>
        </w:r>
        <w:r>
          <w:rPr>
            <w:noProof/>
            <w:webHidden/>
          </w:rPr>
          <w:fldChar w:fldCharType="begin"/>
        </w:r>
        <w:r>
          <w:rPr>
            <w:noProof/>
            <w:webHidden/>
          </w:rPr>
          <w:instrText xml:space="preserve"> PAGEREF _Toc527632509 \h </w:instrText>
        </w:r>
        <w:r>
          <w:rPr>
            <w:noProof/>
            <w:webHidden/>
          </w:rPr>
        </w:r>
        <w:r>
          <w:rPr>
            <w:noProof/>
            <w:webHidden/>
          </w:rPr>
          <w:fldChar w:fldCharType="separate"/>
        </w:r>
        <w:r>
          <w:rPr>
            <w:noProof/>
            <w:webHidden/>
          </w:rPr>
          <w:t>72</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10" w:history="1">
        <w:r w:rsidRPr="00F41E48">
          <w:rPr>
            <w:rStyle w:val="Hipervnculo"/>
            <w:noProof/>
          </w:rPr>
          <w:t>12.5.1.</w:t>
        </w:r>
        <w:r>
          <w:rPr>
            <w:rFonts w:eastAsiaTheme="minorEastAsia"/>
            <w:noProof/>
            <w:color w:val="auto"/>
            <w:lang w:val="gl-ES" w:eastAsia="gl-ES"/>
          </w:rPr>
          <w:tab/>
        </w:r>
        <w:r w:rsidRPr="00F41E48">
          <w:rPr>
            <w:rStyle w:val="Hipervnculo"/>
            <w:noProof/>
          </w:rPr>
          <w:t>Monitorización del involucramiento</w:t>
        </w:r>
        <w:r>
          <w:rPr>
            <w:noProof/>
            <w:webHidden/>
          </w:rPr>
          <w:tab/>
        </w:r>
        <w:r>
          <w:rPr>
            <w:noProof/>
            <w:webHidden/>
          </w:rPr>
          <w:fldChar w:fldCharType="begin"/>
        </w:r>
        <w:r>
          <w:rPr>
            <w:noProof/>
            <w:webHidden/>
          </w:rPr>
          <w:instrText xml:space="preserve"> PAGEREF _Toc527632510 \h </w:instrText>
        </w:r>
        <w:r>
          <w:rPr>
            <w:noProof/>
            <w:webHidden/>
          </w:rPr>
        </w:r>
        <w:r>
          <w:rPr>
            <w:noProof/>
            <w:webHidden/>
          </w:rPr>
          <w:fldChar w:fldCharType="separate"/>
        </w:r>
        <w:r>
          <w:rPr>
            <w:noProof/>
            <w:webHidden/>
          </w:rPr>
          <w:t>74</w:t>
        </w:r>
        <w:r>
          <w:rPr>
            <w:noProof/>
            <w:webHidden/>
          </w:rPr>
          <w:fldChar w:fldCharType="end"/>
        </w:r>
      </w:hyperlink>
    </w:p>
    <w:p w:rsidR="0095404F" w:rsidRDefault="0095404F">
      <w:pPr>
        <w:pStyle w:val="TDC3"/>
        <w:tabs>
          <w:tab w:val="left" w:pos="1320"/>
          <w:tab w:val="right" w:leader="dot" w:pos="8828"/>
        </w:tabs>
        <w:rPr>
          <w:rFonts w:eastAsiaTheme="minorEastAsia"/>
          <w:noProof/>
          <w:color w:val="auto"/>
          <w:lang w:val="gl-ES" w:eastAsia="gl-ES"/>
        </w:rPr>
      </w:pPr>
      <w:hyperlink w:anchor="_Toc527632511" w:history="1">
        <w:r w:rsidRPr="00F41E48">
          <w:rPr>
            <w:rStyle w:val="Hipervnculo"/>
            <w:noProof/>
          </w:rPr>
          <w:t>12.5.2.</w:t>
        </w:r>
        <w:r>
          <w:rPr>
            <w:rFonts w:eastAsiaTheme="minorEastAsia"/>
            <w:noProof/>
            <w:color w:val="auto"/>
            <w:lang w:val="gl-ES" w:eastAsia="gl-ES"/>
          </w:rPr>
          <w:tab/>
        </w:r>
        <w:r w:rsidRPr="00F41E48">
          <w:rPr>
            <w:rStyle w:val="Hipervnculo"/>
            <w:noProof/>
          </w:rPr>
          <w:t>Registro de sucesos</w:t>
        </w:r>
        <w:r>
          <w:rPr>
            <w:noProof/>
            <w:webHidden/>
          </w:rPr>
          <w:tab/>
        </w:r>
        <w:r>
          <w:rPr>
            <w:noProof/>
            <w:webHidden/>
          </w:rPr>
          <w:fldChar w:fldCharType="begin"/>
        </w:r>
        <w:r>
          <w:rPr>
            <w:noProof/>
            <w:webHidden/>
          </w:rPr>
          <w:instrText xml:space="preserve"> PAGEREF _Toc527632511 \h </w:instrText>
        </w:r>
        <w:r>
          <w:rPr>
            <w:noProof/>
            <w:webHidden/>
          </w:rPr>
        </w:r>
        <w:r>
          <w:rPr>
            <w:noProof/>
            <w:webHidden/>
          </w:rPr>
          <w:fldChar w:fldCharType="separate"/>
        </w:r>
        <w:r>
          <w:rPr>
            <w:noProof/>
            <w:webHidden/>
          </w:rPr>
          <w:t>76</w:t>
        </w:r>
        <w:r>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632454"/>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632455"/>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632456"/>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w:t>
      </w:r>
      <w:r>
        <w:rPr>
          <w:sz w:val="25"/>
          <w:szCs w:val="25"/>
        </w:rPr>
        <w:lastRenderedPageBreak/>
        <w:t>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632457"/>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tablet de la mesa.</w:t>
      </w:r>
    </w:p>
    <w:p w:rsidR="00FF5AE6" w:rsidRDefault="0083418E">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FF5AE6" w:rsidRDefault="0083418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Entretenimiento tablets</w:t>
      </w:r>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tablets.</w:t>
      </w:r>
    </w:p>
    <w:p w:rsidR="00FF5AE6" w:rsidRDefault="0083418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se propone el uso del software de hostelería Glop (</w:t>
      </w:r>
      <w:hyperlink r:id="rId11">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2">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632458"/>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632459"/>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632460"/>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632461"/>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r>
        <w:rPr>
          <w:sz w:val="25"/>
          <w:szCs w:val="25"/>
        </w:rPr>
        <w:t>Visibilización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632462"/>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632463"/>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632464"/>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632465"/>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632466"/>
      <w:bookmarkEnd w:id="36"/>
      <w:r>
        <w:t>1.3.6. Supuestos</w:t>
      </w:r>
      <w:bookmarkEnd w:id="37"/>
    </w:p>
    <w:p w:rsidR="00FF5AE6" w:rsidRDefault="0083418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632467"/>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Aparición de nuevas atribuciones de los trabajadores de plantas en relación a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Aumento muy elevado de otras empresas con estética y propuestas similares que provocan una menor visiblización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Dificultad de pago para EjoSL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632468"/>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632469"/>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Aquí explicamos la estructuración que sigue el proyecto para el almacenamiento de archivos del mismo.</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632470"/>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Repositorio/Proyecto/DocumentosPropios</w:t>
      </w:r>
      <w:r>
        <w:rPr>
          <w:sz w:val="25"/>
          <w:szCs w:val="25"/>
        </w:rPr>
        <w:br/>
        <w:t>Repositorio/Proyecto/DocumentosCliente</w:t>
      </w:r>
    </w:p>
    <w:p w:rsidR="00FF5AE6" w:rsidRDefault="0083418E">
      <w:pPr>
        <w:numPr>
          <w:ilvl w:val="0"/>
          <w:numId w:val="17"/>
        </w:numPr>
        <w:spacing w:after="240"/>
        <w:rPr>
          <w:sz w:val="24"/>
          <w:szCs w:val="23"/>
        </w:rPr>
      </w:pPr>
      <w:r>
        <w:rPr>
          <w:sz w:val="25"/>
          <w:szCs w:val="25"/>
        </w:rPr>
        <w:t>Memoria del proyecto: Repositorio/Proyecto/DocumentosPropios</w:t>
      </w:r>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Repositorio/Proyecto/DocumentosPropios</w:t>
      </w:r>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632471"/>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formato:</w:t>
      </w:r>
    </w:p>
    <w:p w:rsidR="00FF5AE6" w:rsidRDefault="0083418E">
      <w:pPr>
        <w:spacing w:after="240"/>
        <w:jc w:val="both"/>
        <w:rPr>
          <w:sz w:val="24"/>
          <w:szCs w:val="23"/>
        </w:rPr>
      </w:pPr>
      <w:r>
        <w:rPr>
          <w:sz w:val="25"/>
          <w:szCs w:val="25"/>
        </w:rPr>
        <w:tab/>
      </w:r>
      <w:r>
        <w:rPr>
          <w:sz w:val="25"/>
          <w:szCs w:val="25"/>
        </w:rPr>
        <w:tab/>
        <w:t>Grupo: GrpX,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FF5AE6" w:rsidRDefault="0083418E">
      <w:pPr>
        <w:spacing w:after="240"/>
        <w:jc w:val="both"/>
        <w:rPr>
          <w:sz w:val="24"/>
          <w:szCs w:val="23"/>
        </w:rPr>
      </w:pPr>
      <w:r>
        <w:rPr>
          <w:sz w:val="25"/>
          <w:szCs w:val="25"/>
        </w:rPr>
        <w:tab/>
      </w:r>
      <w:r>
        <w:rPr>
          <w:sz w:val="25"/>
          <w:szCs w:val="25"/>
        </w:rPr>
        <w:tab/>
        <w:t>Descripcion: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Versión: la versión del documento, en formato vX donde X es el n.º que indica la versión.</w:t>
      </w:r>
    </w:p>
    <w:p w:rsidR="00FF5AE6" w:rsidRDefault="0083418E">
      <w:pPr>
        <w:pStyle w:val="Ttulo3"/>
        <w:ind w:left="1416"/>
      </w:pPr>
      <w:bookmarkStart w:id="50" w:name="_Toc52635929323"/>
      <w:bookmarkStart w:id="51" w:name="_Toc527632472"/>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Las líneas base vienen predefinidas por los analistas y profesores como las entregas a realizar, y coinciden con los entregables de alto nivel del proyecto establecidos en el acta del mismo</w:t>
      </w:r>
      <w:r>
        <w:rPr>
          <w:sz w:val="25"/>
          <w:szCs w:val="25"/>
        </w:rPr>
        <w:tab/>
      </w:r>
    </w:p>
    <w:p w:rsidR="00FF5AE6" w:rsidRDefault="0083418E">
      <w:pPr>
        <w:pStyle w:val="Ttulo1"/>
        <w:numPr>
          <w:ilvl w:val="0"/>
          <w:numId w:val="1"/>
        </w:numPr>
      </w:pPr>
      <w:bookmarkStart w:id="52" w:name="_Toc526359294"/>
      <w:bookmarkStart w:id="53" w:name="_Toc527632473"/>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r>
        <w:rPr>
          <w:b/>
          <w:sz w:val="25"/>
          <w:szCs w:val="25"/>
        </w:rPr>
        <w:lastRenderedPageBreak/>
        <w:t xml:space="preserve">Contactless: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632474"/>
      <w:bookmarkEnd w:id="54"/>
      <w:r>
        <w:t>Organizaciones y personal implicado en el proyecto.</w:t>
      </w:r>
      <w:bookmarkEnd w:id="55"/>
    </w:p>
    <w:p w:rsidR="00FF5AE6" w:rsidRDefault="0083418E">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6" w:name="_Toc526359296"/>
      <w:bookmarkStart w:id="57" w:name="_Toc527632475"/>
      <w:bookmarkEnd w:id="56"/>
      <w:r>
        <w:t>Equipo del proyecto</w:t>
      </w:r>
      <w:bookmarkEnd w:id="57"/>
    </w:p>
    <w:p w:rsidR="00FF5AE6" w:rsidRDefault="0083418E">
      <w:pPr>
        <w:pStyle w:val="Prrafodelista"/>
        <w:numPr>
          <w:ilvl w:val="0"/>
          <w:numId w:val="3"/>
        </w:numPr>
        <w:jc w:val="both"/>
        <w:rPr>
          <w:b/>
        </w:rPr>
      </w:pPr>
      <w:r>
        <w:rPr>
          <w:b/>
          <w:sz w:val="25"/>
          <w:szCs w:val="25"/>
        </w:rPr>
        <w:t xml:space="preserve">Nombre: </w:t>
      </w:r>
      <w:bookmarkStart w:id="58" w:name="_Hlk525494793"/>
      <w:bookmarkEnd w:id="58"/>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9" w:name="_Hlk525494781"/>
      <w:bookmarkEnd w:id="59"/>
      <w:r>
        <w:rPr>
          <w:sz w:val="25"/>
          <w:szCs w:val="25"/>
        </w:rPr>
        <w:t>Director de proyecto</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60" w:name="_Hlk525494811"/>
      <w:bookmarkEnd w:id="60"/>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61" w:name="_Hlk525494823"/>
      <w:bookmarkEnd w:id="61"/>
      <w:r>
        <w:rPr>
          <w:sz w:val="25"/>
          <w:szCs w:val="25"/>
        </w:rPr>
        <w:t>Abraham Rial Carreira</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FF5AE6" w:rsidRDefault="0083418E">
      <w:pPr>
        <w:pStyle w:val="Prrafodelista"/>
        <w:numPr>
          <w:ilvl w:val="0"/>
          <w:numId w:val="3"/>
        </w:numPr>
        <w:jc w:val="both"/>
        <w:rPr>
          <w:b/>
        </w:rPr>
      </w:pPr>
      <w:r>
        <w:rPr>
          <w:b/>
          <w:sz w:val="25"/>
          <w:szCs w:val="25"/>
        </w:rPr>
        <w:t xml:space="preserve">Nombre: </w:t>
      </w:r>
      <w:bookmarkStart w:id="62" w:name="_Hlk525494840"/>
      <w:bookmarkEnd w:id="62"/>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lastRenderedPageBreak/>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3" w:name="_Hlk526355788"/>
      <w:bookmarkStart w:id="64" w:name="_Hlk525494874"/>
      <w:bookmarkEnd w:id="63"/>
      <w:bookmarkEnd w:id="64"/>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5" w:name="_Hlk525494889"/>
      <w:bookmarkEnd w:id="65"/>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participó en la reunión con el cliente</w:t>
      </w:r>
    </w:p>
    <w:p w:rsidR="00FF5AE6" w:rsidRDefault="00FF5AE6">
      <w:pPr>
        <w:jc w:val="both"/>
        <w:rPr>
          <w:b/>
        </w:rPr>
      </w:pPr>
    </w:p>
    <w:p w:rsidR="00FF5AE6" w:rsidRDefault="0083418E">
      <w:pPr>
        <w:pStyle w:val="Ttulo2"/>
        <w:numPr>
          <w:ilvl w:val="1"/>
          <w:numId w:val="1"/>
        </w:numPr>
        <w:jc w:val="both"/>
      </w:pPr>
      <w:bookmarkStart w:id="66" w:name="_Toc526359297"/>
      <w:bookmarkStart w:id="67" w:name="_Toc527632476"/>
      <w:bookmarkEnd w:id="66"/>
      <w:r>
        <w:t>Clientes y usuarios</w:t>
      </w:r>
      <w:bookmarkEnd w:id="67"/>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EjoSL.</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CEO de la empresa EjoSL</w:t>
      </w:r>
    </w:p>
    <w:p w:rsidR="00FF5AE6" w:rsidRDefault="0083418E">
      <w:pPr>
        <w:pStyle w:val="Prrafodelista"/>
        <w:numPr>
          <w:ilvl w:val="0"/>
          <w:numId w:val="15"/>
        </w:numPr>
        <w:jc w:val="both"/>
        <w:rPr>
          <w:b/>
        </w:rPr>
      </w:pPr>
      <w:r>
        <w:rPr>
          <w:b/>
          <w:sz w:val="25"/>
          <w:szCs w:val="25"/>
        </w:rPr>
        <w:t xml:space="preserve">Nombre: </w:t>
      </w:r>
      <w:r>
        <w:rPr>
          <w:sz w:val="25"/>
          <w:szCs w:val="25"/>
        </w:rPr>
        <w:t>Responsable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EjoSL.</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responsable del proyecto por parte de la empresa EjoSL</w:t>
      </w:r>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EjoSL.</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8" w:name="_Hlk526356029"/>
      <w:bookmarkEnd w:id="68"/>
      <w:r>
        <w:rPr>
          <w:sz w:val="25"/>
          <w:szCs w:val="25"/>
        </w:rPr>
        <w:t>trabajadores de la empresa EjoSl, 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9" w:name="_Hlk526356041"/>
      <w:bookmarkEnd w:id="69"/>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70" w:name="_Toc526359298"/>
      <w:bookmarkStart w:id="71" w:name="_Toc527632477"/>
      <w:bookmarkEnd w:id="70"/>
      <w:r>
        <w:lastRenderedPageBreak/>
        <w:t>Otros interesados</w:t>
      </w:r>
      <w:bookmarkEnd w:id="71"/>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TelnoInfo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2" w:name="_Hlk526355959"/>
      <w:bookmarkEnd w:id="72"/>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rsidR="00FF5AE6" w:rsidRDefault="0083418E">
      <w:pPr>
        <w:pStyle w:val="Prrafodelista"/>
        <w:numPr>
          <w:ilvl w:val="0"/>
          <w:numId w:val="5"/>
        </w:numPr>
        <w:jc w:val="both"/>
        <w:rPr>
          <w:b/>
        </w:rPr>
      </w:pPr>
      <w:r>
        <w:rPr>
          <w:b/>
          <w:sz w:val="25"/>
          <w:szCs w:val="25"/>
        </w:rPr>
        <w:t xml:space="preserve">Nombre: </w:t>
      </w:r>
      <w:r>
        <w:rPr>
          <w:sz w:val="25"/>
          <w:szCs w:val="25"/>
        </w:rPr>
        <w:t>ProveedorHostelería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r>
        <w:rPr>
          <w:sz w:val="25"/>
          <w:szCs w:val="25"/>
        </w:rPr>
        <w:t>ProveedorHostelería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 xml:space="preserve">Cervecería Gax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r>
        <w:rPr>
          <w:sz w:val="25"/>
          <w:szCs w:val="25"/>
        </w:rPr>
        <w:t>ProveedorHostelería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MayoristasIndependientes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3" w:name="_Hlk526355975"/>
      <w:bookmarkEnd w:id="73"/>
      <w:r>
        <w:rPr>
          <w:sz w:val="25"/>
          <w:szCs w:val="25"/>
        </w:rPr>
        <w:t>suplidor de otros productos alimenticios (patatas fritas, aceitunas, etc)</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4" w:name="_Hlk525494991"/>
      <w:bookmarkEnd w:id="74"/>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del 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5" w:name="_Hlk525495011"/>
      <w:bookmarkEnd w:id="75"/>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6" w:name="_Hlk525495003"/>
      <w:bookmarkEnd w:id="76"/>
      <w:r>
        <w:rPr>
          <w:sz w:val="25"/>
          <w:szCs w:val="25"/>
        </w:rPr>
        <w:t>organismos reguladores</w:t>
      </w:r>
    </w:p>
    <w:p w:rsidR="00FF5AE6" w:rsidRDefault="0083418E">
      <w:pPr>
        <w:pStyle w:val="Prrafodelista"/>
        <w:numPr>
          <w:ilvl w:val="1"/>
          <w:numId w:val="5"/>
        </w:numPr>
        <w:jc w:val="both"/>
        <w:rPr>
          <w:b/>
        </w:rPr>
      </w:pPr>
      <w:r>
        <w:rPr>
          <w:b/>
          <w:sz w:val="25"/>
          <w:szCs w:val="25"/>
        </w:rPr>
        <w:lastRenderedPageBreak/>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t xml:space="preserve">Nombre: </w:t>
      </w:r>
      <w:r>
        <w:rPr>
          <w:sz w:val="25"/>
          <w:szCs w:val="25"/>
        </w:rPr>
        <w:t>DevQRCodeScanner</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desarrolladores de QRCodeScanner</w:t>
      </w:r>
    </w:p>
    <w:p w:rsidR="00FF5AE6" w:rsidRDefault="0083418E">
      <w:pPr>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7" w:name="_Toc526359299"/>
      <w:bookmarkStart w:id="78" w:name="_Toc527632478"/>
      <w:bookmarkEnd w:id="77"/>
      <w:r>
        <w:t>Objetivos del proyecto.</w:t>
      </w:r>
      <w:bookmarkEnd w:id="7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262"/>
            <w:bookmarkEnd w:id="7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514"/>
            <w:r>
              <w:rPr>
                <w:rFonts w:ascii="Arial" w:hAnsi="Arial" w:cs="Arial"/>
                <w:b/>
                <w:i/>
              </w:rPr>
              <w:t>El sistema deberá</w:t>
            </w:r>
            <w:bookmarkEnd w:id="8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81" w:name="_Hlk509836509"/>
            <w:bookmarkEnd w:id="8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276"/>
            <w:bookmarkEnd w:id="82"/>
            <w:r>
              <w:rPr>
                <w:rFonts w:ascii="Arial" w:hAnsi="Arial" w:cs="Arial"/>
                <w:color w:val="FFFFFF"/>
              </w:rPr>
              <w:t>Cobrar con tarjeta contactless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508"/>
            <w:r>
              <w:rPr>
                <w:rFonts w:ascii="Arial" w:hAnsi="Arial" w:cs="Arial"/>
                <w:b/>
                <w:i/>
              </w:rPr>
              <w:t>El sistema deberá</w:t>
            </w:r>
            <w:bookmarkEnd w:id="83"/>
            <w:r>
              <w:rPr>
                <w:rFonts w:ascii="Arial" w:hAnsi="Arial" w:cs="Arial"/>
              </w:rPr>
              <w:t xml:space="preserve"> disponer de la funcionalidad completa para cobrar las consumiciones de los clientes con una tarjeta TPV de tipo contactless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283"/>
            <w:bookmarkEnd w:id="8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501"/>
            <w:r>
              <w:rPr>
                <w:rFonts w:ascii="Arial" w:hAnsi="Arial" w:cs="Arial"/>
                <w:b/>
                <w:i/>
              </w:rPr>
              <w:t>El sistema deberá</w:t>
            </w:r>
            <w:bookmarkEnd w:id="8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290"/>
            <w:bookmarkEnd w:id="8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8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8" w:name="_Hlk525492297"/>
            <w:bookmarkEnd w:id="8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9" w:name="_Hlk525492487"/>
            <w:r>
              <w:rPr>
                <w:rFonts w:ascii="Arial" w:hAnsi="Arial" w:cs="Arial"/>
                <w:b/>
                <w:i/>
              </w:rPr>
              <w:t>El sistema deberá</w:t>
            </w:r>
            <w:bookmarkEnd w:id="8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cliente con mesa desbloqueada puede seleccionar todos los alimentos y bebidas deseados (hasta un límite máximo prefijado) y estos son enviados a </w:t>
            </w:r>
            <w:r>
              <w:rPr>
                <w:rFonts w:ascii="Arial" w:hAnsi="Arial" w:cs="Arial"/>
              </w:rPr>
              <w:lastRenderedPageBreak/>
              <w:t>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0" w:name="_Hlk525492303"/>
            <w:r>
              <w:rPr>
                <w:rFonts w:ascii="Arial" w:hAnsi="Arial" w:cs="Arial"/>
                <w:color w:val="FFFFFF"/>
              </w:rPr>
              <w:t>Requerir pago</w:t>
            </w:r>
            <w:bookmarkEnd w:id="9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9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2" w:name="_Hlk525492309"/>
            <w:bookmarkEnd w:id="9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3"/>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4" w:name="_Hlk525492315"/>
            <w:bookmarkEnd w:id="9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5" w:name="_Hlk525492463"/>
            <w:r>
              <w:rPr>
                <w:rFonts w:ascii="Arial" w:hAnsi="Arial" w:cs="Arial"/>
                <w:b/>
                <w:i/>
              </w:rPr>
              <w:t>El sistema deberá</w:t>
            </w:r>
            <w:bookmarkEnd w:id="9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6" w:name="_Hlk525492321"/>
            <w:bookmarkEnd w:id="9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8" w:name="_Hlk525492328"/>
            <w:bookmarkEnd w:id="9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9" w:name="_Hlk525492449"/>
            <w:r>
              <w:rPr>
                <w:rFonts w:ascii="Arial" w:hAnsi="Arial" w:cs="Arial"/>
                <w:b/>
                <w:i/>
              </w:rPr>
              <w:t>El sistema deberá</w:t>
            </w:r>
            <w:bookmarkEnd w:id="9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0" w:name="_Hlk525492334"/>
            <w:bookmarkEnd w:id="10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1" w:name="_Hlk525492442"/>
            <w:r>
              <w:rPr>
                <w:rFonts w:ascii="Arial" w:hAnsi="Arial" w:cs="Arial"/>
                <w:b/>
                <w:i/>
              </w:rPr>
              <w:t>El sistema deberá</w:t>
            </w:r>
            <w:bookmarkEnd w:id="10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2" w:name="_Hlk525492340"/>
            <w:bookmarkEnd w:id="10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10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4" w:name="_Hlk525492349"/>
            <w:bookmarkEnd w:id="10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5" w:name="_Hlk525492427"/>
            <w:r>
              <w:rPr>
                <w:rFonts w:ascii="Arial" w:hAnsi="Arial" w:cs="Arial"/>
                <w:b/>
                <w:i/>
              </w:rPr>
              <w:t>El sistema deberá</w:t>
            </w:r>
            <w:bookmarkEnd w:id="10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6" w:name="_Hlk525492354"/>
            <w:bookmarkEnd w:id="10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7" w:name="_Hlk525492399"/>
            <w:r>
              <w:rPr>
                <w:rFonts w:ascii="Arial" w:hAnsi="Arial" w:cs="Arial"/>
                <w:b/>
                <w:i/>
              </w:rPr>
              <w:t>El sistema deberá</w:t>
            </w:r>
            <w:bookmarkEnd w:id="107"/>
            <w:r>
              <w:rPr>
                <w:rFonts w:ascii="Arial" w:hAnsi="Arial" w:cs="Arial"/>
              </w:rPr>
              <w:t xml:space="preserve"> aumentar la productividad media mensual aumentada en un 20% respecto a los “benchmarks”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8" w:name="_Toc526359300"/>
      <w:bookmarkStart w:id="109" w:name="_Toc527632479"/>
      <w:bookmarkEnd w:id="108"/>
      <w:r>
        <w:t>Exclusiones del proyecto.</w:t>
      </w:r>
      <w:bookmarkEnd w:id="10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10" w:name="_Hlk525493317"/>
      <w:bookmarkEnd w:id="110"/>
      <w:r>
        <w:rPr>
          <w:sz w:val="25"/>
          <w:szCs w:val="25"/>
        </w:rPr>
        <w:t>Desarrollo de tecnología contactless y QR</w:t>
      </w:r>
    </w:p>
    <w:p w:rsidR="00FF5AE6" w:rsidRDefault="0083418E">
      <w:pPr>
        <w:pStyle w:val="Prrafodelista"/>
        <w:numPr>
          <w:ilvl w:val="1"/>
          <w:numId w:val="4"/>
        </w:numPr>
        <w:jc w:val="both"/>
        <w:rPr>
          <w:b/>
        </w:rPr>
      </w:pPr>
      <w:r>
        <w:rPr>
          <w:b/>
          <w:sz w:val="25"/>
          <w:szCs w:val="25"/>
        </w:rPr>
        <w:t>Descripción:</w:t>
      </w:r>
      <w:r>
        <w:rPr>
          <w:b/>
        </w:rPr>
        <w:t xml:space="preserve"> </w:t>
      </w:r>
      <w:bookmarkStart w:id="111" w:name="_Hlk525493335"/>
      <w:r>
        <w:rPr>
          <w:sz w:val="25"/>
          <w:szCs w:val="25"/>
        </w:rPr>
        <w:t>la creación de tecnologías con contactless y/o TPV y lectura de códigos QR para su posterior implementación desde cero</w:t>
      </w:r>
      <w:bookmarkEnd w:id="11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FF5AE6" w:rsidRDefault="0083418E">
      <w:pPr>
        <w:pStyle w:val="Prrafodelista"/>
        <w:numPr>
          <w:ilvl w:val="0"/>
          <w:numId w:val="4"/>
        </w:numPr>
        <w:jc w:val="both"/>
        <w:rPr>
          <w:b/>
        </w:rPr>
      </w:pPr>
      <w:r>
        <w:rPr>
          <w:b/>
          <w:sz w:val="25"/>
          <w:szCs w:val="25"/>
        </w:rPr>
        <w:t xml:space="preserve">Nombre: </w:t>
      </w:r>
      <w:bookmarkStart w:id="112" w:name="_Hlk525493342"/>
      <w:bookmarkEnd w:id="11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3" w:name="_Hlk525493361"/>
      <w:bookmarkEnd w:id="113"/>
      <w:r>
        <w:rPr>
          <w:sz w:val="25"/>
          <w:szCs w:val="25"/>
        </w:rPr>
        <w:t>la instalación eléctrica de elementos tecnológicos en el local para soportar todas las funcionalidades de terminal informativo en las mesas, los powerbanks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114" w:name="_Hlk525493368"/>
      <w:bookmarkEnd w:id="11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5" w:name="_Hlk525493383"/>
      <w:bookmarkEnd w:id="11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116" w:name="_Hlk525493391"/>
      <w:bookmarkEnd w:id="11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7" w:name="_Hlk525493404"/>
      <w:r>
        <w:rPr>
          <w:sz w:val="25"/>
          <w:szCs w:val="25"/>
        </w:rPr>
        <w:t>permitir a los futuros usuarios de las aplicaciones desarrolladas en el marco de este proyecto que accedan a ellas y las descarguen; por ejemplo, a través de una tienda oficial</w:t>
      </w:r>
      <w:bookmarkEnd w:id="117"/>
      <w:r>
        <w:rPr>
          <w:sz w:val="25"/>
          <w:szCs w:val="25"/>
        </w:rPr>
        <w:t>.</w:t>
      </w:r>
    </w:p>
    <w:p w:rsidR="00FF5AE6" w:rsidRDefault="0083418E">
      <w:pPr>
        <w:pStyle w:val="Prrafodelista"/>
        <w:numPr>
          <w:ilvl w:val="1"/>
          <w:numId w:val="4"/>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118" w:name="_Hlk525493413"/>
      <w:bookmarkEnd w:id="11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19" w:name="_Hlk525493430"/>
      <w:r>
        <w:rPr>
          <w:sz w:val="25"/>
          <w:szCs w:val="25"/>
        </w:rPr>
        <w:t>para que el sistema desarrollado en su área de gestión de proveedores y sus productos mediante la comunicación con aplicaciones propias de estos</w:t>
      </w:r>
      <w:bookmarkEnd w:id="11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 ProveedoresHosteleria 1, 2 y 3.</w:t>
      </w:r>
    </w:p>
    <w:p w:rsidR="00FF5AE6" w:rsidRDefault="00FF5AE6"/>
    <w:p w:rsidR="00FF5AE6" w:rsidRDefault="0083418E">
      <w:pPr>
        <w:pStyle w:val="Ttulo1"/>
        <w:numPr>
          <w:ilvl w:val="0"/>
          <w:numId w:val="1"/>
        </w:numPr>
      </w:pPr>
      <w:bookmarkStart w:id="120" w:name="_Toc526359301"/>
      <w:bookmarkStart w:id="121" w:name="_Toc527632480"/>
      <w:bookmarkEnd w:id="120"/>
      <w:r>
        <w:t>Restricciones del proyecto.</w:t>
      </w:r>
      <w:bookmarkEnd w:id="121"/>
    </w:p>
    <w:p w:rsidR="00FF5AE6" w:rsidRDefault="0083418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2" w:name="_Hlk525494290"/>
      <w:bookmarkEnd w:id="12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3" w:name="_Hlk525494326"/>
      <w:bookmarkEnd w:id="12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Final </w:t>
      </w:r>
      <w:r>
        <w:rPr>
          <w:rFonts w:cstheme="minorHAnsi"/>
          <w:sz w:val="25"/>
          <w:szCs w:val="25"/>
        </w:rPr>
        <w:t>→ Domingo 17 de diciembre</w:t>
      </w:r>
      <w:bookmarkStart w:id="124" w:name="_Hlk525493466"/>
      <w:bookmarkEnd w:id="12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5" w:name="_Toc526359302"/>
      <w:bookmarkStart w:id="126" w:name="_Toc527632481"/>
      <w:bookmarkEnd w:id="125"/>
      <w:r>
        <w:t>Supuestos del proyecto.</w:t>
      </w:r>
      <w:bookmarkEnd w:id="126"/>
    </w:p>
    <w:p w:rsidR="00FF5AE6" w:rsidRDefault="0083418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descontento del cliente al ver truncada su transacción o directamente no poder pagar mediante la tecnología contactless</w:t>
      </w:r>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7" w:name="_Toc526359303"/>
      <w:bookmarkStart w:id="128" w:name="_Toc527632482"/>
      <w:bookmarkEnd w:id="127"/>
      <w:r>
        <w:t>Propuesta de solución.</w:t>
      </w:r>
      <w:bookmarkEnd w:id="12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9" w:name="_Toc526359304"/>
      <w:bookmarkStart w:id="130" w:name="_Toc527632483"/>
      <w:bookmarkEnd w:id="129"/>
      <w:r>
        <w:t>Descripción del alcance del producto.</w:t>
      </w:r>
      <w:bookmarkEnd w:id="13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r>
        <w:rPr>
          <w:sz w:val="25"/>
          <w:szCs w:val="25"/>
        </w:rPr>
        <w:t xml:space="preserve">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El pago de las consumiciones mediante la tecnología contactless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Ofrecer entretenimiento al cliente mediante la tablet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31" w:name="_Hlk525493155"/>
      <w:bookmarkEnd w:id="13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2" w:name="_Toc526359305"/>
      <w:bookmarkStart w:id="133" w:name="_Toc527632484"/>
      <w:bookmarkEnd w:id="132"/>
      <w:r>
        <w:t>Entregables del proyecto.</w:t>
      </w:r>
      <w:bookmarkEnd w:id="133"/>
    </w:p>
    <w:p w:rsidR="00FF5AE6" w:rsidRDefault="0083418E">
      <w:pPr>
        <w:ind w:firstLine="360"/>
        <w:jc w:val="both"/>
        <w:rPr>
          <w:sz w:val="25"/>
          <w:szCs w:val="25"/>
        </w:rPr>
      </w:pPr>
      <w:bookmarkStart w:id="134" w:name="_Hlk525493507"/>
      <w:bookmarkEnd w:id="13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w:t>
      </w:r>
      <w:r>
        <w:rPr>
          <w:sz w:val="25"/>
          <w:szCs w:val="25"/>
        </w:rPr>
        <w:lastRenderedPageBreak/>
        <w:t>necesarias, sistemas propietarios comprados, documentación, etc).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5" w:name="_Toc526359306"/>
      <w:bookmarkStart w:id="136" w:name="_Toc527632485"/>
      <w:bookmarkEnd w:id="135"/>
      <w:r>
        <w:t>Criterios de aceptación del producto.</w:t>
      </w:r>
      <w:bookmarkEnd w:id="13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FF5AE6" w:rsidRDefault="0083418E">
      <w:pPr>
        <w:pStyle w:val="Prrafodelista"/>
        <w:numPr>
          <w:ilvl w:val="0"/>
          <w:numId w:val="8"/>
        </w:numPr>
        <w:jc w:val="both"/>
        <w:rPr>
          <w:b/>
        </w:rPr>
      </w:pPr>
      <w:r>
        <w:rPr>
          <w:sz w:val="25"/>
          <w:szCs w:val="25"/>
        </w:rPr>
        <w:t>Módulo de gestión de proveedores, stocks, facturación, etc:</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37" w:name="_Toc526359307"/>
      <w:bookmarkStart w:id="138" w:name="_Toc527632486"/>
      <w:bookmarkEnd w:id="137"/>
      <w:r>
        <w:t>Diagramas del sistema.</w:t>
      </w:r>
      <w:bookmarkEnd w:id="138"/>
    </w:p>
    <w:p w:rsidR="0095404F" w:rsidRDefault="0095404F" w:rsidP="0095404F">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95404F" w:rsidRPr="00011832" w:rsidRDefault="0095404F" w:rsidP="0095404F">
      <w:pPr>
        <w:pStyle w:val="Sinespaciado1"/>
        <w:numPr>
          <w:ilvl w:val="0"/>
          <w:numId w:val="1"/>
        </w:numPr>
        <w:spacing w:after="240"/>
        <w:rPr>
          <w:sz w:val="25"/>
          <w:szCs w:val="25"/>
        </w:rPr>
      </w:pPr>
      <w:r>
        <w:rPr>
          <w:noProof/>
          <w:sz w:val="25"/>
          <w:szCs w:val="25"/>
        </w:rPr>
        <w:drawing>
          <wp:inline distT="0" distB="0" distL="0" distR="0" wp14:anchorId="45B08AAF" wp14:editId="20C54586">
            <wp:extent cx="5612765" cy="317119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noFill/>
                    </a:ln>
                  </pic:spPr>
                </pic:pic>
              </a:graphicData>
            </a:graphic>
          </wp:inline>
        </w:drawing>
      </w:r>
    </w:p>
    <w:p w:rsidR="0095404F" w:rsidRPr="0095404F" w:rsidRDefault="0095404F" w:rsidP="0095404F">
      <w:pPr>
        <w:pStyle w:val="Prrafodelista"/>
        <w:ind w:left="0" w:firstLine="360"/>
        <w:jc w:val="both"/>
        <w:rPr>
          <w:sz w:val="25"/>
          <w:szCs w:val="25"/>
        </w:rPr>
      </w:pPr>
      <w:r w:rsidRPr="0095404F">
        <w:rPr>
          <w:sz w:val="25"/>
          <w:szCs w:val="25"/>
        </w:rPr>
        <w:lastRenderedPageBreak/>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95404F" w:rsidRPr="0095404F" w:rsidRDefault="0095404F" w:rsidP="0095404F">
      <w:pPr>
        <w:pStyle w:val="Prrafodelista"/>
        <w:ind w:left="360"/>
        <w:rPr>
          <w:sz w:val="25"/>
          <w:szCs w:val="25"/>
        </w:rPr>
      </w:pPr>
    </w:p>
    <w:p w:rsidR="0095404F" w:rsidRDefault="0095404F" w:rsidP="0095404F">
      <w:pPr>
        <w:pStyle w:val="Prrafodelista"/>
        <w:ind w:left="360"/>
      </w:pPr>
      <w:r>
        <w:rPr>
          <w:noProof/>
        </w:rPr>
        <w:drawing>
          <wp:inline distT="0" distB="0" distL="0" distR="0" wp14:anchorId="4B08F960" wp14:editId="3253AD98">
            <wp:extent cx="5321030" cy="29973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4712" cy="3010671"/>
                    </a:xfrm>
                    <a:prstGeom prst="rect">
                      <a:avLst/>
                    </a:prstGeom>
                    <a:noFill/>
                    <a:ln>
                      <a:noFill/>
                    </a:ln>
                  </pic:spPr>
                </pic:pic>
              </a:graphicData>
            </a:graphic>
          </wp:inline>
        </w:drawing>
      </w:r>
    </w:p>
    <w:p w:rsidR="0095404F" w:rsidRDefault="0095404F" w:rsidP="0095404F">
      <w:pPr>
        <w:pStyle w:val="Prrafodelista"/>
        <w:ind w:left="0" w:firstLine="360"/>
        <w:jc w:val="both"/>
      </w:pPr>
      <w:r w:rsidRPr="0095404F">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FF5AE6" w:rsidRDefault="00FF5AE6"/>
    <w:p w:rsidR="00FF5AE6" w:rsidRDefault="0083418E" w:rsidP="002F4B31">
      <w:pPr>
        <w:pStyle w:val="Ttulo1"/>
        <w:numPr>
          <w:ilvl w:val="0"/>
          <w:numId w:val="1"/>
        </w:numPr>
      </w:pPr>
      <w:bookmarkStart w:id="139" w:name="_Toc526359308"/>
      <w:bookmarkStart w:id="140" w:name="_Toc527632487"/>
      <w:bookmarkEnd w:id="139"/>
      <w:r>
        <w:t>Catálogo de requisitos del sistema.</w:t>
      </w:r>
      <w:bookmarkEnd w:id="14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41" w:name="_Toc525486370"/>
      <w:bookmarkStart w:id="142" w:name="_Toc527632488"/>
      <w:bookmarkEnd w:id="141"/>
      <w:r>
        <w:lastRenderedPageBreak/>
        <w:t>Requisitos de información.</w:t>
      </w:r>
      <w:bookmarkEnd w:id="14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Nº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Nominas,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43" w:name="_Toc525486371"/>
      <w:bookmarkStart w:id="144" w:name="_Toc527632489"/>
      <w:bookmarkEnd w:id="143"/>
      <w:r>
        <w:t>Requisitos funcionales.</w:t>
      </w:r>
      <w:bookmarkEnd w:id="14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cotros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paypal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cuenta de método de pago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cuenta de método de pago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Cuentas, datos de tarjetas, dni, datos de nóminas, datos de la renta del local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 mesa, datos de clientes, datos de comanda, datos de camarero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45" w:name="_Toc525486372"/>
      <w:bookmarkStart w:id="146" w:name="_Toc527632490"/>
      <w:bookmarkEnd w:id="145"/>
      <w:r>
        <w:t>Actores.</w:t>
      </w:r>
      <w:bookmarkEnd w:id="14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w:t>
            </w:r>
            <w:r>
              <w:rPr>
                <w:rFonts w:ascii="Arial" w:hAnsi="Arial" w:cs="Arial"/>
              </w:rPr>
              <w:lastRenderedPageBreak/>
              <w:t>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47" w:name="_Toc525486373"/>
      <w:bookmarkStart w:id="148" w:name="_Toc527632491"/>
      <w:bookmarkEnd w:id="147"/>
      <w:r>
        <w:t>Casos de uso del sistema.</w:t>
      </w:r>
      <w:bookmarkEnd w:id="14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reservada o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estado de la mesa cambiará a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49" w:name="_Toc525486374"/>
      <w:bookmarkEnd w:id="149"/>
    </w:p>
    <w:p w:rsidR="00FF5AE6" w:rsidRDefault="0083418E">
      <w:pPr>
        <w:pStyle w:val="Ttulo2"/>
        <w:numPr>
          <w:ilvl w:val="1"/>
          <w:numId w:val="1"/>
        </w:numPr>
      </w:pPr>
      <w:bookmarkStart w:id="150" w:name="_Toc527632492"/>
      <w:r>
        <w:t>Requisitos no funcionales.</w:t>
      </w:r>
      <w:bookmarkEnd w:id="15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Sistema operativo de tablets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OBJ-0007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Encaneo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1" w:name="_Toc525486375"/>
      <w:bookmarkStart w:id="152" w:name="_Toc527632493"/>
      <w:bookmarkEnd w:id="151"/>
      <w:r>
        <w:t>Matriz de trazabilidad.</w:t>
      </w:r>
      <w:bookmarkEnd w:id="15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53" w:name="_Toc527632494"/>
      <w:r>
        <w:t>Estimación temporal de requisitos de tipo UUFF</w:t>
      </w:r>
      <w:bookmarkEnd w:id="153"/>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(pdf, doc, excel, etc)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en la que nos encontremos (a saber, análisis, diseño, pruebas, etc) o el individuo que esté realizando trabajo (a saber, programador, analista, etc).</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54" w:name="_Toc527632495"/>
      <w:r>
        <w:t>Hoja de estimación</w:t>
      </w:r>
      <w:r w:rsidR="00172314">
        <w:t xml:space="preserve"> final</w:t>
      </w:r>
      <w:bookmarkEnd w:id="154"/>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55" w:name="_Toc527632496"/>
      <w:r>
        <w:t>Plan de gestión de los interesados</w:t>
      </w:r>
      <w:bookmarkEnd w:id="155"/>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Se trata de un proceso fundamental, debido a que la relación que se posea con los diferentes individuos que se encuentren involucrados con el sistema a desarrollar será trascendental para la correcta terminación del mismo.</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56" w:name="_Toc527632497"/>
      <w:r>
        <w:t>Matriz de interesados</w:t>
      </w:r>
      <w:bookmarkEnd w:id="156"/>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57" w:name="_Toc527632498"/>
      <w:r>
        <w:t>Interrelaciones entre interesados</w:t>
      </w:r>
      <w:bookmarkEnd w:id="157"/>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esta comunicación se ha dado al inicio del proyecto durante la toma inicial de requisitos y se prevee que no se vuelva a repetir durante el resto de etapas.</w:t>
      </w:r>
    </w:p>
    <w:p w:rsidR="00317BA6" w:rsidRPr="00D31042" w:rsidRDefault="00317BA6" w:rsidP="00581ADC">
      <w:pPr>
        <w:pStyle w:val="Prrafodelista"/>
        <w:numPr>
          <w:ilvl w:val="0"/>
          <w:numId w:val="34"/>
        </w:numPr>
        <w:jc w:val="both"/>
        <w:rPr>
          <w:sz w:val="25"/>
          <w:szCs w:val="25"/>
        </w:rPr>
      </w:pPr>
      <w:r>
        <w:rPr>
          <w:b/>
          <w:sz w:val="25"/>
          <w:szCs w:val="25"/>
        </w:rPr>
        <w:lastRenderedPageBreak/>
        <w:t>Relación entre el CEO de GEI SOFT y el CEO de EjoSL:</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Relación entre el contacto de la empresa cliente, el CEO de EjoSL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Relación entre el CEO de EjoSL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Relación entre las asociaciones vecinales y el CEO de EjoSL:</w:t>
      </w:r>
      <w:r w:rsidR="0030247D">
        <w:rPr>
          <w:b/>
          <w:sz w:val="25"/>
          <w:szCs w:val="25"/>
        </w:rPr>
        <w:t xml:space="preserve"> </w:t>
      </w:r>
      <w:r w:rsidR="0030247D">
        <w:rPr>
          <w:sz w:val="25"/>
          <w:szCs w:val="25"/>
        </w:rPr>
        <w:t>el CEO también será el encargado de lidiar con los vecinos respecto al bullicio del local, de forma que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Relación entre los técnicos de medioambiente y el CEO de EjoSL:</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Relación entre las asociaciones tecnológicas y el CEO de EjoSL:</w:t>
      </w:r>
      <w:r w:rsidR="0030247D">
        <w:rPr>
          <w:b/>
          <w:sz w:val="25"/>
          <w:szCs w:val="25"/>
        </w:rPr>
        <w:t xml:space="preserve"> </w:t>
      </w:r>
      <w:r w:rsidR="0030247D">
        <w:rPr>
          <w:sz w:val="25"/>
          <w:szCs w:val="25"/>
        </w:rPr>
        <w:t>estas asociaciones crearán en gran medida opinión pública del sistema, por lo que la portavocía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EjoSL:</w:t>
      </w:r>
      <w:r w:rsidR="005D1546">
        <w:rPr>
          <w:b/>
          <w:sz w:val="25"/>
          <w:szCs w:val="25"/>
        </w:rPr>
        <w:t xml:space="preserve"> </w:t>
      </w:r>
      <w:r w:rsidR="005D1546">
        <w:rPr>
          <w:sz w:val="25"/>
          <w:szCs w:val="25"/>
        </w:rPr>
        <w:t>el CEO también se comunicará con los comercios cercanos y ejercerá de mediador entre ellos y la empresa EjoSL.</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58" w:name="_Toc527632499"/>
      <w:r>
        <w:t>Análisis de interesados</w:t>
      </w:r>
      <w:bookmarkEnd w:id="158"/>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59" w:name="_Toc527219691"/>
      <w:bookmarkStart w:id="160" w:name="_Toc527632500"/>
      <w:r>
        <w:t>Matriz de poder/interés</w:t>
      </w:r>
      <w:bookmarkEnd w:id="159"/>
      <w:bookmarkEnd w:id="160"/>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B22524">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Sergio Rey Blanco | Jose María Ordoñez Gutierrez | Ceo Cliente | Contacto empresa cliente | Ayuntamiento</w:t>
            </w:r>
          </w:p>
        </w:tc>
      </w:tr>
      <w:tr w:rsidR="00F3711A" w:rsidRPr="00446336" w:rsidTr="00B22524">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Otros comercios cercanos | Proveedores varios | Técnicos de medioambiente | Asociaciones Vecinales | Competidores | presna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B22524">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Interes</w:t>
            </w:r>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61" w:name="_Toc527219692"/>
      <w:bookmarkStart w:id="162" w:name="_Toc527632501"/>
      <w:r>
        <w:t>Matriz de poder/importancia</w:t>
      </w:r>
      <w:bookmarkEnd w:id="161"/>
      <w:bookmarkEnd w:id="162"/>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B22524">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Sergio Rey Blanco | Jose María Ordoñez Gutierrez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B22524">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Vecinales  | presna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  Técnicos de medioambiente | empleados y clientes</w:t>
            </w:r>
          </w:p>
        </w:tc>
      </w:tr>
      <w:tr w:rsidR="00F3711A" w:rsidRPr="00446336" w:rsidTr="00B22524">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63" w:name="_Toc527219693"/>
      <w:bookmarkStart w:id="164" w:name="_Toc527632502"/>
      <w:r>
        <w:t>Matriz de poder/dinamismo</w:t>
      </w:r>
      <w:bookmarkEnd w:id="163"/>
      <w:bookmarkEnd w:id="164"/>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B22524">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Predicibilidad</w:t>
            </w:r>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B22524">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B22524">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F3711A" w:rsidRPr="00446336" w:rsidTr="00B22524">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sanindad,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65" w:name="_Toc527219694"/>
      <w:bookmarkStart w:id="166" w:name="_Toc527632503"/>
      <w:r>
        <w:lastRenderedPageBreak/>
        <w:t>Matriz de cooperación/amenaza</w:t>
      </w:r>
      <w:bookmarkEnd w:id="165"/>
      <w:bookmarkEnd w:id="166"/>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B22524">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B22524">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B22524">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sanindad, consumo y medioambiente | </w:t>
            </w:r>
          </w:p>
        </w:tc>
      </w:tr>
      <w:tr w:rsidR="00F3711A" w:rsidRPr="00446336" w:rsidTr="00B22524">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Empleados | Clientes Local | Prensa |  |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67" w:name="_Toc527219685"/>
      <w:bookmarkStart w:id="168" w:name="_Toc527632504"/>
      <w:r>
        <w:t>Planificación del involucramiento</w:t>
      </w:r>
      <w:bookmarkEnd w:id="167"/>
      <w:bookmarkEnd w:id="168"/>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F3711A" w:rsidRDefault="00F3711A" w:rsidP="00F3711A"/>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F3711A" w:rsidRPr="00797C31" w:rsidTr="00B22524">
        <w:trPr>
          <w:trHeight w:val="615"/>
        </w:trPr>
        <w:tc>
          <w:tcPr>
            <w:tcW w:w="1780" w:type="dxa"/>
            <w:tcBorders>
              <w:top w:val="nil"/>
              <w:left w:val="nil"/>
              <w:bottom w:val="nil"/>
              <w:right w:val="nil"/>
            </w:tcBorders>
            <w:shd w:val="clear" w:color="auto" w:fill="auto"/>
            <w:noWrap/>
            <w:vAlign w:val="bottom"/>
            <w:hideMark/>
          </w:tcPr>
          <w:p w:rsidR="00F3711A" w:rsidRPr="00797C31"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Lider</w:t>
            </w:r>
          </w:p>
        </w:tc>
      </w:tr>
      <w:tr w:rsidR="00F3711A" w:rsidRPr="00797C31" w:rsidTr="00B22524">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F3711A" w:rsidRPr="00797C31" w:rsidTr="00B22524">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Abraham Rial Carreira (Gestor de configuración)</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Empleados local</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Clientes local</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lastRenderedPageBreak/>
              <w:t>Proveedor dispositivos electrónicos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hosteleria de carnes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hosteleria de alcohol</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hosteleria de snacks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(current) y la D representa el estado deseado en donde el interesado sería más beneficioso para la elaboración del proyecto.</w:t>
      </w:r>
    </w:p>
    <w:p w:rsidR="00265A90" w:rsidRDefault="00265A90" w:rsidP="00265A90">
      <w:pPr>
        <w:pStyle w:val="Ttulo3"/>
        <w:numPr>
          <w:ilvl w:val="2"/>
          <w:numId w:val="1"/>
        </w:numPr>
      </w:pPr>
      <w:bookmarkStart w:id="169" w:name="_Toc527632505"/>
      <w:r>
        <w:t>Alcance e impacto del cambio</w:t>
      </w:r>
      <w:bookmarkEnd w:id="169"/>
    </w:p>
    <w:p w:rsidR="00265A90" w:rsidRPr="00D443F1" w:rsidRDefault="00265A90" w:rsidP="00265A90">
      <w:pPr>
        <w:rPr>
          <w:sz w:val="25"/>
          <w:szCs w:val="25"/>
        </w:rPr>
      </w:pPr>
      <w:r w:rsidRPr="00D443F1">
        <w:rPr>
          <w:sz w:val="25"/>
          <w:szCs w:val="25"/>
        </w:rPr>
        <w:t>La</w:t>
      </w:r>
    </w:p>
    <w:p w:rsidR="00D443F1" w:rsidRPr="003A3153" w:rsidRDefault="00D443F1" w:rsidP="003A3153"/>
    <w:p w:rsidR="003A3153" w:rsidRDefault="00D443F1" w:rsidP="00D443F1">
      <w:pPr>
        <w:pStyle w:val="Ttulo3"/>
        <w:numPr>
          <w:ilvl w:val="2"/>
          <w:numId w:val="1"/>
        </w:numPr>
      </w:pPr>
      <w:bookmarkStart w:id="170" w:name="_Toc527632506"/>
      <w:r>
        <w:t>Medidas para mejorar el involucramiento</w:t>
      </w:r>
      <w:bookmarkEnd w:id="170"/>
    </w:p>
    <w:p w:rsidR="00D443F1" w:rsidRPr="00D443F1" w:rsidRDefault="00D443F1" w:rsidP="00D443F1">
      <w:pPr>
        <w:rPr>
          <w:sz w:val="25"/>
          <w:szCs w:val="25"/>
        </w:rPr>
      </w:pPr>
      <w:r w:rsidRPr="00D443F1">
        <w:rPr>
          <w:sz w:val="25"/>
          <w:szCs w:val="25"/>
        </w:rPr>
        <w:t>La</w:t>
      </w:r>
    </w:p>
    <w:p w:rsidR="00D443F1" w:rsidRPr="00D443F1" w:rsidRDefault="00D443F1" w:rsidP="00D443F1"/>
    <w:p w:rsidR="003A3153" w:rsidRDefault="00D443F1" w:rsidP="003A3153">
      <w:pPr>
        <w:pStyle w:val="Ttulo2"/>
        <w:numPr>
          <w:ilvl w:val="1"/>
          <w:numId w:val="1"/>
        </w:numPr>
      </w:pPr>
      <w:bookmarkStart w:id="171" w:name="_Toc527632507"/>
      <w:r>
        <w:t>Estrategia de gestión de implicados</w:t>
      </w:r>
      <w:bookmarkEnd w:id="171"/>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72" w:name="_Toc527632508"/>
      <w:r>
        <w:t>Matriz de estrategia de gestión</w:t>
      </w:r>
      <w:bookmarkEnd w:id="172"/>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73" w:name="_Toc527632509"/>
      <w:r>
        <w:lastRenderedPageBreak/>
        <w:t>Método de actualización del plan</w:t>
      </w:r>
      <w:bookmarkEnd w:id="173"/>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interesado</w:t>
      </w:r>
      <w:r w:rsidR="00EF3039">
        <w:rPr>
          <w:sz w:val="25"/>
          <w:szCs w:val="25"/>
        </w:rPr>
        <w:t>_x</w:t>
      </w:r>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A continuación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r>
        <w:rPr>
          <w:sz w:val="25"/>
          <w:szCs w:val="25"/>
        </w:rPr>
        <w:t>Director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(y recibimiento de feedback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mismo</w:t>
      </w:r>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lastRenderedPageBreak/>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88151D" w:rsidRDefault="00FD0D1E" w:rsidP="0088151D">
      <w:pPr>
        <w:pStyle w:val="Prrafodelista"/>
        <w:numPr>
          <w:ilvl w:val="1"/>
          <w:numId w:val="33"/>
        </w:numPr>
        <w:jc w:val="both"/>
        <w:rPr>
          <w:sz w:val="25"/>
          <w:szCs w:val="25"/>
        </w:rPr>
      </w:pPr>
      <w:r>
        <w:rPr>
          <w:sz w:val="25"/>
          <w:szCs w:val="25"/>
        </w:rPr>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t>Proporcionan feedback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Detección de feedback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Detección feedback negativo en los anuncios publicitarios</w:t>
      </w:r>
      <w:r w:rsidR="0088151D">
        <w:rPr>
          <w:sz w:val="25"/>
          <w:szCs w:val="25"/>
        </w:rPr>
        <w:t xml:space="preserve">: </w:t>
      </w:r>
      <w:r w:rsidR="0068136F">
        <w:rPr>
          <w:b/>
          <w:sz w:val="25"/>
          <w:szCs w:val="25"/>
        </w:rPr>
        <w:t>reunión con el encargado de marketing de GEISOFT para creación de nuevos anuncios (la evaluación del feedback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Proveedor hosteleria de carnes</w:t>
      </w:r>
      <w:r w:rsidR="0068136F">
        <w:rPr>
          <w:sz w:val="25"/>
          <w:szCs w:val="25"/>
        </w:rPr>
        <w:t xml:space="preserve">, </w:t>
      </w:r>
      <w:r w:rsidR="0068136F" w:rsidRPr="0068136F">
        <w:rPr>
          <w:sz w:val="25"/>
          <w:szCs w:val="25"/>
        </w:rPr>
        <w:t>Proveedor hosteleria de alcohol</w:t>
      </w:r>
      <w:r w:rsidR="0068136F">
        <w:rPr>
          <w:sz w:val="25"/>
          <w:szCs w:val="25"/>
        </w:rPr>
        <w:t xml:space="preserve"> y </w:t>
      </w:r>
      <w:r w:rsidR="0068136F" w:rsidRPr="0068136F">
        <w:rPr>
          <w:sz w:val="25"/>
          <w:szCs w:val="25"/>
        </w:rPr>
        <w:t>Proveedor hosteleria de snacks</w:t>
      </w:r>
    </w:p>
    <w:p w:rsidR="0088151D" w:rsidRDefault="0068136F" w:rsidP="0088151D">
      <w:pPr>
        <w:pStyle w:val="Prrafodelista"/>
        <w:numPr>
          <w:ilvl w:val="1"/>
          <w:numId w:val="33"/>
        </w:numPr>
        <w:jc w:val="both"/>
        <w:rPr>
          <w:sz w:val="25"/>
          <w:szCs w:val="25"/>
        </w:rPr>
      </w:pPr>
      <w:r>
        <w:rPr>
          <w:sz w:val="25"/>
          <w:szCs w:val="25"/>
        </w:rPr>
        <w:lastRenderedPageBreak/>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8151D" w:rsidRDefault="0088151D" w:rsidP="0088151D">
      <w:pPr>
        <w:pStyle w:val="Prrafodelista"/>
        <w:numPr>
          <w:ilvl w:val="0"/>
          <w:numId w:val="33"/>
        </w:numPr>
        <w:jc w:val="both"/>
        <w:rPr>
          <w:sz w:val="25"/>
          <w:szCs w:val="25"/>
        </w:rPr>
      </w:pPr>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74" w:name="_Toc527632510"/>
      <w:r>
        <w:t>Monitorización del involucramiento</w:t>
      </w:r>
      <w:bookmarkEnd w:id="174"/>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r w:rsidR="00EF3039">
        <w:rPr>
          <w:sz w:val="25"/>
          <w:szCs w:val="25"/>
        </w:rPr>
        <w:t>. El esquema a seguir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interesado</w:t>
      </w:r>
      <w:r w:rsidR="00EF3039">
        <w:rPr>
          <w:sz w:val="25"/>
          <w:szCs w:val="25"/>
        </w:rPr>
        <w:t>_x</w:t>
      </w:r>
    </w:p>
    <w:p w:rsidR="006F5E97" w:rsidRDefault="006F5E97" w:rsidP="006F5E97">
      <w:pPr>
        <w:pStyle w:val="Prrafodelista"/>
        <w:numPr>
          <w:ilvl w:val="1"/>
          <w:numId w:val="33"/>
        </w:numPr>
        <w:jc w:val="both"/>
        <w:rPr>
          <w:sz w:val="25"/>
          <w:szCs w:val="25"/>
        </w:rPr>
      </w:pPr>
      <w:r>
        <w:rPr>
          <w:b/>
          <w:sz w:val="25"/>
          <w:szCs w:val="25"/>
        </w:rPr>
        <w:t xml:space="preserve">Método de seguimiento: </w:t>
      </w:r>
      <w:r w:rsidR="00EF3039">
        <w:rPr>
          <w:sz w:val="25"/>
          <w:szCs w:val="25"/>
        </w:rPr>
        <w:t>método_x</w:t>
      </w:r>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r w:rsidR="00EF3039">
        <w:rPr>
          <w:sz w:val="25"/>
          <w:szCs w:val="25"/>
        </w:rPr>
        <w:t>instante_x</w:t>
      </w:r>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celebración de la reunión con todos los detalles de la misma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mismo</w:t>
      </w:r>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Proporcionan feedback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creación y validación de informe con los datos de feedback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lastRenderedPageBreak/>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Proveedor dispositivos electrónicos, Proveedor hosteleria de carnes, Proveedor hosteleria de alcohol y Proveedor hosteleria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Pr="00EF3039" w:rsidRDefault="00EF3039" w:rsidP="00265A90">
      <w:pPr>
        <w:pStyle w:val="Prrafodelista"/>
        <w:numPr>
          <w:ilvl w:val="0"/>
          <w:numId w:val="33"/>
        </w:numPr>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75" w:name="_Toc527632511"/>
      <w:r>
        <w:t>Registro de sucesos</w:t>
      </w:r>
      <w:bookmarkEnd w:id="175"/>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prevee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Nombre del incidente ocurrido (código del mismo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6"/>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237" w:rsidRDefault="00656237">
      <w:pPr>
        <w:spacing w:after="0" w:line="240" w:lineRule="auto"/>
      </w:pPr>
      <w:r>
        <w:separator/>
      </w:r>
    </w:p>
  </w:endnote>
  <w:endnote w:type="continuationSeparator" w:id="0">
    <w:p w:rsidR="00656237" w:rsidRDefault="0065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230" w:rsidRDefault="008C3230">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8C3230" w:rsidRDefault="008C32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237" w:rsidRDefault="00656237">
      <w:pPr>
        <w:spacing w:after="0" w:line="240" w:lineRule="auto"/>
      </w:pPr>
      <w:r>
        <w:separator/>
      </w:r>
    </w:p>
  </w:footnote>
  <w:footnote w:type="continuationSeparator" w:id="0">
    <w:p w:rsidR="00656237" w:rsidRDefault="00656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72314"/>
    <w:rsid w:val="001A5C41"/>
    <w:rsid w:val="00265A90"/>
    <w:rsid w:val="002B135C"/>
    <w:rsid w:val="002E36A4"/>
    <w:rsid w:val="002E7925"/>
    <w:rsid w:val="002F4B31"/>
    <w:rsid w:val="0030247D"/>
    <w:rsid w:val="00317BA6"/>
    <w:rsid w:val="00343E26"/>
    <w:rsid w:val="00353303"/>
    <w:rsid w:val="003A3153"/>
    <w:rsid w:val="003A35CA"/>
    <w:rsid w:val="003C1400"/>
    <w:rsid w:val="003F68E3"/>
    <w:rsid w:val="00481DE0"/>
    <w:rsid w:val="004825B6"/>
    <w:rsid w:val="00557E66"/>
    <w:rsid w:val="00581ADC"/>
    <w:rsid w:val="005D1546"/>
    <w:rsid w:val="00656237"/>
    <w:rsid w:val="006730AF"/>
    <w:rsid w:val="0068136F"/>
    <w:rsid w:val="006F5E97"/>
    <w:rsid w:val="007818DB"/>
    <w:rsid w:val="007C0F75"/>
    <w:rsid w:val="007D5E74"/>
    <w:rsid w:val="007E1352"/>
    <w:rsid w:val="0083418E"/>
    <w:rsid w:val="00852BF2"/>
    <w:rsid w:val="0088151D"/>
    <w:rsid w:val="008A4E4B"/>
    <w:rsid w:val="008C3230"/>
    <w:rsid w:val="0095404F"/>
    <w:rsid w:val="009D55B4"/>
    <w:rsid w:val="009D6821"/>
    <w:rsid w:val="009F34A5"/>
    <w:rsid w:val="00A30505"/>
    <w:rsid w:val="00AD35F4"/>
    <w:rsid w:val="00B034E2"/>
    <w:rsid w:val="00B178A7"/>
    <w:rsid w:val="00BB0A6D"/>
    <w:rsid w:val="00BB179E"/>
    <w:rsid w:val="00C70C57"/>
    <w:rsid w:val="00C83DCB"/>
    <w:rsid w:val="00D31042"/>
    <w:rsid w:val="00D443F1"/>
    <w:rsid w:val="00D62ADC"/>
    <w:rsid w:val="00DD5255"/>
    <w:rsid w:val="00EF2E6F"/>
    <w:rsid w:val="00EF3039"/>
    <w:rsid w:val="00F3711A"/>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364D"/>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ienda.sage.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op.es/"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DD925-EC68-417F-BEB4-6DDCBEFF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7315</TotalTime>
  <Pages>78</Pages>
  <Words>20734</Words>
  <Characters>118187</Characters>
  <Application>Microsoft Office Word</Application>
  <DocSecurity>0</DocSecurity>
  <Lines>984</Lines>
  <Paragraphs>277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138644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303</cp:revision>
  <cp:lastPrinted>2018-09-15T20:40:00Z</cp:lastPrinted>
  <dcterms:created xsi:type="dcterms:W3CDTF">2017-09-14T09:14:00Z</dcterms:created>
  <dcterms:modified xsi:type="dcterms:W3CDTF">2018-10-18T11:25:00Z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