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864E" w14:textId="29C8E49F" w:rsidR="00FC5CF4" w:rsidRPr="00FC5CF4" w:rsidRDefault="00FC5CF4" w:rsidP="00FC5C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Casos de prueba </w:t>
      </w: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Tarea </w:t>
      </w: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>“</w:t>
      </w: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>Estatutos de control y funciones</w:t>
      </w: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>”</w:t>
      </w:r>
    </w:p>
    <w:p w14:paraId="2472FFC6" w14:textId="72C55EC0" w:rsidR="00FC5CF4" w:rsidRPr="00FC5CF4" w:rsidRDefault="00FC5CF4" w:rsidP="00FC5CF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i/>
          <w:iCs/>
          <w:sz w:val="28"/>
          <w:szCs w:val="28"/>
          <w:lang w:val="es-ES"/>
        </w:rPr>
        <w:t>Abraham Cepeda Oseguera</w:t>
      </w:r>
    </w:p>
    <w:p w14:paraId="18D0E895" w14:textId="413EB1F2" w:rsidR="00FC5CF4" w:rsidRPr="00FC5CF4" w:rsidRDefault="00FC5CF4" w:rsidP="00FC5CF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i/>
          <w:iCs/>
          <w:sz w:val="28"/>
          <w:szCs w:val="28"/>
          <w:lang w:val="es-ES"/>
        </w:rPr>
        <w:t>A00827666</w:t>
      </w:r>
    </w:p>
    <w:p w14:paraId="1D3D74A5" w14:textId="7EBD85F6" w:rsidR="00FC5CF4" w:rsidRDefault="00FC5CF4" w:rsidP="00FC5CF4">
      <w:pPr>
        <w:jc w:val="center"/>
        <w:rPr>
          <w:i/>
          <w:iCs/>
          <w:lang w:val="es-ES"/>
        </w:rPr>
      </w:pPr>
    </w:p>
    <w:p w14:paraId="6A2B74F9" w14:textId="54860B3B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Problema 1. Convertir Celsius a Fahrenheit</w:t>
      </w:r>
    </w:p>
    <w:p w14:paraId="3569AB2E" w14:textId="6DF1E759" w:rsidR="00FC5CF4" w:rsidRPr="00FC5CF4" w:rsidRDefault="00FC5CF4" w:rsidP="00FC5CF4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Primer dato de entrada (Celsius) debe ser positivo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CF4" w14:paraId="4E0DD6E5" w14:textId="77777777" w:rsidTr="00F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554F5" w14:textId="36E9057C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0699015E" w14:textId="79B8FDC4" w:rsidR="00FC5CF4" w:rsidRDefault="00FC5CF4" w:rsidP="00FC5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36D615C4" w14:textId="74113E0A" w:rsidR="00FC5CF4" w:rsidRDefault="00FC5CF4" w:rsidP="00FC5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FC5CF4" w14:paraId="24DA692F" w14:textId="77777777" w:rsidTr="00F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1B" w14:textId="31B11AE7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26567F1B" w14:textId="4BE26593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-3</w:t>
            </w:r>
          </w:p>
        </w:tc>
        <w:tc>
          <w:tcPr>
            <w:tcW w:w="3117" w:type="dxa"/>
          </w:tcPr>
          <w:p w14:paraId="5F56ED4C" w14:textId="1F6CD8EF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FC5CF4" w14:paraId="584F79D5" w14:textId="77777777" w:rsidTr="00F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01EB1E" w14:textId="220D5171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66A5BCD5" w14:textId="475F94F0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7F4A1689" w14:textId="3E0CFDCD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FC5CF4" w14:paraId="1D4BE47C" w14:textId="77777777" w:rsidTr="00F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01C827" w14:textId="73FA2660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6B686FF5" w14:textId="42FF099E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3117" w:type="dxa"/>
          </w:tcPr>
          <w:p w14:paraId="209C0A82" w14:textId="0ECFF897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</w:tbl>
    <w:p w14:paraId="4A893B5F" w14:textId="765FD56D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96145B4" w14:textId="0C5AF9B4" w:rsidR="00FC5CF4" w:rsidRPr="00FC5CF4" w:rsidRDefault="00FC5CF4" w:rsidP="00FC5CF4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Segundo</w:t>
      </w:r>
      <w:r>
        <w:rPr>
          <w:rFonts w:ascii="Times New Roman" w:hAnsi="Times New Roman" w:cs="Times New Roman"/>
          <w:i/>
          <w:iCs/>
          <w:lang w:val="es-ES"/>
        </w:rPr>
        <w:t xml:space="preserve"> dato de entrada (</w:t>
      </w:r>
      <w:r>
        <w:rPr>
          <w:rFonts w:ascii="Times New Roman" w:hAnsi="Times New Roman" w:cs="Times New Roman"/>
          <w:i/>
          <w:iCs/>
          <w:lang w:val="es-ES"/>
        </w:rPr>
        <w:t>Conversiones</w:t>
      </w:r>
      <w:r>
        <w:rPr>
          <w:rFonts w:ascii="Times New Roman" w:hAnsi="Times New Roman" w:cs="Times New Roman"/>
          <w:i/>
          <w:iCs/>
          <w:lang w:val="es-ES"/>
        </w:rPr>
        <w:t>) debe ser positivo</w:t>
      </w:r>
      <w:r>
        <w:rPr>
          <w:rFonts w:ascii="Times New Roman" w:hAnsi="Times New Roman" w:cs="Times New Roman"/>
          <w:i/>
          <w:iCs/>
          <w:lang w:val="es-ES"/>
        </w:rPr>
        <w:t xml:space="preserve"> y menor que 10,000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CF4" w14:paraId="01D5FD7F" w14:textId="77777777" w:rsidTr="00143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BBFDA1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6DFDF143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421D8722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FC5CF4" w14:paraId="2D7C3477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6A91F5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586E2CE9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-3</w:t>
            </w:r>
          </w:p>
        </w:tc>
        <w:tc>
          <w:tcPr>
            <w:tcW w:w="3117" w:type="dxa"/>
          </w:tcPr>
          <w:p w14:paraId="15BDCD5D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FC5CF4" w14:paraId="00D61296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F57E3E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34F8CF2A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48305267" w14:textId="4D8C0A2E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FC5CF4" w14:paraId="702B3F71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93BDD0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51E5ACAE" w14:textId="106F54F1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731E6590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FC5CF4" w14:paraId="4DBD56D3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49D9F" w14:textId="73B8BAFC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3117" w:type="dxa"/>
          </w:tcPr>
          <w:p w14:paraId="6EEFC7C2" w14:textId="2ABAD26E" w:rsid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10,001</w:t>
            </w:r>
          </w:p>
        </w:tc>
        <w:tc>
          <w:tcPr>
            <w:tcW w:w="3117" w:type="dxa"/>
          </w:tcPr>
          <w:p w14:paraId="7FCF45FF" w14:textId="409115E9" w:rsid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</w:tbl>
    <w:p w14:paraId="558BA5B7" w14:textId="32056467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4DDF7AB" w14:textId="597834D0" w:rsidR="00FC5CF4" w:rsidRPr="00FC5CF4" w:rsidRDefault="00FC5CF4" w:rsidP="00FC5CF4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Tercer</w:t>
      </w:r>
      <w:r>
        <w:rPr>
          <w:rFonts w:ascii="Times New Roman" w:hAnsi="Times New Roman" w:cs="Times New Roman"/>
          <w:i/>
          <w:iCs/>
          <w:lang w:val="es-ES"/>
        </w:rPr>
        <w:t xml:space="preserve"> dato de entrada (</w:t>
      </w:r>
      <w:r>
        <w:rPr>
          <w:rFonts w:ascii="Times New Roman" w:hAnsi="Times New Roman" w:cs="Times New Roman"/>
          <w:i/>
          <w:iCs/>
          <w:lang w:val="es-ES"/>
        </w:rPr>
        <w:t>Incremento</w:t>
      </w:r>
      <w:r>
        <w:rPr>
          <w:rFonts w:ascii="Times New Roman" w:hAnsi="Times New Roman" w:cs="Times New Roman"/>
          <w:i/>
          <w:iCs/>
          <w:lang w:val="es-ES"/>
        </w:rPr>
        <w:t xml:space="preserve">) debe </w:t>
      </w:r>
      <w:r>
        <w:rPr>
          <w:rFonts w:ascii="Times New Roman" w:hAnsi="Times New Roman" w:cs="Times New Roman"/>
          <w:i/>
          <w:iCs/>
          <w:lang w:val="es-ES"/>
        </w:rPr>
        <w:t>estar entre 2 y 10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CF4" w14:paraId="468D200E" w14:textId="77777777" w:rsidTr="00143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7315CA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2417C8D7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3F80AD82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FC5CF4" w14:paraId="12426F94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38C08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1BEFEBAC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-3</w:t>
            </w:r>
          </w:p>
        </w:tc>
        <w:tc>
          <w:tcPr>
            <w:tcW w:w="3117" w:type="dxa"/>
          </w:tcPr>
          <w:p w14:paraId="5E30D403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FC5CF4" w14:paraId="32C038EC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F373E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57B6FB05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21C8E32F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  <w:tr w:rsidR="00FC5CF4" w14:paraId="3F319D6B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548E14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2DDB4EAA" w14:textId="1513EC3D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3117" w:type="dxa"/>
          </w:tcPr>
          <w:p w14:paraId="5165887A" w14:textId="77777777" w:rsidR="00FC5CF4" w:rsidRP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Válido</w:t>
            </w:r>
          </w:p>
        </w:tc>
      </w:tr>
      <w:tr w:rsidR="00FC5CF4" w14:paraId="7F7A8EBD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70D754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3117" w:type="dxa"/>
          </w:tcPr>
          <w:p w14:paraId="1D0199F8" w14:textId="7EDAAE49" w:rsid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3117" w:type="dxa"/>
          </w:tcPr>
          <w:p w14:paraId="617C7AA9" w14:textId="77777777" w:rsidR="00FC5CF4" w:rsidRDefault="00FC5CF4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Inválido</w:t>
            </w:r>
          </w:p>
        </w:tc>
      </w:tr>
    </w:tbl>
    <w:p w14:paraId="13E9A14E" w14:textId="5ED436AE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E429146" w14:textId="2ACBD8A9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3911BAF" w14:textId="0D88D30F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</w:t>
      </w:r>
      <w:r>
        <w:rPr>
          <w:rFonts w:ascii="Times New Roman" w:hAnsi="Times New Roman" w:cs="Times New Roman"/>
          <w:b/>
          <w:bCs/>
          <w:lang w:val="es-ES"/>
        </w:rPr>
        <w:t>2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r>
        <w:rPr>
          <w:rFonts w:ascii="Times New Roman" w:hAnsi="Times New Roman" w:cs="Times New Roman"/>
          <w:b/>
          <w:bCs/>
          <w:lang w:val="es-ES"/>
        </w:rPr>
        <w:t>Serie Aritmética</w:t>
      </w:r>
    </w:p>
    <w:p w14:paraId="55159A13" w14:textId="032BDF7A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hay casos de prueba ya que no se le solicita ningún dato de entrada al usuario</w:t>
      </w:r>
    </w:p>
    <w:p w14:paraId="45290397" w14:textId="7DD70532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3CEF5C1B" w14:textId="77777777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1FB41ADC" w14:textId="3AB1B1FC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</w:t>
      </w:r>
      <w:r>
        <w:rPr>
          <w:rFonts w:ascii="Times New Roman" w:hAnsi="Times New Roman" w:cs="Times New Roman"/>
          <w:b/>
          <w:bCs/>
          <w:lang w:val="es-ES"/>
        </w:rPr>
        <w:t>3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r>
        <w:rPr>
          <w:rFonts w:ascii="Times New Roman" w:hAnsi="Times New Roman" w:cs="Times New Roman"/>
          <w:b/>
          <w:bCs/>
          <w:lang w:val="es-ES"/>
        </w:rPr>
        <w:t>Media geométrica y aritmética</w:t>
      </w:r>
    </w:p>
    <w:p w14:paraId="4E05D122" w14:textId="21EC2903" w:rsidR="00FC5CF4" w:rsidRPr="00FC5CF4" w:rsidRDefault="00FC5CF4" w:rsidP="00FC5CF4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Cualquier número de entrada menos 0, ya que el programa debe terminar con este número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CF4" w14:paraId="18BAA6D2" w14:textId="77777777" w:rsidTr="00143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4DA3D" w14:textId="77777777" w:rsidR="00FC5CF4" w:rsidRDefault="00FC5CF4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3BA51F97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48B9BDFE" w14:textId="77777777" w:rsidR="00FC5CF4" w:rsidRDefault="00FC5CF4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FC5CF4" w14:paraId="5B34566B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E8F32" w14:textId="77777777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1CE840E4" w14:textId="77777777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-3</w:t>
            </w:r>
          </w:p>
        </w:tc>
        <w:tc>
          <w:tcPr>
            <w:tcW w:w="3117" w:type="dxa"/>
          </w:tcPr>
          <w:p w14:paraId="150E287F" w14:textId="68F42A87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Programa sigue</w:t>
            </w:r>
          </w:p>
        </w:tc>
      </w:tr>
      <w:tr w:rsidR="00FC5CF4" w14:paraId="1706ED7F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E42F40" w14:textId="77777777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29F55EB4" w14:textId="77777777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453ED890" w14:textId="7258B8BE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Programa </w:t>
            </w:r>
            <w:r>
              <w:rPr>
                <w:rFonts w:ascii="Times New Roman" w:hAnsi="Times New Roman" w:cs="Times New Roman"/>
                <w:lang w:val="es-ES"/>
              </w:rPr>
              <w:t>termina</w:t>
            </w:r>
          </w:p>
        </w:tc>
      </w:tr>
      <w:tr w:rsidR="00FC5CF4" w14:paraId="3D853792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D1EB2A" w14:textId="77777777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333795C8" w14:textId="77777777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3117" w:type="dxa"/>
          </w:tcPr>
          <w:p w14:paraId="7679E64E" w14:textId="3F822389" w:rsidR="00FC5CF4" w:rsidRP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Programa sigue</w:t>
            </w:r>
          </w:p>
        </w:tc>
        <w:bookmarkStart w:id="0" w:name="_GoBack"/>
        <w:bookmarkEnd w:id="0"/>
      </w:tr>
      <w:tr w:rsidR="00FC5CF4" w14:paraId="3920EC13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72B03D" w14:textId="3F0D556A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4</w:t>
            </w:r>
          </w:p>
        </w:tc>
        <w:tc>
          <w:tcPr>
            <w:tcW w:w="3117" w:type="dxa"/>
          </w:tcPr>
          <w:p w14:paraId="37DFE396" w14:textId="63CCF0D9" w:rsid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100</w:t>
            </w:r>
          </w:p>
        </w:tc>
        <w:tc>
          <w:tcPr>
            <w:tcW w:w="3117" w:type="dxa"/>
          </w:tcPr>
          <w:p w14:paraId="232AB9A6" w14:textId="74103E32" w:rsidR="00FC5CF4" w:rsidRDefault="00FC5CF4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Programa sigue</w:t>
            </w:r>
          </w:p>
        </w:tc>
      </w:tr>
    </w:tbl>
    <w:p w14:paraId="58532FC3" w14:textId="77777777" w:rsidR="00FC5CF4" w:rsidRP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0EEFC70E" w14:textId="77777777" w:rsidR="00FC5CF4" w:rsidRP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6943A801" w14:textId="77777777" w:rsidR="00FC5CF4" w:rsidRP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sectPr w:rsidR="00FC5CF4" w:rsidRPr="00FC5CF4" w:rsidSect="009C3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4"/>
    <w:rsid w:val="009C3098"/>
    <w:rsid w:val="009D1A16"/>
    <w:rsid w:val="00F16E57"/>
    <w:rsid w:val="00F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E07E"/>
  <w15:chartTrackingRefBased/>
  <w15:docId w15:val="{CA277617-1E67-8845-B1A1-44C8A4D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C5CF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5CF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2019-11-07T17:52:00Z</dcterms:created>
  <dcterms:modified xsi:type="dcterms:W3CDTF">2019-11-07T18:02:00Z</dcterms:modified>
</cp:coreProperties>
</file>