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3DF0CA" w14:textId="77777777" w:rsidR="001764D6" w:rsidRDefault="00F644B8">
      <w:pPr>
        <w:pStyle w:val="Ttulo1"/>
      </w:pPr>
      <w:r>
        <w:rPr>
          <w:color w:val="0E4660"/>
          <w:spacing w:val="-4"/>
          <w:w w:val="90"/>
        </w:rPr>
        <w:t>Anexo</w:t>
      </w:r>
      <w:r>
        <w:rPr>
          <w:color w:val="0E4660"/>
          <w:spacing w:val="-23"/>
          <w:w w:val="90"/>
        </w:rPr>
        <w:t xml:space="preserve"> </w:t>
      </w:r>
      <w:r>
        <w:rPr>
          <w:color w:val="0E4660"/>
          <w:spacing w:val="-4"/>
          <w:w w:val="90"/>
        </w:rPr>
        <w:t>C.</w:t>
      </w:r>
      <w:r>
        <w:rPr>
          <w:color w:val="0E4660"/>
          <w:spacing w:val="-23"/>
          <w:w w:val="90"/>
        </w:rPr>
        <w:t xml:space="preserve"> </w:t>
      </w:r>
      <w:r>
        <w:rPr>
          <w:color w:val="0E4660"/>
          <w:spacing w:val="-4"/>
          <w:w w:val="90"/>
        </w:rPr>
        <w:t>Plantilla</w:t>
      </w:r>
      <w:r>
        <w:rPr>
          <w:color w:val="0E4660"/>
          <w:spacing w:val="-22"/>
          <w:w w:val="90"/>
        </w:rPr>
        <w:t xml:space="preserve"> </w:t>
      </w:r>
      <w:r>
        <w:rPr>
          <w:color w:val="0E4660"/>
          <w:spacing w:val="-4"/>
          <w:w w:val="90"/>
        </w:rPr>
        <w:t>de</w:t>
      </w:r>
      <w:r>
        <w:rPr>
          <w:color w:val="0E4660"/>
          <w:spacing w:val="-24"/>
          <w:w w:val="90"/>
        </w:rPr>
        <w:t xml:space="preserve"> </w:t>
      </w:r>
      <w:r>
        <w:rPr>
          <w:color w:val="0E4660"/>
          <w:spacing w:val="-4"/>
          <w:w w:val="90"/>
        </w:rPr>
        <w:t>bitácora</w:t>
      </w:r>
      <w:r>
        <w:rPr>
          <w:color w:val="0E4660"/>
          <w:spacing w:val="-22"/>
          <w:w w:val="90"/>
        </w:rPr>
        <w:t xml:space="preserve"> </w:t>
      </w:r>
      <w:r>
        <w:rPr>
          <w:color w:val="0E4660"/>
          <w:spacing w:val="-4"/>
          <w:w w:val="90"/>
        </w:rPr>
        <w:t>semanal</w:t>
      </w:r>
    </w:p>
    <w:p w14:paraId="4B4B2317" w14:textId="77777777" w:rsidR="001764D6" w:rsidRDefault="00F644B8">
      <w:pPr>
        <w:pStyle w:val="Textoindependiente"/>
        <w:spacing w:before="182"/>
        <w:ind w:left="262"/>
      </w:pPr>
      <w:r>
        <w:t>Imprimir</w:t>
      </w:r>
      <w:r>
        <w:rPr>
          <w:spacing w:val="-8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llenar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CLASE</w:t>
      </w:r>
      <w:r>
        <w:rPr>
          <w:spacing w:val="-4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viernes,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presencia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hoja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sprint.</w:t>
      </w:r>
    </w:p>
    <w:p w14:paraId="1C8DFB8E" w14:textId="77777777" w:rsidR="001764D6" w:rsidRDefault="001764D6">
      <w:pPr>
        <w:spacing w:before="10" w:after="1"/>
        <w:rPr>
          <w:sz w:val="9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1764D6" w14:paraId="1EB838E2" w14:textId="77777777">
        <w:trPr>
          <w:trHeight w:val="590"/>
        </w:trPr>
        <w:tc>
          <w:tcPr>
            <w:tcW w:w="2201" w:type="dxa"/>
            <w:shd w:val="clear" w:color="auto" w:fill="F1F1F1"/>
          </w:tcPr>
          <w:p w14:paraId="0DF83408" w14:textId="77777777" w:rsidR="001764D6" w:rsidRDefault="00F644B8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N°</w:t>
            </w:r>
          </w:p>
        </w:tc>
        <w:tc>
          <w:tcPr>
            <w:tcW w:w="7160" w:type="dxa"/>
          </w:tcPr>
          <w:p w14:paraId="05F0C84A" w14:textId="05B0730E" w:rsidR="001764D6" w:rsidRPr="0016529B" w:rsidRDefault="0016529B">
            <w:pPr>
              <w:pStyle w:val="TableParagraph"/>
              <w:spacing w:before="97"/>
              <w:ind w:left="0"/>
              <w:rPr>
                <w:sz w:val="36"/>
                <w:szCs w:val="36"/>
              </w:rPr>
            </w:pPr>
            <w:r w:rsidRPr="0016529B">
              <w:rPr>
                <w:sz w:val="36"/>
                <w:szCs w:val="36"/>
              </w:rPr>
              <w:t xml:space="preserve">    </w:t>
            </w:r>
            <w:r w:rsidR="00C76806">
              <w:rPr>
                <w:sz w:val="36"/>
                <w:szCs w:val="36"/>
              </w:rPr>
              <w:t>2</w:t>
            </w:r>
            <w:r w:rsidRPr="0016529B">
              <w:rPr>
                <w:sz w:val="36"/>
                <w:szCs w:val="36"/>
              </w:rPr>
              <w:t xml:space="preserve">       </w:t>
            </w:r>
          </w:p>
          <w:p w14:paraId="014066E6" w14:textId="2F60FFC4" w:rsidR="001764D6" w:rsidRDefault="0016529B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w:t>11</w:t>
            </w:r>
          </w:p>
        </w:tc>
      </w:tr>
      <w:tr w:rsidR="001764D6" w14:paraId="4AA3E5AC" w14:textId="77777777">
        <w:trPr>
          <w:trHeight w:val="587"/>
        </w:trPr>
        <w:tc>
          <w:tcPr>
            <w:tcW w:w="2201" w:type="dxa"/>
            <w:shd w:val="clear" w:color="auto" w:fill="F1F1F1"/>
          </w:tcPr>
          <w:p w14:paraId="1C6AF9D7" w14:textId="77777777" w:rsidR="001764D6" w:rsidRDefault="00F644B8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7160" w:type="dxa"/>
          </w:tcPr>
          <w:p w14:paraId="4EFF73E0" w14:textId="71066F2D" w:rsidR="001764D6" w:rsidRPr="0016529B" w:rsidRDefault="0016529B">
            <w:pPr>
              <w:pStyle w:val="TableParagraph"/>
              <w:spacing w:before="97"/>
              <w:ind w:left="0"/>
              <w:rPr>
                <w:rFonts w:ascii="Arial" w:hAnsi="Arial" w:cs="Arial"/>
              </w:rPr>
            </w:pPr>
            <w:r>
              <w:rPr>
                <w:sz w:val="20"/>
              </w:rPr>
              <w:t xml:space="preserve"> </w:t>
            </w:r>
            <w:r w:rsidR="00F644B8">
              <w:rPr>
                <w:sz w:val="20"/>
              </w:rPr>
              <w:t>18</w:t>
            </w:r>
            <w:bookmarkStart w:id="0" w:name="_GoBack"/>
            <w:bookmarkEnd w:id="0"/>
            <w:r w:rsidR="00C76806" w:rsidRPr="00C76806">
              <w:rPr>
                <w:sz w:val="20"/>
              </w:rPr>
              <w:t xml:space="preserve"> de Junio de 2026</w:t>
            </w:r>
          </w:p>
          <w:p w14:paraId="390D3480" w14:textId="2B986368" w:rsidR="001764D6" w:rsidRDefault="00C76806">
            <w:pPr>
              <w:pStyle w:val="TableParagraph"/>
              <w:spacing w:line="20" w:lineRule="exact"/>
              <w:rPr>
                <w:sz w:val="2"/>
              </w:rPr>
            </w:pPr>
            <w:r w:rsidRPr="00C76806">
              <w:rPr>
                <w:sz w:val="2"/>
              </w:rPr>
              <w:t>19 de Junio de 2026</w:t>
            </w:r>
          </w:p>
        </w:tc>
      </w:tr>
      <w:tr w:rsidR="001764D6" w14:paraId="1631EF42" w14:textId="77777777">
        <w:trPr>
          <w:trHeight w:val="2143"/>
        </w:trPr>
        <w:tc>
          <w:tcPr>
            <w:tcW w:w="2201" w:type="dxa"/>
            <w:shd w:val="clear" w:color="auto" w:fill="F1F1F1"/>
          </w:tcPr>
          <w:p w14:paraId="0CAEC2CA" w14:textId="77777777" w:rsidR="001764D6" w:rsidRDefault="00F644B8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</w:rPr>
              <w:t>Lo que hicimos esta semana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(4-6</w:t>
            </w:r>
            <w:r>
              <w:rPr>
                <w:b/>
                <w:spacing w:val="-2"/>
              </w:rPr>
              <w:t xml:space="preserve"> líneas):</w:t>
            </w:r>
          </w:p>
        </w:tc>
        <w:tc>
          <w:tcPr>
            <w:tcW w:w="7160" w:type="dxa"/>
          </w:tcPr>
          <w:p w14:paraId="277387EA" w14:textId="36637D9C" w:rsidR="001764D6" w:rsidRPr="0016529B" w:rsidRDefault="00C76806">
            <w:pPr>
              <w:pStyle w:val="TableParagraph"/>
              <w:ind w:left="0"/>
              <w:rPr>
                <w:rFonts w:ascii="Arial" w:hAnsi="Arial" w:cs="Arial"/>
              </w:rPr>
            </w:pPr>
            <w:r w:rsidRPr="00C76806">
              <w:rPr>
                <w:rFonts w:ascii="Arial" w:hAnsi="Arial" w:cs="Arial"/>
              </w:rPr>
              <w:t xml:space="preserve">Diseñamos e implementamos la persistencia de archivos en la nube integrando el </w:t>
            </w:r>
            <w:proofErr w:type="spellStart"/>
            <w:r w:rsidRPr="00C76806">
              <w:rPr>
                <w:rFonts w:ascii="Arial" w:hAnsi="Arial" w:cs="Arial"/>
              </w:rPr>
              <w:t>Frontend</w:t>
            </w:r>
            <w:proofErr w:type="spellEnd"/>
            <w:r w:rsidRPr="00C76806">
              <w:rPr>
                <w:rFonts w:ascii="Arial" w:hAnsi="Arial" w:cs="Arial"/>
              </w:rPr>
              <w:t xml:space="preserve"> en </w:t>
            </w:r>
            <w:proofErr w:type="spellStart"/>
            <w:r w:rsidRPr="00C76806">
              <w:rPr>
                <w:rFonts w:ascii="Arial" w:hAnsi="Arial" w:cs="Arial"/>
              </w:rPr>
              <w:t>React</w:t>
            </w:r>
            <w:proofErr w:type="spellEnd"/>
            <w:r w:rsidRPr="00C76806">
              <w:rPr>
                <w:rFonts w:ascii="Arial" w:hAnsi="Arial" w:cs="Arial"/>
              </w:rPr>
              <w:t xml:space="preserve"> y el </w:t>
            </w:r>
            <w:proofErr w:type="spellStart"/>
            <w:r w:rsidRPr="00C76806">
              <w:rPr>
                <w:rFonts w:ascii="Arial" w:hAnsi="Arial" w:cs="Arial"/>
              </w:rPr>
              <w:t>Backend</w:t>
            </w:r>
            <w:proofErr w:type="spellEnd"/>
            <w:r w:rsidRPr="00C76806">
              <w:rPr>
                <w:rFonts w:ascii="Arial" w:hAnsi="Arial" w:cs="Arial"/>
              </w:rPr>
              <w:t xml:space="preserve"> en </w:t>
            </w:r>
            <w:proofErr w:type="spellStart"/>
            <w:r w:rsidRPr="00C76806">
              <w:rPr>
                <w:rFonts w:ascii="Arial" w:hAnsi="Arial" w:cs="Arial"/>
              </w:rPr>
              <w:t>FastAPI</w:t>
            </w:r>
            <w:proofErr w:type="spellEnd"/>
            <w:r w:rsidRPr="00C76806">
              <w:rPr>
                <w:rFonts w:ascii="Arial" w:hAnsi="Arial" w:cs="Arial"/>
              </w:rPr>
              <w:t xml:space="preserve"> con Amazon S3. Desarrollamos los </w:t>
            </w:r>
            <w:proofErr w:type="spellStart"/>
            <w:r w:rsidRPr="00C76806">
              <w:rPr>
                <w:rFonts w:ascii="Arial" w:hAnsi="Arial" w:cs="Arial"/>
              </w:rPr>
              <w:t>endpoints</w:t>
            </w:r>
            <w:proofErr w:type="spellEnd"/>
            <w:r w:rsidRPr="00C76806">
              <w:rPr>
                <w:rFonts w:ascii="Arial" w:hAnsi="Arial" w:cs="Arial"/>
              </w:rPr>
              <w:t xml:space="preserve"> para generar </w:t>
            </w:r>
            <w:proofErr w:type="spellStart"/>
            <w:r w:rsidRPr="00C76806">
              <w:rPr>
                <w:rFonts w:ascii="Arial" w:hAnsi="Arial" w:cs="Arial"/>
              </w:rPr>
              <w:t>URLs</w:t>
            </w:r>
            <w:proofErr w:type="spellEnd"/>
            <w:r w:rsidRPr="00C76806">
              <w:rPr>
                <w:rFonts w:ascii="Arial" w:hAnsi="Arial" w:cs="Arial"/>
              </w:rPr>
              <w:t xml:space="preserve"> </w:t>
            </w:r>
            <w:proofErr w:type="spellStart"/>
            <w:r w:rsidRPr="00C76806">
              <w:rPr>
                <w:rFonts w:ascii="Arial" w:hAnsi="Arial" w:cs="Arial"/>
              </w:rPr>
              <w:t>prefirmadas</w:t>
            </w:r>
            <w:proofErr w:type="spellEnd"/>
            <w:r w:rsidRPr="00C76806">
              <w:rPr>
                <w:rFonts w:ascii="Arial" w:hAnsi="Arial" w:cs="Arial"/>
              </w:rPr>
              <w:t xml:space="preserve"> de subida, listar los objetos del </w:t>
            </w:r>
            <w:proofErr w:type="spellStart"/>
            <w:r w:rsidRPr="00C76806">
              <w:rPr>
                <w:rFonts w:ascii="Arial" w:hAnsi="Arial" w:cs="Arial"/>
              </w:rPr>
              <w:t>bucket</w:t>
            </w:r>
            <w:proofErr w:type="spellEnd"/>
            <w:r w:rsidRPr="00C76806">
              <w:rPr>
                <w:rFonts w:ascii="Arial" w:hAnsi="Arial" w:cs="Arial"/>
              </w:rPr>
              <w:t xml:space="preserve"> de forma dinámica y ejecutar eliminaciones lógicas/físicas mediante solicitudes HTTP. Con esto, desacoplamos la carga pesada de binarios de nuestro servidor local, optimizando el rendimiento de la aplicación web </w:t>
            </w:r>
            <w:proofErr w:type="spellStart"/>
            <w:r w:rsidRPr="00C76806">
              <w:rPr>
                <w:rFonts w:ascii="Arial" w:hAnsi="Arial" w:cs="Arial"/>
              </w:rPr>
              <w:t>ArchivaCloud</w:t>
            </w:r>
            <w:proofErr w:type="spellEnd"/>
            <w:r w:rsidRPr="00C76806">
              <w:rPr>
                <w:rFonts w:ascii="Arial" w:hAnsi="Arial" w:cs="Arial"/>
              </w:rPr>
              <w:t>.</w:t>
            </w:r>
          </w:p>
        </w:tc>
      </w:tr>
      <w:tr w:rsidR="001764D6" w14:paraId="78D7FEFE" w14:textId="77777777">
        <w:trPr>
          <w:trHeight w:val="1365"/>
        </w:trPr>
        <w:tc>
          <w:tcPr>
            <w:tcW w:w="2201" w:type="dxa"/>
            <w:shd w:val="clear" w:color="auto" w:fill="F1F1F1"/>
          </w:tcPr>
          <w:p w14:paraId="14B462E3" w14:textId="77777777" w:rsidR="001764D6" w:rsidRDefault="00F644B8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  <w:spacing w:val="-2"/>
              </w:rPr>
              <w:t>Problemas encontrados:</w:t>
            </w:r>
          </w:p>
        </w:tc>
        <w:tc>
          <w:tcPr>
            <w:tcW w:w="7160" w:type="dxa"/>
          </w:tcPr>
          <w:p w14:paraId="2FFA2893" w14:textId="2556B5E2" w:rsidR="00C76806" w:rsidRDefault="00C76806" w:rsidP="00C76806">
            <w:pPr>
              <w:pStyle w:val="TableParagraph"/>
              <w:rPr>
                <w:rFonts w:ascii="Arial" w:hAnsi="Arial" w:cs="Arial"/>
                <w:lang w:val="es-CL"/>
              </w:rPr>
            </w:pPr>
            <w:r w:rsidRPr="00C76806">
              <w:rPr>
                <w:rFonts w:ascii="Arial" w:hAnsi="Arial" w:cs="Arial"/>
                <w:lang w:val="es-CL"/>
              </w:rPr>
              <w:t xml:space="preserve">Bloqueo de solicitudes por políticas CORS en el navegador al intentar enviar los bytes del archivo directamente al </w:t>
            </w:r>
            <w:proofErr w:type="spellStart"/>
            <w:r w:rsidRPr="00C76806">
              <w:rPr>
                <w:rFonts w:ascii="Arial" w:hAnsi="Arial" w:cs="Arial"/>
                <w:lang w:val="es-CL"/>
              </w:rPr>
              <w:t>endpoint</w:t>
            </w:r>
            <w:proofErr w:type="spellEnd"/>
            <w:r w:rsidRPr="00C76806">
              <w:rPr>
                <w:rFonts w:ascii="Arial" w:hAnsi="Arial" w:cs="Arial"/>
                <w:lang w:val="es-CL"/>
              </w:rPr>
              <w:t xml:space="preserve"> regional de AWS S3.</w:t>
            </w:r>
          </w:p>
          <w:p w14:paraId="64F7CA88" w14:textId="77777777" w:rsidR="00C76806" w:rsidRPr="00C76806" w:rsidRDefault="00C76806" w:rsidP="00C76806">
            <w:pPr>
              <w:pStyle w:val="TableParagraph"/>
              <w:rPr>
                <w:rFonts w:ascii="Arial" w:hAnsi="Arial" w:cs="Arial"/>
                <w:lang w:val="es-CL"/>
              </w:rPr>
            </w:pPr>
          </w:p>
          <w:p w14:paraId="2AF35BC2" w14:textId="1D73EF2E" w:rsidR="00C76806" w:rsidRDefault="00C76806" w:rsidP="00C76806">
            <w:pPr>
              <w:pStyle w:val="TableParagraph"/>
              <w:rPr>
                <w:rFonts w:ascii="Arial" w:hAnsi="Arial" w:cs="Arial"/>
                <w:lang w:val="es-CL"/>
              </w:rPr>
            </w:pPr>
            <w:r w:rsidRPr="00C76806">
              <w:rPr>
                <w:rFonts w:ascii="Arial" w:hAnsi="Arial" w:cs="Arial"/>
                <w:lang w:val="es-CL"/>
              </w:rPr>
              <w:t xml:space="preserve">Fallos intermitentes de conexión (Error HTTP 500) en las llamadas a las API debido a la expiración de las credenciales de sesión temporales provistas por AWS </w:t>
            </w:r>
            <w:proofErr w:type="spellStart"/>
            <w:r w:rsidRPr="00C76806">
              <w:rPr>
                <w:rFonts w:ascii="Arial" w:hAnsi="Arial" w:cs="Arial"/>
                <w:lang w:val="es-CL"/>
              </w:rPr>
              <w:t>Academy</w:t>
            </w:r>
            <w:proofErr w:type="spellEnd"/>
            <w:r w:rsidRPr="00C76806">
              <w:rPr>
                <w:rFonts w:ascii="Arial" w:hAnsi="Arial" w:cs="Arial"/>
                <w:lang w:val="es-CL"/>
              </w:rPr>
              <w:t>.</w:t>
            </w:r>
          </w:p>
          <w:p w14:paraId="448015CA" w14:textId="77777777" w:rsidR="00C76806" w:rsidRPr="00C76806" w:rsidRDefault="00C76806" w:rsidP="00C76806">
            <w:pPr>
              <w:pStyle w:val="TableParagraph"/>
              <w:rPr>
                <w:rFonts w:ascii="Arial" w:hAnsi="Arial" w:cs="Arial"/>
                <w:lang w:val="es-CL"/>
              </w:rPr>
            </w:pPr>
          </w:p>
          <w:p w14:paraId="5513D879" w14:textId="5B34A8FE" w:rsidR="00C76806" w:rsidRPr="00C76806" w:rsidRDefault="00C76806" w:rsidP="00C76806">
            <w:pPr>
              <w:pStyle w:val="TableParagraph"/>
              <w:rPr>
                <w:rFonts w:ascii="Arial" w:hAnsi="Arial" w:cs="Arial"/>
                <w:lang w:val="es-CL"/>
              </w:rPr>
            </w:pPr>
            <w:r w:rsidRPr="00C76806">
              <w:rPr>
                <w:rFonts w:ascii="Arial" w:hAnsi="Arial" w:cs="Arial"/>
                <w:lang w:val="es-CL"/>
              </w:rPr>
              <w:t>Carga fallida de binarios (Error 400) provocada por la selección involuntaria de archivos temporales de bloqueo de Microsoft Word (~$unciado.docx) generados automáticamente por el sistema operativo.</w:t>
            </w:r>
          </w:p>
          <w:p w14:paraId="674262DF" w14:textId="3A00C65C" w:rsidR="001764D6" w:rsidRPr="0016529B" w:rsidRDefault="001764D6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</w:tr>
      <w:tr w:rsidR="001764D6" w14:paraId="45122CB7" w14:textId="77777777">
        <w:trPr>
          <w:trHeight w:val="1365"/>
        </w:trPr>
        <w:tc>
          <w:tcPr>
            <w:tcW w:w="2201" w:type="dxa"/>
            <w:shd w:val="clear" w:color="auto" w:fill="F1F1F1"/>
          </w:tcPr>
          <w:p w14:paraId="115E4B64" w14:textId="77777777" w:rsidR="001764D6" w:rsidRDefault="00F644B8">
            <w:pPr>
              <w:pStyle w:val="TableParagraph"/>
              <w:spacing w:before="100"/>
              <w:ind w:right="706"/>
              <w:rPr>
                <w:b/>
              </w:rPr>
            </w:pPr>
            <w:r>
              <w:rPr>
                <w:b/>
              </w:rPr>
              <w:t xml:space="preserve">Cómo los </w:t>
            </w:r>
            <w:r>
              <w:rPr>
                <w:b/>
                <w:spacing w:val="-2"/>
              </w:rPr>
              <w:t>resolvimos:</w:t>
            </w:r>
          </w:p>
        </w:tc>
        <w:tc>
          <w:tcPr>
            <w:tcW w:w="7160" w:type="dxa"/>
          </w:tcPr>
          <w:p w14:paraId="45FD56A9" w14:textId="3639C764" w:rsidR="00C76806" w:rsidRDefault="00C76806" w:rsidP="00C76806">
            <w:pPr>
              <w:pStyle w:val="TableParagraph"/>
              <w:rPr>
                <w:rFonts w:ascii="Arial" w:hAnsi="Arial" w:cs="Arial"/>
                <w:lang w:val="es-CL"/>
              </w:rPr>
            </w:pPr>
            <w:r w:rsidRPr="00C76806">
              <w:rPr>
                <w:rFonts w:ascii="Arial" w:hAnsi="Arial" w:cs="Arial"/>
                <w:lang w:val="es-CL"/>
              </w:rPr>
              <w:t xml:space="preserve">Configuramos reglas CORS explícitas en formato JSON dentro de la pestaña de permisos del </w:t>
            </w:r>
            <w:proofErr w:type="spellStart"/>
            <w:r w:rsidRPr="00C76806">
              <w:rPr>
                <w:rFonts w:ascii="Arial" w:hAnsi="Arial" w:cs="Arial"/>
                <w:lang w:val="es-CL"/>
              </w:rPr>
              <w:t>bucket</w:t>
            </w:r>
            <w:proofErr w:type="spellEnd"/>
            <w:r w:rsidRPr="00C76806">
              <w:rPr>
                <w:rFonts w:ascii="Arial" w:hAnsi="Arial" w:cs="Arial"/>
                <w:lang w:val="es-CL"/>
              </w:rPr>
              <w:t xml:space="preserve"> en la consola de AWS S3, exponiendo las cabeceras requeridas (</w:t>
            </w:r>
            <w:proofErr w:type="spellStart"/>
            <w:r w:rsidRPr="00C76806">
              <w:rPr>
                <w:rFonts w:ascii="Arial" w:hAnsi="Arial" w:cs="Arial"/>
                <w:lang w:val="es-CL"/>
              </w:rPr>
              <w:t>ETag</w:t>
            </w:r>
            <w:proofErr w:type="spellEnd"/>
            <w:r w:rsidRPr="00C76806">
              <w:rPr>
                <w:rFonts w:ascii="Arial" w:hAnsi="Arial" w:cs="Arial"/>
                <w:lang w:val="es-CL"/>
              </w:rPr>
              <w:t>).</w:t>
            </w:r>
          </w:p>
          <w:p w14:paraId="262F5053" w14:textId="77777777" w:rsidR="00C76806" w:rsidRPr="00C76806" w:rsidRDefault="00C76806" w:rsidP="00C76806">
            <w:pPr>
              <w:pStyle w:val="TableParagraph"/>
              <w:rPr>
                <w:rFonts w:ascii="Arial" w:hAnsi="Arial" w:cs="Arial"/>
                <w:lang w:val="es-CL"/>
              </w:rPr>
            </w:pPr>
          </w:p>
          <w:p w14:paraId="22F264A4" w14:textId="337BDA24" w:rsidR="00C76806" w:rsidRDefault="00C76806" w:rsidP="00C76806">
            <w:pPr>
              <w:pStyle w:val="TableParagrap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I</w:t>
            </w:r>
            <w:r w:rsidRPr="00C76806">
              <w:rPr>
                <w:rFonts w:ascii="Arial" w:hAnsi="Arial" w:cs="Arial"/>
                <w:lang w:val="es-CL"/>
              </w:rPr>
              <w:t>mplementamos un bloque de captura de excepciones (try-</w:t>
            </w:r>
            <w:proofErr w:type="spellStart"/>
            <w:r w:rsidRPr="00C76806">
              <w:rPr>
                <w:rFonts w:ascii="Arial" w:hAnsi="Arial" w:cs="Arial"/>
                <w:lang w:val="es-CL"/>
              </w:rPr>
              <w:t>except</w:t>
            </w:r>
            <w:proofErr w:type="spellEnd"/>
            <w:r w:rsidRPr="00C76806">
              <w:rPr>
                <w:rFonts w:ascii="Arial" w:hAnsi="Arial" w:cs="Arial"/>
                <w:lang w:val="es-CL"/>
              </w:rPr>
              <w:t xml:space="preserve">) robusto en </w:t>
            </w:r>
            <w:proofErr w:type="spellStart"/>
            <w:r w:rsidRPr="00C76806">
              <w:rPr>
                <w:rFonts w:ascii="Arial" w:hAnsi="Arial" w:cs="Arial"/>
                <w:lang w:val="es-CL"/>
              </w:rPr>
              <w:t>FastAPI</w:t>
            </w:r>
            <w:proofErr w:type="spellEnd"/>
            <w:r w:rsidRPr="00C76806">
              <w:rPr>
                <w:rFonts w:ascii="Arial" w:hAnsi="Arial" w:cs="Arial"/>
                <w:lang w:val="es-CL"/>
              </w:rPr>
              <w:t xml:space="preserve"> para diagnosticar los errores de red, actualizamos las llaves en el archivo. </w:t>
            </w:r>
            <w:proofErr w:type="spellStart"/>
            <w:r w:rsidRPr="00C76806">
              <w:rPr>
                <w:rFonts w:ascii="Arial" w:hAnsi="Arial" w:cs="Arial"/>
                <w:lang w:val="es-CL"/>
              </w:rPr>
              <w:t>env</w:t>
            </w:r>
            <w:proofErr w:type="spellEnd"/>
            <w:r w:rsidRPr="00C76806">
              <w:rPr>
                <w:rFonts w:ascii="Arial" w:hAnsi="Arial" w:cs="Arial"/>
                <w:lang w:val="es-CL"/>
              </w:rPr>
              <w:t xml:space="preserve"> y reiniciamos el servidor de desarrollo.</w:t>
            </w:r>
          </w:p>
          <w:p w14:paraId="498BA3B1" w14:textId="77777777" w:rsidR="00C76806" w:rsidRPr="00C76806" w:rsidRDefault="00C76806" w:rsidP="00C76806">
            <w:pPr>
              <w:pStyle w:val="TableParagraph"/>
              <w:rPr>
                <w:rFonts w:ascii="Arial" w:hAnsi="Arial" w:cs="Arial"/>
                <w:lang w:val="es-CL"/>
              </w:rPr>
            </w:pPr>
          </w:p>
          <w:p w14:paraId="480BB9D9" w14:textId="527D6498" w:rsidR="00C76806" w:rsidRPr="00C76806" w:rsidRDefault="00C76806" w:rsidP="00C76806">
            <w:pPr>
              <w:pStyle w:val="TableParagraph"/>
              <w:rPr>
                <w:rFonts w:ascii="Arial" w:hAnsi="Arial" w:cs="Arial"/>
                <w:lang w:val="es-CL"/>
              </w:rPr>
            </w:pPr>
            <w:r w:rsidRPr="00C76806">
              <w:rPr>
                <w:rFonts w:ascii="Arial" w:hAnsi="Arial" w:cs="Arial"/>
                <w:lang w:val="es-CL"/>
              </w:rPr>
              <w:t>Identificamos el origen de los metadatos corruptos, cerramos las herramientas de ofimática locales y saneamos el input del lado del cliente forzando la lectura binaria pura del archivo real.</w:t>
            </w:r>
          </w:p>
          <w:p w14:paraId="697EEB35" w14:textId="4AC69109" w:rsidR="001764D6" w:rsidRPr="0016529B" w:rsidRDefault="001764D6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</w:tr>
      <w:tr w:rsidR="001764D6" w14:paraId="25A1C52B" w14:textId="77777777">
        <w:trPr>
          <w:trHeight w:val="1367"/>
        </w:trPr>
        <w:tc>
          <w:tcPr>
            <w:tcW w:w="2201" w:type="dxa"/>
            <w:shd w:val="clear" w:color="auto" w:fill="F1F1F1"/>
          </w:tcPr>
          <w:p w14:paraId="654A47DD" w14:textId="77777777" w:rsidR="001764D6" w:rsidRDefault="00F644B8">
            <w:pPr>
              <w:pStyle w:val="TableParagraph"/>
              <w:spacing w:before="100"/>
              <w:ind w:right="657"/>
              <w:rPr>
                <w:b/>
              </w:rPr>
            </w:pPr>
            <w:r>
              <w:rPr>
                <w:b/>
              </w:rPr>
              <w:t>Usos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IA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esta </w:t>
            </w:r>
            <w:r>
              <w:rPr>
                <w:b/>
                <w:spacing w:val="-2"/>
              </w:rPr>
              <w:t>semana:</w:t>
            </w:r>
          </w:p>
        </w:tc>
        <w:tc>
          <w:tcPr>
            <w:tcW w:w="7160" w:type="dxa"/>
          </w:tcPr>
          <w:p w14:paraId="6DB3CBE3" w14:textId="2A394FE5" w:rsidR="001764D6" w:rsidRPr="0016529B" w:rsidRDefault="00C76806">
            <w:pPr>
              <w:pStyle w:val="TableParagraph"/>
              <w:ind w:left="0"/>
              <w:rPr>
                <w:rFonts w:ascii="Arial" w:hAnsi="Arial" w:cs="Arial"/>
              </w:rPr>
            </w:pPr>
            <w:r w:rsidRPr="00C76806">
              <w:rPr>
                <w:rFonts w:ascii="Arial" w:hAnsi="Arial" w:cs="Arial"/>
              </w:rPr>
              <w:t xml:space="preserve">Utilizamos modelos de lenguaje para agilizar el diagnóstico e interpretación de los logs de error de CORS en la consola de desarrollo del navegador, optimizar la estructura del middleware de </w:t>
            </w:r>
            <w:proofErr w:type="spellStart"/>
            <w:r w:rsidRPr="00C76806">
              <w:rPr>
                <w:rFonts w:ascii="Arial" w:hAnsi="Arial" w:cs="Arial"/>
              </w:rPr>
              <w:t>FastAPI</w:t>
            </w:r>
            <w:proofErr w:type="spellEnd"/>
            <w:r w:rsidRPr="00C76806">
              <w:rPr>
                <w:rFonts w:ascii="Arial" w:hAnsi="Arial" w:cs="Arial"/>
              </w:rPr>
              <w:t xml:space="preserve"> en Python y acelerar la depuración sintáctica del SDK de Amazon Web </w:t>
            </w:r>
            <w:proofErr w:type="spellStart"/>
            <w:r w:rsidRPr="00C76806">
              <w:rPr>
                <w:rFonts w:ascii="Arial" w:hAnsi="Arial" w:cs="Arial"/>
              </w:rPr>
              <w:t>Services</w:t>
            </w:r>
            <w:proofErr w:type="spellEnd"/>
            <w:r w:rsidRPr="00C76806">
              <w:rPr>
                <w:rFonts w:ascii="Arial" w:hAnsi="Arial" w:cs="Arial"/>
              </w:rPr>
              <w:t xml:space="preserve"> (boto3).</w:t>
            </w:r>
          </w:p>
        </w:tc>
      </w:tr>
      <w:tr w:rsidR="001764D6" w14:paraId="6D6153E2" w14:textId="77777777">
        <w:trPr>
          <w:trHeight w:val="1365"/>
        </w:trPr>
        <w:tc>
          <w:tcPr>
            <w:tcW w:w="2201" w:type="dxa"/>
            <w:shd w:val="clear" w:color="auto" w:fill="F1F1F1"/>
          </w:tcPr>
          <w:p w14:paraId="4A15C648" w14:textId="77777777" w:rsidR="001764D6" w:rsidRDefault="00F644B8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</w:rPr>
              <w:t>Próximos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pasos:</w:t>
            </w:r>
          </w:p>
        </w:tc>
        <w:tc>
          <w:tcPr>
            <w:tcW w:w="7160" w:type="dxa"/>
          </w:tcPr>
          <w:p w14:paraId="406492D2" w14:textId="107460F7" w:rsidR="001764D6" w:rsidRPr="0016529B" w:rsidRDefault="00C76806">
            <w:pPr>
              <w:pStyle w:val="TableParagraph"/>
              <w:ind w:left="0"/>
              <w:rPr>
                <w:rFonts w:ascii="Arial" w:hAnsi="Arial" w:cs="Arial"/>
              </w:rPr>
            </w:pPr>
            <w:r w:rsidRPr="00C76806">
              <w:rPr>
                <w:rFonts w:ascii="Arial" w:hAnsi="Arial" w:cs="Arial"/>
              </w:rPr>
              <w:t>Iniciar el Sprint 3 enfocado en el pilar de Seguridad de la aplicación. Esto incluye el diseño e implementación del módulo de autenticación de usuarios (</w:t>
            </w:r>
            <w:proofErr w:type="spellStart"/>
            <w:r w:rsidRPr="00C76806">
              <w:rPr>
                <w:rFonts w:ascii="Arial" w:hAnsi="Arial" w:cs="Arial"/>
              </w:rPr>
              <w:t>Sign</w:t>
            </w:r>
            <w:proofErr w:type="spellEnd"/>
            <w:r w:rsidRPr="00C76806">
              <w:rPr>
                <w:rFonts w:ascii="Arial" w:hAnsi="Arial" w:cs="Arial"/>
              </w:rPr>
              <w:t xml:space="preserve"> In / </w:t>
            </w:r>
            <w:proofErr w:type="spellStart"/>
            <w:r w:rsidRPr="00C76806">
              <w:rPr>
                <w:rFonts w:ascii="Arial" w:hAnsi="Arial" w:cs="Arial"/>
              </w:rPr>
              <w:t>Sign</w:t>
            </w:r>
            <w:proofErr w:type="spellEnd"/>
            <w:r w:rsidRPr="00C76806">
              <w:rPr>
                <w:rFonts w:ascii="Arial" w:hAnsi="Arial" w:cs="Arial"/>
              </w:rPr>
              <w:t xml:space="preserve"> Up), cifrado de contraseñas, generación de tokens de sesión y la restricción de acceso a las rutas privadas del sistema de gestión de archivos.</w:t>
            </w:r>
          </w:p>
        </w:tc>
      </w:tr>
      <w:tr w:rsidR="001764D6" w14:paraId="6C65420C" w14:textId="77777777">
        <w:trPr>
          <w:trHeight w:val="856"/>
        </w:trPr>
        <w:tc>
          <w:tcPr>
            <w:tcW w:w="2201" w:type="dxa"/>
            <w:shd w:val="clear" w:color="auto" w:fill="F1F1F1"/>
          </w:tcPr>
          <w:p w14:paraId="49DBFDE3" w14:textId="77777777" w:rsidR="001764D6" w:rsidRDefault="00F644B8">
            <w:pPr>
              <w:pStyle w:val="TableParagraph"/>
              <w:spacing w:before="100"/>
              <w:ind w:right="706"/>
              <w:rPr>
                <w:b/>
              </w:rPr>
            </w:pPr>
            <w:r>
              <w:rPr>
                <w:b/>
              </w:rPr>
              <w:lastRenderedPageBreak/>
              <w:t>Firmas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(ambos </w:t>
            </w:r>
            <w:r>
              <w:rPr>
                <w:b/>
                <w:spacing w:val="-2"/>
              </w:rPr>
              <w:t>integrantes):</w:t>
            </w:r>
          </w:p>
        </w:tc>
        <w:tc>
          <w:tcPr>
            <w:tcW w:w="7160" w:type="dxa"/>
          </w:tcPr>
          <w:p w14:paraId="77776C1D" w14:textId="77777777" w:rsidR="0016529B" w:rsidRDefault="0016529B" w:rsidP="0016529B">
            <w:pPr>
              <w:pStyle w:val="TableParagraph"/>
              <w:spacing w:line="20" w:lineRule="exact"/>
              <w:ind w:left="0"/>
              <w:rPr>
                <w:sz w:val="2"/>
              </w:rPr>
            </w:pPr>
          </w:p>
          <w:p w14:paraId="0ED7EA7B" w14:textId="77777777" w:rsidR="0016529B" w:rsidRDefault="0016529B" w:rsidP="0016529B">
            <w:pPr>
              <w:pStyle w:val="TableParagraph"/>
              <w:spacing w:line="20" w:lineRule="exact"/>
              <w:ind w:left="0"/>
              <w:rPr>
                <w:sz w:val="2"/>
              </w:rPr>
            </w:pPr>
          </w:p>
          <w:p w14:paraId="391331F0" w14:textId="77777777" w:rsidR="0016529B" w:rsidRDefault="0016529B" w:rsidP="0016529B">
            <w:pPr>
              <w:pStyle w:val="TableParagraph"/>
              <w:spacing w:line="20" w:lineRule="exact"/>
              <w:ind w:left="0"/>
              <w:rPr>
                <w:sz w:val="2"/>
              </w:rPr>
            </w:pPr>
          </w:p>
          <w:p w14:paraId="45B21CD8" w14:textId="77777777" w:rsidR="0016529B" w:rsidRDefault="0016529B" w:rsidP="0016529B">
            <w:pPr>
              <w:pStyle w:val="TableParagraph"/>
              <w:spacing w:line="20" w:lineRule="exact"/>
              <w:ind w:left="0"/>
              <w:rPr>
                <w:sz w:val="2"/>
              </w:rPr>
            </w:pPr>
          </w:p>
          <w:p w14:paraId="197659F1" w14:textId="12C5A2FE" w:rsidR="0016529B" w:rsidRPr="0016529B" w:rsidRDefault="0016529B" w:rsidP="0016529B">
            <w:pPr>
              <w:tabs>
                <w:tab w:val="left" w:pos="1746"/>
              </w:tabs>
            </w:pPr>
            <w:r>
              <w:t xml:space="preserve"> Abraham Maltes, Francisco Carcamo</w:t>
            </w:r>
          </w:p>
        </w:tc>
      </w:tr>
      <w:tr w:rsidR="001764D6" w14:paraId="6C8FCF6A" w14:textId="77777777">
        <w:trPr>
          <w:trHeight w:val="590"/>
        </w:trPr>
        <w:tc>
          <w:tcPr>
            <w:tcW w:w="2201" w:type="dxa"/>
            <w:shd w:val="clear" w:color="auto" w:fill="F1F1F1"/>
          </w:tcPr>
          <w:p w14:paraId="03A3BBDA" w14:textId="77777777" w:rsidR="001764D6" w:rsidRDefault="00F644B8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</w:rPr>
              <w:t>Firma</w:t>
            </w:r>
            <w:r>
              <w:rPr>
                <w:b/>
                <w:spacing w:val="-2"/>
              </w:rPr>
              <w:t xml:space="preserve"> docente:</w:t>
            </w:r>
          </w:p>
        </w:tc>
        <w:tc>
          <w:tcPr>
            <w:tcW w:w="7160" w:type="dxa"/>
          </w:tcPr>
          <w:p w14:paraId="3B6A467B" w14:textId="77777777" w:rsidR="001764D6" w:rsidRDefault="001764D6">
            <w:pPr>
              <w:pStyle w:val="TableParagraph"/>
              <w:spacing w:before="97"/>
              <w:ind w:left="0"/>
              <w:rPr>
                <w:sz w:val="20"/>
              </w:rPr>
            </w:pPr>
          </w:p>
          <w:p w14:paraId="771E9D92" w14:textId="77777777" w:rsidR="001764D6" w:rsidRDefault="00F644B8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noProof/>
                <w:sz w:val="2"/>
                <w:lang w:val="es-CL" w:eastAsia="es-CL"/>
              </w:rPr>
              <mc:AlternateContent>
                <mc:Choice Requires="wpg">
                  <w:drawing>
                    <wp:inline distT="0" distB="0" distL="0" distR="0" wp14:anchorId="503D7257" wp14:editId="60585649">
                      <wp:extent cx="1809114" cy="9525"/>
                      <wp:effectExtent l="9525" t="0" r="635" b="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9114" cy="9525"/>
                                <a:chOff x="0" y="0"/>
                                <a:chExt cx="1809114" cy="952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556"/>
                                  <a:ext cx="18091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9114">
                                      <a:moveTo>
                                        <a:pt x="0" y="0"/>
                                      </a:moveTo>
                                      <a:lnTo>
                                        <a:pt x="1808823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EE9BC8" id="Group 9" o:spid="_x0000_s1026" style="width:142.45pt;height:.75pt;mso-position-horizontal-relative:char;mso-position-vertical-relative:line" coordsize="180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">
                      <v:shape id="Graphic 10" o:spid="_x0000_s1027" style="position:absolute;top:45;width:18091;height:13;visibility:visible;mso-wrap-style:square;v-text-anchor:top" coordsize="18091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" path="m,l1808823,e" filled="f" strokeweight=".2531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4150C91" w14:textId="77777777" w:rsidR="00747DB3" w:rsidRDefault="00747DB3"/>
    <w:sectPr w:rsidR="00747DB3">
      <w:type w:val="continuous"/>
      <w:pgSz w:w="12240" w:h="15840"/>
      <w:pgMar w:top="17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s-CL" w:vendorID="64" w:dllVersion="131078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764D6"/>
    <w:rsid w:val="0009320E"/>
    <w:rsid w:val="0016529B"/>
    <w:rsid w:val="001764D6"/>
    <w:rsid w:val="003157F9"/>
    <w:rsid w:val="00747DB3"/>
    <w:rsid w:val="008F4884"/>
    <w:rsid w:val="00B56943"/>
    <w:rsid w:val="00C76806"/>
    <w:rsid w:val="00F6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7AC4F"/>
  <w15:docId w15:val="{0AEA572D-FC42-4052-A2B0-77221FA9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75"/>
      <w:ind w:left="262"/>
      <w:outlineLvl w:val="0"/>
    </w:pPr>
    <w:rPr>
      <w:rFonts w:ascii="Trebuchet MS" w:eastAsia="Trebuchet MS" w:hAnsi="Trebuchet MS" w:cs="Trebuchet MS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393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ABRAHAM FRANCISCO MALTES MARDONEZ</dc:creator>
  <cp:lastModifiedBy>Laboratorio THN</cp:lastModifiedBy>
  <cp:revision>5</cp:revision>
  <dcterms:created xsi:type="dcterms:W3CDTF">2026-06-18T01:27:00Z</dcterms:created>
  <dcterms:modified xsi:type="dcterms:W3CDTF">2026-06-18T18:35:00Z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2026-06-18T00:00:00Z</vt:filetime>
  </property>
  <property fmtid="{D5CDD505-2E9C-101B-9397-08002B2CF9AE}" pid="6" name="Producer">
    <vt:lpwstr>Microsoft® Word para Microsoft 365</vt:lpwstr>
  </property>
</Properties>
</file>