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40" w:firstLine="0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附件5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安徽大学2020年度推荐免试名单一览表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仿宋_GB2312" w:cs="仿宋_GB2312" w:eastAsia="仿宋_GB2312" w:hAnsi="仿宋_GB2312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仿宋_GB2312" w:cs="仿宋_GB2312" w:eastAsia="仿宋_GB2312" w:hAnsi="仿宋_GB2312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仿宋_GB2312" w:cs="仿宋_GB2312" w:eastAsia="仿宋_GB2312" w:hAnsi="仿宋_GB2312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院系（公章）：计算机科学与技术学院　　　　　　　　　　　　　　　　负责人签字：</w:t>
      </w:r>
      <w:r w:rsidDel="00000000" w:rsidR="00000000" w:rsidRPr="00000000">
        <w:rPr>
          <w:rtl w:val="0"/>
        </w:rPr>
      </w:r>
    </w:p>
    <w:tbl>
      <w:tblPr>
        <w:tblStyle w:val="Table1"/>
        <w:tblW w:w="13236.0" w:type="dxa"/>
        <w:jc w:val="left"/>
        <w:tblInd w:w="0.0" w:type="dxa"/>
        <w:tblLayout w:type="fixed"/>
        <w:tblLook w:val="0000"/>
      </w:tblPr>
      <w:tblGrid>
        <w:gridCol w:w="1328"/>
        <w:gridCol w:w="1200"/>
        <w:gridCol w:w="677"/>
        <w:gridCol w:w="1134"/>
        <w:gridCol w:w="2317"/>
        <w:gridCol w:w="720"/>
        <w:gridCol w:w="840"/>
        <w:gridCol w:w="1020"/>
        <w:gridCol w:w="940"/>
        <w:gridCol w:w="780"/>
        <w:gridCol w:w="1380"/>
        <w:gridCol w:w="900"/>
        <w:tblGridChange w:id="0">
          <w:tblGrid>
            <w:gridCol w:w="1328"/>
            <w:gridCol w:w="1200"/>
            <w:gridCol w:w="677"/>
            <w:gridCol w:w="1134"/>
            <w:gridCol w:w="2317"/>
            <w:gridCol w:w="720"/>
            <w:gridCol w:w="840"/>
            <w:gridCol w:w="1020"/>
            <w:gridCol w:w="940"/>
            <w:gridCol w:w="780"/>
            <w:gridCol w:w="1380"/>
            <w:gridCol w:w="90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楷体_GB2312" w:cs="楷体_GB2312" w:eastAsia="楷体_GB2312" w:hAnsi="楷体_GB231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楷体_GB2312" w:cs="楷体_GB2312" w:eastAsia="楷体_GB2312" w:hAnsi="楷体_GB2312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学号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楷体_GB2312" w:cs="楷体_GB2312" w:eastAsia="楷体_GB2312" w:hAnsi="楷体_GB231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楷体_GB2312" w:cs="楷体_GB2312" w:eastAsia="楷体_GB2312" w:hAnsi="楷体_GB2312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姓名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楷体_GB2312" w:cs="楷体_GB2312" w:eastAsia="楷体_GB2312" w:hAnsi="楷体_GB231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楷体_GB2312" w:cs="楷体_GB2312" w:eastAsia="楷体_GB2312" w:hAnsi="楷体_GB2312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性别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专业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代码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专业名称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楷体_GB2312" w:cs="楷体_GB2312" w:eastAsia="楷体_GB2312" w:hAnsi="楷体_GB231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楷体_GB2312" w:cs="楷体_GB2312" w:eastAsia="楷体_GB2312" w:hAnsi="楷体_GB2312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推荐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楷体_GB2312" w:cs="楷体_GB2312" w:eastAsia="楷体_GB2312" w:hAnsi="楷体_GB231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楷体_GB2312" w:cs="楷体_GB2312" w:eastAsia="楷体_GB2312" w:hAnsi="楷体_GB2312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类型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楷体_GB2312" w:cs="楷体_GB2312" w:eastAsia="楷体_GB2312" w:hAnsi="楷体_GB231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楷体_GB2312" w:cs="楷体_GB2312" w:eastAsia="楷体_GB2312" w:hAnsi="楷体_GB2312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排名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楷体_GB2312" w:cs="楷体_GB2312" w:eastAsia="楷体_GB2312" w:hAnsi="楷体_GB231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楷体_GB2312" w:cs="楷体_GB2312" w:eastAsia="楷体_GB2312" w:hAnsi="楷体_GB2312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方式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楷体_GB2312" w:cs="楷体_GB2312" w:eastAsia="楷体_GB2312" w:hAnsi="楷体_GB231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楷体_GB2312" w:cs="楷体_GB2312" w:eastAsia="楷体_GB2312" w:hAnsi="楷体_GB2312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综合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楷体_GB2312" w:cs="楷体_GB2312" w:eastAsia="楷体_GB2312" w:hAnsi="楷体_GB231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楷体_GB2312" w:cs="楷体_GB2312" w:eastAsia="楷体_GB2312" w:hAnsi="楷体_GB2312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成绩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楷体_GB2312" w:cs="楷体_GB2312" w:eastAsia="楷体_GB2312" w:hAnsi="楷体_GB231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楷体_GB2312" w:cs="楷体_GB2312" w:eastAsia="楷体_GB2312" w:hAnsi="楷体_GB2312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综合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楷体_GB2312" w:cs="楷体_GB2312" w:eastAsia="楷体_GB2312" w:hAnsi="楷体_GB231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楷体_GB2312" w:cs="楷体_GB2312" w:eastAsia="楷体_GB2312" w:hAnsi="楷体_GB2312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名次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楷体_GB2312" w:cs="楷体_GB2312" w:eastAsia="楷体_GB2312" w:hAnsi="楷体_GB231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楷体_GB2312" w:cs="楷体_GB2312" w:eastAsia="楷体_GB2312" w:hAnsi="楷体_GB2312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排名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楷体_GB2312" w:cs="楷体_GB2312" w:eastAsia="楷体_GB2312" w:hAnsi="楷体_GB231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楷体_GB2312" w:cs="楷体_GB2312" w:eastAsia="楷体_GB2312" w:hAnsi="楷体_GB2312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人数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楷体_GB2312" w:cs="楷体_GB2312" w:eastAsia="楷体_GB2312" w:hAnsi="楷体_GB2312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楷体_GB2312" w:cs="楷体_GB2312" w:eastAsia="楷体_GB2312" w:hAnsi="楷体_GB2312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GPA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楷体_GB2312" w:cs="楷体_GB2312" w:eastAsia="楷体_GB2312" w:hAnsi="楷体_GB2312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楷体_GB2312" w:cs="楷体_GB2312" w:eastAsia="楷体_GB2312" w:hAnsi="楷体_GB2312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（平均绩点）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楷体_GB2312" w:cs="楷体_GB2312" w:eastAsia="楷体_GB2312" w:hAnsi="楷体_GB231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楷体_GB2312" w:cs="楷体_GB2312" w:eastAsia="楷体_GB2312" w:hAnsi="楷体_GB2312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备注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E11614074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王颖杰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080901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计算机科学与技术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4.3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imSun" w:cs="SimSun" w:eastAsia="SimSun" w:hAnsi="SimSu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E31614055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罗鹏飞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男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080901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计算机科学与技术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4.23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imSun" w:cs="SimSun" w:eastAsia="SimSun" w:hAnsi="SimSu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E11614073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宋金洁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080901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计算机科学与技术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4.16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imSun" w:cs="SimSun" w:eastAsia="SimSun" w:hAnsi="SimSu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E11614114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方铿懿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男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080901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计算机科学与技术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4.18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imSun" w:cs="SimSun" w:eastAsia="SimSun" w:hAnsi="SimSu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E31614035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汪敏瑞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男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080901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计算机科学与技术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4.16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imSun" w:cs="SimSun" w:eastAsia="SimSun" w:hAnsi="SimSu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E11614107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陈菲儿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080901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计算机科学与技术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4.13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imSun" w:cs="SimSun" w:eastAsia="SimSun" w:hAnsi="SimSu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E11614035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陈言年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男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080901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计算机科学与技术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4.05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imSun" w:cs="SimSun" w:eastAsia="SimSun" w:hAnsi="SimSu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E11614005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秦愿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男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080901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计算机科学与技术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imSun" w:cs="SimSun" w:eastAsia="SimSun" w:hAnsi="SimSu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E11614051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施飞宇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男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080901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计算机科学与技术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4.06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imSun" w:cs="SimSun" w:eastAsia="SimSun" w:hAnsi="SimSu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E11614096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陈昱翔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男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080901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计算机科学与技术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4.07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imSun" w:cs="SimSun" w:eastAsia="SimSun" w:hAnsi="SimSu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E11614058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肖金肖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男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080901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计算机科学与技术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4.02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imSun" w:cs="SimSun" w:eastAsia="SimSun" w:hAnsi="SimSu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E11614095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王祺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男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080901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计算机科学与技术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4.01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imSun" w:cs="SimSun" w:eastAsia="SimSun" w:hAnsi="SimSu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E11614012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陈植毅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男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080901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计算机科学与技术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3.97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imSun" w:cs="SimSun" w:eastAsia="SimSun" w:hAnsi="SimSu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E11614023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王智君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男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080901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计算机科学与技术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3.97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imSun" w:cs="SimSun" w:eastAsia="SimSun" w:hAnsi="SimSu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E11614024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孔雅婷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080901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计算机科学与技术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3.95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imSun" w:cs="SimSun" w:eastAsia="SimSun" w:hAnsi="SimSu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E11614076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范亮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男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080901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计算机科学与技术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3.93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imSun" w:cs="SimSun" w:eastAsia="SimSun" w:hAnsi="SimSu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Z31614064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莫金宇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男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080901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计算机科学与技术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3.95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imSun" w:cs="SimSun" w:eastAsia="SimSun" w:hAnsi="SimSu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L11614062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楚飞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男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080901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计算机科学与技术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3.86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imSun" w:cs="SimSun" w:eastAsia="SimSun" w:hAnsi="SimSu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E11614080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孟源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男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080901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计算机科学与技术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3.86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imSun" w:cs="SimSun" w:eastAsia="SimSun" w:hAnsi="SimSu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E21614061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徐奕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男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080902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软件工程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4.33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imSun" w:cs="SimSun" w:eastAsia="SimSun" w:hAnsi="SimSu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E21614041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杨磊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男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080902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软件工程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3.96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imSun" w:cs="SimSun" w:eastAsia="SimSun" w:hAnsi="SimSu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E21614060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仇康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男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080902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软件工程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3.98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imSun" w:cs="SimSun" w:eastAsia="SimSun" w:hAnsi="SimSu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E21614029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袁莘智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男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080902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软件工程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3.97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imSun" w:cs="SimSun" w:eastAsia="SimSun" w:hAnsi="SimSu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E21614024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吴婷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080902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软件工程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3.94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imSun" w:cs="SimSun" w:eastAsia="SimSun" w:hAnsi="SimSu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E21614066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张嵩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男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080902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软件工程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3.94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imSun" w:cs="SimSun" w:eastAsia="SimSun" w:hAnsi="SimSu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E21614062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史特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男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080902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软件工程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3.86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E21614055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叶代虎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男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080902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软件工程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3.69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E21614054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王子立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080902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软件工程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3.66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E31614039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葛艺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080903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网络工程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4.12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E31614007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杨梅娟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080903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网络工程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E31614029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洪智高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男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080903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网络工程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4.05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E31614017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王莉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080903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网络工程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4.05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E31614009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胡琪瑶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080903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网络工程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4.01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E31614054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杨帆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080903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网络工程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3.99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E31614005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吴婕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080903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网络工程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3.94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E31614001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冷红月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080903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网络工程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3.90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E41614065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叶康健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男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080904K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信息安全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4.14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E41614034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何梦慧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080904K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信息安全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4.04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E41614003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董腾飞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男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080904K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信息安全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4.03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E41614043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李伟东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男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080904K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信息安全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E41614072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张飞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男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080904K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信息安全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3.98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E41614007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苗鑫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080904K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信息安全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3.94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E41614006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曹淄玉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080904K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信息安全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3.78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E41614052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包敏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080904K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信息安全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3.79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3.79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E41614066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胡佳星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080904K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信息安全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3.77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3.77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E41614004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朱皓龙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男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080904K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信息安全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3.75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E41614050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徐开元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男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080904K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信息安全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3.72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C21614029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李智强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男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080906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数字媒体技术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E51614038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杨远哲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男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080906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数字媒体技术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3.94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E51614018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张悦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080906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数字媒体技术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3.79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3.79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E51614007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盛漫锦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080906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数字媒体技术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3.79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3.79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E51614037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施晨韵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080906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数字媒体技术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3.62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FangSong" w:cs="FangSong" w:eastAsia="FangSong" w:hAnsi="FangSo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教育部关于推荐免试资格名单表结构说明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5656.0" w:type="dxa"/>
        <w:jc w:val="center"/>
        <w:tblLayout w:type="fixed"/>
        <w:tblLook w:val="0000"/>
      </w:tblPr>
      <w:tblGrid>
        <w:gridCol w:w="840"/>
        <w:gridCol w:w="1560"/>
        <w:gridCol w:w="1420"/>
        <w:gridCol w:w="960"/>
        <w:gridCol w:w="760"/>
        <w:gridCol w:w="10116"/>
        <w:tblGridChange w:id="0">
          <w:tblGrid>
            <w:gridCol w:w="840"/>
            <w:gridCol w:w="1560"/>
            <w:gridCol w:w="1420"/>
            <w:gridCol w:w="960"/>
            <w:gridCol w:w="760"/>
            <w:gridCol w:w="10116"/>
          </w:tblGrid>
        </w:tblGridChange>
      </w:tblGrid>
      <w:tr>
        <w:trPr>
          <w:cantSplit w:val="0"/>
          <w:trHeight w:val="525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序号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汉字名称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字段名称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类型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长度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字段说明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单位代码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DWDM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字符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非空，填满；见当年研究生招生单位库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院系所代码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YXSDM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字符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非空，填满；不分院系所则代码录入“000”，可以为大写字母和数字组合，不可以为“XXX”或“999”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院系所名称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YXSMC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字符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非空；不分院系所，填入“不区分院系所”；必须与单位维护的院系所基础库一致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专业代码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ZYDM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字符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非空；与学籍/学历完全一致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专业名称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ZYMC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字符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非空；与学籍/学历完全一致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姓名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字符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非空；与学籍/学历完全一致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证件号码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ZJHM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字符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非空；与学籍/学历完全一致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性别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字符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非空；与学籍/学历完全一致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推荐类型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TJLX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字符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非空；0-普通，1-支教团，2-农村师资，3-高层次双语人才培养计划，4-直属师范大学补偿名额，5-国防科工院校补偿名额；6-顶尖运动员与教练员培养计划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排名方式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PMFS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字符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非空；1-学校，2-院系，3-专业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综合成绩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ZHCJ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数值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非空，按推免生遴选办法计算后的综合成绩，三位整数，两位小数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综合名次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ZHMC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数值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非空，推免生在参与推免排名所有学生中综合测评名次（指适用同样的推免生遴选具体规则，构成推免名额竞争的排名范围，如院系排队则指院系，如专业排队则指专业），应与”排名方式“一致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排名人数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PMRS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数值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非空，参与推免排名的学生人数（指适用同样的推免生遴选具体规则，构成推免名额竞争的排名范围，如院系/专业全体学生参与，则为院系/专业应届本科生人数），应与”排名方式“一致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GPA（平均绩点）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GPA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数值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非空，两位小数；如不能提供填0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定向或补偿单位代码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DXBCDWDM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字符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非空；如“推荐类型”为0则填0；”推荐类型“为1则填本校；”推荐类型“为2、3则填定向培养单位；”推荐类型“为4则填6所直属师范大学之一；”推荐类型“为5则填国防科大、工程物理研究院、东华理工大学及西北核技术研究所之一；”推荐类型“为6则填北京体育大学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备注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字符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重大科研成果、论文和奖励可在此注明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1.证件号码和姓名与学籍学历管理平台校验，相关字段必须与学籍学历管理平台一致；</w:t>
            </w:r>
          </w:p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院系所作为招生单位维护的基础库独立功能，同一单位，院系所代码/院系所名称唯一，在某个时间段，一般是7-8月份，各单位可维护本校的院系列表，在本年度招生内不可改，所有的校验，如推免目录、统考目录、博士目录、网报、拟录取名单上报中的院系所必须在此列表内。</w:t>
            </w:r>
          </w:p>
        </w:tc>
      </w:tr>
    </w:tbl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800" w:top="1800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Hei"/>
  <w:font w:name="SimSun"/>
  <w:font w:name="Microsoft Yahei"/>
  <w:font w:name="FangSong"/>
  <w:font w:name="Times New Roman"/>
  <w:font w:name="楷体_GB2312"/>
  <w:font w:name="仿宋_GB2312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正文">
    <w:name w:val="正文"/>
    <w:next w:val="正文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kern w:val="2"/>
      <w:position w:val="-1"/>
      <w:sz w:val="32"/>
      <w:effect w:val="none"/>
      <w:vertAlign w:val="baseline"/>
      <w:cs w:val="0"/>
      <w:em w:val="none"/>
      <w:lang w:bidi="ar-SA" w:eastAsia="zh-CN" w:val="en-US"/>
    </w:rPr>
  </w:style>
  <w:style w:type="character" w:styleId="默认段落字体">
    <w:name w:val="默认段落字体"/>
    <w:next w:val="默认段落字体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普通表格">
    <w:name w:val="普通表格"/>
    <w:next w:val="普通表格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普通表格"/>
      <w:jc w:val="left"/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页眉Char">
    <w:name w:val="页眉 Char"/>
    <w:next w:val="页眉Char"/>
    <w:autoRedefine w:val="0"/>
    <w:hidden w:val="0"/>
    <w:qFormat w:val="0"/>
    <w:rPr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character" w:styleId="页脚Char">
    <w:name w:val="页脚 Char"/>
    <w:next w:val="页脚Char"/>
    <w:autoRedefine w:val="0"/>
    <w:hidden w:val="0"/>
    <w:qFormat w:val="0"/>
    <w:rPr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paragraph" w:styleId="页眉">
    <w:name w:val="页眉"/>
    <w:basedOn w:val="正文"/>
    <w:next w:val="页眉"/>
    <w:autoRedefine w:val="0"/>
    <w:hidden w:val="0"/>
    <w:qFormat w:val="1"/>
    <w:pPr>
      <w:widowControl w:val="0"/>
      <w:pBdr>
        <w:bottom w:color="auto" w:space="1" w:sz="6" w:val="single"/>
      </w:pBdr>
      <w:tabs>
        <w:tab w:val="center" w:leader="none" w:pos="4153"/>
        <w:tab w:val="right" w:leader="none" w:pos="8306"/>
      </w:tabs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w w:val="100"/>
      <w:kern w:val="2"/>
      <w:position w:val="-1"/>
      <w:sz w:val="18"/>
      <w:szCs w:val="18"/>
      <w:effect w:val="none"/>
      <w:vertAlign w:val="baseline"/>
      <w:cs w:val="0"/>
      <w:em w:val="none"/>
      <w:lang w:bidi="ar-SA" w:eastAsia="zh-CN" w:val="en-US"/>
    </w:rPr>
  </w:style>
  <w:style w:type="paragraph" w:styleId="页脚">
    <w:name w:val="页脚"/>
    <w:basedOn w:val="正文"/>
    <w:next w:val="页脚"/>
    <w:autoRedefine w:val="0"/>
    <w:hidden w:val="0"/>
    <w:qFormat w:val="1"/>
    <w:pPr>
      <w:widowControl w:val="0"/>
      <w:tabs>
        <w:tab w:val="center" w:leader="none" w:pos="4153"/>
        <w:tab w:val="right" w:leader="none" w:pos="8306"/>
      </w:tabs>
      <w:suppressAutoHyphens w:val="1"/>
      <w:spacing w:line="1" w:lineRule="atLeast"/>
      <w:ind w:leftChars="-1" w:rightChars="0" w:firstLineChars="-1"/>
      <w:jc w:val="left"/>
      <w:textDirection w:val="btLr"/>
      <w:textAlignment w:val="top"/>
      <w:outlineLvl w:val="0"/>
    </w:pPr>
    <w:rPr>
      <w:w w:val="100"/>
      <w:kern w:val="2"/>
      <w:position w:val="-1"/>
      <w:sz w:val="18"/>
      <w:szCs w:val="18"/>
      <w:effect w:val="none"/>
      <w:vertAlign w:val="baseline"/>
      <w:cs w:val="0"/>
      <w:em w:val="none"/>
      <w:lang w:bidi="ar-SA" w:eastAsia="zh-CN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PcyXCEnzwM2B7C/vR5Px5HR5EA==">AMUW2mXEWoSD/AXU5hVbv9BPggYR5lJQUBAcI/qTMSjUNsZVY0xF1ccjTspkx7+B6p1e18bRCDxFVN4kh5OQyZ+bq4h4SAUdyv9blBvONhq3/7W8g/oQAFE=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2018-09-06T05:57:00Z</dcterms:created>
  <dc:creator>Administrator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