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sz w:val="24"/>
        </w:rPr>
        <w:t>Dear Nicola Chang,</w:t>
      </w:r>
    </w:p>
    <w:p>
      <w:pPr>
        <w:spacing w:after="120"/>
      </w:pPr>
      <w:r>
        <w:rPr>
          <w:rFonts w:ascii="Times New Roman" w:hAnsi="Times New Roman"/>
          <w:sz w:val="24"/>
        </w:rPr>
        <w:t>I am writing because your stated touchstones — Janet Malcolm's moral seriousness, Annie Ernaux's compression, work at the boundary between fiction and nonfiction — name the kind of attention this manuscript asks for. Fathering Without Fear is a memoir built from short chapters, deliberate withholding, and scenes that render pressure rather than explain it. Your interest in narrative that approaches power, class, and culture through a distinct voice is the reason I am sending this to you first at DHA.</w:t>
      </w:r>
    </w:p>
    <w:p>
      <w:pPr>
        <w:spacing w:after="120"/>
      </w:pPr>
      <w:r>
        <w:rPr>
          <w:rFonts w:ascii="Times New Roman" w:hAnsi="Times New Roman"/>
          <w:sz w:val="24"/>
        </w:rPr>
        <w:t>I am seeking representation for Fathering Without Fear, a compressed literary memoir of approximately 49,000 words.</w:t>
      </w:r>
    </w:p>
    <w:p>
      <w:pPr>
        <w:spacing w:after="120"/>
      </w:pPr>
      <w:r>
        <w:rPr>
          <w:rFonts w:ascii="Times New Roman" w:hAnsi="Times New Roman"/>
          <w:sz w:val="24"/>
        </w:rPr>
        <w:t>The book follows one man's effort to remain a father when nearly everything around him — grief, distance, institutional process, and time — made remaining difficult.</w:t>
      </w:r>
    </w:p>
    <w:p>
      <w:pPr>
        <w:spacing w:after="120"/>
      </w:pPr>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fought for him and did not survive the cost. Abraham left Lagos for London carrying what his family had given him — a name that meant something, a faith tested early, and a sense that fatherhood was not a role to be entered lightly.</w:t>
      </w:r>
    </w:p>
    <w:p>
      <w:pPr>
        <w:spacing w:after="120"/>
      </w:pPr>
      <w:r>
        <w:rPr>
          <w:rFonts w:ascii="Times New Roman" w:hAnsi="Times New Roman"/>
          <w:sz w:val="24"/>
        </w:rPr>
        <w:t>When his son Damisi was born, fatherhood did not begin inside a home. It began outside one. What followed were years of distance, waiting, supervised contact, and the quiet discipline of loving a child through arrangements that could record a visit but could not record what happened inside it.</w:t>
      </w:r>
    </w:p>
    <w:p>
      <w:pPr>
        <w:spacing w:after="120"/>
      </w:pPr>
      <w:r>
        <w:rPr>
          <w:rFonts w:ascii="Times New Roman" w:hAnsi="Times New Roman"/>
          <w:sz w:val="24"/>
        </w:rPr>
        <w:t>The book is structured as twenty-five short chapters, most between 800 and 3,800 words. The compression is deliberate. Each chapter carries a single weight — a name, a fire, a hearing date, a wedding without a brother, a boy who prefers goalkeeping and plays number 7 — and sets it down before moving to the next. The brevity is not incompleteness. It is the book's formal commitment to restraint: to tell what can be told, protect what must be protected, and let a child remain a child rather than becoming evidence.</w:t>
      </w:r>
    </w:p>
    <w:p>
      <w:pPr>
        <w:spacing w:after="120"/>
      </w:pPr>
      <w:r>
        <w:rPr>
          <w:rFonts w:ascii="Times New Roman" w:hAnsi="Times New Roman"/>
          <w:sz w:val="24"/>
        </w:rPr>
        <w:t>The book is a compressed literary memoir about fatherhood, inheritance, faith, and the cost of refusing to disappear. It is about what a man inherits, what he refuses to pass on, and what it costs to stay present when presence is the hardest thing the situation demands.</w:t>
      </w:r>
    </w:p>
    <w:p>
      <w:pPr>
        <w:spacing w:after="120"/>
      </w:pPr>
      <w:r>
        <w:rPr>
          <w:rFonts w:ascii="Times New Roman" w:hAnsi="Times New Roman"/>
          <w:sz w:val="24"/>
        </w:rPr>
        <w:t>The complete manuscript is available on request.</w:t>
      </w:r>
    </w:p>
    <w:p>
      <w:pPr>
        <w:spacing w:after="120"/>
      </w:pPr>
      <w:r>
        <w:rPr>
          <w:rFonts w:ascii="Times New Roman" w:hAnsi="Times New Roman"/>
          <w:sz w:val="24"/>
        </w:rPr>
        <w:t>Thank you for your time and consideration.</w:t>
      </w:r>
    </w:p>
    <w:p>
      <w:pPr>
        <w:spacing w:after="120"/>
      </w:pPr>
      <w:r>
        <w:rPr>
          <w:rFonts w:ascii="Times New Roman" w:hAnsi="Times New Roman"/>
          <w:sz w:val="24"/>
        </w:rPr>
        <w:t>Abraham of London Abraham Adaramola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Cover Letter - Nicola Chang</dc:title>
  <dc:subject/>
  <dc:creator>Abraham of London</dc:creator>
  <cp:keywords/>
  <dc:description>generated by python-docx</dc:description>
  <cp:lastModifiedBy/>
  <cp:revision>1</cp:revision>
  <dcterms:created xsi:type="dcterms:W3CDTF">2013-12-23T23:15:00Z</dcterms:created>
  <dcterms:modified xsi:type="dcterms:W3CDTF">2013-12-23T23:15:00Z</dcterms:modified>
  <cp:category/>
</cp:coreProperties>
</file>