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THE FICTION ADAPTATION — Synopsis</w:t>
      </w:r>
    </w:p>
    <w:p>
      <w:pPr>
        <w:spacing w:after="120" w:line="240" w:lineRule="auto"/>
      </w:pPr>
      <w:r>
        <w:t>## MOVEMENT I: THE CURRENT (Chapters 1–10)</w:t>
      </w:r>
    </w:p>
    <w:p>
      <w:pPr>
        <w:spacing w:after="120" w:line="240" w:lineRule="auto"/>
      </w:pPr>
      <w:r>
        <w:t>An unnamed protagonist arrives in a coastal town by water, having traveled inland and returned. He believes he was late to something—a calling, a purpose—but he cannot name what. He carries a journal and the memory of a brown water from thirty years ago. He does not know why these things matter.</w:t>
      </w:r>
    </w:p>
    <w:p>
      <w:pPr>
        <w:spacing w:after="120" w:line="240" w:lineRule="auto"/>
      </w:pPr>
      <w:r>
        <w:t>He meets Obianuju at a courtyard gate. She is standing on a stool, tying a line that has come loose. She asks him to hold the line. He holds it. This simple action—holding what someone needs held—becomes the center of his arrival. She steps down, takes the line from him, and introduces herself with the tone of a woman who does not repeat herself.</w:t>
      </w:r>
    </w:p>
    <w:p>
      <w:pPr>
        <w:spacing w:after="120" w:line="240" w:lineRule="auto"/>
      </w:pPr>
      <w:r>
        <w:t>Within a month, he rents a house through Mr Stephen, the town's landlord. The house is old. Its front room is cold in a way that has nothing to do with weather. He learns this from Obianuju, who moves into the house with him. She has lived elsewhere before. She knows the cold immediately. She does not explain it. She establishes rules: the hour comes each afternoon. During this hour, she enters a trance state, her hands continue working while her consciousness is elsewhere. He is to sit with her, hands open, during this time. There is a door in the back wall, painted a color that is not quite any color. This door must remain closed.</w:t>
      </w:r>
    </w:p>
    <w:p>
      <w:pPr>
        <w:spacing w:after="120" w:line="240" w:lineRule="auto"/>
      </w:pPr>
      <w:r>
        <w:t>The protagonist does not understand the house. He interprets the cold as metaphor—a sign of emotional distance, perhaps. But Obianuju is not distant. She is precise, deliberate, alive. The coldness is something else: a presence that occupies the space independent of human feeling.</w:t>
      </w:r>
    </w:p>
    <w:p>
      <w:pPr>
        <w:spacing w:after="120" w:line="240" w:lineRule="auto"/>
      </w:pPr>
      <w:r>
        <w:t>The novel tracks the five movements of his education. In Movement I, he begins to feel the house as a territorial presence. He befriends Kene, a man who knows the town and knows something about the house. Kene warns him obliquely: the house has a history. Kene will not speak directly. A woman who lived in the house before Obianuju meets him at a marketplace and tells him that the cold has been there longer than any tenant, that it was waiting when she lived there, that it thought she was the one it had been waiting for.</w:t>
      </w:r>
    </w:p>
    <w:p>
      <w:pPr>
        <w:spacing w:after="120" w:line="240" w:lineRule="auto"/>
      </w:pPr>
      <w:r>
        <w:t>The protagonist's fear does not activate. He is not afraid. He has been shaped by the brown water thirty years ago in such a way that fear cannot reach him. This is his first error. He does not yet understand that his fearlessness is not a gift. It is a liability.</w:t>
      </w:r>
    </w:p>
    <w:p>
      <w:pPr>
        <w:spacing w:after="120" w:line="240" w:lineRule="auto"/>
      </w:pPr>
      <w:r>
        <w:t>## MOVEMENT II: THE COST (Chapters 11–21)</w:t>
      </w:r>
    </w:p>
    <w:p>
      <w:pPr>
        <w:spacing w:after="120" w:line="240" w:lineRule="auto"/>
      </w:pPr>
      <w:r>
        <w:t>The protagonist's ignorance brings pressure. He is late to understand that he arrived late, and this lateness means something. Mama Agnes, an elder woman who sells seed in the marketplace, offers him a sentence: *You can be welcomed and still be late.* This sentence becomes his anchor. He does not know why.</w:t>
      </w:r>
    </w:p>
    <w:p>
      <w:pPr>
        <w:spacing w:after="120" w:line="240" w:lineRule="auto"/>
      </w:pPr>
      <w:r>
        <w:t>The house escalates. The trance hour deepens. The cold becomes more present. Obianuju withdraws gradually—not from love, but from the protection it costs her to love him. She knows something he is only beginning to sense: the cold is not interested in him. The cold is interested in her. She is the one it has been waiting for.</w:t>
      </w:r>
    </w:p>
    <w:p>
      <w:pPr>
        <w:spacing w:after="120" w:line="240" w:lineRule="auto"/>
      </w:pPr>
      <w:r>
        <w:t>Then the house speaks. Not in language. In presence. A sentence forms in the air without sound: *Your courage is not the price. She is.*</w:t>
      </w:r>
    </w:p>
    <w:p>
      <w:pPr>
        <w:spacing w:after="120" w:line="240" w:lineRule="auto"/>
      </w:pPr>
      <w:r>
        <w:t>The protagonist realizes that his fearlessness, his willingness to enter every room, is the wrong response. His courage invites the territorial force to act. His willingness to fight is the thing that makes her a target.</w:t>
      </w:r>
    </w:p>
    <w:p>
      <w:pPr>
        <w:spacing w:after="120" w:line="240" w:lineRule="auto"/>
      </w:pPr>
      <w:r>
        <w:t>Mr Stephen, the landlord, begins his own investigation. He notices small things—inconsistencies in the house's layout, the fact that one room seems smaller from the inside than the outside geometry should allow. He manufactures repairs and inspections. The protagonist resists. Obianuju prepares a photograph—an image of a woman who lived in the house before her, a woman whose face carries the weight of history. She shows this photograph to Mr Stephen, framing it as explanation for the house's unusual atmosphere. The misdirection works temporarily. Mr Stephen becomes fascinated by the photograph rather than the house's true nature.</w:t>
      </w:r>
    </w:p>
    <w:p>
      <w:pPr>
        <w:spacing w:after="120" w:line="240" w:lineRule="auto"/>
      </w:pPr>
      <w:r>
        <w:t>But knowledge has a cost. The house is no longer private. A stranger now knows that something unusual exists here.</w:t>
      </w:r>
    </w:p>
    <w:p>
      <w:pPr>
        <w:spacing w:after="120" w:line="240" w:lineRule="auto"/>
      </w:pPr>
      <w:r>
        <w:t>Obianuju's strategy shifts. She removes the photograph and places it on the table as a future offering. She tells the protagonist that she has chosen not to open the no-colour door, that choosing not to open it is an act of power, not surrender. She will decide when and if that door can be entered. She will decide what Mr Stephen can know and when he can know it.</w:t>
      </w:r>
    </w:p>
    <w:p>
      <w:pPr>
        <w:spacing w:after="120" w:line="240" w:lineRule="auto"/>
      </w:pPr>
      <w:r>
        <w:t>The protagonist learns restraint—not because it is his strength, but because it is the only thing his wife requires. He sits with her through the hours. His hands remain open. His courage remains suspended. He does not enter rooms. He does not solve problems. He waits.</w:t>
      </w:r>
    </w:p>
    <w:p>
      <w:pPr>
        <w:spacing w:after="120" w:line="240" w:lineRule="auto"/>
      </w:pPr>
      <w:r>
        <w:t>## MOVEMENT III: ENDGAME (Chapters 22–25)</w:t>
      </w:r>
    </w:p>
    <w:p>
      <w:pPr>
        <w:spacing w:after="120" w:line="240" w:lineRule="auto"/>
      </w:pPr>
      <w:r>
        <w:t>The landlord's pressure becomes systemic. A roof repair becomes necessary. Mr Stephen sends Brother Paul, a roofer, to assess the damage. The repair requires access to the inside of the back room—the room where the no-colour door stands. Obianuju refuses. She tells Mr Stephen that the damage must be addressed from outside, from the lean-to, not from within the forbidden room.</w:t>
      </w:r>
    </w:p>
    <w:p>
      <w:pPr>
        <w:spacing w:after="120" w:line="240" w:lineRule="auto"/>
      </w:pPr>
      <w:r>
        <w:t>Mr Stephen accepts this boundary. He does not ask why. He has learned, through the photograph and through Obianuju's quiet refusal, that some spaces are not his to enter.</w:t>
      </w:r>
    </w:p>
    <w:p>
      <w:pPr>
        <w:spacing w:after="120" w:line="240" w:lineRule="auto"/>
      </w:pPr>
      <w:r>
        <w:t>But the refusal carries a price. The back-room floor will deteriorate. Water will enter. The house will slowly weaken. Obianuju chooses this: the slow cost of maintaining her boundary is preferable to the immediate cost of opening the door. She is willing to lose the floorboards to keep the room private.</w:t>
      </w:r>
    </w:p>
    <w:p>
      <w:pPr>
        <w:spacing w:after="120" w:line="240" w:lineRule="auto"/>
      </w:pPr>
      <w:r>
        <w:t>## MOVEMENT IV: FINAL ACT (Chapters 26–27)</w:t>
      </w:r>
    </w:p>
    <w:p>
      <w:pPr>
        <w:spacing w:after="120" w:line="240" w:lineRule="auto"/>
      </w:pPr>
      <w:r>
        <w:t>Mr Stephen returns with a final question: *Is the door part of the house I own?* The answer is yes. But the follow-up is not Mr Stephen's to make. Obianuju will not explain what is behind the door. She will not open it. She will not let him in. She will simply state: *Some doors are not opened. They are lived beside.*</w:t>
      </w:r>
    </w:p>
    <w:p>
      <w:pPr>
        <w:spacing w:after="120" w:line="240" w:lineRule="auto"/>
      </w:pPr>
      <w:r>
        <w:t>Something in this statement reaches Mr Stephen. He stops asking. He accepts the boundary as final. He recognizes that this is not a mystery to solve but a threshold to respect. He walks away. His wondering ceases because he has been given the only answer he is entitled to receive.</w:t>
      </w:r>
    </w:p>
    <w:p>
      <w:pPr>
        <w:spacing w:after="120" w:line="240" w:lineRule="auto"/>
      </w:pPr>
      <w:r>
        <w:t>The protagonist has witnessed his wife's power. She has held a boundary against a reasonable man with legitimate authority. She has chosen her floor, her door, her privacy, over the safety of property maintenance. She has taught him, without explanation, what it means to protect something by not opening it.</w:t>
      </w:r>
    </w:p>
    <w:p>
      <w:pPr>
        <w:spacing w:after="120" w:line="240" w:lineRule="auto"/>
      </w:pPr>
      <w:r>
        <w:t>## MOVEMENT V: FINAL LANDING (Chapter 28)</w:t>
      </w:r>
    </w:p>
    <w:p>
      <w:pPr>
        <w:spacing w:after="120" w:line="240" w:lineRule="auto"/>
      </w:pPr>
      <w:r>
        <w:t>The last chapter is the protagonist alone. The house is quiet. The door is closed. The cold remains at the edges. Kene comes to say he will visit tomorrow—not because something will happen, but because nothing will happen, and that is worth witnessing.</w:t>
      </w:r>
    </w:p>
    <w:p>
      <w:pPr>
        <w:spacing w:after="120" w:line="240" w:lineRule="auto"/>
      </w:pPr>
      <w:r>
        <w:t>The protagonist sits in the front room. He thinks of the day he held a line for a woman with a nail between her teeth. He understands that this was the opening he needed. Not an opening of rooms or doors or mysteries. An opening of himself—a willingness to hold what someone else needed held, without requiring understanding or ownership.</w:t>
      </w:r>
    </w:p>
    <w:p>
      <w:pPr>
        <w:spacing w:after="120" w:line="240" w:lineRule="auto"/>
      </w:pPr>
      <w:r>
        <w:t>The house remains cold. Obianuju remains his wife. The door remains closed. Mr Stephen remains the landlord who learned to stop asking. Kene remains the friend who knows the house has changed not by being solved but by being accepted.</w:t>
      </w:r>
    </w:p>
    <w:p>
      <w:pPr>
        <w:spacing w:after="120" w:line="240" w:lineRule="auto"/>
      </w:pPr>
      <w:r>
        <w:t>The final line stands exactly as it began: *And he was still there.*</w:t>
      </w:r>
    </w:p>
    <w:p>
      <w:pPr>
        <w:spacing w:after="120" w:line="240" w:lineRule="auto"/>
      </w:pPr>
      <w:r>
        <w:t>He is still there. Not as conquest. Not as solution. Not as the hero who entered every room. But as a man who has learned to stand beside his wife in the presence of something larger than either of them, accepting that some thresholds exist not to be crossed but to be lived beside.</w:t>
      </w:r>
    </w:p>
    <w:p>
      <w:pPr>
        <w:spacing w:after="120" w:line="240" w:lineRule="auto"/>
      </w:pPr>
      <w: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Fiction Adaptation — Synopsis (long)</dc:title>
  <dc:subject/>
  <dc:creator>Abraham of London</dc:creator>
  <cp:keywords/>
  <dc:description/>
  <cp:lastModifiedBy>Abraham of London</cp:lastModifiedBy>
  <cp:revision>1</cp:revision>
  <dcterms:created xsi:type="dcterms:W3CDTF">2013-12-23T23:15:00Z</dcterms:created>
  <dcterms:modified xsi:type="dcterms:W3CDTF">2013-12-23T23:15:00Z</dcterms:modified>
  <cp:category/>
</cp:coreProperties>
</file>