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Fathering Without Fear - 30-Page Writing Sample</w:t>
      </w:r>
    </w:p>
    <w:p>
      <w:r>
        <w:rPr>
          <w:rFonts w:ascii="Times New Roman" w:hAnsi="Times New Roman"/>
          <w:sz w:val="24"/>
        </w:rPr>
        <w:t>Abraham of London</w:t>
      </w:r>
    </w:p>
    <w:p/>
    <w:p>
      <w:r>
        <w:rPr>
          <w:rFonts w:ascii="Times New Roman" w:hAnsi="Times New Roman"/>
          <w:sz w:val="24"/>
        </w:rPr>
        <w:t>[Extract from 01-clean-manuscript.md: Ch.1 Hounslow Call, Ch.2 Isua to Agege, Ch.3 The Boy Who Was Already Old, Ch.6 Fire and the Deal, Ch.10 Leaving Lagos. Total: ~8,010 words.]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of London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