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u w:val="single"/>
        </w:rPr>
      </w:pPr>
      <w:r>
        <w:rPr>
          <w:b/>
          <w:u w:val="single"/>
        </w:rPr>
        <w:t>FORMACIÓN Y ORIENTACIÓN LABORAL.</w:t>
      </w:r>
    </w:p>
    <w:p>
      <w:pPr>
        <w:pStyle w:val="Normal"/>
        <w:rPr>
          <w:b/>
          <w:b/>
          <w:u w:val="single"/>
        </w:rPr>
      </w:pPr>
      <w:r>
        <w:rPr>
          <w:b/>
          <w:u w:val="single"/>
        </w:rPr>
        <w:t>TEMA 3</w:t>
      </w:r>
    </w:p>
    <w:p>
      <w:pPr>
        <w:pStyle w:val="Normal"/>
        <w:suppressAutoHyphens w:val="false"/>
        <w:spacing w:lineRule="auto" w:line="240"/>
        <w:jc w:val="both"/>
        <w:rPr>
          <w:rFonts w:eastAsia="Times New Roman"/>
          <w:b/>
          <w:b/>
          <w:bCs/>
          <w:u w:val="single"/>
        </w:rPr>
      </w:pPr>
      <w:r>
        <w:rPr>
          <w:rFonts w:eastAsia="Times New Roman"/>
          <w:b/>
          <w:bCs/>
          <w:u w:val="single"/>
        </w:rPr>
        <w:t>MEDIDAS DE PREVENCIÓN Y DE PROTECCIÓN.</w:t>
      </w:r>
    </w:p>
    <w:p>
      <w:pPr>
        <w:pStyle w:val="Normal"/>
        <w:rPr>
          <w:b/>
          <w:b/>
          <w:u w:val="single"/>
        </w:rPr>
      </w:pPr>
      <w:r>
        <w:rPr>
          <w:b/>
          <w:u w:val="single"/>
        </w:rPr>
        <w:t xml:space="preserve">A: ELABORACIÓN DEL TEMA (responder clara y brevemente a las siguientes preguntas). </w:t>
      </w:r>
    </w:p>
    <w:p>
      <w:pPr>
        <w:pStyle w:val="ListParagraph"/>
        <w:numPr>
          <w:ilvl w:val="0"/>
          <w:numId w:val="1"/>
        </w:numPr>
        <w:suppressAutoHyphens w:val="false"/>
        <w:spacing w:lineRule="auto" w:line="240" w:before="0" w:after="0"/>
        <w:jc w:val="both"/>
        <w:rPr/>
      </w:pPr>
      <w:r>
        <w:rPr>
          <w:rFonts w:eastAsia="Times New Roman"/>
        </w:rPr>
        <w:t>Diferencia entre la prevención y la protección</w:t>
      </w:r>
    </w:p>
    <w:p>
      <w:pPr>
        <w:pStyle w:val="ListParagraph"/>
        <w:numPr>
          <w:ilvl w:val="0"/>
          <w:numId w:val="0"/>
        </w:numPr>
        <w:suppressAutoHyphens w:val="false"/>
        <w:spacing w:lineRule="auto" w:line="240" w:before="0" w:after="0"/>
        <w:ind w:left="1364" w:hanging="0"/>
        <w:jc w:val="both"/>
        <w:rPr>
          <w:rFonts w:eastAsia="Times New Roman"/>
        </w:rPr>
      </w:pPr>
      <w:r>
        <w:rPr/>
      </w:r>
    </w:p>
    <w:p>
      <w:pPr>
        <w:pStyle w:val="ListParagraph"/>
        <w:numPr>
          <w:ilvl w:val="0"/>
          <w:numId w:val="0"/>
        </w:numPr>
        <w:suppressAutoHyphens w:val="false"/>
        <w:spacing w:lineRule="auto" w:line="240" w:before="0" w:after="0"/>
        <w:ind w:left="1364" w:hanging="0"/>
        <w:jc w:val="both"/>
        <w:rPr>
          <w:b/>
          <w:b/>
          <w:bCs/>
        </w:rPr>
      </w:pPr>
      <w:r>
        <w:rPr>
          <w:rFonts w:eastAsia="Times New Roman"/>
          <w:b/>
          <w:bCs/>
        </w:rPr>
        <w:t>Prevenir es evitar la aparición de riesgos y protección es minimizar los daños por los riesgos.</w:t>
      </w:r>
    </w:p>
    <w:p>
      <w:pPr>
        <w:pStyle w:val="ListParagraph"/>
        <w:numPr>
          <w:ilvl w:val="0"/>
          <w:numId w:val="0"/>
        </w:numPr>
        <w:suppressAutoHyphens w:val="false"/>
        <w:spacing w:lineRule="auto" w:line="240" w:before="0" w:after="0"/>
        <w:ind w:left="1364" w:hanging="0"/>
        <w:jc w:val="both"/>
        <w:rPr>
          <w:rFonts w:eastAsia="Times New Roman"/>
        </w:rPr>
      </w:pPr>
      <w:r>
        <w:rPr>
          <w:b/>
          <w:bCs/>
        </w:rPr>
      </w:r>
    </w:p>
    <w:p>
      <w:pPr>
        <w:pStyle w:val="ListParagraph"/>
        <w:numPr>
          <w:ilvl w:val="0"/>
          <w:numId w:val="1"/>
        </w:numPr>
        <w:suppressAutoHyphens w:val="false"/>
        <w:spacing w:lineRule="auto" w:line="240" w:before="0" w:after="0"/>
        <w:jc w:val="both"/>
        <w:rPr/>
      </w:pPr>
      <w:r>
        <w:rPr>
          <w:rFonts w:eastAsia="Times New Roman"/>
        </w:rPr>
        <w:t xml:space="preserve">¿Cuál es el principio básico de la acción preventiva? </w:t>
      </w:r>
      <w:r>
        <w:rPr>
          <w:rFonts w:eastAsia="Times New Roman"/>
          <w:b/>
        </w:rPr>
        <w:t xml:space="preserve">¿Cómo lo relacionas con tu futuro trabajo? </w:t>
      </w:r>
    </w:p>
    <w:p>
      <w:pPr>
        <w:pStyle w:val="ListParagraph"/>
        <w:suppressAutoHyphens w:val="false"/>
        <w:spacing w:lineRule="auto" w:line="240" w:before="0" w:after="0"/>
        <w:jc w:val="both"/>
        <w:rPr>
          <w:rFonts w:eastAsia="Times New Roman"/>
          <w:b/>
          <w:b/>
        </w:rPr>
      </w:pPr>
      <w:r>
        <w:rPr/>
      </w:r>
    </w:p>
    <w:p>
      <w:pPr>
        <w:pStyle w:val="ListParagraph"/>
        <w:suppressAutoHyphens w:val="false"/>
        <w:spacing w:lineRule="auto" w:line="240" w:before="0" w:after="0"/>
        <w:jc w:val="both"/>
        <w:rPr/>
      </w:pPr>
      <w:r>
        <w:rPr>
          <w:rFonts w:eastAsia="Times New Roman"/>
          <w:b/>
        </w:rPr>
        <w:t>-Combatir los riesgos en su origen, adoptando las medidas necesarias para reducirlo.</w:t>
      </w:r>
    </w:p>
    <w:p>
      <w:pPr>
        <w:pStyle w:val="ListParagraph"/>
        <w:suppressAutoHyphens w:val="false"/>
        <w:spacing w:lineRule="auto" w:line="240" w:before="0" w:after="0"/>
        <w:jc w:val="both"/>
        <w:rPr/>
      </w:pPr>
      <w:r>
        <w:rPr>
          <w:rFonts w:eastAsia="Times New Roman"/>
          <w:b/>
        </w:rPr>
        <w:t>-Un riesgo eléctrico podria reducirse manteniendo los cables y los enchufes en alto y no en el suelo.</w:t>
      </w:r>
    </w:p>
    <w:p>
      <w:pPr>
        <w:pStyle w:val="ListParagraph"/>
        <w:suppressAutoHyphens w:val="false"/>
        <w:spacing w:lineRule="auto" w:line="240" w:before="0" w:after="0"/>
        <w:jc w:val="both"/>
        <w:rPr>
          <w:rFonts w:eastAsia="Times New Roman"/>
          <w:b/>
          <w:b/>
        </w:rPr>
      </w:pPr>
      <w:r>
        <w:rPr/>
      </w:r>
    </w:p>
    <w:p>
      <w:pPr>
        <w:pStyle w:val="ListParagraph"/>
        <w:numPr>
          <w:ilvl w:val="0"/>
          <w:numId w:val="1"/>
        </w:numPr>
        <w:suppressAutoHyphens w:val="false"/>
        <w:spacing w:lineRule="auto" w:line="240" w:before="0" w:after="0"/>
        <w:jc w:val="both"/>
        <w:rPr/>
      </w:pPr>
      <w:r>
        <w:rPr>
          <w:rFonts w:eastAsia="Times New Roman"/>
        </w:rPr>
        <w:t xml:space="preserve">Citar las 5 técnicas de prevención y especificar sus objetivos. </w:t>
      </w:r>
      <w:r>
        <w:rPr>
          <w:rFonts w:eastAsia="Times New Roman"/>
          <w:b/>
        </w:rPr>
        <w:t>Elige la  técnica de prevención más acorde a tu trabajo y explica con tus propias palabras las actuaciones a seguir, haciendo referencia a un trabajo de tu ciclo y poniendo ejemplos.</w:t>
      </w:r>
    </w:p>
    <w:p>
      <w:pPr>
        <w:pStyle w:val="ListParagraph"/>
        <w:numPr>
          <w:ilvl w:val="0"/>
          <w:numId w:val="0"/>
        </w:numPr>
        <w:suppressAutoHyphens w:val="false"/>
        <w:spacing w:lineRule="auto" w:line="240" w:before="0" w:after="0"/>
        <w:ind w:left="1364" w:hanging="0"/>
        <w:jc w:val="both"/>
        <w:rPr>
          <w:rFonts w:eastAsia="Times New Roman"/>
          <w:b/>
          <w:b/>
        </w:rPr>
      </w:pPr>
      <w:r>
        <w:rPr/>
      </w:r>
    </w:p>
    <w:p>
      <w:pPr>
        <w:pStyle w:val="ListParagraph"/>
        <w:numPr>
          <w:ilvl w:val="0"/>
          <w:numId w:val="0"/>
        </w:numPr>
        <w:suppressAutoHyphens w:val="false"/>
        <w:spacing w:lineRule="auto" w:line="240" w:before="0" w:after="0"/>
        <w:ind w:left="1364" w:hanging="0"/>
        <w:jc w:val="both"/>
        <w:rPr/>
      </w:pPr>
      <w:r>
        <w:rPr>
          <w:rFonts w:eastAsia="Times New Roman"/>
          <w:b/>
        </w:rPr>
        <w:t>-</w:t>
      </w:r>
      <w:r>
        <w:rPr>
          <w:rFonts w:eastAsia="Times New Roman"/>
          <w:b/>
          <w:u w:val="single"/>
        </w:rPr>
        <w:t>Seguridad en el trabajo</w:t>
      </w:r>
      <w:r>
        <w:rPr>
          <w:rFonts w:eastAsia="Times New Roman"/>
          <w:b/>
        </w:rPr>
        <w:t>: Evitar los accidentes de trabajo.</w:t>
      </w:r>
    </w:p>
    <w:p>
      <w:pPr>
        <w:pStyle w:val="ListParagraph"/>
        <w:numPr>
          <w:ilvl w:val="0"/>
          <w:numId w:val="0"/>
        </w:numPr>
        <w:suppressAutoHyphens w:val="false"/>
        <w:spacing w:lineRule="auto" w:line="240" w:before="0" w:after="0"/>
        <w:ind w:left="1364" w:hanging="0"/>
        <w:jc w:val="both"/>
        <w:rPr>
          <w:rFonts w:eastAsia="Times New Roman"/>
          <w:b/>
          <w:b/>
        </w:rPr>
      </w:pPr>
      <w:r>
        <w:rPr/>
      </w:r>
    </w:p>
    <w:p>
      <w:pPr>
        <w:pStyle w:val="ListParagraph"/>
        <w:numPr>
          <w:ilvl w:val="0"/>
          <w:numId w:val="0"/>
        </w:numPr>
        <w:suppressAutoHyphens w:val="false"/>
        <w:spacing w:lineRule="auto" w:line="240" w:before="0" w:after="0"/>
        <w:ind w:left="1364" w:hanging="0"/>
        <w:jc w:val="both"/>
        <w:rPr/>
      </w:pPr>
      <w:r>
        <w:rPr>
          <w:rFonts w:eastAsia="Times New Roman"/>
          <w:b/>
        </w:rPr>
        <w:t>-</w:t>
      </w:r>
      <w:r>
        <w:rPr>
          <w:rFonts w:eastAsia="Times New Roman"/>
          <w:b/>
          <w:u w:val="single"/>
        </w:rPr>
        <w:t>Higiene industrial</w:t>
      </w:r>
      <w:r>
        <w:rPr>
          <w:rFonts w:eastAsia="Times New Roman"/>
          <w:b/>
        </w:rPr>
        <w:t>: Prevenir la aparición de enfermedades profesionales en los individuos expuestos a l</w:t>
      </w:r>
      <w:r>
        <w:rPr>
          <w:rFonts w:eastAsia="Times New Roman"/>
          <w:b/>
        </w:rPr>
        <w:t>os contaminantes ambientales.</w:t>
      </w:r>
    </w:p>
    <w:p>
      <w:pPr>
        <w:pStyle w:val="ListParagraph"/>
        <w:numPr>
          <w:ilvl w:val="0"/>
          <w:numId w:val="0"/>
        </w:numPr>
        <w:suppressAutoHyphens w:val="false"/>
        <w:spacing w:lineRule="auto" w:line="240" w:before="0" w:after="0"/>
        <w:ind w:left="1364" w:hanging="0"/>
        <w:jc w:val="both"/>
        <w:rPr>
          <w:rFonts w:eastAsia="Times New Roman"/>
          <w:b/>
          <w:b/>
        </w:rPr>
      </w:pPr>
      <w:r>
        <w:rPr/>
      </w:r>
    </w:p>
    <w:p>
      <w:pPr>
        <w:pStyle w:val="ListParagraph"/>
        <w:numPr>
          <w:ilvl w:val="0"/>
          <w:numId w:val="0"/>
        </w:numPr>
        <w:suppressAutoHyphens w:val="false"/>
        <w:spacing w:lineRule="auto" w:line="240" w:before="0" w:after="0"/>
        <w:ind w:left="1364" w:hanging="0"/>
        <w:jc w:val="both"/>
        <w:rPr/>
      </w:pPr>
      <w:r>
        <w:rPr>
          <w:rFonts w:eastAsia="Times New Roman"/>
          <w:b/>
        </w:rPr>
        <w:t>-</w:t>
      </w:r>
      <w:r>
        <w:rPr>
          <w:rFonts w:eastAsia="Times New Roman"/>
          <w:b/>
          <w:u w:val="single"/>
        </w:rPr>
        <w:t>Ergonomía</w:t>
      </w:r>
      <w:r>
        <w:rPr>
          <w:rFonts w:eastAsia="Times New Roman"/>
          <w:b/>
        </w:rPr>
        <w:t xml:space="preserve">: Adaptar el trabajo a las condiciones fisiológicas y psicológicas a las del trabajador para evitar la aparición de fatiga física o mental. </w:t>
      </w:r>
    </w:p>
    <w:p>
      <w:pPr>
        <w:pStyle w:val="ListParagraph"/>
        <w:numPr>
          <w:ilvl w:val="0"/>
          <w:numId w:val="0"/>
        </w:numPr>
        <w:suppressAutoHyphens w:val="false"/>
        <w:spacing w:lineRule="auto" w:line="240" w:before="0" w:after="0"/>
        <w:ind w:left="1364" w:hanging="0"/>
        <w:jc w:val="both"/>
        <w:rPr>
          <w:rFonts w:eastAsia="Times New Roman"/>
          <w:b/>
          <w:b/>
        </w:rPr>
      </w:pPr>
      <w:r>
        <w:rPr/>
      </w:r>
    </w:p>
    <w:p>
      <w:pPr>
        <w:pStyle w:val="ListParagraph"/>
        <w:numPr>
          <w:ilvl w:val="0"/>
          <w:numId w:val="0"/>
        </w:numPr>
        <w:suppressAutoHyphens w:val="false"/>
        <w:spacing w:lineRule="auto" w:line="240" w:before="0" w:after="0"/>
        <w:ind w:left="1364" w:hanging="0"/>
        <w:jc w:val="both"/>
        <w:rPr/>
      </w:pPr>
      <w:r>
        <w:rPr>
          <w:rFonts w:eastAsia="Times New Roman"/>
          <w:b/>
        </w:rPr>
        <w:t>-</w:t>
      </w:r>
      <w:r>
        <w:rPr>
          <w:rFonts w:eastAsia="Times New Roman"/>
          <w:b/>
          <w:u w:val="single"/>
        </w:rPr>
        <w:t>Psicosociología</w:t>
      </w:r>
      <w:r>
        <w:rPr>
          <w:rFonts w:eastAsia="Times New Roman"/>
          <w:b/>
        </w:rPr>
        <w:t xml:space="preserve">: </w:t>
      </w:r>
      <w:r>
        <w:rPr>
          <w:rFonts w:eastAsia="Times New Roman"/>
          <w:b/>
        </w:rPr>
        <w:t>Prevenir los daños psicológicos que se pueden sufrir como consecuencias del trabajo. Estudiar los aspectos psíquicos y sociales del  individuo en el ambiente de trabajo.</w:t>
      </w:r>
    </w:p>
    <w:p>
      <w:pPr>
        <w:pStyle w:val="ListParagraph"/>
        <w:numPr>
          <w:ilvl w:val="0"/>
          <w:numId w:val="0"/>
        </w:numPr>
        <w:suppressAutoHyphens w:val="false"/>
        <w:spacing w:lineRule="auto" w:line="240" w:before="0" w:after="0"/>
        <w:ind w:left="1364" w:hanging="0"/>
        <w:jc w:val="both"/>
        <w:rPr>
          <w:rFonts w:eastAsia="Times New Roman"/>
          <w:b/>
          <w:b/>
        </w:rPr>
      </w:pPr>
      <w:r>
        <w:rPr/>
      </w:r>
    </w:p>
    <w:p>
      <w:pPr>
        <w:pStyle w:val="ListParagraph"/>
        <w:numPr>
          <w:ilvl w:val="0"/>
          <w:numId w:val="0"/>
        </w:numPr>
        <w:suppressAutoHyphens w:val="false"/>
        <w:spacing w:lineRule="auto" w:line="240" w:before="0" w:after="0"/>
        <w:ind w:left="1364" w:hanging="0"/>
        <w:jc w:val="both"/>
        <w:rPr/>
      </w:pPr>
      <w:r>
        <w:rPr>
          <w:rFonts w:eastAsia="Times New Roman"/>
          <w:b/>
        </w:rPr>
        <w:t>-</w:t>
      </w:r>
      <w:r>
        <w:rPr>
          <w:rFonts w:eastAsia="Times New Roman"/>
          <w:b/>
          <w:u w:val="single"/>
        </w:rPr>
        <w:t>Medicina del trabajo</w:t>
      </w:r>
      <w:r>
        <w:rPr>
          <w:rFonts w:eastAsia="Times New Roman"/>
          <w:b/>
        </w:rPr>
        <w:t xml:space="preserve">: </w:t>
      </w:r>
      <w:r>
        <w:rPr>
          <w:rFonts w:eastAsia="Times New Roman"/>
          <w:b/>
        </w:rPr>
        <w:t>Mantener la salud del trabajador en estado óptimo.</w:t>
      </w:r>
    </w:p>
    <w:p>
      <w:pPr>
        <w:pStyle w:val="ListParagraph"/>
        <w:suppressAutoHyphens w:val="false"/>
        <w:spacing w:lineRule="auto" w:line="240" w:before="0" w:after="0"/>
        <w:jc w:val="both"/>
        <w:rPr>
          <w:rFonts w:eastAsia="Times New Roman"/>
          <w:b/>
          <w:b/>
        </w:rPr>
      </w:pPr>
      <w:r>
        <w:rPr/>
      </w:r>
    </w:p>
    <w:p>
      <w:pPr>
        <w:pStyle w:val="ListParagraph"/>
        <w:suppressAutoHyphens w:val="false"/>
        <w:spacing w:lineRule="auto" w:line="240" w:before="0" w:after="0"/>
        <w:jc w:val="both"/>
        <w:rPr/>
      </w:pPr>
      <w:r>
        <w:rPr>
          <w:rFonts w:eastAsia="Times New Roman"/>
          <w:b/>
        </w:rPr>
        <w:t>-</w:t>
      </w:r>
      <w:r>
        <w:rPr>
          <w:rFonts w:eastAsia="Times New Roman"/>
          <w:b/>
          <w:u w:val="single"/>
        </w:rPr>
        <w:t>ERGONOMÍA</w:t>
      </w:r>
      <w:r>
        <w:rPr>
          <w:rFonts w:eastAsia="Times New Roman"/>
          <w:b/>
          <w:u w:val="none"/>
        </w:rPr>
        <w:t>: Distribuir el tiempo y la carga de trabajo especialmente, teniendo en cuenta que en cada proyecto puede que el tiempo a entregar sea excesivamente corto causando así fatiga mental y física a causa de las horas teniendo que estar sentado delante de una pantalla.</w:t>
      </w:r>
    </w:p>
    <w:p>
      <w:pPr>
        <w:pStyle w:val="ListParagraph"/>
        <w:numPr>
          <w:ilvl w:val="0"/>
          <w:numId w:val="0"/>
        </w:numPr>
        <w:suppressAutoHyphens w:val="false"/>
        <w:spacing w:lineRule="auto" w:line="240" w:before="0" w:after="0"/>
        <w:ind w:left="1364" w:hanging="0"/>
        <w:jc w:val="both"/>
        <w:rPr>
          <w:rFonts w:eastAsia="Times New Roman"/>
          <w:b/>
          <w:b/>
        </w:rPr>
      </w:pPr>
      <w:r>
        <w:rPr/>
      </w:r>
    </w:p>
    <w:p>
      <w:pPr>
        <w:pStyle w:val="ListParagraph"/>
        <w:numPr>
          <w:ilvl w:val="0"/>
          <w:numId w:val="1"/>
        </w:numPr>
        <w:suppressAutoHyphens w:val="false"/>
        <w:spacing w:lineRule="auto" w:line="240" w:before="0" w:after="0"/>
        <w:jc w:val="both"/>
        <w:rPr/>
      </w:pPr>
      <w:r>
        <w:rPr>
          <w:rFonts w:eastAsia="Times New Roman"/>
        </w:rPr>
        <w:t xml:space="preserve">Finalidad y principio básico de la acción preventiva. </w:t>
      </w:r>
      <w:r>
        <w:rPr>
          <w:rFonts w:eastAsia="Times New Roman"/>
          <w:b/>
        </w:rPr>
        <w:t>¿Por qué se anteponen las medidas colectivas a las individuales?</w:t>
      </w:r>
    </w:p>
    <w:p>
      <w:pPr>
        <w:pStyle w:val="ListParagraph"/>
        <w:suppressAutoHyphens w:val="false"/>
        <w:spacing w:lineRule="auto" w:line="240" w:before="0" w:after="0"/>
        <w:jc w:val="both"/>
        <w:rPr>
          <w:rFonts w:eastAsia="Times New Roman"/>
          <w:b/>
          <w:b/>
        </w:rPr>
      </w:pPr>
      <w:r>
        <w:rPr/>
      </w:r>
    </w:p>
    <w:p>
      <w:pPr>
        <w:pStyle w:val="ListParagraph"/>
        <w:suppressAutoHyphens w:val="false"/>
        <w:spacing w:lineRule="auto" w:line="240" w:before="0" w:after="0"/>
        <w:jc w:val="both"/>
        <w:rPr>
          <w:u w:val="single"/>
        </w:rPr>
      </w:pPr>
      <w:r>
        <w:rPr>
          <w:rFonts w:eastAsia="Times New Roman"/>
          <w:b/>
          <w:u w:val="single"/>
        </w:rPr>
        <w:t>-Finalidad</w:t>
      </w:r>
      <w:r>
        <w:rPr>
          <w:rFonts w:eastAsia="Times New Roman"/>
          <w:b/>
          <w:u w:val="none"/>
        </w:rPr>
        <w:t>: Detectar y eliminar los factores de riesgo laboral.</w:t>
      </w:r>
    </w:p>
    <w:p>
      <w:pPr>
        <w:pStyle w:val="ListParagraph"/>
        <w:suppressAutoHyphens w:val="false"/>
        <w:spacing w:lineRule="auto" w:line="240" w:before="0" w:after="0"/>
        <w:jc w:val="both"/>
        <w:rPr>
          <w:rFonts w:eastAsia="Times New Roman"/>
          <w:b/>
          <w:b/>
          <w:u w:val="none"/>
        </w:rPr>
      </w:pPr>
      <w:r>
        <w:rPr>
          <w:u w:val="single"/>
        </w:rPr>
      </w:r>
    </w:p>
    <w:p>
      <w:pPr>
        <w:pStyle w:val="ListParagraph"/>
        <w:suppressAutoHyphens w:val="false"/>
        <w:spacing w:lineRule="auto" w:line="240" w:before="0" w:after="0"/>
        <w:jc w:val="both"/>
        <w:rPr>
          <w:u w:val="single"/>
        </w:rPr>
      </w:pPr>
      <w:r>
        <w:rPr>
          <w:rFonts w:eastAsia="Times New Roman"/>
          <w:b/>
          <w:u w:val="none"/>
        </w:rPr>
        <w:t>-</w:t>
      </w:r>
      <w:r>
        <w:rPr>
          <w:rFonts w:eastAsia="Times New Roman"/>
          <w:b/>
          <w:u w:val="single"/>
        </w:rPr>
        <w:t>Principio básico</w:t>
      </w:r>
      <w:r>
        <w:rPr>
          <w:rFonts w:eastAsia="Times New Roman"/>
          <w:b/>
          <w:u w:val="none"/>
        </w:rPr>
        <w:t>:  Combatir los riesgos en su origen, adoptando las medidas necesarias para reducirlo.</w:t>
      </w:r>
    </w:p>
    <w:p>
      <w:pPr>
        <w:pStyle w:val="ListParagraph"/>
        <w:suppressAutoHyphens w:val="false"/>
        <w:spacing w:lineRule="auto" w:line="240" w:before="0" w:after="0"/>
        <w:jc w:val="both"/>
        <w:rPr>
          <w:rFonts w:eastAsia="Times New Roman"/>
          <w:b/>
          <w:b/>
          <w:u w:val="none"/>
        </w:rPr>
      </w:pPr>
      <w:r>
        <w:rPr>
          <w:u w:val="single"/>
        </w:rPr>
      </w:r>
    </w:p>
    <w:p>
      <w:pPr>
        <w:pStyle w:val="ListParagraph"/>
        <w:suppressAutoHyphens w:val="false"/>
        <w:spacing w:lineRule="auto" w:line="240" w:before="0" w:after="0"/>
        <w:jc w:val="both"/>
        <w:rPr>
          <w:u w:val="single"/>
        </w:rPr>
      </w:pPr>
      <w:r>
        <w:rPr>
          <w:rFonts w:eastAsia="Times New Roman"/>
          <w:b/>
          <w:u w:val="none"/>
        </w:rPr>
        <w:t>-Porque garantizan la seguridad de varios trabajadores simultáneamente.</w:t>
      </w:r>
    </w:p>
    <w:p>
      <w:pPr>
        <w:pStyle w:val="ListParagraph"/>
        <w:numPr>
          <w:ilvl w:val="0"/>
          <w:numId w:val="1"/>
        </w:numPr>
        <w:suppressAutoHyphens w:val="false"/>
        <w:spacing w:lineRule="auto" w:line="240" w:before="0" w:after="0"/>
        <w:jc w:val="both"/>
        <w:rPr/>
      </w:pPr>
      <w:r>
        <w:rPr>
          <w:rFonts w:eastAsia="Times New Roman"/>
        </w:rPr>
        <w:t>Diferencia entre medidas de protección colectivas e individuales.</w:t>
      </w:r>
    </w:p>
    <w:p>
      <w:pPr>
        <w:pStyle w:val="ListParagraph"/>
        <w:suppressAutoHyphens w:val="false"/>
        <w:spacing w:lineRule="auto" w:line="240" w:before="0" w:after="0"/>
        <w:jc w:val="both"/>
        <w:rPr>
          <w:rFonts w:eastAsia="Times New Roman"/>
          <w:b/>
          <w:b/>
        </w:rPr>
      </w:pPr>
      <w:r>
        <w:rPr/>
      </w:r>
    </w:p>
    <w:p>
      <w:pPr>
        <w:pStyle w:val="ListParagraph"/>
        <w:suppressAutoHyphens w:val="false"/>
        <w:spacing w:lineRule="auto" w:line="240" w:before="0" w:after="0"/>
        <w:jc w:val="both"/>
        <w:rPr/>
      </w:pPr>
      <w:r>
        <w:rPr>
          <w:rFonts w:eastAsia="Times New Roman"/>
          <w:b/>
        </w:rPr>
        <w:t>Las colectivas garantizan la seguridad de varios trabajadores a la vez y la individual solo de 1 trabajador.</w:t>
      </w:r>
    </w:p>
    <w:p>
      <w:pPr>
        <w:pStyle w:val="ListParagraph"/>
        <w:suppressAutoHyphens w:val="false"/>
        <w:spacing w:lineRule="auto" w:line="240" w:before="0" w:after="0"/>
        <w:ind w:hanging="0"/>
        <w:jc w:val="both"/>
        <w:rPr/>
      </w:pPr>
      <w:r>
        <w:rPr>
          <w:rFonts w:eastAsia="Times New Roman"/>
          <w:b/>
        </w:rPr>
        <w:tab/>
      </w:r>
    </w:p>
    <w:p>
      <w:pPr>
        <w:pStyle w:val="ListParagraph"/>
        <w:numPr>
          <w:ilvl w:val="0"/>
          <w:numId w:val="1"/>
        </w:numPr>
        <w:suppressAutoHyphens w:val="false"/>
        <w:spacing w:lineRule="auto" w:line="240" w:before="0" w:after="0"/>
        <w:jc w:val="both"/>
        <w:rPr/>
      </w:pPr>
      <w:r>
        <w:rPr>
          <w:rFonts w:eastAsia="Times New Roman"/>
        </w:rPr>
        <w:t>Citar las 7 medidas de protección colectiva y decir sobre qué actúan.</w:t>
      </w:r>
    </w:p>
    <w:p>
      <w:pPr>
        <w:pStyle w:val="ListParagraph"/>
        <w:suppressAutoHyphens w:val="false"/>
        <w:spacing w:lineRule="auto" w:line="240" w:before="0" w:after="0"/>
        <w:jc w:val="both"/>
        <w:rPr>
          <w:rFonts w:eastAsia="Times New Roman"/>
          <w:b/>
          <w:b/>
        </w:rPr>
      </w:pPr>
      <w:r>
        <w:rPr/>
      </w:r>
    </w:p>
    <w:p>
      <w:pPr>
        <w:pStyle w:val="ListParagraph"/>
        <w:suppressAutoHyphens w:val="false"/>
        <w:spacing w:lineRule="auto" w:line="240" w:before="0" w:after="0"/>
        <w:jc w:val="both"/>
        <w:rPr/>
      </w:pPr>
      <w:r>
        <w:rPr>
          <w:rFonts w:eastAsia="Times New Roman"/>
          <w:b/>
        </w:rPr>
        <w:t>-</w:t>
      </w:r>
      <w:r>
        <w:rPr>
          <w:rFonts w:eastAsia="Times New Roman"/>
          <w:b/>
          <w:u w:val="single"/>
        </w:rPr>
        <w:t>Barandillas</w:t>
      </w:r>
      <w:r>
        <w:rPr>
          <w:rFonts w:eastAsia="Times New Roman"/>
          <w:b/>
          <w:u w:val="none"/>
        </w:rPr>
        <w:t>: Lugares de trabajo.</w:t>
      </w:r>
    </w:p>
    <w:p>
      <w:pPr>
        <w:pStyle w:val="ListParagraph"/>
        <w:suppressAutoHyphens w:val="false"/>
        <w:spacing w:lineRule="auto" w:line="240" w:before="0" w:after="0"/>
        <w:jc w:val="both"/>
        <w:rPr/>
      </w:pPr>
      <w:r>
        <w:rPr>
          <w:rFonts w:eastAsia="Times New Roman"/>
          <w:b/>
          <w:u w:val="none"/>
        </w:rPr>
        <w:t>-</w:t>
      </w:r>
      <w:r>
        <w:rPr>
          <w:rFonts w:eastAsia="Times New Roman"/>
          <w:b/>
          <w:u w:val="single"/>
        </w:rPr>
        <w:t>Redes de seguridad</w:t>
      </w:r>
      <w:r>
        <w:rPr>
          <w:rFonts w:eastAsia="Times New Roman"/>
          <w:b/>
          <w:u w:val="none"/>
        </w:rPr>
        <w:t>: Lugares de trabajo.</w:t>
      </w:r>
    </w:p>
    <w:p>
      <w:pPr>
        <w:pStyle w:val="ListParagraph"/>
        <w:suppressAutoHyphens w:val="false"/>
        <w:spacing w:lineRule="auto" w:line="240" w:before="0" w:after="0"/>
        <w:jc w:val="both"/>
        <w:rPr/>
      </w:pPr>
      <w:r>
        <w:rPr>
          <w:rFonts w:eastAsia="Times New Roman"/>
          <w:b/>
          <w:u w:val="none"/>
        </w:rPr>
        <w:t>-</w:t>
      </w:r>
      <w:r>
        <w:rPr>
          <w:rFonts w:eastAsia="Times New Roman"/>
          <w:b/>
          <w:u w:val="single"/>
        </w:rPr>
        <w:t>Resguardos</w:t>
      </w:r>
      <w:r>
        <w:rPr>
          <w:rFonts w:eastAsia="Times New Roman"/>
          <w:b/>
          <w:u w:val="none"/>
        </w:rPr>
        <w:t>: Equipos de trabajo.</w:t>
      </w:r>
    </w:p>
    <w:p>
      <w:pPr>
        <w:pStyle w:val="ListParagraph"/>
        <w:suppressAutoHyphens w:val="false"/>
        <w:spacing w:lineRule="auto" w:line="240" w:before="0" w:after="0"/>
        <w:jc w:val="both"/>
        <w:rPr/>
      </w:pPr>
      <w:r>
        <w:rPr>
          <w:rFonts w:eastAsia="Times New Roman"/>
          <w:b/>
          <w:u w:val="none"/>
        </w:rPr>
        <w:t>-</w:t>
      </w:r>
      <w:r>
        <w:rPr>
          <w:rFonts w:eastAsia="Times New Roman"/>
          <w:b/>
          <w:u w:val="single"/>
        </w:rPr>
        <w:t>Dispositivos de seguridad</w:t>
      </w:r>
      <w:r>
        <w:rPr>
          <w:rFonts w:eastAsia="Times New Roman"/>
          <w:b/>
          <w:u w:val="none"/>
        </w:rPr>
        <w:t>: Equipos de trabajo.</w:t>
      </w:r>
    </w:p>
    <w:p>
      <w:pPr>
        <w:pStyle w:val="ListParagraph"/>
        <w:suppressAutoHyphens w:val="false"/>
        <w:spacing w:lineRule="auto" w:line="240" w:before="0" w:after="0"/>
        <w:jc w:val="both"/>
        <w:rPr/>
      </w:pPr>
      <w:r>
        <w:rPr>
          <w:rFonts w:eastAsia="Times New Roman"/>
          <w:b/>
          <w:u w:val="none"/>
        </w:rPr>
        <w:t>-</w:t>
      </w:r>
      <w:r>
        <w:rPr>
          <w:rFonts w:eastAsia="Times New Roman"/>
          <w:b/>
          <w:u w:val="single"/>
        </w:rPr>
        <w:t>Interruptor diferencial</w:t>
      </w:r>
      <w:r>
        <w:rPr>
          <w:rFonts w:eastAsia="Times New Roman"/>
          <w:b/>
          <w:u w:val="none"/>
        </w:rPr>
        <w:t>: Electricidad.</w:t>
      </w:r>
    </w:p>
    <w:p>
      <w:pPr>
        <w:pStyle w:val="ListParagraph"/>
        <w:suppressAutoHyphens w:val="false"/>
        <w:spacing w:lineRule="auto" w:line="240" w:before="0" w:after="0"/>
        <w:jc w:val="both"/>
        <w:rPr/>
      </w:pPr>
      <w:r>
        <w:rPr>
          <w:rFonts w:eastAsia="Times New Roman"/>
          <w:b/>
          <w:u w:val="none"/>
        </w:rPr>
        <w:t>-</w:t>
      </w:r>
      <w:r>
        <w:rPr>
          <w:rFonts w:eastAsia="Times New Roman"/>
          <w:b/>
          <w:u w:val="single"/>
        </w:rPr>
        <w:t>Ventilación general</w:t>
      </w:r>
      <w:r>
        <w:rPr>
          <w:rFonts w:eastAsia="Times New Roman"/>
          <w:b/>
          <w:u w:val="none"/>
        </w:rPr>
        <w:t>: Riesgos ambientales.</w:t>
      </w:r>
    </w:p>
    <w:p>
      <w:pPr>
        <w:pStyle w:val="ListParagraph"/>
        <w:suppressAutoHyphens w:val="false"/>
        <w:spacing w:lineRule="auto" w:line="240" w:before="0" w:after="0"/>
        <w:jc w:val="both"/>
        <w:rPr/>
      </w:pPr>
      <w:r>
        <w:rPr>
          <w:rFonts w:eastAsia="Times New Roman"/>
          <w:b/>
          <w:u w:val="none"/>
        </w:rPr>
        <w:t>-</w:t>
      </w:r>
      <w:r>
        <w:rPr>
          <w:rFonts w:eastAsia="Times New Roman"/>
          <w:b/>
          <w:u w:val="single"/>
        </w:rPr>
        <w:t>Ventilación localizada o extracción localizada</w:t>
      </w:r>
      <w:r>
        <w:rPr>
          <w:rFonts w:eastAsia="Times New Roman"/>
          <w:b/>
          <w:u w:val="none"/>
        </w:rPr>
        <w:t>: Riesgos ambientales.</w:t>
      </w:r>
    </w:p>
    <w:p>
      <w:pPr>
        <w:pStyle w:val="ListParagraph"/>
        <w:suppressAutoHyphens w:val="false"/>
        <w:spacing w:lineRule="auto" w:line="240" w:before="0" w:after="0"/>
        <w:jc w:val="both"/>
        <w:rPr>
          <w:rFonts w:eastAsia="Times New Roman"/>
          <w:b/>
          <w:b/>
        </w:rPr>
      </w:pPr>
      <w:r>
        <w:rPr/>
      </w:r>
    </w:p>
    <w:p>
      <w:pPr>
        <w:pStyle w:val="Normal"/>
        <w:numPr>
          <w:ilvl w:val="0"/>
          <w:numId w:val="1"/>
        </w:numPr>
        <w:suppressAutoHyphens w:val="false"/>
        <w:spacing w:lineRule="auto" w:line="240" w:before="0" w:after="0"/>
        <w:jc w:val="both"/>
        <w:rPr/>
      </w:pPr>
      <w:r>
        <w:rPr>
          <w:rFonts w:eastAsia="Times New Roman"/>
        </w:rPr>
        <w:t>Elegir las 2 medidas que consideres más relacionadas con tu ciclo, diciendo el riesgo del que protegen y sus requisitos.</w:t>
      </w:r>
    </w:p>
    <w:p>
      <w:pPr>
        <w:pStyle w:val="Normal"/>
        <w:suppressAutoHyphens w:val="false"/>
        <w:spacing w:lineRule="auto" w:line="240" w:before="0" w:after="0"/>
        <w:jc w:val="both"/>
        <w:rPr>
          <w:rFonts w:eastAsia="Times New Roman"/>
        </w:rPr>
      </w:pPr>
      <w:r>
        <w:rPr/>
      </w:r>
    </w:p>
    <w:p>
      <w:pPr>
        <w:pStyle w:val="Normal"/>
        <w:widowControl/>
        <w:suppressAutoHyphens w:val="false"/>
        <w:bidi w:val="0"/>
        <w:spacing w:lineRule="auto" w:line="240" w:before="0" w:after="0"/>
        <w:ind w:left="720" w:right="0" w:hanging="0"/>
        <w:jc w:val="both"/>
        <w:rPr/>
      </w:pPr>
      <w:r>
        <w:rPr>
          <w:rFonts w:eastAsia="Times New Roman"/>
          <w:b/>
          <w:bCs/>
        </w:rPr>
        <w:t>-</w:t>
      </w:r>
      <w:r>
        <w:rPr>
          <w:rFonts w:eastAsia="Times New Roman"/>
          <w:b/>
          <w:bCs/>
          <w:u w:val="single"/>
        </w:rPr>
        <w:t>Interruptor diferencial</w:t>
      </w:r>
      <w:r>
        <w:rPr>
          <w:rFonts w:eastAsia="Times New Roman"/>
          <w:b/>
          <w:bCs/>
          <w:u w:val="none"/>
        </w:rPr>
        <w:t>: Contactos eléctricos: Es un dispositivo de seguridad que desconecta automáticamente la instalación cuando se produce una derivación de una intensidad superior a la que hemos establecido previamente.</w:t>
      </w:r>
    </w:p>
    <w:p>
      <w:pPr>
        <w:pStyle w:val="Normal"/>
        <w:widowControl/>
        <w:suppressAutoHyphens w:val="false"/>
        <w:bidi w:val="0"/>
        <w:spacing w:lineRule="auto" w:line="240" w:before="0" w:after="0"/>
        <w:ind w:left="720" w:right="0" w:hanging="0"/>
        <w:jc w:val="both"/>
        <w:rPr>
          <w:rFonts w:eastAsia="Times New Roman"/>
          <w:b/>
          <w:b/>
          <w:bCs/>
          <w:u w:val="none"/>
        </w:rPr>
      </w:pPr>
      <w:r>
        <w:rPr/>
      </w:r>
    </w:p>
    <w:p>
      <w:pPr>
        <w:pStyle w:val="Normal"/>
        <w:widowControl/>
        <w:suppressAutoHyphens w:val="false"/>
        <w:bidi w:val="0"/>
        <w:spacing w:lineRule="auto" w:line="240" w:before="0" w:after="0"/>
        <w:ind w:left="720" w:right="0" w:hanging="0"/>
        <w:jc w:val="both"/>
        <w:rPr/>
      </w:pPr>
      <w:r>
        <w:rPr>
          <w:rFonts w:eastAsia="Times New Roman"/>
          <w:b/>
          <w:bCs/>
          <w:u w:val="none"/>
        </w:rPr>
        <w:t>-</w:t>
      </w:r>
      <w:r>
        <w:rPr>
          <w:rFonts w:eastAsia="Times New Roman"/>
          <w:b/>
          <w:bCs/>
          <w:u w:val="single"/>
        </w:rPr>
        <w:t>Ventilación localizada o extracción localizada</w:t>
      </w:r>
      <w:r>
        <w:rPr>
          <w:rFonts w:eastAsia="Times New Roman"/>
          <w:b/>
          <w:bCs/>
          <w:u w:val="none"/>
        </w:rPr>
        <w:t>: Agentes químicos: Tiene como objetivo captar el contaminante químico en el punto donde se ha generado, evitando que se difunda al ambiente del conjunto del local.</w:t>
      </w:r>
    </w:p>
    <w:p>
      <w:pPr>
        <w:pStyle w:val="Normal"/>
        <w:suppressAutoHyphens w:val="false"/>
        <w:spacing w:lineRule="auto" w:line="240" w:before="0" w:after="0"/>
        <w:jc w:val="both"/>
        <w:rPr>
          <w:rFonts w:eastAsia="Times New Roman"/>
        </w:rPr>
      </w:pPr>
      <w:r>
        <w:rPr/>
      </w:r>
    </w:p>
    <w:p>
      <w:pPr>
        <w:pStyle w:val="Normal"/>
        <w:numPr>
          <w:ilvl w:val="0"/>
          <w:numId w:val="1"/>
        </w:numPr>
        <w:suppressAutoHyphens w:val="false"/>
        <w:spacing w:lineRule="auto" w:line="240" w:before="0" w:after="0"/>
        <w:jc w:val="both"/>
        <w:rPr/>
      </w:pPr>
      <w:r>
        <w:rPr>
          <w:rFonts w:eastAsia="Times New Roman"/>
        </w:rPr>
        <w:t xml:space="preserve">¿Qué son los EPIS? </w:t>
      </w:r>
      <w:r>
        <w:rPr>
          <w:rFonts w:eastAsia="Times New Roman"/>
          <w:b/>
        </w:rPr>
        <w:t>Citar tres características de los EPIS.</w:t>
      </w:r>
    </w:p>
    <w:p>
      <w:pPr>
        <w:pStyle w:val="Normal"/>
        <w:suppressAutoHyphens w:val="false"/>
        <w:spacing w:lineRule="auto" w:line="240" w:before="0" w:after="0"/>
        <w:jc w:val="both"/>
        <w:rPr>
          <w:rFonts w:eastAsia="Times New Roman"/>
          <w:b/>
          <w:b/>
        </w:rPr>
      </w:pPr>
      <w:r>
        <w:rPr/>
      </w:r>
    </w:p>
    <w:p>
      <w:pPr>
        <w:pStyle w:val="Normal"/>
        <w:widowControl/>
        <w:suppressAutoHyphens w:val="false"/>
        <w:bidi w:val="0"/>
        <w:spacing w:lineRule="auto" w:line="240" w:before="0" w:after="0"/>
        <w:ind w:left="720" w:right="0" w:hanging="0"/>
        <w:jc w:val="both"/>
        <w:rPr/>
      </w:pPr>
      <w:r>
        <w:rPr>
          <w:rFonts w:eastAsia="Times New Roman"/>
          <w:b/>
        </w:rPr>
        <w:t>-Los equipos de protección individual son equipos que debe llevar o sujetar el trabajador para protejerse de uno o varios riesgos que puedan amenazar su seguridad o su salud en el trabajo, así como cualquier complemento o accesorio destinado a tal fin.</w:t>
      </w:r>
    </w:p>
    <w:p>
      <w:pPr>
        <w:pStyle w:val="Normal"/>
        <w:widowControl/>
        <w:suppressAutoHyphens w:val="false"/>
        <w:bidi w:val="0"/>
        <w:spacing w:lineRule="auto" w:line="240" w:before="0" w:after="0"/>
        <w:ind w:left="720" w:right="0" w:hanging="0"/>
        <w:jc w:val="both"/>
        <w:rPr>
          <w:rFonts w:eastAsia="Times New Roman"/>
          <w:b/>
          <w:b/>
        </w:rPr>
      </w:pPr>
      <w:r>
        <w:rPr/>
      </w:r>
    </w:p>
    <w:p>
      <w:pPr>
        <w:pStyle w:val="Normal"/>
        <w:widowControl/>
        <w:suppressAutoHyphens w:val="false"/>
        <w:bidi w:val="0"/>
        <w:spacing w:lineRule="auto" w:line="240" w:before="0" w:after="0"/>
        <w:ind w:left="720" w:right="0" w:hanging="0"/>
        <w:jc w:val="both"/>
        <w:rPr/>
      </w:pPr>
      <w:r>
        <w:rPr>
          <w:rFonts w:eastAsia="Times New Roman"/>
          <w:b/>
        </w:rPr>
        <w:t>-</w:t>
      </w:r>
      <w:r>
        <w:rPr>
          <w:rFonts w:eastAsia="Times New Roman"/>
          <w:b/>
          <w:u w:val="single"/>
        </w:rPr>
        <w:t>Protegen la cabeza</w:t>
      </w:r>
      <w:r>
        <w:rPr>
          <w:rFonts w:eastAsia="Times New Roman"/>
          <w:b/>
          <w:u w:val="none"/>
        </w:rPr>
        <w:t>.</w:t>
      </w:r>
    </w:p>
    <w:p>
      <w:pPr>
        <w:pStyle w:val="Normal"/>
        <w:widowControl/>
        <w:suppressAutoHyphens w:val="false"/>
        <w:bidi w:val="0"/>
        <w:spacing w:lineRule="auto" w:line="240" w:before="0" w:after="0"/>
        <w:ind w:left="720" w:right="0" w:hanging="0"/>
        <w:jc w:val="both"/>
        <w:rPr/>
      </w:pPr>
      <w:r>
        <w:rPr>
          <w:rFonts w:eastAsia="Times New Roman"/>
          <w:b/>
          <w:u w:val="none"/>
        </w:rPr>
        <w:t>-</w:t>
      </w:r>
      <w:r>
        <w:rPr>
          <w:rFonts w:eastAsia="Times New Roman"/>
          <w:b/>
          <w:u w:val="single"/>
        </w:rPr>
        <w:t>Protegen las vías respiratorias</w:t>
      </w:r>
      <w:r>
        <w:rPr>
          <w:rFonts w:eastAsia="Times New Roman"/>
          <w:b/>
          <w:u w:val="none"/>
        </w:rPr>
        <w:t>.</w:t>
      </w:r>
    </w:p>
    <w:p>
      <w:pPr>
        <w:pStyle w:val="Normal"/>
        <w:widowControl/>
        <w:suppressAutoHyphens w:val="false"/>
        <w:bidi w:val="0"/>
        <w:spacing w:lineRule="auto" w:line="240" w:before="0" w:after="0"/>
        <w:ind w:left="720" w:right="0" w:hanging="0"/>
        <w:jc w:val="both"/>
        <w:rPr/>
      </w:pPr>
      <w:r>
        <w:rPr>
          <w:rFonts w:eastAsia="Times New Roman"/>
          <w:b/>
          <w:u w:val="none"/>
        </w:rPr>
        <w:t>-</w:t>
      </w:r>
      <w:r>
        <w:rPr>
          <w:rFonts w:eastAsia="Times New Roman"/>
          <w:b/>
          <w:u w:val="single"/>
        </w:rPr>
        <w:t>Protegen las manos</w:t>
      </w:r>
      <w:r>
        <w:rPr>
          <w:rFonts w:eastAsia="Times New Roman"/>
          <w:b/>
          <w:u w:val="none"/>
        </w:rPr>
        <w:t>.</w:t>
      </w:r>
    </w:p>
    <w:p>
      <w:pPr>
        <w:pStyle w:val="Normal"/>
        <w:suppressAutoHyphens w:val="false"/>
        <w:spacing w:lineRule="auto" w:line="240" w:before="0" w:after="0"/>
        <w:jc w:val="both"/>
        <w:rPr>
          <w:rFonts w:eastAsia="Times New Roman"/>
          <w:b/>
          <w:b/>
        </w:rPr>
      </w:pPr>
      <w:r>
        <w:rPr/>
      </w:r>
    </w:p>
    <w:p>
      <w:pPr>
        <w:pStyle w:val="ListParagraph"/>
        <w:numPr>
          <w:ilvl w:val="0"/>
          <w:numId w:val="1"/>
        </w:numPr>
        <w:suppressAutoHyphens w:val="false"/>
        <w:spacing w:lineRule="auto" w:line="240" w:before="0" w:after="0"/>
        <w:jc w:val="both"/>
        <w:rPr/>
      </w:pPr>
      <w:r>
        <w:rPr>
          <w:rFonts w:eastAsia="Times New Roman"/>
        </w:rPr>
        <w:t>¿Qué obligaciones tienen el empresario y el trabajador en relación a los EPIS?</w:t>
      </w:r>
    </w:p>
    <w:p>
      <w:pPr>
        <w:pStyle w:val="ListParagraph"/>
        <w:suppressAutoHyphens w:val="false"/>
        <w:spacing w:lineRule="auto" w:line="240" w:before="0" w:after="0"/>
        <w:jc w:val="both"/>
        <w:rPr>
          <w:rFonts w:eastAsia="Times New Roman"/>
          <w:b/>
          <w:b/>
        </w:rPr>
      </w:pPr>
      <w:r>
        <w:rPr/>
      </w:r>
    </w:p>
    <w:p>
      <w:pPr>
        <w:pStyle w:val="ListParagraph"/>
        <w:suppressAutoHyphens w:val="false"/>
        <w:spacing w:lineRule="auto" w:line="240" w:before="0" w:after="0"/>
        <w:jc w:val="both"/>
        <w:rPr/>
      </w:pPr>
      <w:r>
        <w:rPr>
          <w:rFonts w:eastAsia="Times New Roman"/>
          <w:b/>
        </w:rPr>
        <w:t>-</w:t>
      </w:r>
      <w:r>
        <w:rPr>
          <w:rFonts w:eastAsia="Times New Roman"/>
          <w:b/>
          <w:u w:val="single"/>
        </w:rPr>
        <w:t>Empresario</w:t>
      </w:r>
      <w:r>
        <w:rPr>
          <w:rFonts w:eastAsia="Times New Roman"/>
          <w:b/>
          <w:u w:val="none"/>
        </w:rPr>
        <w:t>: Debe seleccionar y facilitar gratuitamente a sus trabajadores EPIS adecuados a los riesgos a los que están expuestos así como vigilar su uso.</w:t>
      </w:r>
    </w:p>
    <w:p>
      <w:pPr>
        <w:pStyle w:val="ListParagraph"/>
        <w:suppressAutoHyphens w:val="false"/>
        <w:spacing w:lineRule="auto" w:line="240" w:before="0" w:after="0"/>
        <w:jc w:val="both"/>
        <w:rPr>
          <w:rFonts w:eastAsia="Times New Roman"/>
          <w:b/>
          <w:b/>
          <w:u w:val="none"/>
        </w:rPr>
      </w:pPr>
      <w:r>
        <w:rPr/>
      </w:r>
    </w:p>
    <w:p>
      <w:pPr>
        <w:pStyle w:val="ListParagraph"/>
        <w:suppressAutoHyphens w:val="false"/>
        <w:spacing w:lineRule="auto" w:line="240" w:before="0" w:after="0"/>
        <w:jc w:val="both"/>
        <w:rPr/>
      </w:pPr>
      <w:r>
        <w:rPr>
          <w:rFonts w:eastAsia="Times New Roman"/>
          <w:b/>
          <w:u w:val="none"/>
        </w:rPr>
        <w:t>-</w:t>
      </w:r>
      <w:r>
        <w:rPr>
          <w:rFonts w:eastAsia="Times New Roman"/>
          <w:b/>
          <w:u w:val="single"/>
        </w:rPr>
        <w:t>Trabajador</w:t>
      </w:r>
      <w:r>
        <w:rPr>
          <w:rFonts w:eastAsia="Times New Roman"/>
          <w:b/>
          <w:u w:val="none"/>
        </w:rPr>
        <w:t>: Utilizarlos y cuidarlos correctamente.</w:t>
      </w:r>
    </w:p>
    <w:p>
      <w:pPr>
        <w:pStyle w:val="ListParagraph"/>
        <w:suppressAutoHyphens w:val="false"/>
        <w:spacing w:lineRule="auto" w:line="240" w:before="0" w:after="0"/>
        <w:jc w:val="both"/>
        <w:rPr>
          <w:rFonts w:eastAsia="Times New Roman"/>
          <w:b/>
          <w:b/>
        </w:rPr>
      </w:pPr>
      <w:r>
        <w:rPr/>
      </w:r>
    </w:p>
    <w:p>
      <w:pPr>
        <w:pStyle w:val="ListParagraph"/>
        <w:numPr>
          <w:ilvl w:val="0"/>
          <w:numId w:val="1"/>
        </w:numPr>
        <w:suppressAutoHyphens w:val="false"/>
        <w:spacing w:lineRule="auto" w:line="240" w:before="0" w:after="0"/>
        <w:jc w:val="both"/>
        <w:rPr/>
      </w:pPr>
      <w:r>
        <w:rPr>
          <w:rFonts w:eastAsia="Times New Roman"/>
        </w:rPr>
        <w:t xml:space="preserve">Elige los </w:t>
      </w:r>
      <w:r>
        <w:rPr>
          <w:rFonts w:eastAsia="Times New Roman"/>
          <w:b/>
        </w:rPr>
        <w:t>2 EPIS de la tabla de la página 209 del libro que consideres más relacionados con tu ciclo y explica por qué están relacionados con tu futuro trabajo</w:t>
      </w:r>
      <w:r>
        <w:rPr>
          <w:rFonts w:eastAsia="Times New Roman"/>
        </w:rPr>
        <w:t xml:space="preserve">. Explicar también qué protegen y poner dos ejemplos de cada uno. </w:t>
      </w:r>
    </w:p>
    <w:p>
      <w:pPr>
        <w:pStyle w:val="ListParagraph"/>
        <w:suppressAutoHyphens w:val="false"/>
        <w:spacing w:lineRule="auto" w:line="240" w:before="0" w:after="0"/>
        <w:jc w:val="both"/>
        <w:rPr>
          <w:rFonts w:eastAsia="Times New Roman"/>
        </w:rPr>
      </w:pPr>
      <w:r>
        <w:rPr/>
      </w:r>
    </w:p>
    <w:p>
      <w:pPr>
        <w:pStyle w:val="ListParagraph"/>
        <w:suppressAutoHyphens w:val="false"/>
        <w:spacing w:lineRule="auto" w:line="240" w:before="0" w:after="0"/>
        <w:jc w:val="both"/>
        <w:rPr>
          <w:b/>
          <w:b/>
          <w:bCs/>
          <w:u w:val="none"/>
        </w:rPr>
      </w:pPr>
      <w:r>
        <w:rPr>
          <w:rFonts w:eastAsia="Times New Roman"/>
          <w:b/>
          <w:bCs/>
          <w:u w:val="none"/>
        </w:rPr>
        <w:t>-</w:t>
      </w:r>
      <w:r>
        <w:rPr>
          <w:rFonts w:eastAsia="Times New Roman"/>
          <w:b/>
          <w:bCs/>
          <w:u w:val="single"/>
        </w:rPr>
        <w:t>Protectores de las vías respiratorias</w:t>
      </w:r>
      <w:r>
        <w:rPr>
          <w:rFonts w:eastAsia="Times New Roman"/>
          <w:b/>
          <w:bCs/>
          <w:u w:val="none"/>
        </w:rPr>
        <w:t xml:space="preserve">: Por las emisiones de CO2 que pueden expulsar los equipos, en algunas salas puede haber mas CO2. Protegen de una atmósfera contaminada. Los 2 ejemplos serían </w:t>
      </w:r>
      <w:r>
        <w:rPr>
          <w:rFonts w:eastAsia="Times New Roman"/>
          <w:b/>
          <w:bCs/>
          <w:u w:val="single"/>
        </w:rPr>
        <w:t>Equipos aislantes con suministro de aire</w:t>
      </w:r>
      <w:r>
        <w:rPr>
          <w:rFonts w:eastAsia="Times New Roman"/>
          <w:b/>
          <w:bCs/>
          <w:u w:val="none"/>
        </w:rPr>
        <w:t xml:space="preserve"> y </w:t>
      </w:r>
      <w:r>
        <w:rPr>
          <w:rFonts w:eastAsia="Times New Roman"/>
          <w:b/>
          <w:bCs/>
          <w:u w:val="single"/>
        </w:rPr>
        <w:t>Equipos filtrantes de partículas, gases y vapores de aire libre</w:t>
      </w:r>
      <w:r>
        <w:rPr>
          <w:rFonts w:eastAsia="Times New Roman"/>
          <w:b/>
          <w:bCs/>
          <w:u w:val="none"/>
        </w:rPr>
        <w:t>.</w:t>
      </w:r>
    </w:p>
    <w:p>
      <w:pPr>
        <w:pStyle w:val="ListParagraph"/>
        <w:suppressAutoHyphens w:val="false"/>
        <w:spacing w:lineRule="auto" w:line="240" w:before="0" w:after="0"/>
        <w:jc w:val="both"/>
        <w:rPr>
          <w:rFonts w:eastAsia="Times New Roman"/>
        </w:rPr>
      </w:pPr>
      <w:r>
        <w:rPr>
          <w:b/>
          <w:bCs/>
          <w:u w:val="none"/>
        </w:rPr>
      </w:r>
    </w:p>
    <w:p>
      <w:pPr>
        <w:pStyle w:val="ListParagraph"/>
        <w:suppressAutoHyphens w:val="false"/>
        <w:spacing w:lineRule="auto" w:line="240" w:before="0" w:after="0"/>
        <w:jc w:val="both"/>
        <w:rPr>
          <w:b/>
          <w:b/>
          <w:bCs/>
          <w:u w:val="none"/>
        </w:rPr>
      </w:pPr>
      <w:r>
        <w:rPr>
          <w:rFonts w:eastAsia="Times New Roman"/>
          <w:b/>
          <w:bCs/>
          <w:u w:val="none"/>
        </w:rPr>
        <w:t>-</w:t>
      </w:r>
      <w:r>
        <w:rPr>
          <w:rFonts w:eastAsia="Times New Roman"/>
          <w:b/>
          <w:bCs/>
          <w:u w:val="single"/>
        </w:rPr>
        <w:t>Protectores de las manos</w:t>
      </w:r>
      <w:r>
        <w:rPr>
          <w:rFonts w:eastAsia="Times New Roman"/>
          <w:b/>
          <w:bCs/>
          <w:u w:val="none"/>
        </w:rPr>
        <w:t xml:space="preserve">: Por los riesgos eléctricos. Protegen de los riesgos eléctricos. Los 2 ejemplos serían </w:t>
      </w:r>
      <w:r>
        <w:rPr>
          <w:rFonts w:eastAsia="Times New Roman"/>
          <w:b/>
          <w:bCs/>
          <w:u w:val="single"/>
        </w:rPr>
        <w:t>Guantes contra las agresiones eléctricas</w:t>
      </w:r>
      <w:r>
        <w:rPr>
          <w:rFonts w:eastAsia="Times New Roman"/>
          <w:b/>
          <w:bCs/>
          <w:u w:val="none"/>
        </w:rPr>
        <w:t xml:space="preserve"> y </w:t>
      </w:r>
      <w:r>
        <w:rPr>
          <w:rFonts w:eastAsia="Times New Roman"/>
          <w:b/>
          <w:bCs/>
          <w:u w:val="single"/>
        </w:rPr>
        <w:t>Manoplas</w:t>
      </w:r>
      <w:r>
        <w:rPr>
          <w:rFonts w:eastAsia="Times New Roman"/>
          <w:b/>
          <w:bCs/>
          <w:u w:val="none"/>
        </w:rPr>
        <w:t>.</w:t>
      </w:r>
    </w:p>
    <w:p>
      <w:pPr>
        <w:pStyle w:val="ListParagraph"/>
        <w:suppressAutoHyphens w:val="false"/>
        <w:spacing w:lineRule="auto" w:line="240" w:before="0" w:after="0"/>
        <w:jc w:val="both"/>
        <w:rPr>
          <w:rFonts w:eastAsia="Times New Roman"/>
        </w:rPr>
      </w:pPr>
      <w:r>
        <w:rPr/>
      </w:r>
    </w:p>
    <w:p>
      <w:pPr>
        <w:pStyle w:val="ListParagraph"/>
        <w:numPr>
          <w:ilvl w:val="0"/>
          <w:numId w:val="1"/>
        </w:numPr>
        <w:suppressAutoHyphens w:val="false"/>
        <w:spacing w:lineRule="auto" w:line="240" w:before="0" w:after="0"/>
        <w:jc w:val="both"/>
        <w:rPr/>
      </w:pPr>
      <w:r>
        <w:rPr>
          <w:rFonts w:eastAsia="Times New Roman"/>
          <w:b/>
        </w:rPr>
        <w:t>COMPOSITION: Is it important to use personal protective equipment in your future job? Why? (Write about 120 and 150 words)</w:t>
      </w:r>
      <w:r>
        <w:rPr>
          <w:rFonts w:eastAsia="Times New Roman"/>
        </w:rPr>
        <w:t>.</w:t>
      </w:r>
    </w:p>
    <w:p>
      <w:pPr>
        <w:pStyle w:val="ListParagraph"/>
        <w:suppressAutoHyphens w:val="false"/>
        <w:spacing w:lineRule="auto" w:line="240" w:before="0" w:after="0"/>
        <w:jc w:val="both"/>
        <w:rPr>
          <w:rFonts w:eastAsia="Times New Roman"/>
        </w:rPr>
      </w:pPr>
      <w:r>
        <w:rPr/>
      </w:r>
    </w:p>
    <w:p>
      <w:pPr>
        <w:pStyle w:val="PreformattedText"/>
        <w:widowControl/>
        <w:suppressAutoHyphens w:val="true"/>
        <w:bidi w:val="0"/>
        <w:spacing w:lineRule="auto" w:line="276" w:before="0" w:after="200"/>
        <w:ind w:left="720" w:right="0" w:hanging="0"/>
        <w:jc w:val="left"/>
        <w:rPr/>
      </w:pPr>
      <w:r>
        <w:rPr>
          <w:rFonts w:eastAsia="Times New Roman"/>
          <w:b/>
          <w:bCs/>
          <w:lang w:val="en-US"/>
        </w:rPr>
        <w:t>-</w:t>
      </w:r>
      <w:r>
        <w:rPr>
          <w:rFonts w:eastAsia="Times New Roman"/>
          <w:b/>
          <w:bCs/>
          <w:lang w:val="en-US"/>
        </w:rPr>
        <w:t>The application of personal protective equipment is important in my future work to prevent risks. In any job it is important to have this equipment. In my future work I can prevent electrical risks and CO2 contamination because computer equipment can sometimes give electric shocks if they are not in good condition and CO2 is expelled by all computers, specifically by power supplies. In case of not having the personal protection equipment, we can suffer risks and even death due to high electrical discharge depending on the computer equipment that we are handling. This is why it is important to have adequate personal protection equipment, to avoid occupational hazards whenever possible.</w:t>
      </w:r>
    </w:p>
    <w:p>
      <w:pPr>
        <w:pStyle w:val="ListParagraph"/>
        <w:suppressAutoHyphens w:val="false"/>
        <w:spacing w:lineRule="auto" w:line="240" w:before="0" w:after="0"/>
        <w:jc w:val="both"/>
        <w:rPr>
          <w:rFonts w:eastAsia="Times New Roman"/>
        </w:rPr>
      </w:pPr>
      <w:r>
        <w:rPr/>
      </w:r>
    </w:p>
    <w:p>
      <w:pPr>
        <w:pStyle w:val="ListParagraph"/>
        <w:numPr>
          <w:ilvl w:val="0"/>
          <w:numId w:val="1"/>
        </w:numPr>
        <w:suppressAutoHyphens w:val="false"/>
        <w:spacing w:lineRule="auto" w:line="240" w:before="0" w:after="0"/>
        <w:jc w:val="both"/>
        <w:rPr/>
      </w:pPr>
      <w:r>
        <w:rPr>
          <w:rFonts w:eastAsia="Times New Roman"/>
        </w:rPr>
        <w:t>¿Para qué sirve la señalización de seguridad? Citar los 4 tipos según su forma y los 5 tipos según los colores y qué indica cada color.</w:t>
      </w:r>
    </w:p>
    <w:p>
      <w:pPr>
        <w:pStyle w:val="ListParagraph"/>
        <w:suppressAutoHyphens w:val="false"/>
        <w:spacing w:lineRule="auto" w:line="240" w:before="0" w:after="0"/>
        <w:jc w:val="both"/>
        <w:rPr>
          <w:rFonts w:eastAsia="Times New Roman"/>
        </w:rPr>
      </w:pPr>
      <w:r>
        <w:rPr/>
      </w:r>
    </w:p>
    <w:p>
      <w:pPr>
        <w:pStyle w:val="ListParagraph"/>
        <w:suppressAutoHyphens w:val="false"/>
        <w:spacing w:lineRule="auto" w:line="240" w:before="0" w:after="0"/>
        <w:jc w:val="both"/>
        <w:rPr>
          <w:b/>
          <w:b/>
          <w:bCs/>
        </w:rPr>
      </w:pPr>
      <w:r>
        <w:rPr>
          <w:rFonts w:eastAsia="Times New Roman"/>
          <w:b/>
          <w:bCs/>
        </w:rPr>
        <w:t>-</w:t>
      </w:r>
      <w:r>
        <w:rPr>
          <w:rFonts w:eastAsia="Times New Roman"/>
          <w:b/>
          <w:bCs/>
          <w:u w:val="none"/>
        </w:rPr>
        <w:t>La señalización proporciona una indicación o una obligación relativa a la seguridad o a la salud en el trabajo mediante una señal en forma de panel, un color, una señal luminosa o acústica, una comunicación verbal  o una señal gestual.</w:t>
      </w:r>
    </w:p>
    <w:p>
      <w:pPr>
        <w:pStyle w:val="ListParagraph"/>
        <w:suppressAutoHyphens w:val="false"/>
        <w:spacing w:lineRule="auto" w:line="240" w:before="0" w:after="0"/>
        <w:jc w:val="both"/>
        <w:rPr>
          <w:rFonts w:eastAsia="Times New Roman"/>
          <w:u w:val="none"/>
        </w:rPr>
      </w:pPr>
      <w:r>
        <w:rPr>
          <w:b/>
          <w:bCs/>
        </w:rPr>
      </w:r>
    </w:p>
    <w:p>
      <w:pPr>
        <w:pStyle w:val="ListParagraph"/>
        <w:suppressAutoHyphens w:val="false"/>
        <w:spacing w:lineRule="auto" w:line="240" w:before="0" w:after="0"/>
        <w:jc w:val="both"/>
        <w:rPr>
          <w:b/>
          <w:b/>
          <w:bCs/>
        </w:rPr>
      </w:pPr>
      <w:r>
        <w:rPr>
          <w:rFonts w:eastAsia="Times New Roman"/>
          <w:b/>
          <w:bCs/>
          <w:u w:val="none"/>
        </w:rPr>
        <w:t>-</w:t>
      </w:r>
      <w:r>
        <w:rPr>
          <w:rFonts w:eastAsia="Times New Roman"/>
          <w:b/>
          <w:bCs/>
          <w:u w:val="single"/>
        </w:rPr>
        <w:t>Según su forma</w:t>
      </w:r>
      <w:r>
        <w:rPr>
          <w:rFonts w:eastAsia="Times New Roman"/>
          <w:b/>
          <w:bCs/>
          <w:u w:val="none"/>
        </w:rPr>
        <w:t xml:space="preserve">: </w:t>
      </w:r>
    </w:p>
    <w:p>
      <w:pPr>
        <w:pStyle w:val="ListParagraph"/>
        <w:widowControl/>
        <w:suppressAutoHyphens w:val="false"/>
        <w:bidi w:val="0"/>
        <w:spacing w:lineRule="auto" w:line="240" w:before="0" w:after="0"/>
        <w:ind w:left="720" w:right="0" w:hanging="0"/>
        <w:jc w:val="both"/>
        <w:rPr>
          <w:rFonts w:eastAsia="Times New Roman"/>
          <w:u w:val="none"/>
        </w:rPr>
      </w:pPr>
      <w:r>
        <w:rPr>
          <w:b/>
          <w:bCs/>
        </w:rPr>
      </w:r>
    </w:p>
    <w:p>
      <w:pPr>
        <w:pStyle w:val="ListParagraph"/>
        <w:widowControl/>
        <w:numPr>
          <w:ilvl w:val="0"/>
          <w:numId w:val="2"/>
        </w:numPr>
        <w:suppressAutoHyphens w:val="false"/>
        <w:bidi w:val="0"/>
        <w:spacing w:lineRule="auto" w:line="240" w:before="0" w:after="0"/>
        <w:jc w:val="both"/>
        <w:rPr>
          <w:b/>
          <w:b/>
          <w:bCs/>
        </w:rPr>
      </w:pPr>
      <w:r>
        <w:rPr>
          <w:rFonts w:eastAsia="Times New Roman"/>
          <w:b/>
          <w:bCs/>
          <w:u w:val="single"/>
        </w:rPr>
        <w:t>Discos o Círculos</w:t>
      </w:r>
      <w:r>
        <w:rPr>
          <w:rFonts w:eastAsia="Times New Roman"/>
          <w:b/>
          <w:bCs/>
          <w:u w:val="none"/>
        </w:rPr>
        <w:t>: Se usan para las prohibiciones o instrucciones.</w:t>
      </w:r>
    </w:p>
    <w:p>
      <w:pPr>
        <w:pStyle w:val="ListParagraph"/>
        <w:widowControl/>
        <w:numPr>
          <w:ilvl w:val="0"/>
          <w:numId w:val="2"/>
        </w:numPr>
        <w:suppressAutoHyphens w:val="false"/>
        <w:bidi w:val="0"/>
        <w:spacing w:lineRule="auto" w:line="240" w:before="0" w:after="0"/>
        <w:jc w:val="both"/>
        <w:rPr>
          <w:b/>
          <w:b/>
          <w:bCs/>
        </w:rPr>
      </w:pPr>
      <w:r>
        <w:rPr>
          <w:rFonts w:eastAsia="Times New Roman"/>
          <w:b/>
          <w:bCs/>
          <w:u w:val="none"/>
        </w:rPr>
        <w:t>T</w:t>
      </w:r>
      <w:r>
        <w:rPr>
          <w:rFonts w:eastAsia="Times New Roman"/>
          <w:b/>
          <w:bCs/>
          <w:u w:val="single"/>
        </w:rPr>
        <w:t>riangulares</w:t>
      </w:r>
      <w:r>
        <w:rPr>
          <w:rFonts w:eastAsia="Times New Roman"/>
          <w:b/>
          <w:bCs/>
          <w:u w:val="none"/>
        </w:rPr>
        <w:t>: Se usan para las advertencias.</w:t>
      </w:r>
    </w:p>
    <w:p>
      <w:pPr>
        <w:pStyle w:val="ListParagraph"/>
        <w:widowControl/>
        <w:numPr>
          <w:ilvl w:val="0"/>
          <w:numId w:val="2"/>
        </w:numPr>
        <w:suppressAutoHyphens w:val="false"/>
        <w:bidi w:val="0"/>
        <w:spacing w:lineRule="auto" w:line="240" w:before="0" w:after="0"/>
        <w:jc w:val="both"/>
        <w:rPr/>
      </w:pPr>
      <w:r>
        <w:rPr>
          <w:rFonts w:eastAsia="Times New Roman"/>
          <w:b/>
          <w:bCs/>
          <w:u w:val="single"/>
        </w:rPr>
        <w:t>Cuadradas y Rectangulares</w:t>
      </w:r>
      <w:r>
        <w:rPr>
          <w:rFonts w:eastAsia="Times New Roman"/>
          <w:b/>
          <w:bCs/>
          <w:u w:val="none"/>
        </w:rPr>
        <w:t>: S</w:t>
      </w:r>
      <w:r>
        <w:rPr>
          <w:rFonts w:eastAsia="Times New Roman"/>
          <w:b/>
          <w:bCs/>
          <w:u w:val="none"/>
        </w:rPr>
        <w:t>e usan para la señalización de emergencia y de informac</w:t>
      </w:r>
      <w:r>
        <w:rPr>
          <w:rFonts w:eastAsia="Times New Roman"/>
          <w:b/>
          <w:bCs/>
          <w:u w:val="none"/>
        </w:rPr>
        <w:t>ión.</w:t>
      </w:r>
    </w:p>
    <w:p>
      <w:pPr>
        <w:pStyle w:val="ListParagraph"/>
        <w:widowControl/>
        <w:suppressAutoHyphens w:val="false"/>
        <w:bidi w:val="0"/>
        <w:spacing w:lineRule="auto" w:line="240" w:before="0" w:after="0"/>
        <w:ind w:hanging="0"/>
        <w:jc w:val="both"/>
        <w:rPr>
          <w:rFonts w:eastAsia="Times New Roman"/>
          <w:u w:val="none"/>
        </w:rPr>
      </w:pPr>
      <w:r>
        <w:rPr>
          <w:b/>
          <w:bCs/>
        </w:rPr>
      </w:r>
    </w:p>
    <w:p>
      <w:pPr>
        <w:pStyle w:val="ListParagraph"/>
        <w:widowControl/>
        <w:suppressAutoHyphens w:val="false"/>
        <w:bidi w:val="0"/>
        <w:spacing w:lineRule="auto" w:line="240" w:before="0" w:after="0"/>
        <w:ind w:left="720" w:right="0" w:hanging="0"/>
        <w:jc w:val="both"/>
        <w:rPr>
          <w:b/>
          <w:b/>
          <w:bCs/>
        </w:rPr>
      </w:pPr>
      <w:r>
        <w:rPr>
          <w:rFonts w:eastAsia="Times New Roman"/>
          <w:b/>
          <w:bCs/>
          <w:u w:val="none"/>
        </w:rPr>
        <w:t>-</w:t>
      </w:r>
      <w:r>
        <w:rPr>
          <w:rFonts w:eastAsia="Times New Roman"/>
          <w:b/>
          <w:bCs/>
          <w:u w:val="single"/>
        </w:rPr>
        <w:t>Según su color</w:t>
      </w:r>
      <w:r>
        <w:rPr>
          <w:rFonts w:eastAsia="Times New Roman"/>
          <w:b/>
          <w:bCs/>
          <w:u w:val="none"/>
        </w:rPr>
        <w:t>:</w:t>
      </w:r>
    </w:p>
    <w:p>
      <w:pPr>
        <w:pStyle w:val="ListParagraph"/>
        <w:widowControl/>
        <w:suppressAutoHyphens w:val="false"/>
        <w:bidi w:val="0"/>
        <w:spacing w:lineRule="auto" w:line="240" w:before="0" w:after="0"/>
        <w:ind w:left="720" w:right="0" w:hanging="0"/>
        <w:jc w:val="both"/>
        <w:rPr>
          <w:rFonts w:eastAsia="Times New Roman"/>
          <w:u w:val="none"/>
        </w:rPr>
      </w:pPr>
      <w:r>
        <w:rPr>
          <w:b/>
          <w:bCs/>
        </w:rPr>
      </w:r>
    </w:p>
    <w:p>
      <w:pPr>
        <w:pStyle w:val="ListParagraph"/>
        <w:widowControl/>
        <w:numPr>
          <w:ilvl w:val="0"/>
          <w:numId w:val="3"/>
        </w:numPr>
        <w:suppressAutoHyphens w:val="false"/>
        <w:bidi w:val="0"/>
        <w:spacing w:lineRule="auto" w:line="240" w:before="0" w:after="0"/>
        <w:jc w:val="both"/>
        <w:rPr>
          <w:b/>
          <w:b/>
          <w:bCs/>
        </w:rPr>
      </w:pPr>
      <w:r>
        <w:rPr>
          <w:rFonts w:eastAsia="Times New Roman"/>
          <w:b/>
          <w:bCs/>
          <w:u w:val="single"/>
        </w:rPr>
        <w:t>Azul</w:t>
      </w:r>
      <w:r>
        <w:rPr>
          <w:rFonts w:eastAsia="Times New Roman"/>
          <w:b/>
          <w:bCs/>
          <w:u w:val="none"/>
        </w:rPr>
        <w:t xml:space="preserve">: </w:t>
      </w:r>
      <w:r>
        <w:rPr>
          <w:rFonts w:eastAsia="Times New Roman"/>
          <w:b/>
          <w:bCs/>
          <w:u w:val="none"/>
        </w:rPr>
        <w:t>P</w:t>
      </w:r>
      <w:r>
        <w:rPr>
          <w:rFonts w:eastAsia="Times New Roman"/>
          <w:b/>
          <w:bCs/>
          <w:u w:val="none"/>
        </w:rPr>
        <w:t>ara las acciones obligatorias.</w:t>
      </w:r>
    </w:p>
    <w:p>
      <w:pPr>
        <w:pStyle w:val="ListParagraph"/>
        <w:widowControl/>
        <w:numPr>
          <w:ilvl w:val="0"/>
          <w:numId w:val="3"/>
        </w:numPr>
        <w:suppressAutoHyphens w:val="false"/>
        <w:bidi w:val="0"/>
        <w:spacing w:lineRule="auto" w:line="240" w:before="0" w:after="0"/>
        <w:jc w:val="both"/>
        <w:rPr>
          <w:b/>
          <w:b/>
          <w:bCs/>
        </w:rPr>
      </w:pPr>
      <w:r>
        <w:rPr>
          <w:rFonts w:eastAsia="Times New Roman"/>
          <w:b/>
          <w:bCs/>
          <w:u w:val="single"/>
        </w:rPr>
        <w:t>Rojo</w:t>
      </w:r>
      <w:r>
        <w:rPr>
          <w:rFonts w:eastAsia="Times New Roman"/>
          <w:b/>
          <w:bCs/>
          <w:u w:val="none"/>
        </w:rPr>
        <w:t xml:space="preserve">: </w:t>
      </w:r>
      <w:r>
        <w:rPr>
          <w:rFonts w:eastAsia="Times New Roman"/>
          <w:b/>
          <w:bCs/>
          <w:u w:val="none"/>
        </w:rPr>
        <w:t>C</w:t>
      </w:r>
      <w:r>
        <w:rPr>
          <w:rFonts w:eastAsia="Times New Roman"/>
          <w:b/>
          <w:bCs/>
          <w:u w:val="none"/>
        </w:rPr>
        <w:t>omo color de prohibición.</w:t>
      </w:r>
    </w:p>
    <w:p>
      <w:pPr>
        <w:pStyle w:val="ListParagraph"/>
        <w:widowControl/>
        <w:numPr>
          <w:ilvl w:val="0"/>
          <w:numId w:val="3"/>
        </w:numPr>
        <w:suppressAutoHyphens w:val="false"/>
        <w:bidi w:val="0"/>
        <w:spacing w:lineRule="auto" w:line="240" w:before="0" w:after="0"/>
        <w:jc w:val="both"/>
        <w:rPr>
          <w:b/>
          <w:b/>
          <w:bCs/>
        </w:rPr>
      </w:pPr>
      <w:r>
        <w:rPr>
          <w:rFonts w:eastAsia="Times New Roman"/>
          <w:b/>
          <w:bCs/>
          <w:u w:val="single"/>
        </w:rPr>
        <w:t>Amarillo</w:t>
      </w:r>
      <w:r>
        <w:rPr>
          <w:rFonts w:eastAsia="Times New Roman"/>
          <w:b/>
          <w:bCs/>
          <w:u w:val="none"/>
        </w:rPr>
        <w:t xml:space="preserve">: </w:t>
      </w:r>
      <w:r>
        <w:rPr>
          <w:rFonts w:eastAsia="Times New Roman"/>
          <w:b/>
          <w:bCs/>
          <w:u w:val="none"/>
        </w:rPr>
        <w:t>C</w:t>
      </w:r>
      <w:r>
        <w:rPr>
          <w:rFonts w:eastAsia="Times New Roman"/>
          <w:b/>
          <w:bCs/>
          <w:u w:val="none"/>
        </w:rPr>
        <w:t>omo color de prudencia.</w:t>
      </w:r>
    </w:p>
    <w:p>
      <w:pPr>
        <w:pStyle w:val="ListParagraph"/>
        <w:widowControl/>
        <w:numPr>
          <w:ilvl w:val="0"/>
          <w:numId w:val="3"/>
        </w:numPr>
        <w:suppressAutoHyphens w:val="false"/>
        <w:bidi w:val="0"/>
        <w:spacing w:lineRule="auto" w:line="240" w:before="0" w:after="0"/>
        <w:jc w:val="both"/>
        <w:rPr>
          <w:b/>
          <w:b/>
          <w:bCs/>
        </w:rPr>
      </w:pPr>
      <w:r>
        <w:rPr>
          <w:rFonts w:eastAsia="Times New Roman"/>
          <w:b/>
          <w:bCs/>
          <w:u w:val="single"/>
        </w:rPr>
        <w:t>Verde</w:t>
      </w:r>
      <w:r>
        <w:rPr>
          <w:rFonts w:eastAsia="Times New Roman"/>
          <w:b/>
          <w:bCs/>
          <w:u w:val="none"/>
        </w:rPr>
        <w:t xml:space="preserve">: </w:t>
      </w:r>
      <w:r>
        <w:rPr>
          <w:rFonts w:eastAsia="Times New Roman"/>
          <w:b/>
          <w:bCs/>
          <w:u w:val="none"/>
        </w:rPr>
        <w:t>P</w:t>
      </w:r>
      <w:r>
        <w:rPr>
          <w:rFonts w:eastAsia="Times New Roman"/>
          <w:b/>
          <w:bCs/>
          <w:u w:val="none"/>
        </w:rPr>
        <w:t>ara las acciones positivas.</w:t>
      </w:r>
    </w:p>
    <w:p>
      <w:pPr>
        <w:pStyle w:val="ListParagraph"/>
        <w:suppressAutoHyphens w:val="false"/>
        <w:spacing w:lineRule="auto" w:line="240" w:before="0" w:after="0"/>
        <w:jc w:val="both"/>
        <w:rPr>
          <w:rFonts w:eastAsia="Times New Roman"/>
        </w:rPr>
      </w:pPr>
      <w:r>
        <w:rPr/>
      </w:r>
    </w:p>
    <w:p>
      <w:pPr>
        <w:pStyle w:val="Normal"/>
        <w:suppressAutoHyphens w:val="false"/>
        <w:spacing w:lineRule="auto" w:line="240" w:before="0" w:after="0"/>
        <w:jc w:val="both"/>
        <w:rPr>
          <w:b/>
          <w:b/>
          <w:u w:val="single"/>
        </w:rPr>
      </w:pPr>
      <w:r>
        <w:rPr>
          <w:b/>
          <w:u w:val="single"/>
        </w:rPr>
      </w:r>
    </w:p>
    <w:p>
      <w:pPr>
        <w:pStyle w:val="Normal"/>
        <w:jc w:val="both"/>
        <w:rPr>
          <w:b/>
          <w:b/>
          <w:u w:val="single"/>
        </w:rPr>
      </w:pPr>
      <w:r>
        <w:rPr>
          <w:b/>
          <w:u w:val="single"/>
        </w:rPr>
        <w:t>B: TAREAS:</w:t>
      </w:r>
    </w:p>
    <w:p>
      <w:pPr>
        <w:pStyle w:val="Normal"/>
        <w:jc w:val="both"/>
        <w:rPr>
          <w:b/>
          <w:b/>
          <w:u w:val="single"/>
        </w:rPr>
      </w:pPr>
      <w:bookmarkStart w:id="0" w:name="_GoBack"/>
      <w:bookmarkEnd w:id="0"/>
      <w:r>
        <w:rPr>
          <w:b/>
          <w:u w:val="single"/>
        </w:rPr>
        <w:t>SEÑALIZACIÓN DE SEGURIDAD (RA 7, CE 4 y 5):</w:t>
      </w:r>
    </w:p>
    <w:p>
      <w:pPr>
        <w:pStyle w:val="Normal"/>
        <w:jc w:val="both"/>
        <w:rPr/>
      </w:pPr>
      <w:r>
        <w:rPr/>
        <w:t xml:space="preserve">Cada alumn@ explicará en clase </w:t>
      </w:r>
      <w:r>
        <w:rPr>
          <w:b/>
          <w:u w:val="single"/>
        </w:rPr>
        <w:t>cuatro señales</w:t>
      </w:r>
      <w:r>
        <w:rPr/>
        <w:t xml:space="preserve"> </w:t>
      </w:r>
      <w:r>
        <w:rPr>
          <w:b/>
          <w:u w:val="single"/>
        </w:rPr>
        <w:t>(2 se hacen en español y 2 en inglés)</w:t>
      </w:r>
      <w:r>
        <w:rPr/>
        <w:t xml:space="preserve"> precisando y </w:t>
      </w:r>
      <w:r>
        <w:rPr>
          <w:b/>
        </w:rPr>
        <w:t>redactando los 5 puntos siguientes:</w:t>
      </w:r>
      <w:r>
        <w:rPr/>
        <w:t xml:space="preserve"> forma, color, qué representan los iconos, qué significan esas señales  y relación (en la medida de lo posible) con vuestro ciclo y vuestro futuro trabajo.</w:t>
      </w:r>
    </w:p>
    <w:p>
      <w:pPr>
        <w:pStyle w:val="Normal"/>
        <w:jc w:val="both"/>
        <w:rPr/>
      </w:pPr>
      <w:r>
        <w:rPr/>
        <w:t>Algun@s de vosotr@s ya tiene las señales asignadas. Quien no, se lo diré el próximo día de clase!</w:t>
      </w:r>
    </w:p>
    <w:p>
      <w:pPr>
        <w:pStyle w:val="Normal"/>
        <w:jc w:val="both"/>
        <w:rPr>
          <w:b/>
          <w:b/>
          <w:u w:val="single"/>
        </w:rPr>
      </w:pPr>
      <w:r>
        <w:rPr>
          <w:b/>
          <w:u w:val="single"/>
        </w:rPr>
        <w:t>CADA SEÑAL SE HACE EN UN FOLIO (se puede dibujar o imprimir directamente) Y DEBAJO DE LA SEÑAL SE ESCRIBE LA RESPUESTA A LOS 5 PUNTOS ANTERIORMENTE CITADOS.</w:t>
      </w:r>
    </w:p>
    <w:p>
      <w:pPr>
        <w:pStyle w:val="Normal"/>
        <w:spacing w:before="0" w:after="200"/>
        <w:jc w:val="both"/>
        <w:rPr/>
      </w:pPr>
      <w:r>
        <w:rPr>
          <w:b/>
          <w:u w:val="single"/>
        </w:rPr>
        <w:t>Estas señales se entregan por separado y se les pone el nombre por detrás!</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4" w:hanging="360"/>
      </w:pPr>
      <w:rPr>
        <w:b/>
        <w:rFonts w:eastAsia="Times New Roman"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02ba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42ac6"/>
    <w:rPr>
      <w:color w:val="0563C1" w:themeColor="hyperlink"/>
      <w:u w:val="single"/>
    </w:rPr>
  </w:style>
  <w:style w:type="character" w:styleId="TextodegloboCar" w:customStyle="1">
    <w:name w:val="Texto de globo Car"/>
    <w:basedOn w:val="DefaultParagraphFont"/>
    <w:link w:val="Textodeglobo"/>
    <w:uiPriority w:val="99"/>
    <w:semiHidden/>
    <w:qFormat/>
    <w:rsid w:val="00b54583"/>
    <w:rPr>
      <w:rFonts w:ascii="Segoe UI" w:hAnsi="Segoe UI" w:cs="Segoe UI"/>
      <w:sz w:val="18"/>
      <w:szCs w:val="18"/>
    </w:rPr>
  </w:style>
  <w:style w:type="character" w:styleId="ListLabel1">
    <w:name w:val="ListLabel 1"/>
    <w:qFormat/>
    <w:rPr>
      <w:rFonts w:eastAsia="Times New Roman" w:cs=""/>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Calibri" w:cs=""/>
      <w:u w:val="none"/>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1e357b"/>
    <w:pPr>
      <w:spacing w:before="0" w:after="200"/>
      <w:ind w:left="720" w:hanging="0"/>
      <w:contextualSpacing/>
    </w:pPr>
    <w:rPr/>
  </w:style>
  <w:style w:type="paragraph" w:styleId="BalloonText">
    <w:name w:val="Balloon Text"/>
    <w:basedOn w:val="Normal"/>
    <w:link w:val="TextodegloboCar"/>
    <w:uiPriority w:val="99"/>
    <w:semiHidden/>
    <w:unhideWhenUsed/>
    <w:qFormat/>
    <w:rsid w:val="00b54583"/>
    <w:pPr>
      <w:spacing w:lineRule="auto" w:line="240" w:before="0" w:after="0"/>
    </w:pPr>
    <w:rPr>
      <w:rFonts w:ascii="Segoe UI" w:hAnsi="Segoe UI" w:cs="Segoe UI"/>
      <w:sz w:val="18"/>
      <w:szCs w:val="18"/>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LibreOffice/5.2.7.2$Linux_X86_64 LibreOffice_project/20m0$Build-2</Application>
  <Pages>4</Pages>
  <Words>1072</Words>
  <Characters>5762</Characters>
  <CharactersWithSpaces>6763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2018-10-29T19:22:00Z</dcterms:created>
  <dc:creator>Mercedes Ramírez Castro</dc:creator>
  <dc:description/>
  <dc:language>en-US</dc:language>
  <cp:lastModifiedBy/>
  <cp:lastPrinted>2016-04-10T16:59:00Z</cp:lastPrinted>
  <dcterms:modified xsi:type="dcterms:W3CDTF">2018-11-06T21:31:19Z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