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u w:val="none"/>
        </w:rPr>
      </w:pPr>
      <w:r>
        <w:drawing>
          <wp:anchor behindDoc="0" distT="0" distB="0" distL="0" distR="0" simplePos="0" locked="0" layoutInCell="1" allowOverlap="1" relativeHeight="2">
            <wp:simplePos x="0" y="0"/>
            <wp:positionH relativeFrom="column">
              <wp:posOffset>156845</wp:posOffset>
            </wp:positionH>
            <wp:positionV relativeFrom="paragraph">
              <wp:posOffset>1943100</wp:posOffset>
            </wp:positionV>
            <wp:extent cx="5410835" cy="4058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0835" cy="4058285"/>
                    </a:xfrm>
                    <a:prstGeom prst="rect">
                      <a:avLst/>
                    </a:prstGeom>
                  </pic:spPr>
                </pic:pic>
              </a:graphicData>
            </a:graphic>
          </wp:anchor>
        </w:drawing>
      </w:r>
      <w:r>
        <w:rPr>
          <w:b/>
          <w:sz w:val="72"/>
          <w:szCs w:val="72"/>
          <w:u w:val="none"/>
        </w:rPr>
        <w:t>L</w:t>
      </w:r>
      <w:r>
        <w:rPr>
          <w:b/>
          <w:sz w:val="72"/>
          <w:szCs w:val="72"/>
          <w:u w:val="none"/>
        </w:rPr>
        <w:t xml:space="preserve">a gestión de la prevención en la empresa. </w:t>
      </w:r>
    </w:p>
    <w:p>
      <w:pPr>
        <w:pStyle w:val="Normal"/>
        <w:jc w:val="center"/>
        <w:rPr>
          <w:b/>
          <w:b/>
        </w:rPr>
      </w:pPr>
      <w:r>
        <w:rPr>
          <w:b/>
        </w:rPr>
      </w:r>
    </w:p>
    <w:p>
      <w:pPr>
        <w:pStyle w:val="Normal"/>
        <w:jc w:val="center"/>
        <w:rPr>
          <w:sz w:val="72"/>
          <w:szCs w:val="72"/>
          <w:u w:val="none"/>
        </w:rPr>
      </w:pPr>
      <w:r>
        <w:rPr>
          <w:b/>
          <w:sz w:val="72"/>
          <w:szCs w:val="72"/>
          <w:u w:val="none"/>
        </w:rPr>
        <w:t>El plan de emergencia y evacuación</w:t>
      </w:r>
      <w:r>
        <w:br w:type="page"/>
      </w:r>
    </w:p>
    <w:p>
      <w:pPr>
        <w:pStyle w:val="Normal"/>
        <w:rPr/>
      </w:pPr>
      <w:r>
        <w:rPr>
          <w:b/>
          <w:u w:val="single"/>
        </w:rPr>
        <w:t>FORMACIÓN Y ORIENTACIÓN LABORAL.</w:t>
      </w:r>
    </w:p>
    <w:p>
      <w:pPr>
        <w:pStyle w:val="Normal"/>
        <w:rPr/>
      </w:pPr>
      <w:r>
        <w:rPr>
          <w:b/>
          <w:u w:val="single"/>
        </w:rPr>
        <w:t>TEMA 14: La gestión de la prevención en la empresa. El plan de emergencia y evacuació</w:t>
      </w:r>
      <w:bookmarkStart w:id="0" w:name="__DdeLink__154_273243846"/>
      <w:bookmarkEnd w:id="0"/>
      <w:r>
        <w:rPr>
          <w:b/>
          <w:u w:val="single"/>
        </w:rPr>
        <w:t>n (RA 6, CE 1 al 9).</w:t>
      </w:r>
    </w:p>
    <w:p>
      <w:pPr>
        <w:pStyle w:val="ListParagraph"/>
        <w:numPr>
          <w:ilvl w:val="0"/>
          <w:numId w:val="1"/>
        </w:numPr>
        <w:suppressAutoHyphens w:val="false"/>
        <w:spacing w:lineRule="auto" w:line="240" w:before="0" w:after="0"/>
        <w:contextualSpacing/>
        <w:jc w:val="both"/>
        <w:rPr/>
      </w:pPr>
      <w:r>
        <w:rPr>
          <w:rFonts w:eastAsia="Times New Roman"/>
        </w:rPr>
        <w:t>¿Qué es el Sistema de gestión de la prevención de riesgos laborales? ¿Qué incluye y cuáles son las actividades preventivas que debe llevar a cabo?</w:t>
      </w:r>
    </w:p>
    <w:p>
      <w:pPr>
        <w:pStyle w:val="ListParagraph"/>
        <w:numPr>
          <w:ilvl w:val="0"/>
          <w:numId w:val="2"/>
        </w:numPr>
        <w:suppressAutoHyphens w:val="false"/>
        <w:spacing w:lineRule="auto" w:line="240" w:before="0" w:after="0"/>
        <w:contextualSpacing/>
        <w:jc w:val="both"/>
        <w:rPr/>
      </w:pPr>
      <w:r>
        <w:rPr>
          <w:rFonts w:eastAsia="Times New Roman"/>
          <w:b/>
          <w:bCs/>
        </w:rPr>
        <w:t xml:space="preserve">Es el proceso mediante el cual la empresa planifica las actividades que debe analizar, las ejecuta, evalúa su resultado con respecto al resultado y por ultimo lleva a cabo las acciones correctas. </w:t>
      </w:r>
    </w:p>
    <w:p>
      <w:pPr>
        <w:pStyle w:val="ListParagraph"/>
        <w:numPr>
          <w:ilvl w:val="0"/>
          <w:numId w:val="2"/>
        </w:numPr>
        <w:suppressAutoHyphens w:val="false"/>
        <w:spacing w:lineRule="auto" w:line="240" w:before="0" w:after="0"/>
        <w:contextualSpacing/>
        <w:jc w:val="both"/>
        <w:rPr/>
      </w:pPr>
      <w:r>
        <w:rPr>
          <w:rFonts w:eastAsia="Times New Roman"/>
          <w:b/>
          <w:bCs/>
        </w:rPr>
        <w:t>Incluye:</w:t>
      </w:r>
    </w:p>
    <w:p>
      <w:pPr>
        <w:pStyle w:val="ListParagraph"/>
        <w:numPr>
          <w:ilvl w:val="1"/>
          <w:numId w:val="2"/>
        </w:numPr>
        <w:suppressAutoHyphens w:val="false"/>
        <w:spacing w:lineRule="auto" w:line="240" w:before="0" w:after="0"/>
        <w:contextualSpacing/>
        <w:jc w:val="both"/>
        <w:rPr/>
      </w:pPr>
      <w:r>
        <w:rPr>
          <w:rFonts w:eastAsia="Times New Roman"/>
          <w:b/>
          <w:bCs/>
        </w:rPr>
        <w:t>La estructura organizativa.</w:t>
      </w:r>
    </w:p>
    <w:p>
      <w:pPr>
        <w:pStyle w:val="ListParagraph"/>
        <w:numPr>
          <w:ilvl w:val="1"/>
          <w:numId w:val="2"/>
        </w:numPr>
        <w:suppressAutoHyphens w:val="false"/>
        <w:spacing w:lineRule="auto" w:line="240" w:before="0" w:after="0"/>
        <w:contextualSpacing/>
        <w:jc w:val="both"/>
        <w:rPr/>
      </w:pPr>
      <w:r>
        <w:rPr>
          <w:rFonts w:eastAsia="Times New Roman"/>
          <w:b/>
          <w:bCs/>
        </w:rPr>
        <w:t>Las responsabilidades.</w:t>
      </w:r>
    </w:p>
    <w:p>
      <w:pPr>
        <w:pStyle w:val="ListParagraph"/>
        <w:numPr>
          <w:ilvl w:val="1"/>
          <w:numId w:val="2"/>
        </w:numPr>
        <w:suppressAutoHyphens w:val="false"/>
        <w:spacing w:lineRule="auto" w:line="240" w:before="0" w:after="0"/>
        <w:contextualSpacing/>
        <w:jc w:val="both"/>
        <w:rPr/>
      </w:pPr>
      <w:r>
        <w:rPr>
          <w:rFonts w:eastAsia="Times New Roman"/>
          <w:b/>
          <w:bCs/>
        </w:rPr>
        <w:t>Las funciones, practicas, procedimientos.</w:t>
      </w:r>
    </w:p>
    <w:p>
      <w:pPr>
        <w:pStyle w:val="ListParagraph"/>
        <w:numPr>
          <w:ilvl w:val="1"/>
          <w:numId w:val="2"/>
        </w:numPr>
        <w:suppressAutoHyphens w:val="false"/>
        <w:spacing w:lineRule="auto" w:line="240" w:before="0" w:after="0"/>
        <w:contextualSpacing/>
        <w:jc w:val="both"/>
        <w:rPr/>
      </w:pPr>
      <w:r>
        <w:rPr>
          <w:rFonts w:eastAsia="Times New Roman"/>
          <w:b/>
          <w:bCs/>
        </w:rPr>
        <w:t>Los recursos necesarios.</w:t>
      </w:r>
    </w:p>
    <w:p>
      <w:pPr>
        <w:pStyle w:val="ListParagraph"/>
        <w:numPr>
          <w:ilvl w:val="0"/>
          <w:numId w:val="2"/>
        </w:numPr>
        <w:suppressAutoHyphens w:val="false"/>
        <w:spacing w:lineRule="auto" w:line="240" w:before="0" w:after="0"/>
        <w:contextualSpacing/>
        <w:jc w:val="both"/>
        <w:rPr/>
      </w:pPr>
      <w:r>
        <w:rPr>
          <w:rFonts w:eastAsia="Times New Roman"/>
          <w:b/>
          <w:bCs/>
        </w:rPr>
        <w:t>Lleva a cabo:</w:t>
      </w:r>
    </w:p>
    <w:p>
      <w:pPr>
        <w:pStyle w:val="ListParagraph"/>
        <w:numPr>
          <w:ilvl w:val="1"/>
          <w:numId w:val="2"/>
        </w:numPr>
        <w:suppressAutoHyphens w:val="false"/>
        <w:spacing w:lineRule="auto" w:line="240" w:before="0" w:after="0"/>
        <w:contextualSpacing/>
        <w:jc w:val="both"/>
        <w:rPr/>
      </w:pPr>
      <w:r>
        <w:rPr>
          <w:rFonts w:eastAsia="Times New Roman"/>
          <w:b/>
          <w:bCs/>
        </w:rPr>
        <w:t>Planificar la prevención de manera integrada en el diseño empresarial.</w:t>
      </w:r>
    </w:p>
    <w:p>
      <w:pPr>
        <w:pStyle w:val="ListParagraph"/>
        <w:numPr>
          <w:ilvl w:val="1"/>
          <w:numId w:val="2"/>
        </w:numPr>
        <w:suppressAutoHyphens w:val="false"/>
        <w:spacing w:lineRule="auto" w:line="240" w:before="0" w:after="0"/>
        <w:contextualSpacing/>
        <w:jc w:val="both"/>
        <w:rPr/>
      </w:pPr>
      <w:r>
        <w:rPr>
          <w:rFonts w:eastAsia="Times New Roman"/>
          <w:b/>
          <w:bCs/>
        </w:rPr>
        <w:t>Evaluar los riesgos, revisándolos periódicamente.</w:t>
      </w:r>
    </w:p>
    <w:p>
      <w:pPr>
        <w:pStyle w:val="ListParagraph"/>
        <w:numPr>
          <w:ilvl w:val="1"/>
          <w:numId w:val="2"/>
        </w:numPr>
        <w:suppressAutoHyphens w:val="false"/>
        <w:spacing w:lineRule="auto" w:line="240" w:before="0" w:after="0"/>
        <w:contextualSpacing/>
        <w:jc w:val="both"/>
        <w:rPr/>
      </w:pPr>
      <w:r>
        <w:rPr>
          <w:rFonts w:eastAsia="Times New Roman"/>
          <w:b/>
          <w:bCs/>
        </w:rPr>
        <w:t>Adoptar un conjunto de acciones preventivas para eliminar y/o controlar los riesgos que se hayan detectado y controlar su eficacia.</w:t>
      </w:r>
    </w:p>
    <w:p>
      <w:pPr>
        <w:pStyle w:val="ListParagraph"/>
        <w:numPr>
          <w:ilvl w:val="1"/>
          <w:numId w:val="2"/>
        </w:numPr>
        <w:suppressAutoHyphens w:val="false"/>
        <w:spacing w:lineRule="auto" w:line="240" w:before="0" w:after="0"/>
        <w:contextualSpacing/>
        <w:jc w:val="both"/>
        <w:rPr/>
      </w:pPr>
      <w:r>
        <w:rPr>
          <w:rFonts w:eastAsia="Times New Roman"/>
          <w:b/>
          <w:bCs/>
        </w:rPr>
        <w:t>Informar a los trabajadores sobre los riesgos que comporta su trabajo.</w:t>
      </w:r>
    </w:p>
    <w:p>
      <w:pPr>
        <w:pStyle w:val="ListParagraph"/>
        <w:numPr>
          <w:ilvl w:val="1"/>
          <w:numId w:val="2"/>
        </w:numPr>
        <w:suppressAutoHyphens w:val="false"/>
        <w:spacing w:lineRule="auto" w:line="240" w:before="0" w:after="0"/>
        <w:contextualSpacing/>
        <w:jc w:val="both"/>
        <w:rPr/>
      </w:pPr>
      <w:r>
        <w:rPr>
          <w:rFonts w:eastAsia="Times New Roman"/>
          <w:b/>
          <w:bCs/>
        </w:rPr>
        <w:t>Formar a los trabajadores en materia preventiva.</w:t>
      </w:r>
    </w:p>
    <w:p>
      <w:pPr>
        <w:pStyle w:val="ListParagraph"/>
        <w:numPr>
          <w:ilvl w:val="1"/>
          <w:numId w:val="2"/>
        </w:numPr>
        <w:suppressAutoHyphens w:val="false"/>
        <w:spacing w:lineRule="auto" w:line="240" w:before="0" w:after="0"/>
        <w:contextualSpacing/>
        <w:jc w:val="both"/>
        <w:rPr/>
      </w:pPr>
      <w:r>
        <w:rPr>
          <w:rFonts w:eastAsia="Times New Roman"/>
          <w:b/>
          <w:bCs/>
        </w:rPr>
        <w:t>Establecer una vigilancia adecuada de la salud de los trabajadores.</w:t>
      </w:r>
    </w:p>
    <w:p>
      <w:pPr>
        <w:pStyle w:val="ListParagraph"/>
        <w:numPr>
          <w:ilvl w:val="1"/>
          <w:numId w:val="2"/>
        </w:numPr>
        <w:suppressAutoHyphens w:val="false"/>
        <w:spacing w:lineRule="auto" w:line="240" w:before="0" w:after="0"/>
        <w:contextualSpacing/>
        <w:jc w:val="both"/>
        <w:rPr/>
      </w:pPr>
      <w:r>
        <w:rPr>
          <w:rFonts w:eastAsia="Times New Roman"/>
          <w:b/>
          <w:bCs/>
        </w:rPr>
        <w:t>Desarrollar las medidas que se deben seguir en situaciones de emergencia y primeros auxilios.</w:t>
      </w:r>
    </w:p>
    <w:p>
      <w:pPr>
        <w:pStyle w:val="ListParagraph"/>
        <w:suppressAutoHyphens w:val="false"/>
        <w:spacing w:lineRule="auto" w:line="240" w:before="0" w:after="0"/>
        <w:contextualSpacing/>
        <w:jc w:val="both"/>
        <w:rPr>
          <w:rFonts w:eastAsia="Times New Roman"/>
        </w:rPr>
      </w:pPr>
      <w:r>
        <w:rPr>
          <w:rFonts w:eastAsia="Times New Roman"/>
        </w:rPr>
      </w:r>
    </w:p>
    <w:p>
      <w:pPr>
        <w:pStyle w:val="ListParagraph"/>
        <w:numPr>
          <w:ilvl w:val="0"/>
          <w:numId w:val="1"/>
        </w:numPr>
        <w:suppressAutoHyphens w:val="false"/>
        <w:spacing w:lineRule="auto" w:line="240" w:before="0" w:after="0"/>
        <w:contextualSpacing/>
        <w:jc w:val="both"/>
        <w:rPr/>
      </w:pPr>
      <w:r>
        <w:rPr>
          <w:rFonts w:eastAsia="Times New Roman"/>
        </w:rPr>
        <w:t xml:space="preserve">¿Qué es el plan de prevención de riesgos laborales? </w:t>
      </w:r>
      <w:r>
        <w:rPr>
          <w:rFonts w:eastAsia="Times New Roman"/>
          <w:b/>
        </w:rPr>
        <w:t>Elaborar el contenido mínimo del plan de prevención de una empresa de tu sector profesional.</w:t>
      </w:r>
    </w:p>
    <w:p>
      <w:pPr>
        <w:pStyle w:val="ListParagraph"/>
        <w:numPr>
          <w:ilvl w:val="0"/>
          <w:numId w:val="3"/>
        </w:numPr>
        <w:suppressAutoHyphens w:val="false"/>
        <w:spacing w:lineRule="auto" w:line="240" w:before="0" w:after="0"/>
        <w:contextualSpacing/>
        <w:jc w:val="both"/>
        <w:rPr/>
      </w:pPr>
      <w:r>
        <w:rPr>
          <w:rFonts w:eastAsia="Times New Roman"/>
          <w:b/>
        </w:rPr>
        <w:t>Es la herramienta a través de la cual se integra la actividad preventiva de la empresa en sus si</w:t>
      </w:r>
      <w:r>
        <w:rPr>
          <w:rFonts w:eastAsia="Times New Roman"/>
          <w:b/>
        </w:rPr>
        <w:t>s</w:t>
      </w:r>
      <w:r>
        <w:rPr>
          <w:rFonts w:eastAsia="Times New Roman"/>
          <w:b/>
        </w:rPr>
        <w:t>tema general de gestión y se establece su política de prevención de riesgos laborales.</w:t>
      </w:r>
    </w:p>
    <w:p>
      <w:pPr>
        <w:pStyle w:val="ListParagraph"/>
        <w:numPr>
          <w:ilvl w:val="0"/>
          <w:numId w:val="3"/>
        </w:numPr>
        <w:suppressAutoHyphens w:val="false"/>
        <w:spacing w:lineRule="auto" w:line="240" w:before="0" w:after="0"/>
        <w:contextualSpacing/>
        <w:jc w:val="both"/>
        <w:rPr/>
      </w:pPr>
      <w:r>
        <w:rPr>
          <w:rFonts w:eastAsia="Times New Roman"/>
          <w:b/>
        </w:rPr>
        <w:t>Contenido mínimo del plan de prevención:</w:t>
      </w:r>
    </w:p>
    <w:p>
      <w:pPr>
        <w:pStyle w:val="ListParagraph"/>
        <w:numPr>
          <w:ilvl w:val="1"/>
          <w:numId w:val="3"/>
        </w:numPr>
        <w:suppressAutoHyphens w:val="false"/>
        <w:spacing w:lineRule="auto" w:line="240" w:before="0" w:after="0"/>
        <w:contextualSpacing/>
        <w:jc w:val="both"/>
        <w:rPr/>
      </w:pPr>
      <w:r>
        <w:rPr>
          <w:rFonts w:eastAsia="Times New Roman"/>
          <w:b/>
        </w:rPr>
        <w:t>La identificación de la empresa, de su actividad productiva, el número y características de los centros de trabajo y el número de trabajadores.</w:t>
      </w:r>
    </w:p>
    <w:p>
      <w:pPr>
        <w:pStyle w:val="ListParagraph"/>
        <w:numPr>
          <w:ilvl w:val="1"/>
          <w:numId w:val="3"/>
        </w:numPr>
        <w:suppressAutoHyphens w:val="false"/>
        <w:spacing w:lineRule="auto" w:line="240" w:before="0" w:after="0"/>
        <w:contextualSpacing/>
        <w:jc w:val="both"/>
        <w:rPr/>
      </w:pPr>
      <w:r>
        <w:rPr>
          <w:rFonts w:eastAsia="Times New Roman"/>
          <w:b/>
        </w:rPr>
        <w:t>La estructura organizativa de la empresa, identificando las funciones y responsabilidades que asume cada uno de sus niveles jerárquicos, y los cauces de comunicación entre ellos en relación con la prevención de riesgos laborales.</w:t>
      </w:r>
    </w:p>
    <w:p>
      <w:pPr>
        <w:pStyle w:val="ListParagraph"/>
        <w:numPr>
          <w:ilvl w:val="1"/>
          <w:numId w:val="3"/>
        </w:numPr>
        <w:suppressAutoHyphens w:val="false"/>
        <w:spacing w:lineRule="auto" w:line="240" w:before="0" w:after="0"/>
        <w:contextualSpacing/>
        <w:jc w:val="both"/>
        <w:rPr/>
      </w:pPr>
      <w:r>
        <w:rPr>
          <w:rFonts w:eastAsia="Times New Roman"/>
          <w:b/>
        </w:rPr>
        <w:t>La organización de la producción y los procedimientos organizativos existentes en la empresa, en relación con la prevención de riesgos laborales.</w:t>
      </w:r>
    </w:p>
    <w:p>
      <w:pPr>
        <w:pStyle w:val="ListParagraph"/>
        <w:numPr>
          <w:ilvl w:val="1"/>
          <w:numId w:val="3"/>
        </w:numPr>
        <w:suppressAutoHyphens w:val="false"/>
        <w:spacing w:lineRule="auto" w:line="240" w:before="0" w:after="0"/>
        <w:contextualSpacing/>
        <w:jc w:val="both"/>
        <w:rPr/>
      </w:pPr>
      <w:r>
        <w:rPr>
          <w:rFonts w:eastAsia="Times New Roman"/>
          <w:b/>
        </w:rPr>
        <w:t>La organización de la prevención en la empresa, indicando la modalidad preventiva elegida y los órganos de representación existentes.</w:t>
      </w:r>
    </w:p>
    <w:p>
      <w:pPr>
        <w:pStyle w:val="ListParagraph"/>
        <w:numPr>
          <w:ilvl w:val="1"/>
          <w:numId w:val="3"/>
        </w:numPr>
        <w:suppressAutoHyphens w:val="false"/>
        <w:spacing w:lineRule="auto" w:line="240" w:before="0" w:after="0"/>
        <w:contextualSpacing/>
        <w:jc w:val="both"/>
        <w:rPr/>
      </w:pPr>
      <w:r>
        <w:rPr>
          <w:rFonts w:eastAsia="Times New Roman"/>
          <w:b/>
        </w:rPr>
        <w:t>La política, los objetivos y metas que en materia preventiva pretende alcanzar la empresa, así como los recursos humanos, técnicos, materiales y económicos de los que se va a disponer al efecto.</w:t>
      </w:r>
    </w:p>
    <w:p>
      <w:pPr>
        <w:pStyle w:val="ListParagraph"/>
        <w:numPr>
          <w:ilvl w:val="0"/>
          <w:numId w:val="0"/>
        </w:numPr>
        <w:suppressAutoHyphens w:val="false"/>
        <w:spacing w:lineRule="auto" w:line="240" w:before="0" w:after="0"/>
        <w:ind w:left="1800" w:hanging="0"/>
        <w:contextualSpacing/>
        <w:jc w:val="both"/>
        <w:rPr>
          <w:rFonts w:eastAsia="Times New Roman"/>
          <w:b/>
          <w:b/>
        </w:rPr>
      </w:pPr>
      <w:r>
        <w:rPr/>
      </w:r>
    </w:p>
    <w:p>
      <w:pPr>
        <w:pStyle w:val="ListParagraph"/>
        <w:numPr>
          <w:ilvl w:val="0"/>
          <w:numId w:val="1"/>
        </w:numPr>
        <w:suppressAutoHyphens w:val="false"/>
        <w:spacing w:lineRule="auto" w:line="240" w:before="0" w:after="0"/>
        <w:contextualSpacing/>
        <w:jc w:val="both"/>
        <w:rPr/>
      </w:pPr>
      <w:r>
        <w:rPr>
          <w:rFonts w:eastAsia="Times New Roman"/>
        </w:rPr>
        <w:t>¿Qué es la evaluación de riesgos y para qué sirve? ¿Qué y cuándo se evalúa?</w:t>
      </w:r>
    </w:p>
    <w:p>
      <w:pPr>
        <w:pStyle w:val="ListParagraph"/>
        <w:numPr>
          <w:ilvl w:val="0"/>
          <w:numId w:val="4"/>
        </w:numPr>
        <w:suppressAutoHyphens w:val="false"/>
        <w:spacing w:lineRule="auto" w:line="240" w:before="0" w:after="0"/>
        <w:contextualSpacing/>
        <w:jc w:val="both"/>
        <w:rPr/>
      </w:pPr>
      <w:r>
        <w:rPr>
          <w:rFonts w:eastAsia="Times New Roman"/>
          <w:b/>
        </w:rPr>
        <w:t>La evaluación de riesgos es un proceso destinado a estimar la magnitud de los riesgos que no puedan evitarse, obteniendo la información necesaria para que el empresario esté en condiciones de tomar una decisión apropiada sobre la necesidad de adoptar medidas preventivas y, en tal caso, sobre el tipo de medidas que deben adoptarse.</w:t>
      </w:r>
    </w:p>
    <w:p>
      <w:pPr>
        <w:pStyle w:val="ListParagraph"/>
        <w:numPr>
          <w:ilvl w:val="0"/>
          <w:numId w:val="4"/>
        </w:numPr>
        <w:suppressAutoHyphens w:val="false"/>
        <w:spacing w:lineRule="auto" w:line="240" w:before="0" w:after="0"/>
        <w:contextualSpacing/>
        <w:jc w:val="both"/>
        <w:rPr/>
      </w:pPr>
      <w:r>
        <w:rPr>
          <w:rFonts w:eastAsia="Times New Roman"/>
          <w:b/>
        </w:rPr>
        <w:t>Sirve para decidir si hay que tomar medidas y el tipo de medidas que hay que adoptar.</w:t>
      </w:r>
    </w:p>
    <w:p>
      <w:pPr>
        <w:pStyle w:val="ListParagraph"/>
        <w:numPr>
          <w:ilvl w:val="0"/>
          <w:numId w:val="4"/>
        </w:numPr>
        <w:suppressAutoHyphens w:val="false"/>
        <w:spacing w:lineRule="auto" w:line="240" w:before="0" w:after="0"/>
        <w:contextualSpacing/>
        <w:jc w:val="both"/>
        <w:rPr/>
      </w:pPr>
      <w:r>
        <w:rPr>
          <w:rFonts w:eastAsia="Times New Roman"/>
          <w:b/>
        </w:rPr>
        <w:t>¿Qué se evalúa?:</w:t>
      </w:r>
    </w:p>
    <w:p>
      <w:pPr>
        <w:pStyle w:val="ListParagraph"/>
        <w:numPr>
          <w:ilvl w:val="1"/>
          <w:numId w:val="4"/>
        </w:numPr>
        <w:suppressAutoHyphens w:val="false"/>
        <w:spacing w:lineRule="auto" w:line="240" w:before="0" w:after="0"/>
        <w:contextualSpacing/>
        <w:jc w:val="both"/>
        <w:rPr/>
      </w:pPr>
      <w:r>
        <w:rPr>
          <w:rFonts w:eastAsia="Times New Roman"/>
          <w:b/>
        </w:rPr>
        <w:t>Las condiciones de trabajo existentes o previstas en cada caso.</w:t>
      </w:r>
    </w:p>
    <w:p>
      <w:pPr>
        <w:pStyle w:val="ListParagraph"/>
        <w:numPr>
          <w:ilvl w:val="1"/>
          <w:numId w:val="4"/>
        </w:numPr>
        <w:suppressAutoHyphens w:val="false"/>
        <w:spacing w:lineRule="auto" w:line="240" w:before="0" w:after="0"/>
        <w:contextualSpacing/>
        <w:jc w:val="both"/>
        <w:rPr/>
      </w:pPr>
      <w:r>
        <w:rPr>
          <w:rFonts w:eastAsia="Times New Roman"/>
          <w:b/>
        </w:rPr>
        <w:t>La posibilidad de que el puesto lo ocupe un trabajador especialmente sensible por sus condiciones personales o su estado biológico.</w:t>
      </w:r>
    </w:p>
    <w:p>
      <w:pPr>
        <w:pStyle w:val="ListParagraph"/>
        <w:numPr>
          <w:ilvl w:val="0"/>
          <w:numId w:val="4"/>
        </w:numPr>
        <w:suppressAutoHyphens w:val="false"/>
        <w:spacing w:lineRule="auto" w:line="240" w:before="0" w:after="0"/>
        <w:contextualSpacing/>
        <w:jc w:val="both"/>
        <w:rPr/>
      </w:pPr>
      <w:r>
        <w:rPr>
          <w:rFonts w:eastAsia="Times New Roman"/>
          <w:b/>
        </w:rPr>
        <w:t>¿Cuándo?:</w:t>
      </w:r>
    </w:p>
    <w:p>
      <w:pPr>
        <w:pStyle w:val="ListParagraph"/>
        <w:numPr>
          <w:ilvl w:val="1"/>
          <w:numId w:val="4"/>
        </w:numPr>
        <w:suppressAutoHyphens w:val="false"/>
        <w:spacing w:lineRule="auto" w:line="240" w:before="0" w:after="0"/>
        <w:contextualSpacing/>
        <w:jc w:val="both"/>
        <w:rPr/>
      </w:pPr>
      <w:r>
        <w:rPr>
          <w:rFonts w:eastAsia="Times New Roman"/>
          <w:b/>
        </w:rPr>
        <w:t>Inicialmente.</w:t>
      </w:r>
    </w:p>
    <w:p>
      <w:pPr>
        <w:pStyle w:val="ListParagraph"/>
        <w:numPr>
          <w:ilvl w:val="1"/>
          <w:numId w:val="4"/>
        </w:numPr>
        <w:suppressAutoHyphens w:val="false"/>
        <w:spacing w:lineRule="auto" w:line="240" w:before="0" w:after="0"/>
        <w:contextualSpacing/>
        <w:jc w:val="both"/>
        <w:rPr/>
      </w:pPr>
      <w:r>
        <w:rPr>
          <w:rFonts w:eastAsia="Times New Roman"/>
          <w:b/>
        </w:rPr>
        <w:t>Cuando cambien las condiciones de trabajo, se produzcan daños a la salud o haya indicios de ineficiencia de las medidas de prevención.</w:t>
      </w:r>
    </w:p>
    <w:p>
      <w:pPr>
        <w:pStyle w:val="ListParagraph"/>
        <w:suppressAutoHyphens w:val="false"/>
        <w:spacing w:lineRule="auto" w:line="240" w:before="0" w:after="0"/>
        <w:contextualSpacing/>
        <w:jc w:val="both"/>
        <w:rPr>
          <w:rFonts w:eastAsia="Times New Roman"/>
          <w:b/>
          <w:b/>
        </w:rPr>
      </w:pPr>
      <w:r>
        <w:rPr>
          <w:rFonts w:eastAsia="Times New Roman"/>
          <w:b/>
        </w:rPr>
      </w:r>
    </w:p>
    <w:p>
      <w:pPr>
        <w:pStyle w:val="ListParagraph"/>
        <w:numPr>
          <w:ilvl w:val="0"/>
          <w:numId w:val="1"/>
        </w:numPr>
        <w:suppressAutoHyphens w:val="false"/>
        <w:spacing w:lineRule="auto" w:line="240" w:before="0" w:after="0"/>
        <w:contextualSpacing/>
        <w:jc w:val="both"/>
        <w:rPr/>
      </w:pPr>
      <w:r>
        <w:rPr>
          <w:rFonts w:eastAsia="Times New Roman"/>
        </w:rPr>
        <w:t>Citar las 3 etapas en la evaluación de riesgos, según el INSST</w:t>
      </w:r>
      <w:r>
        <w:rPr>
          <w:rFonts w:eastAsia="Times New Roman"/>
          <w:b/>
        </w:rPr>
        <w:t>.</w:t>
      </w:r>
    </w:p>
    <w:p>
      <w:pPr>
        <w:pStyle w:val="ListParagraph"/>
        <w:numPr>
          <w:ilvl w:val="0"/>
          <w:numId w:val="5"/>
        </w:numPr>
        <w:suppressAutoHyphens w:val="false"/>
        <w:spacing w:lineRule="auto" w:line="240" w:before="0" w:after="0"/>
        <w:contextualSpacing/>
        <w:jc w:val="both"/>
        <w:rPr/>
      </w:pPr>
      <w:r>
        <w:rPr>
          <w:rFonts w:eastAsia="Times New Roman"/>
          <w:b/>
        </w:rPr>
        <w:t>1ª etapa:</w:t>
      </w:r>
    </w:p>
    <w:p>
      <w:pPr>
        <w:pStyle w:val="ListParagraph"/>
        <w:numPr>
          <w:ilvl w:val="1"/>
          <w:numId w:val="5"/>
        </w:numPr>
        <w:suppressAutoHyphens w:val="false"/>
        <w:spacing w:lineRule="auto" w:line="240" w:before="0" w:after="0"/>
        <w:contextualSpacing/>
        <w:jc w:val="both"/>
        <w:rPr/>
      </w:pPr>
      <w:r>
        <w:rPr>
          <w:rFonts w:eastAsia="Times New Roman"/>
          <w:b/>
        </w:rPr>
        <w:t>Clasificación y descripción de las actividades de trabajo.</w:t>
      </w:r>
    </w:p>
    <w:p>
      <w:pPr>
        <w:pStyle w:val="ListParagraph"/>
        <w:numPr>
          <w:ilvl w:val="0"/>
          <w:numId w:val="5"/>
        </w:numPr>
        <w:suppressAutoHyphens w:val="false"/>
        <w:spacing w:lineRule="auto" w:line="240" w:before="0" w:after="0"/>
        <w:contextualSpacing/>
        <w:jc w:val="both"/>
        <w:rPr/>
      </w:pPr>
      <w:r>
        <w:rPr>
          <w:rFonts w:eastAsia="Times New Roman"/>
          <w:b/>
        </w:rPr>
        <w:t>2ª etapa:</w:t>
      </w:r>
    </w:p>
    <w:p>
      <w:pPr>
        <w:pStyle w:val="ListParagraph"/>
        <w:numPr>
          <w:ilvl w:val="1"/>
          <w:numId w:val="5"/>
        </w:numPr>
        <w:suppressAutoHyphens w:val="false"/>
        <w:spacing w:lineRule="auto" w:line="240" w:before="0" w:after="0"/>
        <w:contextualSpacing/>
        <w:jc w:val="both"/>
        <w:rPr/>
      </w:pPr>
      <w:r>
        <w:rPr>
          <w:rFonts w:eastAsia="Times New Roman"/>
          <w:b/>
        </w:rPr>
        <w:t>Análisis de riesgos por su probabilidad y gravedad.</w:t>
      </w:r>
    </w:p>
    <w:p>
      <w:pPr>
        <w:pStyle w:val="ListParagraph"/>
        <w:numPr>
          <w:ilvl w:val="0"/>
          <w:numId w:val="5"/>
        </w:numPr>
        <w:suppressAutoHyphens w:val="false"/>
        <w:spacing w:lineRule="auto" w:line="240" w:before="0" w:after="0"/>
        <w:contextualSpacing/>
        <w:jc w:val="both"/>
        <w:rPr/>
      </w:pPr>
      <w:r>
        <w:rPr>
          <w:rFonts w:eastAsia="Times New Roman"/>
          <w:b/>
        </w:rPr>
        <w:t>3ª etapa:</w:t>
      </w:r>
    </w:p>
    <w:p>
      <w:pPr>
        <w:pStyle w:val="ListParagraph"/>
        <w:numPr>
          <w:ilvl w:val="1"/>
          <w:numId w:val="5"/>
        </w:numPr>
        <w:suppressAutoHyphens w:val="false"/>
        <w:spacing w:lineRule="auto" w:line="240" w:before="0" w:after="0"/>
        <w:contextualSpacing/>
        <w:jc w:val="both"/>
        <w:rPr/>
      </w:pPr>
      <w:r>
        <w:rPr>
          <w:rFonts w:eastAsia="Times New Roman"/>
          <w:b/>
        </w:rPr>
        <w:t>Valoración de riesgos:</w:t>
      </w:r>
    </w:p>
    <w:p>
      <w:pPr>
        <w:pStyle w:val="ListParagraph"/>
        <w:numPr>
          <w:ilvl w:val="2"/>
          <w:numId w:val="5"/>
        </w:numPr>
        <w:suppressAutoHyphens w:val="false"/>
        <w:spacing w:lineRule="auto" w:line="240" w:before="0" w:after="0"/>
        <w:contextualSpacing/>
        <w:jc w:val="both"/>
        <w:rPr/>
      </w:pPr>
      <w:r>
        <w:rPr>
          <w:rFonts w:eastAsia="Times New Roman"/>
          <w:b/>
        </w:rPr>
        <w:t>Decidir si los riesgos son tolerables.</w:t>
      </w:r>
    </w:p>
    <w:p>
      <w:pPr>
        <w:pStyle w:val="ListParagraph"/>
        <w:numPr>
          <w:ilvl w:val="0"/>
          <w:numId w:val="1"/>
        </w:numPr>
        <w:jc w:val="both"/>
        <w:rPr/>
      </w:pPr>
      <w:r>
        <w:rPr>
          <w:b/>
          <w:u w:val="single"/>
        </w:rPr>
        <w:t>ACTIVIDAD: (VER LA PÁGINA 161 Y EL EJEMPLO DE EVALUACIÓN DE RIESGOS ADJUNTO):</w:t>
      </w:r>
    </w:p>
    <w:p>
      <w:pPr>
        <w:pStyle w:val="ListParagraph"/>
        <w:ind w:left="644" w:hanging="0"/>
        <w:jc w:val="both"/>
        <w:rPr/>
      </w:pPr>
      <w:r>
        <w:rPr/>
        <w:t>1º) Elegir 2 riesgos laborales de los que aparecen en la página 161 del libro (tabla 10.3), relacionados con tu ciclo.</w:t>
      </w:r>
    </w:p>
    <w:p>
      <w:pPr>
        <w:pStyle w:val="ListParagraph"/>
        <w:numPr>
          <w:ilvl w:val="0"/>
          <w:numId w:val="7"/>
        </w:numPr>
        <w:jc w:val="both"/>
        <w:rPr>
          <w:b/>
          <w:b/>
          <w:bCs/>
        </w:rPr>
      </w:pPr>
      <w:r>
        <w:rPr>
          <w:b/>
          <w:bCs/>
        </w:rPr>
        <w:t>Contactos eléctricos.</w:t>
      </w:r>
    </w:p>
    <w:p>
      <w:pPr>
        <w:pStyle w:val="ListParagraph"/>
        <w:numPr>
          <w:ilvl w:val="0"/>
          <w:numId w:val="7"/>
        </w:numPr>
        <w:jc w:val="both"/>
        <w:rPr>
          <w:b/>
          <w:b/>
          <w:bCs/>
        </w:rPr>
      </w:pPr>
      <w:r>
        <w:rPr>
          <w:b/>
          <w:bCs/>
        </w:rPr>
        <w:t>Sobre-esfuerzos, posturas inadecuadas o movimientos repetitivos.</w:t>
      </w:r>
    </w:p>
    <w:p>
      <w:pPr>
        <w:pStyle w:val="ListParagraph"/>
        <w:ind w:left="644" w:hanging="0"/>
        <w:jc w:val="both"/>
        <w:rPr/>
      </w:pPr>
      <w:r>
        <w:rPr/>
        <w:t xml:space="preserve">2º) Inventar un caso práctico relacionado con tu ciclo en el que puedan ocurrir esos dos riesgos laborales. </w:t>
      </w:r>
    </w:p>
    <w:p>
      <w:pPr>
        <w:pStyle w:val="ListParagraph"/>
        <w:numPr>
          <w:ilvl w:val="0"/>
          <w:numId w:val="8"/>
        </w:numPr>
        <w:jc w:val="both"/>
        <w:rPr>
          <w:b/>
          <w:b/>
          <w:bCs/>
          <w:u w:val="single"/>
        </w:rPr>
      </w:pPr>
      <w:r>
        <w:rPr>
          <w:b/>
          <w:bCs/>
          <w:u w:val="single"/>
        </w:rPr>
        <w:t>Contactos eléctricos</w:t>
      </w:r>
      <w:r>
        <w:rPr>
          <w:b/>
          <w:bCs/>
          <w:u w:val="none"/>
        </w:rPr>
        <w:t>: Pisar un cable pelado o tocar alguno en mal estado que pueda producir corriente.</w:t>
      </w:r>
    </w:p>
    <w:p>
      <w:pPr>
        <w:pStyle w:val="ListParagraph"/>
        <w:numPr>
          <w:ilvl w:val="0"/>
          <w:numId w:val="8"/>
        </w:numPr>
        <w:jc w:val="both"/>
        <w:rPr>
          <w:b/>
          <w:b/>
          <w:bCs/>
          <w:u w:val="single"/>
        </w:rPr>
      </w:pPr>
      <w:r>
        <w:rPr>
          <w:b/>
          <w:bCs/>
          <w:u w:val="single"/>
        </w:rPr>
        <w:t>Sobre-esfuerzos, posturas inadecuadas o movimientos repetitivos</w:t>
      </w:r>
      <w:r>
        <w:rPr>
          <w:b/>
          <w:bCs/>
          <w:u w:val="none"/>
        </w:rPr>
        <w:t>: Estar en la silla sentados durante muchas horas o tener las pantallas a alturas inadecuadas.</w:t>
      </w:r>
    </w:p>
    <w:p>
      <w:pPr>
        <w:pStyle w:val="ListParagraph"/>
        <w:ind w:left="644" w:hanging="0"/>
        <w:jc w:val="both"/>
        <w:rPr/>
      </w:pPr>
      <w:r>
        <w:rPr/>
        <w:t>3º) Realizar la evaluación de riesgos siguiendo el modelo del ejemplo adjunto.</w:t>
      </w:r>
    </w:p>
    <w:p>
      <w:pPr>
        <w:pStyle w:val="ListParagraph"/>
        <w:numPr>
          <w:ilvl w:val="0"/>
          <w:numId w:val="9"/>
        </w:numPr>
        <w:jc w:val="both"/>
        <w:rPr>
          <w:b/>
          <w:b/>
          <w:bCs/>
        </w:rPr>
      </w:pPr>
      <w:r>
        <w:rPr>
          <w:b/>
          <w:bCs/>
        </w:rPr>
        <w:t>Código 1:</w:t>
      </w:r>
    </w:p>
    <w:p>
      <w:pPr>
        <w:pStyle w:val="ListParagraph"/>
        <w:numPr>
          <w:ilvl w:val="1"/>
          <w:numId w:val="9"/>
        </w:numPr>
        <w:jc w:val="both"/>
        <w:rPr>
          <w:b/>
          <w:b/>
          <w:bCs/>
        </w:rPr>
      </w:pPr>
      <w:r>
        <w:rPr>
          <w:b/>
          <w:bCs/>
          <w:u w:val="single"/>
        </w:rPr>
        <w:t>Peligro</w:t>
      </w:r>
      <w:r>
        <w:rPr>
          <w:b/>
          <w:bCs/>
        </w:rPr>
        <w:t>: Tener contacto con un cable en mal estado.</w:t>
      </w:r>
    </w:p>
    <w:p>
      <w:pPr>
        <w:pStyle w:val="ListParagraph"/>
        <w:numPr>
          <w:ilvl w:val="1"/>
          <w:numId w:val="9"/>
        </w:numPr>
        <w:jc w:val="both"/>
        <w:rPr/>
      </w:pPr>
      <w:r>
        <w:rPr>
          <w:b/>
          <w:bCs/>
          <w:u w:val="single"/>
        </w:rPr>
        <w:t>Riesgos</w:t>
      </w:r>
      <w:r>
        <w:rPr>
          <w:b/>
          <w:bCs/>
        </w:rPr>
        <w:t>: Contactos eléctricos.</w:t>
      </w:r>
    </w:p>
    <w:p>
      <w:pPr>
        <w:pStyle w:val="ListParagraph"/>
        <w:numPr>
          <w:ilvl w:val="1"/>
          <w:numId w:val="9"/>
        </w:numPr>
        <w:jc w:val="both"/>
        <w:rPr>
          <w:b/>
          <w:b/>
          <w:bCs/>
        </w:rPr>
      </w:pPr>
      <w:r>
        <w:rPr>
          <w:b/>
          <w:bCs/>
          <w:u w:val="single"/>
        </w:rPr>
        <w:t>Probabilidad</w:t>
      </w:r>
      <w:r>
        <w:rPr>
          <w:b/>
          <w:bCs/>
        </w:rPr>
        <w:t>: Baja.</w:t>
      </w:r>
    </w:p>
    <w:p>
      <w:pPr>
        <w:pStyle w:val="ListParagraph"/>
        <w:numPr>
          <w:ilvl w:val="1"/>
          <w:numId w:val="9"/>
        </w:numPr>
        <w:jc w:val="both"/>
        <w:rPr>
          <w:b/>
          <w:b/>
          <w:bCs/>
        </w:rPr>
      </w:pPr>
      <w:r>
        <w:rPr>
          <w:b/>
          <w:bCs/>
          <w:u w:val="single"/>
        </w:rPr>
        <w:t>Consecuencias</w:t>
      </w:r>
      <w:r>
        <w:rPr>
          <w:b/>
          <w:bCs/>
        </w:rPr>
        <w:t>: Extremadamente dañino.</w:t>
      </w:r>
    </w:p>
    <w:p>
      <w:pPr>
        <w:pStyle w:val="ListParagraph"/>
        <w:numPr>
          <w:ilvl w:val="1"/>
          <w:numId w:val="9"/>
        </w:numPr>
        <w:jc w:val="both"/>
        <w:rPr>
          <w:b/>
          <w:b/>
          <w:bCs/>
        </w:rPr>
      </w:pPr>
      <w:r>
        <w:rPr>
          <w:b/>
          <w:bCs/>
          <w:u w:val="single"/>
        </w:rPr>
        <w:t>Valoración</w:t>
      </w:r>
      <w:r>
        <w:rPr>
          <w:b/>
          <w:bCs/>
        </w:rPr>
        <w:t xml:space="preserve"> </w:t>
      </w:r>
      <w:r>
        <w:rPr>
          <w:b/>
          <w:bCs/>
          <w:u w:val="single"/>
        </w:rPr>
        <w:t>del</w:t>
      </w:r>
      <w:r>
        <w:rPr>
          <w:b/>
          <w:bCs/>
        </w:rPr>
        <w:t xml:space="preserve"> </w:t>
      </w:r>
      <w:r>
        <w:rPr>
          <w:b/>
          <w:bCs/>
          <w:u w:val="single"/>
        </w:rPr>
        <w:t>riesgo</w:t>
      </w:r>
      <w:r>
        <w:rPr>
          <w:b/>
          <w:bCs/>
        </w:rPr>
        <w:t>: Moderado.</w:t>
      </w:r>
    </w:p>
    <w:p>
      <w:pPr>
        <w:pStyle w:val="ListParagraph"/>
        <w:numPr>
          <w:ilvl w:val="1"/>
          <w:numId w:val="9"/>
        </w:numPr>
        <w:jc w:val="both"/>
        <w:rPr>
          <w:b/>
          <w:b/>
          <w:bCs/>
        </w:rPr>
      </w:pPr>
      <w:r>
        <w:rPr>
          <w:b/>
          <w:bCs/>
          <w:u w:val="single"/>
        </w:rPr>
        <w:t>Medidas</w:t>
      </w:r>
      <w:r>
        <w:rPr>
          <w:b/>
          <w:bCs/>
        </w:rPr>
        <w:t xml:space="preserve"> </w:t>
      </w:r>
      <w:r>
        <w:rPr>
          <w:b/>
          <w:bCs/>
          <w:u w:val="single"/>
        </w:rPr>
        <w:t>preventivas</w:t>
      </w:r>
      <w:r>
        <w:rPr>
          <w:b/>
          <w:bCs/>
        </w:rPr>
        <w:t>: Mantenimiento.</w:t>
      </w:r>
    </w:p>
    <w:p>
      <w:pPr>
        <w:pStyle w:val="ListParagraph"/>
        <w:numPr>
          <w:ilvl w:val="1"/>
          <w:numId w:val="9"/>
        </w:numPr>
        <w:jc w:val="both"/>
        <w:rPr>
          <w:b/>
          <w:b/>
          <w:bCs/>
        </w:rPr>
      </w:pPr>
      <w:r>
        <w:rPr>
          <w:b/>
          <w:bCs/>
          <w:u w:val="single"/>
        </w:rPr>
        <w:t>Prioridad</w:t>
      </w:r>
      <w:r>
        <w:rPr>
          <w:b/>
          <w:bCs/>
        </w:rPr>
        <w:t>: 2.</w:t>
      </w:r>
      <w:r>
        <w:br w:type="page"/>
      </w:r>
    </w:p>
    <w:p>
      <w:pPr>
        <w:pStyle w:val="ListParagraph"/>
        <w:ind w:left="720" w:hanging="0"/>
        <w:jc w:val="both"/>
        <w:rPr>
          <w:b/>
          <w:b/>
          <w:bCs/>
        </w:rPr>
      </w:pPr>
      <w:r>
        <w:rPr>
          <w:b/>
          <w:bCs/>
        </w:rPr>
      </w:r>
    </w:p>
    <w:p>
      <w:pPr>
        <w:pStyle w:val="ListParagraph"/>
        <w:numPr>
          <w:ilvl w:val="0"/>
          <w:numId w:val="9"/>
        </w:numPr>
        <w:jc w:val="both"/>
        <w:rPr>
          <w:b/>
          <w:b/>
          <w:bCs/>
        </w:rPr>
      </w:pPr>
      <w:r>
        <w:rPr>
          <w:b/>
          <w:bCs/>
        </w:rPr>
        <w:t>Código 2:</w:t>
      </w:r>
    </w:p>
    <w:p>
      <w:pPr>
        <w:pStyle w:val="ListParagraph"/>
        <w:numPr>
          <w:ilvl w:val="1"/>
          <w:numId w:val="9"/>
        </w:numPr>
        <w:jc w:val="both"/>
        <w:rPr>
          <w:b/>
          <w:b/>
          <w:bCs/>
          <w:u w:val="single"/>
        </w:rPr>
      </w:pPr>
      <w:r>
        <w:rPr>
          <w:b/>
          <w:bCs/>
          <w:u w:val="single"/>
        </w:rPr>
        <w:t>Peligro</w:t>
      </w:r>
      <w:r>
        <w:rPr>
          <w:b/>
          <w:bCs/>
          <w:u w:val="none"/>
        </w:rPr>
        <w:t>: Estar sentado en la misma posición mucho tiempo o en una postura inadecuada.</w:t>
      </w:r>
    </w:p>
    <w:p>
      <w:pPr>
        <w:pStyle w:val="ListParagraph"/>
        <w:numPr>
          <w:ilvl w:val="1"/>
          <w:numId w:val="9"/>
        </w:numPr>
        <w:jc w:val="both"/>
        <w:rPr>
          <w:b/>
          <w:b/>
          <w:bCs/>
          <w:u w:val="single"/>
        </w:rPr>
      </w:pPr>
      <w:r>
        <w:rPr>
          <w:b/>
          <w:bCs/>
          <w:u w:val="single"/>
        </w:rPr>
        <w:t>Riesgos</w:t>
      </w:r>
      <w:r>
        <w:rPr>
          <w:b/>
          <w:bCs/>
          <w:u w:val="none"/>
        </w:rPr>
        <w:t>: Posturas inadecuadas.</w:t>
      </w:r>
    </w:p>
    <w:p>
      <w:pPr>
        <w:pStyle w:val="ListParagraph"/>
        <w:numPr>
          <w:ilvl w:val="1"/>
          <w:numId w:val="9"/>
        </w:numPr>
        <w:jc w:val="both"/>
        <w:rPr>
          <w:b/>
          <w:b/>
          <w:bCs/>
          <w:u w:val="single"/>
        </w:rPr>
      </w:pPr>
      <w:r>
        <w:rPr>
          <w:b/>
          <w:bCs/>
          <w:u w:val="single"/>
        </w:rPr>
        <w:t>Probabilidad</w:t>
      </w:r>
      <w:r>
        <w:rPr>
          <w:b/>
          <w:bCs/>
          <w:u w:val="none"/>
        </w:rPr>
        <w:t>: Alta.</w:t>
      </w:r>
    </w:p>
    <w:p>
      <w:pPr>
        <w:pStyle w:val="ListParagraph"/>
        <w:numPr>
          <w:ilvl w:val="1"/>
          <w:numId w:val="9"/>
        </w:numPr>
        <w:jc w:val="both"/>
        <w:rPr>
          <w:b/>
          <w:b/>
          <w:bCs/>
          <w:u w:val="single"/>
        </w:rPr>
      </w:pPr>
      <w:r>
        <w:rPr>
          <w:b/>
          <w:bCs/>
          <w:u w:val="single"/>
        </w:rPr>
        <w:t>Consecuencias</w:t>
      </w:r>
      <w:r>
        <w:rPr>
          <w:b/>
          <w:bCs/>
          <w:u w:val="none"/>
        </w:rPr>
        <w:t>: Dañino.</w:t>
      </w:r>
    </w:p>
    <w:p>
      <w:pPr>
        <w:pStyle w:val="ListParagraph"/>
        <w:numPr>
          <w:ilvl w:val="1"/>
          <w:numId w:val="9"/>
        </w:numPr>
        <w:jc w:val="both"/>
        <w:rPr>
          <w:b/>
          <w:b/>
          <w:bCs/>
          <w:u w:val="single"/>
        </w:rPr>
      </w:pPr>
      <w:r>
        <w:rPr>
          <w:b/>
          <w:bCs/>
          <w:u w:val="single"/>
        </w:rPr>
        <w:t>Valoración del riesgo</w:t>
      </w:r>
      <w:r>
        <w:rPr>
          <w:b/>
          <w:bCs/>
          <w:u w:val="none"/>
        </w:rPr>
        <w:t>: Tolerable.</w:t>
      </w:r>
    </w:p>
    <w:p>
      <w:pPr>
        <w:pStyle w:val="ListParagraph"/>
        <w:numPr>
          <w:ilvl w:val="1"/>
          <w:numId w:val="9"/>
        </w:numPr>
        <w:jc w:val="both"/>
        <w:rPr>
          <w:b/>
          <w:b/>
          <w:bCs/>
          <w:u w:val="single"/>
        </w:rPr>
      </w:pPr>
      <w:r>
        <w:rPr>
          <w:b/>
          <w:bCs/>
          <w:u w:val="single"/>
        </w:rPr>
        <w:t>Medidas preventivas</w:t>
      </w:r>
      <w:r>
        <w:rPr>
          <w:b/>
          <w:bCs/>
          <w:u w:val="none"/>
        </w:rPr>
        <w:t>: Descansos para levantarse, andar y estirarse.</w:t>
      </w:r>
    </w:p>
    <w:p>
      <w:pPr>
        <w:pStyle w:val="ListParagraph"/>
        <w:numPr>
          <w:ilvl w:val="1"/>
          <w:numId w:val="9"/>
        </w:numPr>
        <w:jc w:val="both"/>
        <w:rPr>
          <w:b/>
          <w:b/>
          <w:bCs/>
          <w:u w:val="single"/>
        </w:rPr>
      </w:pPr>
      <w:r>
        <w:rPr>
          <w:b/>
          <w:bCs/>
          <w:u w:val="single"/>
        </w:rPr>
        <w:t>Prioridad</w:t>
      </w:r>
      <w:r>
        <w:rPr>
          <w:b/>
          <w:bCs/>
          <w:u w:val="none"/>
        </w:rPr>
        <w:t>: 3.</w:t>
      </w:r>
    </w:p>
    <w:p>
      <w:pPr>
        <w:pStyle w:val="ListParagraph"/>
        <w:numPr>
          <w:ilvl w:val="0"/>
          <w:numId w:val="0"/>
        </w:numPr>
        <w:ind w:left="2520" w:hanging="0"/>
        <w:jc w:val="both"/>
        <w:rPr>
          <w:u w:val="none"/>
        </w:rPr>
      </w:pPr>
      <w:r>
        <w:rPr>
          <w:u w:val="none"/>
        </w:rPr>
      </w:r>
    </w:p>
    <w:p>
      <w:pPr>
        <w:pStyle w:val="ListParagraph"/>
        <w:numPr>
          <w:ilvl w:val="0"/>
          <w:numId w:val="1"/>
        </w:numPr>
        <w:suppressAutoHyphens w:val="false"/>
        <w:spacing w:lineRule="auto" w:line="240"/>
        <w:jc w:val="both"/>
        <w:rPr/>
      </w:pPr>
      <w:r>
        <w:rPr>
          <w:rFonts w:eastAsia="Times New Roman"/>
          <w:b/>
          <w:bCs/>
          <w:u w:val="single"/>
        </w:rPr>
        <w:t>LA GESTIÓN DE LA PREVENCIÓN EN LA EMPRESA: actividades adjuntas.</w:t>
      </w:r>
    </w:p>
    <w:p>
      <w:pPr>
        <w:pStyle w:val="ListParagraph"/>
        <w:numPr>
          <w:ilvl w:val="0"/>
          <w:numId w:val="1"/>
        </w:numPr>
        <w:suppressAutoHyphens w:val="false"/>
        <w:spacing w:lineRule="auto" w:line="240" w:before="0" w:after="0"/>
        <w:contextualSpacing/>
        <w:jc w:val="both"/>
        <w:rPr/>
      </w:pPr>
      <w:r>
        <w:rPr>
          <w:rFonts w:eastAsia="Times New Roman"/>
        </w:rPr>
        <w:t>Citar a los integrantes del equipo de emergencia y sus funciones</w:t>
      </w:r>
      <w:r>
        <w:rPr>
          <w:rFonts w:eastAsia="Times New Roman"/>
          <w:b/>
        </w:rPr>
        <w:t>.</w:t>
      </w:r>
    </w:p>
    <w:p>
      <w:pPr>
        <w:pStyle w:val="ListParagraph"/>
        <w:numPr>
          <w:ilvl w:val="0"/>
          <w:numId w:val="6"/>
        </w:numPr>
        <w:suppressAutoHyphens w:val="false"/>
        <w:spacing w:lineRule="auto" w:line="240" w:before="0" w:after="0"/>
        <w:contextualSpacing/>
        <w:jc w:val="both"/>
        <w:rPr/>
      </w:pPr>
      <w:r>
        <w:rPr>
          <w:rFonts w:eastAsia="Times New Roman"/>
          <w:b/>
          <w:u w:val="single"/>
        </w:rPr>
        <w:t>Jefe de intervención</w:t>
      </w:r>
      <w:r>
        <w:rPr>
          <w:rFonts w:eastAsia="Times New Roman"/>
          <w:b/>
        </w:rPr>
        <w:t>: Coordina los equipos de emergencia.</w:t>
      </w:r>
    </w:p>
    <w:p>
      <w:pPr>
        <w:pStyle w:val="ListParagraph"/>
        <w:numPr>
          <w:ilvl w:val="0"/>
          <w:numId w:val="6"/>
        </w:numPr>
        <w:suppressAutoHyphens w:val="false"/>
        <w:spacing w:lineRule="auto" w:line="240" w:before="0" w:after="0"/>
        <w:contextualSpacing/>
        <w:jc w:val="both"/>
        <w:rPr>
          <w:u w:val="single"/>
        </w:rPr>
      </w:pPr>
      <w:r>
        <w:rPr>
          <w:rFonts w:eastAsia="Times New Roman"/>
          <w:b/>
          <w:u w:val="single"/>
        </w:rPr>
        <w:t>Equipo de alarma y evacuación</w:t>
      </w:r>
      <w:r>
        <w:rPr>
          <w:rFonts w:eastAsia="Times New Roman"/>
          <w:b/>
          <w:u w:val="none"/>
        </w:rPr>
        <w:t xml:space="preserve">: </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Da la alarma en su zona o sector.</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Dirige la evacuación.</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Controla a los evacuados en los puntos de reunión.</w:t>
      </w:r>
    </w:p>
    <w:p>
      <w:pPr>
        <w:pStyle w:val="ListParagraph"/>
        <w:numPr>
          <w:ilvl w:val="0"/>
          <w:numId w:val="6"/>
        </w:numPr>
        <w:suppressAutoHyphens w:val="false"/>
        <w:spacing w:lineRule="auto" w:line="240" w:before="0" w:after="0"/>
        <w:contextualSpacing/>
        <w:jc w:val="both"/>
        <w:rPr>
          <w:u w:val="single"/>
        </w:rPr>
      </w:pPr>
      <w:r>
        <w:rPr>
          <w:rFonts w:eastAsia="Times New Roman"/>
          <w:b/>
          <w:u w:val="single"/>
        </w:rPr>
        <w:t>Equipos de primeros auxilios</w:t>
      </w:r>
      <w:r>
        <w:rPr>
          <w:rFonts w:eastAsia="Times New Roman"/>
          <w:b/>
          <w:u w:val="none"/>
        </w:rPr>
        <w:t>:</w:t>
      </w:r>
    </w:p>
    <w:p>
      <w:pPr>
        <w:pStyle w:val="ListParagraph"/>
        <w:numPr>
          <w:ilvl w:val="1"/>
          <w:numId w:val="6"/>
        </w:numPr>
        <w:suppressAutoHyphens w:val="false"/>
        <w:spacing w:lineRule="auto" w:line="240" w:before="0" w:after="0"/>
        <w:contextualSpacing/>
        <w:jc w:val="both"/>
        <w:rPr/>
      </w:pPr>
      <w:r>
        <w:rPr>
          <w:rFonts w:eastAsia="Times New Roman"/>
          <w:b/>
          <w:u w:val="none"/>
        </w:rPr>
        <w:t>Presta los primeros auxilios a los heridos.</w:t>
      </w:r>
    </w:p>
    <w:p>
      <w:pPr>
        <w:pStyle w:val="ListParagraph"/>
        <w:numPr>
          <w:ilvl w:val="1"/>
          <w:numId w:val="6"/>
        </w:numPr>
        <w:suppressAutoHyphens w:val="false"/>
        <w:spacing w:lineRule="auto" w:line="240" w:before="0" w:after="0"/>
        <w:contextualSpacing/>
        <w:jc w:val="both"/>
        <w:rPr/>
      </w:pPr>
      <w:r>
        <w:rPr>
          <w:rFonts w:eastAsia="Times New Roman"/>
          <w:b/>
          <w:u w:val="none"/>
        </w:rPr>
        <w:t>Ayuda en la evacuación de los heridos.</w:t>
      </w:r>
    </w:p>
    <w:p>
      <w:pPr>
        <w:pStyle w:val="ListParagraph"/>
        <w:numPr>
          <w:ilvl w:val="0"/>
          <w:numId w:val="6"/>
        </w:numPr>
        <w:suppressAutoHyphens w:val="false"/>
        <w:spacing w:lineRule="auto" w:line="240" w:before="0" w:after="0"/>
        <w:contextualSpacing/>
        <w:jc w:val="both"/>
        <w:rPr>
          <w:u w:val="single"/>
        </w:rPr>
      </w:pPr>
      <w:r>
        <w:rPr>
          <w:rFonts w:eastAsia="Times New Roman"/>
          <w:b/>
          <w:u w:val="single"/>
        </w:rPr>
        <w:t>Equipo de primera intervención</w:t>
      </w:r>
      <w:r>
        <w:rPr>
          <w:rFonts w:eastAsia="Times New Roman"/>
          <w:b/>
          <w:u w:val="none"/>
        </w:rPr>
        <w:t>:</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Controla la emergencia con los medios de la zona.</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Colabora con las ayudas exteriores.</w:t>
      </w:r>
    </w:p>
    <w:p>
      <w:pPr>
        <w:pStyle w:val="ListParagraph"/>
        <w:numPr>
          <w:ilvl w:val="0"/>
          <w:numId w:val="6"/>
        </w:numPr>
        <w:suppressAutoHyphens w:val="false"/>
        <w:spacing w:lineRule="auto" w:line="240" w:before="0" w:after="0"/>
        <w:contextualSpacing/>
        <w:jc w:val="both"/>
        <w:rPr>
          <w:u w:val="single"/>
        </w:rPr>
      </w:pPr>
      <w:r>
        <w:rPr>
          <w:rFonts w:eastAsia="Times New Roman"/>
          <w:b/>
          <w:u w:val="single"/>
        </w:rPr>
        <w:t>Equipos de segunda intervención</w:t>
      </w:r>
      <w:r>
        <w:rPr>
          <w:rFonts w:eastAsia="Times New Roman"/>
          <w:b/>
          <w:u w:val="none"/>
        </w:rPr>
        <w:t>:</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Colabora con los equipos de primera intervención en el control de la emergencia con los medios de las zonas colindantes.</w:t>
      </w:r>
    </w:p>
    <w:p>
      <w:pPr>
        <w:pStyle w:val="ListParagraph"/>
        <w:numPr>
          <w:ilvl w:val="1"/>
          <w:numId w:val="6"/>
        </w:numPr>
        <w:suppressAutoHyphens w:val="false"/>
        <w:spacing w:lineRule="auto" w:line="240" w:before="0" w:after="0"/>
        <w:contextualSpacing/>
        <w:jc w:val="both"/>
        <w:rPr>
          <w:u w:val="single"/>
        </w:rPr>
      </w:pPr>
      <w:r>
        <w:rPr>
          <w:rFonts w:eastAsia="Times New Roman"/>
          <w:b/>
          <w:u w:val="none"/>
        </w:rPr>
        <w:t>Colabora con las ayudas exteriores.</w:t>
      </w:r>
    </w:p>
    <w:p>
      <w:pPr>
        <w:pStyle w:val="ListParagraph"/>
        <w:numPr>
          <w:ilvl w:val="0"/>
          <w:numId w:val="0"/>
        </w:numPr>
        <w:suppressAutoHyphens w:val="false"/>
        <w:spacing w:lineRule="auto" w:line="240" w:before="0" w:after="0"/>
        <w:ind w:left="1800" w:hanging="0"/>
        <w:contextualSpacing/>
        <w:jc w:val="both"/>
        <w:rPr>
          <w:rFonts w:eastAsia="Times New Roman"/>
          <w:b/>
          <w:b/>
          <w:u w:val="none"/>
        </w:rPr>
      </w:pPr>
      <w:r>
        <w:rPr>
          <w:rFonts w:eastAsia="Times New Roman"/>
          <w:b/>
          <w:u w:val="none"/>
        </w:rPr>
      </w:r>
    </w:p>
    <w:p>
      <w:pPr>
        <w:pStyle w:val="ListParagraph"/>
        <w:numPr>
          <w:ilvl w:val="0"/>
          <w:numId w:val="1"/>
        </w:numPr>
        <w:suppressAutoHyphens w:val="false"/>
        <w:spacing w:lineRule="auto" w:line="240" w:before="0" w:after="0"/>
        <w:contextualSpacing/>
        <w:jc w:val="both"/>
        <w:rPr/>
      </w:pPr>
      <w:r>
        <w:rPr>
          <w:rFonts w:eastAsia="Times New Roman"/>
        </w:rPr>
        <w:t>Ver el plan de emergencia y evacuación del centro</w:t>
      </w:r>
      <w:r>
        <w:rPr>
          <w:rFonts w:eastAsia="Times New Roman"/>
          <w:b/>
        </w:rPr>
        <w:t>.</w:t>
      </w:r>
    </w:p>
    <w:p>
      <w:pPr>
        <w:pStyle w:val="ListParagraph"/>
        <w:numPr>
          <w:ilvl w:val="0"/>
          <w:numId w:val="1"/>
        </w:numPr>
        <w:suppressAutoHyphens w:val="false"/>
        <w:spacing w:lineRule="auto" w:line="240" w:before="0" w:after="0"/>
        <w:contextualSpacing/>
        <w:jc w:val="both"/>
        <w:rPr/>
      </w:pPr>
      <w:r>
        <w:rPr>
          <w:rFonts w:eastAsia="Times New Roman"/>
          <w:b/>
          <w:bCs/>
          <w:u w:val="single"/>
        </w:rPr>
        <w:t xml:space="preserve">COMPOSITION: </w:t>
      </w:r>
      <w:r>
        <w:rPr>
          <w:rFonts w:eastAsia="Times New Roman"/>
          <w:bCs/>
        </w:rPr>
        <w:t>What do you think about the existence of a prevention plan in a company? Is it important? Write about 100 words.</w:t>
      </w:r>
    </w:p>
    <w:p>
      <w:pPr>
        <w:pStyle w:val="PreformattedText"/>
        <w:numPr>
          <w:ilvl w:val="0"/>
          <w:numId w:val="0"/>
        </w:numPr>
        <w:suppressAutoHyphens w:val="false"/>
        <w:spacing w:lineRule="auto" w:line="240" w:before="0" w:after="0"/>
        <w:ind w:left="644" w:hanging="0"/>
        <w:jc w:val="both"/>
        <w:rPr>
          <w:b/>
          <w:b/>
          <w:bCs/>
          <w:lang w:val="en-US"/>
        </w:rPr>
      </w:pPr>
      <w:bookmarkStart w:id="1" w:name="tw-target-text"/>
      <w:bookmarkEnd w:id="1"/>
      <w:r>
        <w:rPr>
          <w:rFonts w:eastAsia="Times New Roman"/>
          <w:b/>
          <w:bCs/>
          <w:lang w:val="en-US"/>
        </w:rPr>
        <w:t>I think it's a good method to have in all companies since the risks are in any job. Any risk can appear at any time and its effect on workers will depend on the risk prevention plans of companies. For example, if a computer user does not care about his back because he is sitting a long time, his back could be very affected in the long run, causing deformation or severe pain. Another example would be to have direct contact with electrical materials that have not had maintenance or evaluations, which could end up causing the worker from a small discharge to death. For this reason it is very important to have this occupational risk prevention plan in any company to improve the safety of its workers.</w:t>
      </w:r>
    </w:p>
    <w:p>
      <w:pPr>
        <w:pStyle w:val="ListParagraph"/>
        <w:numPr>
          <w:ilvl w:val="0"/>
          <w:numId w:val="0"/>
        </w:numPr>
        <w:suppressAutoHyphens w:val="false"/>
        <w:spacing w:lineRule="auto" w:line="240" w:before="0" w:after="0"/>
        <w:ind w:left="1364" w:hanging="0"/>
        <w:contextualSpacing/>
        <w:jc w:val="both"/>
        <w:rPr>
          <w:rFonts w:eastAsia="Times New Roman"/>
        </w:rPr>
      </w:pPr>
      <w:r>
        <w:rPr>
          <w:rFonts w:eastAsia="Times New Roman"/>
        </w:rPr>
      </w:r>
    </w:p>
    <w:p>
      <w:pPr>
        <w:pStyle w:val="ListParagraph"/>
        <w:numPr>
          <w:ilvl w:val="0"/>
          <w:numId w:val="1"/>
        </w:numPr>
        <w:suppressAutoHyphens w:val="false"/>
        <w:spacing w:lineRule="auto" w:line="240" w:before="0" w:after="0"/>
        <w:contextualSpacing/>
        <w:jc w:val="both"/>
        <w:rPr/>
      </w:pPr>
      <w:r>
        <w:rPr>
          <w:rFonts w:eastAsia="Times New Roman"/>
          <w:b/>
          <w:bCs/>
          <w:u w:val="single"/>
        </w:rPr>
        <w:t>EL PLAN DE EMERGENCIA Y EVACUACIÓN: Actividades adjuntas</w:t>
      </w:r>
      <w:bookmarkStart w:id="2" w:name="_GoBack"/>
      <w:bookmarkEnd w:id="2"/>
      <w:r>
        <w:rPr>
          <w:rFonts w:eastAsia="Times New Roman"/>
          <w:b/>
          <w:bCs/>
          <w:u w:val="single"/>
        </w:rPr>
        <w:t>.</w:t>
      </w:r>
    </w:p>
    <w:sectPr>
      <w:footerReference w:type="default" r:id="rId3"/>
      <w:type w:val="nextPage"/>
      <w:pgSz w:w="11906" w:h="16838"/>
      <w:pgMar w:left="1701" w:right="1701" w:header="0" w:top="1417" w:footer="1417" w:bottom="196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Jose Antonio Tirado Román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rFonts w:eastAsia="Times New Roman"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b/>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7566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ListLabel9">
    <w:name w:val="ListLabel 9"/>
    <w:qFormat/>
    <w:rPr>
      <w:rFonts w:eastAsia="Times New Roman" w:cs=""/>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eastAsia="Times New Roman" w:cs=""/>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b/>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b/>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b/>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75666"/>
    <w:pPr>
      <w:spacing w:before="0" w:after="200"/>
      <w:ind w:left="720" w:hanging="0"/>
      <w:contextualSpacing/>
    </w:pPr>
    <w:rPr/>
  </w:style>
  <w:style w:type="paragraph" w:styleId="PreformattedText">
    <w:name w:val="Preformatted Text"/>
    <w:basedOn w:val="Normal"/>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LibreOffice/6.0.6.2$Linux_X86_64 LibreOffice_project/00m0$Build-2</Application>
  <Pages>5</Pages>
  <Words>1112</Words>
  <Characters>5606</Characters>
  <CharactersWithSpaces>6552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2018-12-07T10:52:00Z</dcterms:created>
  <dc:creator>Mercedes Ramírez Castro</dc:creator>
  <dc:description/>
  <dc:language>en-US</dc:language>
  <cp:lastModifiedBy/>
  <dcterms:modified xsi:type="dcterms:W3CDTF">2018-12-14T13:56:40Z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