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9EB7" w14:textId="6FF78443" w:rsidR="00F51062" w:rsidRDefault="0006641B">
      <w:proofErr w:type="spellStart"/>
      <w:r>
        <w:t>BaseReg.h</w:t>
      </w:r>
      <w:proofErr w:type="spellEnd"/>
    </w:p>
    <w:p w14:paraId="7B20E1C8" w14:textId="5EAFCE7D" w:rsidR="00A02DA3" w:rsidRDefault="00A02DA3">
      <w:r>
        <w:t xml:space="preserve">Este código define en pocas líneas mediante macros las direcciones de memoria de los buses donde se encuentran los periféricos principales. </w:t>
      </w:r>
    </w:p>
    <w:p w14:paraId="46B8A915" w14:textId="105888CB" w:rsidR="00FD324F" w:rsidRDefault="00FD324F">
      <w:r w:rsidRPr="00FD324F">
        <w:drawing>
          <wp:inline distT="0" distB="0" distL="0" distR="0" wp14:anchorId="2F849D07" wp14:editId="42650F7F">
            <wp:extent cx="2551814" cy="448767"/>
            <wp:effectExtent l="0" t="0" r="1270" b="8890"/>
            <wp:docPr id="158494619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46193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3358" cy="45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1996" w14:textId="21D8E87D" w:rsidR="00FD324F" w:rsidRDefault="00FD324F">
      <w:r>
        <w:t>Dirección base de los periféricos</w:t>
      </w:r>
    </w:p>
    <w:p w14:paraId="6FC305C7" w14:textId="727E57F9" w:rsidR="00FD324F" w:rsidRDefault="00FD324F">
      <w:r w:rsidRPr="00FD324F">
        <w:drawing>
          <wp:inline distT="0" distB="0" distL="0" distR="0" wp14:anchorId="7401E3F0" wp14:editId="47440689">
            <wp:extent cx="3115339" cy="945344"/>
            <wp:effectExtent l="0" t="0" r="0" b="7620"/>
            <wp:docPr id="13307772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7720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260" cy="9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5E6A" w14:textId="77777777" w:rsidR="00FD324F" w:rsidRDefault="00FD324F" w:rsidP="00FD324F">
      <w:r w:rsidRPr="00A02DA3">
        <w:t>Estas líneas definen las direcciones base para los buses APB1, APB2, AHB1 y AHB2, sumando un offset a la dirección base de los periféricos.</w:t>
      </w:r>
    </w:p>
    <w:p w14:paraId="7A777BB2" w14:textId="6FE51CBC" w:rsidR="00FD324F" w:rsidRDefault="00FD324F">
      <w:r>
        <w:t>De acuerdo con el manual del microcontrolador, las siguientes imágenes muestran con que periféricos se pueden conectar cada uno de los buses y las direcciones de memoria para cada periférico:</w:t>
      </w:r>
    </w:p>
    <w:p w14:paraId="7776B825" w14:textId="6B591885" w:rsidR="00FD324F" w:rsidRDefault="00FD324F">
      <w:r>
        <w:t>Para APB1</w:t>
      </w:r>
      <w:r>
        <w:br/>
      </w:r>
      <w:r w:rsidRPr="00FD324F">
        <w:drawing>
          <wp:inline distT="0" distB="0" distL="0" distR="0" wp14:anchorId="5390C6E3" wp14:editId="3D3B37E2">
            <wp:extent cx="5612130" cy="428625"/>
            <wp:effectExtent l="0" t="0" r="7620" b="9525"/>
            <wp:docPr id="85602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2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8E2" w14:textId="1F0A379A" w:rsidR="00FD324F" w:rsidRDefault="00FD324F">
      <w:r w:rsidRPr="00FD324F">
        <w:lastRenderedPageBreak/>
        <w:drawing>
          <wp:inline distT="0" distB="0" distL="0" distR="0" wp14:anchorId="6603E1AA" wp14:editId="2B9DE166">
            <wp:extent cx="5932967" cy="6379054"/>
            <wp:effectExtent l="0" t="0" r="0" b="3175"/>
            <wp:docPr id="4329277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2771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214" cy="639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D6EB" w14:textId="3A0B8B2A" w:rsidR="00FD324F" w:rsidRDefault="00FD324F">
      <w:r>
        <w:t>Para APB2:</w:t>
      </w:r>
    </w:p>
    <w:p w14:paraId="15888C63" w14:textId="48562CD5" w:rsidR="00FD324F" w:rsidRDefault="00FD324F">
      <w:r w:rsidRPr="00FD324F">
        <w:drawing>
          <wp:inline distT="0" distB="0" distL="0" distR="0" wp14:anchorId="2D02D0BB" wp14:editId="6CA59BBA">
            <wp:extent cx="6076826" cy="946297"/>
            <wp:effectExtent l="0" t="0" r="635" b="6350"/>
            <wp:docPr id="105676423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64233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946" cy="9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BACC" w14:textId="40C80F59" w:rsidR="00FD324F" w:rsidRDefault="00FD324F">
      <w:r w:rsidRPr="00FD324F">
        <w:lastRenderedPageBreak/>
        <w:drawing>
          <wp:inline distT="0" distB="0" distL="0" distR="0" wp14:anchorId="56018EF0" wp14:editId="253A665D">
            <wp:extent cx="6087741" cy="3955312"/>
            <wp:effectExtent l="0" t="0" r="8890" b="7620"/>
            <wp:docPr id="17866000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0007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465" cy="39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C378" w14:textId="07F58BE5" w:rsidR="00FD324F" w:rsidRDefault="00305FD8">
      <w:r>
        <w:t>Para AHB2:</w:t>
      </w:r>
    </w:p>
    <w:p w14:paraId="2FD7C457" w14:textId="678E1CB9" w:rsidR="00305FD8" w:rsidRDefault="00305FD8">
      <w:r w:rsidRPr="00305FD8">
        <w:drawing>
          <wp:inline distT="0" distB="0" distL="0" distR="0" wp14:anchorId="51F0C4AA" wp14:editId="508886D3">
            <wp:extent cx="5076827" cy="1279230"/>
            <wp:effectExtent l="0" t="0" r="0" b="0"/>
            <wp:docPr id="208901333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13333" name="Imagen 1" descr="Tabla&#10;&#10;Descripción generada automáticamente"/>
                    <pic:cNvPicPr/>
                  </pic:nvPicPr>
                  <pic:blipFill rotWithShape="1">
                    <a:blip r:embed="rId10"/>
                    <a:srcRect t="4751"/>
                    <a:stretch/>
                  </pic:blipFill>
                  <pic:spPr bwMode="auto">
                    <a:xfrm>
                      <a:off x="0" y="0"/>
                      <a:ext cx="5077534" cy="127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BD89B" w14:textId="77777777" w:rsidR="00A02DA3" w:rsidRDefault="00A02DA3"/>
    <w:p w14:paraId="4E8345FE" w14:textId="77777777" w:rsidR="00305FD8" w:rsidRDefault="00305FD8"/>
    <w:p w14:paraId="15DB32DF" w14:textId="77777777" w:rsidR="00305FD8" w:rsidRDefault="00305FD8"/>
    <w:p w14:paraId="2283251B" w14:textId="77777777" w:rsidR="00305FD8" w:rsidRDefault="00305FD8"/>
    <w:p w14:paraId="73968944" w14:textId="77777777" w:rsidR="00305FD8" w:rsidRDefault="00305FD8"/>
    <w:p w14:paraId="7CA2D32A" w14:textId="77777777" w:rsidR="00305FD8" w:rsidRDefault="00305FD8"/>
    <w:p w14:paraId="4AF300DC" w14:textId="77777777" w:rsidR="00305FD8" w:rsidRDefault="00305FD8"/>
    <w:p w14:paraId="0597AEEC" w14:textId="77777777" w:rsidR="00305FD8" w:rsidRDefault="00305FD8"/>
    <w:p w14:paraId="5219F7B5" w14:textId="0EF8FBAA" w:rsidR="00305FD8" w:rsidRDefault="00305FD8">
      <w:r>
        <w:lastRenderedPageBreak/>
        <w:t>Para AHB1:</w:t>
      </w:r>
    </w:p>
    <w:p w14:paraId="79576803" w14:textId="34FF935D" w:rsidR="00305FD8" w:rsidRDefault="00305FD8">
      <w:r w:rsidRPr="00305FD8">
        <w:drawing>
          <wp:inline distT="0" distB="0" distL="0" distR="0" wp14:anchorId="4BC51BA5" wp14:editId="75696FF0">
            <wp:extent cx="6023146" cy="4890976"/>
            <wp:effectExtent l="0" t="0" r="0" b="5080"/>
            <wp:docPr id="12220450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45041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4366" cy="49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FFE0" w14:textId="442B790C" w:rsidR="00305FD8" w:rsidRDefault="00305FD8" w:rsidP="00305FD8">
      <w:pPr>
        <w:jc w:val="both"/>
      </w:pPr>
      <w:r>
        <w:t>En resumen, e</w:t>
      </w:r>
      <w:r w:rsidRPr="00305FD8">
        <w:t>l código define las direcciones base para varios buses periféricos en un microcontrolador, permitiendo que el software acceda a los periféricos conectados a estos buses. Los buses APB1 y APB2 son para periféricos de baja y media velocidad, mientras que los buses AHB1 y AHB2 son para periféricos de alta velocidad.</w:t>
      </w:r>
    </w:p>
    <w:sectPr w:rsidR="00305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62"/>
    <w:rsid w:val="0006641B"/>
    <w:rsid w:val="00305FD8"/>
    <w:rsid w:val="00A02DA3"/>
    <w:rsid w:val="00DF2587"/>
    <w:rsid w:val="00F51062"/>
    <w:rsid w:val="00F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A711"/>
  <w15:chartTrackingRefBased/>
  <w15:docId w15:val="{E16A9C59-8A88-4FF9-A23D-7149B495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0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0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0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0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0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0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0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ABRAHAM HERNANDEZ VARGAS</dc:creator>
  <cp:keywords/>
  <dc:description/>
  <cp:lastModifiedBy>JOSE ABRAHAM HERNANDEZ VARGAS</cp:lastModifiedBy>
  <cp:revision>2</cp:revision>
  <dcterms:created xsi:type="dcterms:W3CDTF">2024-10-02T22:05:00Z</dcterms:created>
  <dcterms:modified xsi:type="dcterms:W3CDTF">2024-10-02T22:40:00Z</dcterms:modified>
</cp:coreProperties>
</file>