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240" w:after="283"/>
        <w:jc w:val="left"/>
      </w:pPr>
      <w:r>
        <w:rPr>
          <w:rFonts w:hint="default"/>
          <w:lang w:val="es-ES"/>
        </w:rPr>
        <w:t>*-*9</w:t>
      </w:r>
      <w:r>
        <w:t>Guion video 2 min — multi-inversor (v1.6)</w:t>
      </w:r>
    </w:p>
    <w:p>
      <w:pPr>
        <w:pStyle w:val="24"/>
        <w:bidi w:val="0"/>
        <w:jc w:val="left"/>
      </w:pPr>
      <w:r>
        <w:rPr>
          <w:rStyle w:val="15"/>
        </w:rPr>
        <w:t>Uso:</w:t>
      </w:r>
      <w:r>
        <w:t xml:space="preserve"> video reutilizable para candidatas del CRM Inversionistas (no nombrar un fondo en cámara).</w:t>
      </w:r>
      <w:r>
        <w:br w:type="textWrapping"/>
      </w:r>
      <w:r>
        <w:rPr>
          <w:rStyle w:val="15"/>
        </w:rPr>
        <w:t>Voces:</w:t>
      </w:r>
      <w:r>
        <w:t xml:space="preserve"> Gabriel Barrios = CEO · Abrahan Pulido = Co-CEO</w:t>
      </w:r>
      <w:r>
        <w:br w:type="textWrapping"/>
      </w:r>
      <w:r>
        <w:rPr>
          <w:rStyle w:val="15"/>
        </w:rPr>
        <w:t>Formato:</w:t>
      </w:r>
      <w:r>
        <w:t xml:space="preserve"> selfie / laptop · español sencillo · ~2:00</w:t>
      </w:r>
      <w:r>
        <w:br w:type="textWrapping"/>
      </w:r>
      <w:r>
        <w:rPr>
          <w:rStyle w:val="15"/>
        </w:rPr>
        <w:t>No decir en cámara:</w:t>
      </w:r>
      <w:r>
        <w:t xml:space="preserve"> nombre de fondos (p. ej. 500 LatAm); SAFE, KISS, %; “consulta médica”, “diagnóstico”, “la IA te receta”.</w:t>
      </w:r>
    </w:p>
    <w:p>
      <w:pPr>
        <w:pStyle w:val="5"/>
        <w:numPr>
          <w:ilvl w:val="0"/>
          <w:numId w:val="0"/>
        </w:numPr>
        <w:bidi w:val="0"/>
        <w:spacing w:before="200" w:after="120"/>
        <w:ind w:left="360"/>
        <w:jc w:val="left"/>
      </w:pPr>
      <w:r>
        <w:t>Setup rápido</w:t>
      </w:r>
    </w:p>
    <w:p>
      <w:pPr>
        <w:pStyle w:val="4"/>
        <w:numPr>
          <w:ilvl w:val="0"/>
          <w:numId w:val="1"/>
        </w:numPr>
        <w:tabs>
          <w:tab w:val="left" w:pos="1069"/>
        </w:tabs>
        <w:bidi w:val="0"/>
        <w:spacing w:before="0" w:after="0"/>
        <w:ind w:left="1069" w:hanging="283"/>
        <w:jc w:val="left"/>
      </w:pPr>
      <w:r>
        <w:t xml:space="preserve">Ambos a cámara (juntos o por turnos). </w:t>
      </w:r>
    </w:p>
    <w:p>
      <w:pPr>
        <w:pStyle w:val="4"/>
        <w:numPr>
          <w:ilvl w:val="0"/>
          <w:numId w:val="1"/>
        </w:numPr>
        <w:tabs>
          <w:tab w:val="left" w:pos="1069"/>
        </w:tabs>
        <w:bidi w:val="0"/>
        <w:spacing w:before="0" w:after="0"/>
        <w:ind w:left="1069" w:hanging="283"/>
        <w:jc w:val="left"/>
      </w:pPr>
      <w:r>
        <w:t xml:space="preserve">Hablar natural, como a un amigo. </w:t>
      </w:r>
    </w:p>
    <w:p>
      <w:pPr>
        <w:pStyle w:val="4"/>
        <w:numPr>
          <w:ilvl w:val="0"/>
          <w:numId w:val="1"/>
        </w:numPr>
        <w:tabs>
          <w:tab w:val="left" w:pos="1069"/>
        </w:tabs>
        <w:bidi w:val="0"/>
        <w:spacing w:before="0" w:after="0"/>
        <w:ind w:left="1069" w:hanging="283"/>
        <w:jc w:val="left"/>
      </w:pPr>
      <w:r>
        <w:t xml:space="preserve">Ensayar con cronómetro: </w:t>
      </w:r>
      <w:r>
        <w:rPr>
          <w:rStyle w:val="15"/>
        </w:rPr>
        <w:t>1:50–2:05</w:t>
      </w:r>
      <w:r>
        <w:t xml:space="preserve">. </w:t>
      </w:r>
    </w:p>
    <w:p>
      <w:pPr>
        <w:pStyle w:val="4"/>
        <w:numPr>
          <w:ilvl w:val="0"/>
          <w:numId w:val="1"/>
        </w:numPr>
        <w:tabs>
          <w:tab w:val="left" w:pos="1069"/>
        </w:tabs>
        <w:bidi w:val="0"/>
        <w:ind w:left="1069" w:hanging="283"/>
        <w:jc w:val="left"/>
      </w:pPr>
      <w:r>
        <w:t xml:space="preserve">Subir a Drive o YouTube (enlace privado) y pegar el mismo link en cada apply / outreach. </w:t>
      </w:r>
    </w:p>
    <w:p>
      <w:pPr>
        <w:pStyle w:val="5"/>
        <w:numPr>
          <w:ilvl w:val="0"/>
          <w:numId w:val="0"/>
        </w:numPr>
        <w:bidi w:val="0"/>
        <w:spacing w:before="200" w:after="120"/>
        <w:ind w:left="360"/>
        <w:jc w:val="left"/>
      </w:pPr>
      <w:r>
        <w:t>Guion hablado (~290 palabras · ~2:00)</w:t>
      </w:r>
    </w:p>
    <w:p>
      <w:pPr>
        <w:pStyle w:val="6"/>
        <w:bidi w:val="0"/>
        <w:ind w:left="0" w:right="0" w:firstLine="0"/>
        <w:jc w:val="left"/>
      </w:pPr>
      <w:r>
        <w:t>Bloque A — Gabriel · 0:00–0:20</w:t>
      </w:r>
    </w:p>
    <w:p>
      <w:pPr>
        <w:pStyle w:val="4"/>
        <w:bidi w:val="0"/>
        <w:spacing w:before="0" w:after="283"/>
        <w:jc w:val="left"/>
        <w:rPr>
          <w:rFonts w:hint="default"/>
          <w:lang w:val="es-ES"/>
        </w:rPr>
      </w:pPr>
      <w:r>
        <w:t xml:space="preserve">Hola, somos </w:t>
      </w:r>
      <w:r>
        <w:rPr>
          <w:rStyle w:val="15"/>
        </w:rPr>
        <w:t>Zonix Pharma</w:t>
      </w:r>
      <w:r>
        <w:t xml:space="preserve">. Yo soy </w:t>
      </w:r>
      <w:r>
        <w:rPr>
          <w:rStyle w:val="15"/>
        </w:rPr>
        <w:t>Gabriel Barrios</w:t>
      </w:r>
      <w:r>
        <w:t xml:space="preserve">, el CEO. Conmigo está </w:t>
      </w:r>
      <w:r>
        <w:rPr>
          <w:rStyle w:val="15"/>
        </w:rPr>
        <w:t>Abrahan Pulido</w:t>
      </w:r>
      <w:r>
        <w:t xml:space="preserve">, Co-CEO. Estamos creando una app con un </w:t>
      </w:r>
      <w:r>
        <w:rPr>
          <w:rStyle w:val="15"/>
        </w:rPr>
        <w:t>asistente de inteligencia artificial</w:t>
      </w:r>
      <w:r>
        <w:t>, para que las familias pidan medicamentos fácil y las farmacias de Venezuela vendan por internet de forma segura.</w:t>
      </w:r>
      <w:r>
        <w:rPr>
          <w:rFonts w:hint="default"/>
          <w:lang w:val="es-ES"/>
        </w:rPr>
        <w:t xml:space="preserve"> </w:t>
      </w:r>
    </w:p>
    <w:p>
      <w:pPr>
        <w:pStyle w:val="4"/>
        <w:bidi w:val="0"/>
        <w:spacing w:before="0" w:after="283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tiempo:  06-52    3-34</w:t>
      </w:r>
    </w:p>
    <w:p>
      <w:pPr>
        <w:pStyle w:val="6"/>
        <w:bidi w:val="0"/>
        <w:ind w:left="0" w:right="0" w:firstLine="0"/>
        <w:jc w:val="left"/>
      </w:pPr>
      <w:r>
        <w:t>Bloque B — Abrahan · 0:20–0:55</w:t>
      </w:r>
    </w:p>
    <w:p>
      <w:pPr>
        <w:pStyle w:val="4"/>
        <w:bidi w:val="0"/>
        <w:spacing w:before="0" w:after="283"/>
        <w:jc w:val="left"/>
      </w:pPr>
      <w:r>
        <w:t xml:space="preserve">Yo me encargo del producto y la tecnología. En Zonix Pharma el usuario puede </w:t>
      </w:r>
      <w:r>
        <w:rPr>
          <w:rStyle w:val="15"/>
        </w:rPr>
        <w:t>hablar o chatear con la IA</w:t>
      </w:r>
      <w:r>
        <w:t xml:space="preserve">: pedir medicamentos, seguir el pedido, y también </w:t>
      </w:r>
      <w:r>
        <w:rPr>
          <w:rStyle w:val="15"/>
        </w:rPr>
        <w:t>hacer preguntas y recibir orientación</w:t>
      </w:r>
      <w:r>
        <w:t xml:space="preserve"> sobre medicamentos — </w:t>
      </w:r>
      <w:r>
        <w:rPr>
          <w:rStyle w:val="15"/>
        </w:rPr>
        <w:t>sin reemplazar al médico</w:t>
      </w:r>
      <w:r>
        <w:t xml:space="preserve">. Si el producto necesita </w:t>
      </w:r>
      <w:r>
        <w:rPr>
          <w:rStyle w:val="15"/>
        </w:rPr>
        <w:t>receta</w:t>
      </w:r>
      <w:r>
        <w:t>, cubrimos ese paso. No somos solo una app de delivery que cobra caro: hacemos la herramienta para que la farmacia controle su negocio online, con IA que ayuda de verdad al paciente.</w:t>
      </w:r>
    </w:p>
    <w:p>
      <w:pPr>
        <w:pStyle w:val="4"/>
        <w:bidi w:val="0"/>
        <w:spacing w:before="0" w:after="283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tiempo: 03-32</w:t>
      </w:r>
    </w:p>
    <w:p>
      <w:pPr>
        <w:pStyle w:val="6"/>
        <w:bidi w:val="0"/>
        <w:ind w:left="0" w:right="0" w:firstLine="0"/>
        <w:jc w:val="left"/>
      </w:pPr>
      <w:r>
        <w:t>Bloque C — Gabriel · 0:55–1:25</w:t>
      </w:r>
    </w:p>
    <w:p>
      <w:pPr>
        <w:pStyle w:val="4"/>
        <w:bidi w:val="0"/>
        <w:spacing w:before="0" w:after="283"/>
        <w:jc w:val="left"/>
      </w:pPr>
      <w:r>
        <w:t xml:space="preserve">¿Por qué lo hacemos? Porque muchas farmacias chicas siguen solo en el mostrador, o pagan comisiones altas a otras apps, sin una herramienta propia. La gente necesita medicamentos </w:t>
      </w:r>
      <w:r>
        <w:rPr>
          <w:rStyle w:val="15"/>
        </w:rPr>
        <w:t>sin receta</w:t>
      </w:r>
      <w:r>
        <w:t xml:space="preserve"> y </w:t>
      </w:r>
      <w:r>
        <w:rPr>
          <w:rStyle w:val="15"/>
        </w:rPr>
        <w:t>con receta</w:t>
      </w:r>
      <w:r>
        <w:t xml:space="preserve">, de forma confiable. El </w:t>
      </w:r>
      <w:r>
        <w:rPr>
          <w:rStyle w:val="15"/>
        </w:rPr>
        <w:t>piloto empieza en Venezuela</w:t>
      </w:r>
      <w:r>
        <w:t xml:space="preserve">, en </w:t>
      </w:r>
      <w:r>
        <w:rPr>
          <w:rStyle w:val="15"/>
        </w:rPr>
        <w:t>Valencia y Carabobo</w:t>
      </w:r>
      <w:r>
        <w:t xml:space="preserve">, porque conocemos ese mercado: hablar con farmacias, operar y aprender. La idea no se queda ahí: queremos </w:t>
      </w:r>
      <w:r>
        <w:rPr>
          <w:rStyle w:val="15"/>
        </w:rPr>
        <w:t>expandirnos a otros países</w:t>
      </w:r>
      <w:r>
        <w:t>.</w:t>
      </w:r>
    </w:p>
    <w:p>
      <w:pPr>
        <w:pStyle w:val="4"/>
        <w:bidi w:val="0"/>
        <w:spacing w:before="0" w:after="283"/>
        <w:ind w:firstLine="120" w:firstLineChars="5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tiempo: block c 05-47</w:t>
      </w:r>
      <w:r>
        <w:rPr>
          <w:rFonts w:hint="default"/>
          <w:lang w:val="es-ES"/>
        </w:rPr>
        <w:br w:type="textWrapping"/>
      </w:r>
      <w:r>
        <w:rPr>
          <w:rFonts w:hint="default"/>
          <w:lang w:val="es-ES"/>
        </w:rPr>
        <w:br w:type="textWrapping"/>
      </w:r>
    </w:p>
    <w:p>
      <w:pPr>
        <w:pStyle w:val="6"/>
        <w:bidi w:val="0"/>
        <w:ind w:left="0" w:right="0" w:firstLine="0"/>
        <w:jc w:val="left"/>
      </w:pPr>
      <w:r>
        <w:t>Bloque D — Abrahan · 1:25–1:45</w:t>
      </w:r>
    </w:p>
    <w:p>
      <w:pPr>
        <w:pStyle w:val="4"/>
        <w:bidi w:val="0"/>
        <w:spacing w:before="0" w:after="283"/>
        <w:jc w:val="left"/>
        <w:rPr>
          <w:rFonts w:hint="default"/>
          <w:lang w:val="es-ES"/>
        </w:rPr>
      </w:pPr>
      <w:r>
        <w:t xml:space="preserve">Lo que me mueve es que esto </w:t>
      </w:r>
      <w:r>
        <w:rPr>
          <w:rStyle w:val="15"/>
        </w:rPr>
        <w:t>sirva de verdad</w:t>
      </w:r>
      <w:r>
        <w:t xml:space="preserve">: que una farmacia pueda crecer online y una familia pueda pedir y orientarse sin enredos. Llevo años haciendo software en Latinoamérica. Con Gabriel nos completamos: </w:t>
      </w:r>
      <w:r>
        <w:rPr>
          <w:rStyle w:val="15"/>
        </w:rPr>
        <w:t>él el mercado y la operación, yo el producto</w:t>
      </w:r>
      <w:r>
        <w:t xml:space="preserve">. Queremos hacerlo bien — respetar las reglas de salud — y un producto </w:t>
      </w:r>
      <w:r>
        <w:rPr>
          <w:rStyle w:val="15"/>
        </w:rPr>
        <w:t>sólido</w:t>
      </w:r>
      <w:r>
        <w:t xml:space="preserve"> para cuando salgamos de Venezuela a </w:t>
      </w:r>
      <w:r>
        <w:rPr>
          <w:rStyle w:val="15"/>
        </w:rPr>
        <w:t>otros países</w:t>
      </w:r>
      <w:r>
        <w:t>.</w:t>
      </w:r>
      <w:r>
        <w:rPr>
          <w:rFonts w:hint="default"/>
          <w:lang w:val="es-ES"/>
        </w:rPr>
        <w:t xml:space="preserve">  tiempo: </w:t>
      </w:r>
      <w:bookmarkStart w:id="0" w:name="_GoBack"/>
      <w:bookmarkEnd w:id="0"/>
      <w:r>
        <w:rPr>
          <w:rFonts w:hint="default"/>
          <w:lang w:val="es-ES"/>
        </w:rPr>
        <w:t xml:space="preserve">  07-43</w:t>
      </w:r>
    </w:p>
    <w:p>
      <w:pPr>
        <w:pStyle w:val="6"/>
        <w:bidi w:val="0"/>
        <w:ind w:left="0" w:right="0" w:firstLine="0"/>
        <w:jc w:val="left"/>
      </w:pPr>
      <w:r>
        <w:t>Bloque E — Gabriel · 1:45–2:00</w:t>
      </w:r>
    </w:p>
    <w:p>
      <w:pPr>
        <w:pStyle w:val="4"/>
        <w:bidi w:val="0"/>
        <w:spacing w:before="0" w:after="283"/>
        <w:jc w:val="left"/>
      </w:pPr>
      <w:r>
        <w:t xml:space="preserve">Gracias por vernos a la cara. Esto es lo que estamos construyendo en </w:t>
      </w:r>
      <w:r>
        <w:rPr>
          <w:rStyle w:val="15"/>
        </w:rPr>
        <w:t>Zonix Pharma</w:t>
      </w:r>
      <w:r>
        <w:t xml:space="preserve"> — farmacias, familias y un asistente de IA para pedir y orientarse — y por eso seguimos.</w:t>
      </w:r>
    </w:p>
    <w:p>
      <w:pPr>
        <w:pStyle w:val="5"/>
        <w:numPr>
          <w:ilvl w:val="0"/>
          <w:numId w:val="0"/>
        </w:numPr>
        <w:bidi w:val="0"/>
        <w:spacing w:before="200" w:after="120"/>
        <w:ind w:left="360"/>
        <w:jc w:val="left"/>
      </w:pPr>
      <w:r>
        <w:t>Teleprompter (por hablante)</w:t>
      </w:r>
    </w:p>
    <w:p>
      <w:pPr>
        <w:pStyle w:val="25"/>
        <w:bidi w:val="0"/>
        <w:jc w:val="left"/>
      </w:pPr>
      <w:r>
        <w:t>GABRIEL</w:t>
      </w:r>
    </w:p>
    <w:p>
      <w:pPr>
        <w:pStyle w:val="26"/>
        <w:bidi w:val="0"/>
        <w:jc w:val="left"/>
      </w:pPr>
      <w:r>
        <w:t>Hola, somos Zonix Pharma. Yo soy Gabriel Barrios, el CEO. Conmigo está Abrahan Pulido, Co-CEO. Estamos creando una app con un asistente de inteligencia artificial, para que las familias pidan medicamentos fácil y las farmacias de Venezuela vendan por internet de forma segura.</w:t>
      </w:r>
    </w:p>
    <w:p>
      <w:pPr>
        <w:pStyle w:val="25"/>
        <w:bidi w:val="0"/>
        <w:jc w:val="left"/>
      </w:pPr>
      <w:r>
        <w:t>ABRAHAN</w:t>
      </w:r>
    </w:p>
    <w:p>
      <w:pPr>
        <w:pStyle w:val="26"/>
        <w:bidi w:val="0"/>
        <w:jc w:val="left"/>
      </w:pPr>
      <w:r>
        <w:t>Yo me encargo del producto y la tecnología. En Zonix Pharma el usuario puede hablar o chatear con la IA: pedir medicamentos, seguir el pedido, y también hacer preguntas y recibir orientación sobre medicamentos — sin reemplazar al médico. Si el producto necesita receta, cubrimos ese paso. No somos solo una app de delivery que cobra caro: hacemos la herramienta para que la farmacia controle su negocio online, con IA que ayuda de verdad al paciente.</w:t>
      </w:r>
    </w:p>
    <w:p>
      <w:pPr>
        <w:pStyle w:val="25"/>
        <w:bidi w:val="0"/>
        <w:jc w:val="left"/>
      </w:pPr>
      <w:r>
        <w:t>GABRIEL</w:t>
      </w:r>
    </w:p>
    <w:p>
      <w:pPr>
        <w:pStyle w:val="26"/>
        <w:bidi w:val="0"/>
        <w:jc w:val="left"/>
      </w:pPr>
      <w:r>
        <w:t>¿Por qué lo hacemos? Porque muchas farmacias chicas siguen solo en el mostrador, o pagan comisiones altas a otras apps, sin una herramienta propia. La gente necesita medicamentos sin receta y con receta, de forma confiable. El piloto empieza en Venezuela, en Valencia y Carabobo, porque conocemos ese mercado: hablar con farmacias, operar y aprender. La idea no se queda ahí: queremos expandirnos a otros países.</w:t>
      </w:r>
    </w:p>
    <w:p>
      <w:pPr>
        <w:pStyle w:val="25"/>
        <w:bidi w:val="0"/>
        <w:jc w:val="left"/>
      </w:pPr>
      <w:r>
        <w:t>ABRAHAN</w:t>
      </w:r>
    </w:p>
    <w:p>
      <w:pPr>
        <w:pStyle w:val="26"/>
        <w:bidi w:val="0"/>
        <w:jc w:val="left"/>
      </w:pPr>
      <w:r>
        <w:t>Lo que me mueve es que esto sirva de verdad: que una farmacia pueda crecer online y una familia pueda pedir y orientarse sin enredos. Llevo años haciendo software en Latinoamérica. Con Gabriel nos completamos: él el mercado y la operación, yo el producto. Queremos hacerlo bien — respetar las reglas de salud — y un producto sólido para cuando salgamos de Venezuela a otros países.</w:t>
      </w:r>
    </w:p>
    <w:p>
      <w:pPr>
        <w:pStyle w:val="25"/>
        <w:bidi w:val="0"/>
        <w:jc w:val="left"/>
      </w:pPr>
      <w:r>
        <w:t>GABRIEL</w:t>
      </w:r>
    </w:p>
    <w:p>
      <w:pPr>
        <w:pStyle w:val="26"/>
        <w:bidi w:val="0"/>
        <w:jc w:val="left"/>
      </w:pPr>
      <w:r>
        <w:t>Gracias por vernos a la cara. Esto es lo que estamos construyendo en Zonix Pharma — farmacias, familias y un asistente de IA para pedir y orientarse — y por eso seguimos.</w:t>
      </w:r>
    </w:p>
    <w:p>
      <w:pPr>
        <w:pStyle w:val="5"/>
        <w:numPr>
          <w:ilvl w:val="0"/>
          <w:numId w:val="0"/>
        </w:numPr>
        <w:bidi w:val="0"/>
        <w:spacing w:before="200" w:after="120"/>
        <w:ind w:left="360"/>
        <w:jc w:val="left"/>
      </w:pPr>
      <w:r>
        <w:t>Checklist pre-grabación</w:t>
      </w:r>
    </w:p>
    <w:p>
      <w:pPr>
        <w:pStyle w:val="4"/>
        <w:numPr>
          <w:ilvl w:val="0"/>
          <w:numId w:val="2"/>
        </w:numPr>
        <w:tabs>
          <w:tab w:val="left" w:pos="1069"/>
        </w:tabs>
        <w:bidi w:val="0"/>
        <w:spacing w:before="0" w:after="0"/>
        <w:ind w:left="1069" w:hanging="283"/>
        <w:jc w:val="left"/>
      </w:pPr>
      <w:r>
        <w:t xml:space="preserve">Cronómetro ≤ 2:05 </w:t>
      </w:r>
    </w:p>
    <w:p>
      <w:pPr>
        <w:pStyle w:val="4"/>
        <w:numPr>
          <w:ilvl w:val="0"/>
          <w:numId w:val="2"/>
        </w:numPr>
        <w:tabs>
          <w:tab w:val="left" w:pos="1069"/>
        </w:tabs>
        <w:bidi w:val="0"/>
        <w:spacing w:before="0" w:after="0"/>
        <w:ind w:left="1069" w:hanging="283"/>
        <w:jc w:val="left"/>
      </w:pPr>
      <w:r>
        <w:t xml:space="preserve">Nombres y cargos al inicio </w:t>
      </w:r>
    </w:p>
    <w:p>
      <w:pPr>
        <w:pStyle w:val="4"/>
        <w:numPr>
          <w:ilvl w:val="0"/>
          <w:numId w:val="2"/>
        </w:numPr>
        <w:tabs>
          <w:tab w:val="left" w:pos="1069"/>
        </w:tabs>
        <w:bidi w:val="0"/>
        <w:spacing w:before="0" w:after="0"/>
        <w:ind w:left="1069" w:hanging="283"/>
        <w:jc w:val="left"/>
      </w:pPr>
      <w:r>
        <w:t xml:space="preserve">App + asistente IA (pedidos + orientación) </w:t>
      </w:r>
    </w:p>
    <w:p>
      <w:pPr>
        <w:pStyle w:val="4"/>
        <w:numPr>
          <w:ilvl w:val="0"/>
          <w:numId w:val="2"/>
        </w:numPr>
        <w:tabs>
          <w:tab w:val="left" w:pos="1069"/>
        </w:tabs>
        <w:bidi w:val="0"/>
        <w:spacing w:before="0" w:after="0"/>
        <w:ind w:left="1069" w:hanging="283"/>
        <w:jc w:val="left"/>
      </w:pPr>
      <w:r>
        <w:t xml:space="preserve">Sin reemplazar al médico </w:t>
      </w:r>
    </w:p>
    <w:p>
      <w:pPr>
        <w:pStyle w:val="4"/>
        <w:numPr>
          <w:ilvl w:val="0"/>
          <w:numId w:val="2"/>
        </w:numPr>
        <w:tabs>
          <w:tab w:val="left" w:pos="1069"/>
        </w:tabs>
        <w:bidi w:val="0"/>
        <w:spacing w:before="0" w:after="0"/>
        <w:ind w:left="1069" w:hanging="283"/>
        <w:jc w:val="left"/>
      </w:pPr>
      <w:r>
        <w:rPr>
          <w:rStyle w:val="15"/>
        </w:rPr>
        <w:t>No</w:t>
      </w:r>
      <w:r>
        <w:t xml:space="preserve"> nombrar fondos (500 LatAm u otros) en cámara </w:t>
      </w:r>
    </w:p>
    <w:p>
      <w:pPr>
        <w:pStyle w:val="4"/>
        <w:numPr>
          <w:ilvl w:val="0"/>
          <w:numId w:val="2"/>
        </w:numPr>
        <w:tabs>
          <w:tab w:val="left" w:pos="1069"/>
        </w:tabs>
        <w:bidi w:val="0"/>
        <w:ind w:left="1069" w:hanging="283"/>
        <w:jc w:val="left"/>
      </w:pPr>
      <w:r>
        <w:t xml:space="preserve">Piloto Venezuela → otros países </w:t>
      </w:r>
    </w:p>
    <w:p>
      <w:pPr>
        <w:pStyle w:val="27"/>
        <w:bidi w:val="0"/>
        <w:spacing w:before="0" w:after="283"/>
        <w:jc w:val="left"/>
      </w:pPr>
      <w:r>
        <w:rPr>
          <w:rStyle w:val="15"/>
        </w:rPr>
        <w:t>Notas internas (no leer en cámara):</w:t>
      </w:r>
      <w:r>
        <w:t xml:space="preserve"> v1.6 Bloque D Abrahan. Multi-inversor; piloto VE → otros países.</w:t>
      </w:r>
    </w:p>
    <w:sectPr>
      <w:pgSz w:w="12240" w:h="15840"/>
      <w:pgMar w:top="567" w:right="567" w:bottom="567" w:left="1134" w:header="0" w:footer="0" w:gutter="0"/>
      <w:pgNumType w:fmt="decimal"/>
      <w:cols w:space="720" w:num="1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">
    <w:panose1 w:val="020B0502040504020204"/>
    <w:charset w:val="01"/>
    <w:family w:val="auto"/>
    <w:pitch w:val="default"/>
    <w:sig w:usb0="E00082FF" w:usb1="4000205F" w:usb2="08000029" w:usb3="00100000" w:csb0="0000019F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Calibri;Arial;sans-serif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Symbol">
    <w:altName w:val="C059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99452"/>
    <w:multiLevelType w:val="multilevel"/>
    <w:tmpl w:val="9D599452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FCF251FC"/>
    <w:multiLevelType w:val="multilevel"/>
    <w:tmpl w:val="FCF251FC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1134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3F7565D7"/>
    <w:rsid w:val="7CE8FADD"/>
    <w:rsid w:val="EBFE55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  <w:spacing w:before="360" w:after="360" w:line="324" w:lineRule="auto"/>
      <w:ind w:left="360" w:right="360"/>
    </w:pPr>
    <w:rPr>
      <w:rFonts w:ascii="Calibri;Arial;sans-serif" w:hAnsi="Calibri;Arial;sans-serif" w:eastAsia="Calibri;Arial;sans-serif" w:cs="Calibri;Arial;sans-serif"/>
      <w:color w:val="111111"/>
      <w:sz w:val="24"/>
      <w:szCs w:val="24"/>
      <w:lang w:val="es-ES" w:eastAsia="zh-CN" w:bidi="hi-IN"/>
    </w:rPr>
  </w:style>
  <w:style w:type="paragraph" w:styleId="2">
    <w:name w:val="heading 1"/>
    <w:basedOn w:val="3"/>
    <w:next w:val="4"/>
    <w:qFormat/>
    <w:uiPriority w:val="0"/>
    <w:rPr>
      <w:rFonts w:ascii="Noto Sans" w:hAnsi="Noto Sans"/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0"/>
        <w:numId w:val="0"/>
      </w:numPr>
      <w:spacing w:before="200" w:after="120"/>
      <w:ind w:left="360"/>
      <w:outlineLvl w:val="1"/>
    </w:pPr>
    <w:rPr>
      <w:rFonts w:ascii="Liberation Serif" w:hAnsi="Liberation Serif" w:eastAsia="Noto Serif CJK SC" w:cs="Noto Sans"/>
      <w:b/>
      <w:bCs/>
      <w:sz w:val="28"/>
      <w:szCs w:val="28"/>
    </w:rPr>
  </w:style>
  <w:style w:type="paragraph" w:styleId="6">
    <w:name w:val="heading 3"/>
    <w:basedOn w:val="3"/>
    <w:next w:val="4"/>
    <w:qFormat/>
    <w:uiPriority w:val="0"/>
    <w:pPr>
      <w:numPr>
        <w:ilvl w:val="0"/>
        <w:numId w:val="0"/>
      </w:numPr>
      <w:spacing w:before="140" w:after="120"/>
      <w:ind w:left="360"/>
      <w:outlineLvl w:val="2"/>
    </w:pPr>
    <w:rPr>
      <w:rFonts w:ascii="Liberation Serif" w:hAnsi="Liberation Serif" w:eastAsia="Noto Serif CJK SC" w:cs="Noto Sans"/>
      <w:b/>
      <w:bCs/>
      <w:sz w:val="24"/>
      <w:szCs w:val="24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ítulo"/>
    <w:basedOn w:val="1"/>
    <w:next w:val="4"/>
    <w:qFormat/>
    <w:uiPriority w:val="0"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283"/>
    </w:p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10">
    <w:name w:val="envelope return"/>
    <w:basedOn w:val="1"/>
    <w:qFormat/>
    <w:uiPriority w:val="0"/>
    <w:rPr>
      <w:i/>
    </w:rPr>
  </w:style>
  <w:style w:type="paragraph" w:styleId="11">
    <w:name w:val="footer"/>
    <w:basedOn w:val="1"/>
    <w:qFormat/>
    <w:uiPriority w:val="0"/>
    <w:pPr>
      <w:suppressLineNumbers/>
      <w:tabs>
        <w:tab w:val="center" w:pos="5178"/>
        <w:tab w:val="right" w:pos="9997"/>
      </w:tabs>
    </w:pPr>
  </w:style>
  <w:style w:type="paragraph" w:styleId="12">
    <w:name w:val="header"/>
    <w:basedOn w:val="1"/>
    <w:qFormat/>
    <w:uiPriority w:val="0"/>
    <w:pPr>
      <w:suppressLineNumbers/>
      <w:tabs>
        <w:tab w:val="center" w:pos="5178"/>
        <w:tab w:val="right" w:pos="9997"/>
      </w:tabs>
    </w:pPr>
  </w:style>
  <w:style w:type="character" w:styleId="13">
    <w:name w:val="Hyperlink"/>
    <w:qFormat/>
    <w:uiPriority w:val="0"/>
    <w:rPr>
      <w:color w:val="000080"/>
      <w:u w:val="single"/>
    </w:rPr>
  </w:style>
  <w:style w:type="paragraph" w:styleId="14">
    <w:name w:val="List"/>
    <w:basedOn w:val="4"/>
    <w:uiPriority w:val="0"/>
    <w:rPr>
      <w:rFonts w:cs="Noto Sans"/>
    </w:rPr>
  </w:style>
  <w:style w:type="character" w:styleId="15">
    <w:name w:val="Strong"/>
    <w:qFormat/>
    <w:uiPriority w:val="0"/>
    <w:rPr>
      <w:b/>
      <w:bCs/>
    </w:rPr>
  </w:style>
  <w:style w:type="character" w:customStyle="1" w:styleId="16">
    <w:name w:val="Caracteres de nota final"/>
    <w:qFormat/>
    <w:uiPriority w:val="0"/>
  </w:style>
  <w:style w:type="character" w:customStyle="1" w:styleId="17">
    <w:name w:val="Caracteres de nota al pie"/>
    <w:qFormat/>
    <w:uiPriority w:val="0"/>
  </w:style>
  <w:style w:type="character" w:customStyle="1" w:styleId="18">
    <w:name w:val="Símbolos de numeración"/>
    <w:qFormat/>
    <w:uiPriority w:val="0"/>
  </w:style>
  <w:style w:type="character" w:customStyle="1" w:styleId="19">
    <w:name w:val="Bolos"/>
    <w:qFormat/>
    <w:uiPriority w:val="0"/>
    <w:rPr>
      <w:rFonts w:ascii="OpenSymbol" w:hAnsi="OpenSymbol" w:eastAsia="OpenSymbol" w:cs="OpenSymbol"/>
    </w:rPr>
  </w:style>
  <w:style w:type="paragraph" w:customStyle="1" w:styleId="20">
    <w:name w:val="Línea horizontal"/>
    <w:basedOn w:val="1"/>
    <w:next w:val="4"/>
    <w:qFormat/>
    <w:uiPriority w:val="0"/>
    <w:pPr>
      <w:pBdr>
        <w:bottom w:val="double" w:color="808080" w:sz="2" w:space="0"/>
      </w:pBdr>
      <w:spacing w:before="0" w:after="283"/>
    </w:pPr>
    <w:rPr>
      <w:sz w:val="12"/>
    </w:rPr>
  </w:style>
  <w:style w:type="paragraph" w:customStyle="1" w:styleId="21">
    <w:name w:val="Contenido de la tabla"/>
    <w:basedOn w:val="4"/>
    <w:qFormat/>
    <w:uiPriority w:val="0"/>
  </w:style>
  <w:style w:type="paragraph" w:customStyle="1" w:styleId="22">
    <w:name w:val="Cabecera y pie"/>
    <w:basedOn w:val="1"/>
    <w:qFormat/>
    <w:uiPriority w:val="0"/>
    <w:pPr>
      <w:suppressLineNumbers/>
      <w:tabs>
        <w:tab w:val="center" w:pos="5346"/>
        <w:tab w:val="right" w:pos="10332"/>
      </w:tabs>
    </w:pPr>
  </w:style>
  <w:style w:type="paragraph" w:customStyle="1" w:styleId="23">
    <w:name w:val="Índice"/>
    <w:basedOn w:val="1"/>
    <w:qFormat/>
    <w:uiPriority w:val="0"/>
    <w:pPr>
      <w:suppressLineNumbers/>
    </w:pPr>
    <w:rPr>
      <w:rFonts w:cs="Noto Sans"/>
    </w:rPr>
  </w:style>
  <w:style w:type="paragraph" w:customStyle="1" w:styleId="24">
    <w:name w:val="Cuerpo de texto.meta"/>
    <w:basedOn w:val="4"/>
    <w:qFormat/>
    <w:uiPriority w:val="0"/>
    <w:rPr>
      <w:color w:val="333333"/>
      <w:sz w:val="20"/>
      <w:szCs w:val="20"/>
    </w:rPr>
  </w:style>
  <w:style w:type="paragraph" w:customStyle="1" w:styleId="25">
    <w:name w:val="Cuerpo de texto.speaker"/>
    <w:basedOn w:val="4"/>
    <w:qFormat/>
    <w:uiPriority w:val="0"/>
    <w:rPr>
      <w:b/>
      <w:bCs/>
    </w:rPr>
  </w:style>
  <w:style w:type="paragraph" w:customStyle="1" w:styleId="26">
    <w:name w:val="Cuerpo de texto.tele"/>
    <w:basedOn w:val="4"/>
    <w:qFormat/>
    <w:uiPriority w:val="0"/>
  </w:style>
  <w:style w:type="paragraph" w:customStyle="1" w:styleId="27">
    <w:name w:val="Cuerpo de texto.note"/>
    <w:basedOn w:val="4"/>
    <w:qFormat/>
    <w:uiPriority w:val="0"/>
    <w:rPr>
      <w:color w:val="444444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758</Words>
  <Characters>3801</Characters>
  <Paragraphs>37</Paragraphs>
  <TotalTime>1</TotalTime>
  <ScaleCrop>false</ScaleCrop>
  <LinksUpToDate>false</LinksUpToDate>
  <CharactersWithSpaces>4532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2026-07-26T10:07:00Z</dcterms:created>
  <dc:creator>aipp</dc:creator>
  <cp:lastModifiedBy>aipp</cp:lastModifiedBy>
  <dcterms:modified xsi:type="dcterms:W3CDTF">2026-07-26T19:06:42Z</dcterms:modified>
  <dc:title>Guion video 2 min — multi-inversor (v1.6)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