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operativo clave — recetas, delivery y piloto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Es el </w:t>
      </w:r>
      <w:r>
        <w:rPr>
          <w:b/>
        </w:rPr>
        <w:t>corazón operativo</w:t>
      </w:r>
      <w:r>
        <w:t xml:space="preserve"> de Zonix: validación de receta por farmacéutico colegiado, reglas de delivery y checklist de calidad antes del lanzamiento en Valencia.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hace Zonix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Por qué importa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**Receta (Rx)**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Farmacéutico colegiado de la **farmacia aliada** aprueba o rechaza la receta **en la app** antes del 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Diferenciador legal vs apps de delivery genéricas; habilita ~48% del mercado Rx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**Plazo validación**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**60 minutos** en horario operativo (8:00–20:00)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 vence → cancelación automática **sin cobro**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**Delivery**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Zonix **no tiene motos propias**; partner logístico ejecuta; **pickup siempre disponible**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 falla el partner, el pedido sigue vivo en retiro en farmacia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**Cadena de frío**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delivery con equipo adecuado o retiro en 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Insulinas, vacunas, biológicos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**Antes del Day-D**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 manual completa + contratos revisados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 § «Listo para piloto»</w:t>
            </w:r>
          </w:p>
        </w:tc>
      </w:tr>
    </w:tbl>
    <w:p/>
    <w:p>
      <w:r/>
      <w:r>
        <w:rPr>
          <w:b/>
        </w:rPr>
        <w:t>En una frase:</w:t>
      </w:r>
      <w:r>
        <w:t xml:space="preserve"> Zonix no vende medicamentos; </w:t>
      </w:r>
      <w:r>
        <w:rPr>
          <w:b/>
        </w:rPr>
        <w:t>ordena, valida receta cuando aplica, conecta pago manual y coordina entrega</w:t>
      </w:r>
      <w:r>
        <w:t xml:space="preserve"> con trazabilidad de quién validó qué y cuándo.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este documento</w:t>
      </w:r>
    </w:p>
    <w:p>
      <w:r>
        <w:t xml:space="preserve">El módulo operativo más sensible no es el catálogo: es </w:t>
      </w:r>
      <w:r>
        <w:rPr>
          <w:b/>
        </w:rPr>
        <w:t>la receta médica</w:t>
      </w:r>
      <w:r>
        <w:t>. Este plan resume, en lenguaje de negocio, cómo funciona el flujo, quién responde por qué, y qué debe estar listo antes de abrir al público en Carabobo.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Por qué la validación Rx es el diferenciador</w:t>
      </w:r>
    </w:p>
    <w:p>
      <w:r>
        <w:t xml:space="preserve">1. </w:t>
      </w:r>
      <w:r>
        <w:rPr>
          <w:b/>
        </w:rPr>
        <w:t>Apps de delivery generalistas</w:t>
      </w:r>
      <w:r>
        <w:t xml:space="preserve"> en VE no validan receta digitalmente en la misma cadena farmacéutica.</w:t>
      </w:r>
    </w:p>
    <w:p>
      <w:r>
        <w:t xml:space="preserve">2. </w:t>
      </w:r>
      <w:r>
        <w:rPr>
          <w:b/>
        </w:rPr>
        <w:t>Cadenas grandes</w:t>
      </w:r>
      <w:r>
        <w:t xml:space="preserve"> validan en mostrador; Zonix propone validación </w:t>
      </w:r>
      <w:r>
        <w:rPr>
          <w:b/>
        </w:rPr>
        <w:t>digital con farmacéutico colegiado</w:t>
      </w:r>
      <w:r>
        <w:t xml:space="preserve"> de la farmacia despachadora.</w:t>
      </w:r>
    </w:p>
    <w:p>
      <w:r>
        <w:t xml:space="preserve">3. </w:t>
      </w:r>
      <w:r>
        <w:rPr>
          <w:b/>
        </w:rPr>
        <w:t>Marco legal VE</w:t>
      </w:r>
      <w:r>
        <w:t xml:space="preserve"> exige ejercicio profesional farmacéutico — *[dictamen formal abogado + farmacéutico asesor antes del Day-D]*.</w:t>
      </w:r>
    </w:p>
    <w:p>
      <w:r>
        <w:t xml:space="preserve">4. </w:t>
      </w:r>
      <w:r>
        <w:rPr>
          <w:b/>
        </w:rPr>
        <w:t>Trazabilidad:</w:t>
      </w:r>
      <w:r>
        <w:t xml:space="preserve"> queda registro de farmacéutico, farmacia, paciente, hora y resultado — útil ante fiscalización o disputas.</w:t>
      </w:r>
    </w:p>
    <w:p>
      <w:r>
        <w:t xml:space="preserve">5. Sin Rx digital estable, Zonix quedaría limitado sobre todo a </w:t>
      </w:r>
      <w:r>
        <w:rPr>
          <w:b/>
        </w:rPr>
        <w:t>OTC</w:t>
      </w:r>
      <w:r>
        <w:t xml:space="preserve"> (sin receta).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Roles en una orden con receta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**Paciente**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Sube foto/PDF de receta y crea el pedido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**Farmacéutico colegiado**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Aprueba, rechaza o pide corrección (≤ 60 min en horario operativo)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**Farmacia**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Despacha medicamento tras pago confirmado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**Repartidor (partner)**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Entrega a domicilio o apoya retiro en sucursal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**Soporte Zonix**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Media disputas y casos límite</w:t>
            </w:r>
          </w:p>
        </w:tc>
      </w:tr>
    </w:tbl>
    <w:p/>
    <w:p>
      <w:r>
        <w:t xml:space="preserve">Zonix </w:t>
      </w:r>
      <w:r>
        <w:rPr>
          <w:b/>
        </w:rPr>
        <w:t>no opera flota propia</w:t>
      </w:r>
      <w:r>
        <w:t xml:space="preserve">: la ejecución física del delivery corresponde a </w:t>
      </w:r>
      <w:r>
        <w:rPr>
          <w:b/>
        </w:rPr>
        <w:t>empresa(s) partner</w:t>
      </w:r>
      <w:r>
        <w:t xml:space="preserve"> con contrato marco. La plataforma asigna, hace seguimiento y aplica reglas comerciales.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Tipos de receta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Qué implica en piloto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**Común**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Validación digital; envío o retiro según producto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**Retenida**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Receta **original retenida** en farmacia; **solo retiro** en sucursal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**Especial / controlada**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Retención + libro de control; retiro con identificación; activación plena **mes 4–6** con asesoría regulatoria</w:t>
            </w:r>
          </w:p>
        </w:tc>
      </w:tr>
    </w:tbl>
    <w:p/>
    <w:p>
      <w:r/>
      <w:r>
        <w:rPr>
          <w:b/>
        </w:rPr>
        <w:t>Mes 0–3:</w:t>
      </w:r>
      <w:r>
        <w:t xml:space="preserve"> priorizar recetas </w:t>
      </w:r>
      <w:r>
        <w:rPr>
          <w:b/>
        </w:rPr>
        <w:t>comunes</w:t>
      </w:r>
      <w:r>
        <w:t xml:space="preserve"> y flujo estable antes de escalar controlados.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Flujo paso a paso (orden con receta)</w:t>
      </w:r>
    </w:p>
    <w:p>
      <w:r>
        <w:t>1. Paciente elige medicamento que requiere receta y sube la imagen.</w:t>
      </w:r>
    </w:p>
    <w:p>
      <w:r>
        <w:t xml:space="preserve">2. Pedido en </w:t>
      </w:r>
      <w:r>
        <w:rPr>
          <w:b/>
        </w:rPr>
        <w:t>espera de validación</w:t>
      </w:r>
      <w:r>
        <w:t xml:space="preserve"> — notificación push al farmacéutico de esa farmacia.</w:t>
      </w:r>
    </w:p>
    <w:p>
      <w:r>
        <w:t>3. Farmacéutico revisa: medicamento, dosis, legibilidad, vigencia, sospecha de falsificación.</w:t>
      </w:r>
    </w:p>
    <w:p>
      <w:r>
        <w:t xml:space="preserve">4. </w:t>
      </w:r>
      <w:r>
        <w:rPr>
          <w:b/>
        </w:rPr>
        <w:t>Si aprueba</w:t>
      </w:r>
      <w:r>
        <w:t xml:space="preserve"> → paciente recibe aviso y puede </w:t>
      </w:r>
      <w:r>
        <w:rPr>
          <w:b/>
        </w:rPr>
        <w:t>pagar</w:t>
      </w:r>
      <w:r>
        <w:t xml:space="preserve"> (pago móvil, Zelle, etc. — ver `15_Plan_Pagos.md`).</w:t>
      </w:r>
    </w:p>
    <w:p>
      <w:r>
        <w:t>5. Farmacia prepara pedido → asigna reparto o entrega en mostrador.</w:t>
      </w:r>
    </w:p>
    <w:p>
      <w:r>
        <w:t xml:space="preserve">6. </w:t>
      </w:r>
      <w:r>
        <w:rPr>
          <w:b/>
        </w:rPr>
        <w:t>Si rechaza</w:t>
      </w:r>
      <w:r>
        <w:t xml:space="preserve"> → motivo claro; paciente puede subir otra foto o cancelar.</w:t>
      </w:r>
    </w:p>
    <w:p>
      <w:r>
        <w:t xml:space="preserve">7. </w:t>
      </w:r>
      <w:r>
        <w:rPr>
          <w:b/>
        </w:rPr>
        <w:t>Si no responde a tiempo</w:t>
      </w:r>
      <w:r>
        <w:t xml:space="preserve"> → cancelación automática; en flujo estándar </w:t>
      </w:r>
      <w:r>
        <w:rPr>
          <w:b/>
        </w:rPr>
        <w:t>no hubo pago aún</w:t>
      </w:r>
      <w:r>
        <w:t>.</w:t>
      </w:r>
    </w:p>
    <w:p>
      <w:r>
        <w:t>Estados intermedios típicos: espera validación → aprobada → pendiente de pago → en preparación → en camino → entregada (o cancelada / devuelta).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Plazos y horarios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Horario operativo (lun–sáb 8:00–20:00)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Validación ≤ **60 minutos**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Fuera de horario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Queda pendiente al siguiente día hábil; paciente informado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Domingos / feriados (operación reducida)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Plazo ampliado; cancelación si supera **~120 min** desde la subida</w:t>
            </w:r>
          </w:p>
        </w:tc>
      </w:tr>
    </w:tbl>
    <w:p/>
    <w:p>
      <w:r>
        <w:t xml:space="preserve">Si una farmacia </w:t>
      </w:r>
      <w:r>
        <w:rPr>
          <w:b/>
        </w:rPr>
        <w:t>falla el plazo con frecuencia</w:t>
      </w:r>
      <w:r>
        <w:t>, escala a la farmacia; si es crónico, se revisa la alianza.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Onboarding del farmacéutico colegiado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Tiempo orientativo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 registra al farmacéutico en su cuenta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Verificación identidad + número **MPPS**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1–2 días hábiles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Video + manual PDF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Prueba con recetas de ejemplo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Inmediata tras prueba</w:t>
            </w:r>
          </w:p>
        </w:tc>
      </w:tr>
    </w:tbl>
    <w:p/>
    <w:p>
      <w:r/>
      <w:r>
        <w:rPr>
          <w:b/>
        </w:rPr>
        <w:t>Verificación MPPS:</w:t>
      </w:r>
      <w:r>
        <w:t xml:space="preserve"> contraste con portal oficial MPPS y/o colegio farmacéutico regional; si falla consulta en línea, verificación manual en 48–72 h; cuenta en estado </w:t>
      </w:r>
      <w:r>
        <w:rPr>
          <w:b/>
        </w:rPr>
        <w:t>pendiente</w:t>
      </w:r>
      <w:r>
        <w:t xml:space="preserve"> hasta aprobación.</w:t>
      </w:r>
    </w:p>
    <w:p>
      <w:r>
        <w:t>Compromisos: cumplir plazos, reportar recetas sospechosas, mantener MPPS vigente, responder ante auditoría con historial exportable.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Trazabilidad y auditoría</w:t>
      </w:r>
    </w:p>
    <w:p>
      <w:r>
        <w:t>Cada validación queda registrada con:</w:t>
      </w:r>
    </w:p>
    <w:p>
      <w:r>
        <w:t>- Identificador de receta, farmacéutico (con número MPPS), farmacia, paciente, orden</w:t>
      </w:r>
    </w:p>
    <w:p>
      <w:r>
        <w:t>- Resultado (aprobada / rechazada / vencida), motivo de rechazo, timestamp</w:t>
      </w:r>
    </w:p>
    <w:p>
      <w:r>
        <w:t>- Evidencia de consulta MPPS archivada en audit trail</w:t>
      </w:r>
    </w:p>
    <w:p>
      <w:r/>
      <w:r>
        <w:rPr>
          <w:b/>
        </w:rPr>
        <w:t>Retención:</w:t>
      </w:r>
      <w:r>
        <w:t xml:space="preserve"> plazos de conservación digital son </w:t>
      </w:r>
      <w:r>
        <w:rPr>
          <w:b/>
        </w:rPr>
        <w:t>hipótesis operativas</w:t>
      </w:r>
      <w:r>
        <w:t xml:space="preserve"> (referencia sectorial ~10 años para trazabilidad) hasta dictamen abogado + farmacéutico asesor. Recetas </w:t>
      </w:r>
      <w:r>
        <w:rPr>
          <w:b/>
        </w:rPr>
        <w:t>retenidas/controladas</w:t>
      </w:r>
      <w:r>
        <w:t xml:space="preserve">: custodia física y libros en la </w:t>
      </w:r>
      <w:r>
        <w:rPr>
          <w:b/>
        </w:rPr>
        <w:t>farmacia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Cadena de frío (medicamentos refrigerados)</w:t>
      </w:r>
    </w:p>
    <w:p>
      <w:r>
        <w:t xml:space="preserve">- Productos marcados como cadena de frío </w:t>
      </w:r>
      <w:r>
        <w:rPr>
          <w:b/>
        </w:rPr>
        <w:t>no salen</w:t>
      </w:r>
      <w:r>
        <w:t xml:space="preserve"> en moto sin equipo validado.</w:t>
      </w:r>
    </w:p>
    <w:p>
      <w:r>
        <w:t xml:space="preserve">- Opciones: </w:t>
      </w:r>
      <w:r>
        <w:rPr>
          <w:b/>
        </w:rPr>
        <w:t>retiro en farmacia</w:t>
      </w:r>
      <w:r>
        <w:t xml:space="preserve"> con bolsa térmica, o repartidor con cadena de frío certificado por la farmacia.</w:t>
      </w:r>
    </w:p>
    <w:p>
      <w:r>
        <w:t>- Evidencia: foto de termómetro al recoger y al entregar; si se rompe la cadena → política de reembolso según responsabilidad (farmacia / partner / paciente).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Última milla — sin flota propia</w:t>
      </w:r>
    </w:p>
    <w:p>
      <w:r>
        <w:t xml:space="preserve">- Zonix firma </w:t>
      </w:r>
      <w:r>
        <w:rPr>
          <w:b/>
        </w:rPr>
        <w:t>contrato marco</w:t>
      </w:r>
      <w:r>
        <w:t xml:space="preserve"> con empresa(s) de delivery especializada(s).</w:t>
      </w:r>
    </w:p>
    <w:p>
      <w:r>
        <w:t xml:space="preserve">- La app asigna y hace seguimiento; </w:t>
      </w:r>
      <w:r>
        <w:rPr>
          <w:b/>
        </w:rPr>
        <w:t>quien conduce y paga seguros es el partner</w:t>
      </w:r>
      <w:r>
        <w:t>.</w:t>
      </w:r>
    </w:p>
    <w:p>
      <w:r>
        <w:t xml:space="preserve">- </w:t>
      </w:r>
      <w:r>
        <w:rPr>
          <w:b/>
        </w:rPr>
        <w:t>Plan B:</w:t>
      </w:r>
      <w:r>
        <w:t xml:space="preserve"> si el partner no firma antes del lanzamiento → arrancar en modo </w:t>
      </w:r>
      <w:r>
        <w:rPr>
          <w:b/>
        </w:rPr>
        <w:t>retiro en farmacia</w:t>
      </w:r>
      <w:r>
        <w:t>; delivery se activa al firmar.</w:t>
      </w:r>
    </w:p>
    <w:p>
      <w:r>
        <w:t xml:space="preserve">- </w:t>
      </w:r>
      <w:r>
        <w:rPr>
          <w:b/>
        </w:rPr>
        <w:t>Regla de oro:</w:t>
      </w:r>
      <w:r>
        <w:t xml:space="preserve"> pickup siempre disponible; delivery es mejora, not requisito de existencia del pedido.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Soporte al cliente y picos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Mes 1–3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persona soporte lun–sáb 8h; founder fines de semana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Mes 4–6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Extensión a ~12h lun–sáb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Mes 7–12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Segundo soporte part-time si el volumen lo exige</w:t>
            </w:r>
          </w:p>
        </w:tc>
      </w:tr>
    </w:tbl>
    <w:p/>
    <w:p>
      <w:r>
        <w:t>Ante caída prolongada del servicio (&gt;1 h): aviso a pacientes y farmacias; plan B operativo con pedido manual en mostrador.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Métricas operativas (objetivo)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mes 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mes 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Tiempo promedio validación Rx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Aprobación a la primera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Pedidos que vencen plazo sin validar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Farmacéuticos activos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35–45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Recetas validadas / 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~1.500+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Listo para piloto (checklist alto nivel)</w:t>
      </w:r>
    </w:p>
    <w:p>
      <w:r>
        <w:t xml:space="preserve">Antes del </w:t>
      </w:r>
      <w:r>
        <w:rPr>
          <w:b/>
        </w:rPr>
        <w:t>Day-D</w:t>
      </w:r>
      <w:r>
        <w:t xml:space="preserve"> en Valencia: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Exigencia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**Prueba manual**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paciente → carrito Rx → subir receta → validación de prueba → pago con comprobante → preparación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**Legal**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Contrato marco farmacia + avisos de privacidad revisados por abogado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**Regulatorio**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Dictamen farmacéutico asesor + abogado sobre textos al paciente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**Seguridad datos salud**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Consentimiento explícito antes de subir receta; acceso limitado por rol; cifrado en tránsito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**Partner delivery**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Contrato o plan B pickup-first documentado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**Cuentas demo**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Paciente, farmacia, farmacéutico y delivery con datos de prueba listos</w:t>
            </w:r>
          </w:p>
        </w:tc>
      </w:tr>
    </w:tbl>
    <w:p/>
    <w:p>
      <w:r>
        <w:t>No prometemos «cumplimiento pleno» regulatorio hasta cerrar dictámenes escritos.</w:t>
      </w:r>
    </w:p>
    <w:p>
      <w:pPr>
        <w:pStyle w:val="Heading2"/>
      </w:pPr>
      <w:r>
        <w:t>Checklist operativo detallado (runbook pre-Day-D)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Estado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Prueba manual Rx/OTC completa (paciente → pago → despacho)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Founder +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Ejecutada y firmada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Cuentas demo: paciente, farmacia, farmacéutico,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Cargadas en staging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Contrato marco farmacia — borrador abogado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Revisado, no versión final pública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Aviso privacidad + T&amp;C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Borrador con fecha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Verificación MPPS — runbook interno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 fuente documentada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Partner delivery — contrato o acta Plan B pickup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Comercial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 menos uno firmado o Plan B escrito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Playbook incidencias (caída app, receta falsificada, cadena frío rota)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Ops + 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Documento interno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Capacitación farmacéutico — video + PDF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Listo para onboarding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validación 60 min comunicado a farmacias piloto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 carta de intención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Dictamen farmacéutico asesor sobre textos al paciente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Regulatorio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**[PENDIENTE]**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Disputas y casos límite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Quién decide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Plazo orientativo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Medicamento mal entregado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 (+ mediación CS Zonix)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Receta ilegible / rechazada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Farmacéutico colegiado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Inmediato en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Receta sospechosa de falsificación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Farmacéutico reporta; CS escala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Inmediato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 de frío rota en ruta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Partner + farmacia; política reembolso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 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Paciente no retira receta retenida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 guarda según normativa 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Según contrato</w:t>
            </w:r>
          </w:p>
        </w:tc>
      </w:tr>
    </w:tbl>
    <w:p/>
    <w:p>
      <w:r>
        <w:t xml:space="preserve">Zonix </w:t>
      </w:r>
      <w:r>
        <w:rPr>
          <w:b/>
        </w:rPr>
        <w:t>media</w:t>
      </w:r>
      <w:r>
        <w:t xml:space="preserve"> pero no sustituye el criterio profesional del farmacéutico ni la responsabilidad del establecimiento ante MPPS.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Plazo 60 min:</w:t>
      </w:r>
      <w:r>
        <w:t xml:space="preserve"> ¿Es realista para farmacias independientes en Valencia en horario pico?</w:t>
      </w:r>
    </w:p>
    <w:p>
      <w:r>
        <w:t xml:space="preserve">2. </w:t>
      </w:r>
      <w:r>
        <w:rPr>
          <w:b/>
        </w:rPr>
        <w:t>Farmacéutico de guardia:</w:t>
      </w:r>
      <w:r>
        <w:t xml:space="preserve"> ¿Cómo lo resuelven hoy las farmacias medianas cuando el titular no está?</w:t>
      </w:r>
    </w:p>
    <w:p>
      <w:r>
        <w:t xml:space="preserve">3. </w:t>
      </w:r>
      <w:r>
        <w:rPr>
          <w:b/>
        </w:rPr>
        <w:t>Retenidas / controlados:</w:t>
      </w:r>
      <w:r>
        <w:t xml:space="preserve"> ¿Conviene </w:t>
      </w:r>
      <w:r>
        <w:rPr>
          <w:b/>
        </w:rPr>
        <w:t>retrasar</w:t>
      </w:r>
      <w:r>
        <w:t xml:space="preserve"> delivery de controlados más allá del mes 3–6?</w:t>
      </w:r>
    </w:p>
    <w:p>
      <w:r>
        <w:t xml:space="preserve">4. </w:t>
      </w:r>
      <w:r>
        <w:rPr>
          <w:b/>
        </w:rPr>
        <w:t>Pickup-first:</w:t>
      </w:r>
      <w:r>
        <w:t xml:space="preserve"> Si el partner logístico se retrasa, ¿el mercado acepta arrancar solo con </w:t>
      </w:r>
      <w:r>
        <w:rPr>
          <w:b/>
        </w:rPr>
        <w:t>retiro en farmacia</w:t>
      </w:r>
      <w:r>
        <w:t>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Plazos de conservación de recetas (digital y física) son </w:t>
      </w:r>
      <w:r>
        <w:rPr>
          <w:b/>
        </w:rPr>
        <w:t>hipótesis operativas</w:t>
      </w:r>
      <w:r>
        <w:t xml:space="preserve"> hasta validación legal y farmacéutica.</w:t>
      </w:r>
    </w:p>
    <w:p>
      <w:r>
        <w:t>- Farmacovigilancia (reporte de eventos adversos a INHRR): canal formal en roadmap; mientras tanto vía soporte + farmacia.</w:t>
      </w:r>
    </w:p>
    <w:p>
      <w:r>
        <w:t xml:space="preserve">- Este documento </w:t>
      </w:r>
      <w:r>
        <w:rPr>
          <w:b/>
        </w:rPr>
        <w:t>no sustituye</w:t>
      </w:r>
      <w:r>
        <w:t xml:space="preserve"> el plan técnico de validación Rx ni dictamen MPPS/INHRR — es guía legible para aliado local.</w:t>
      </w:r>
    </w:p>
    <w:p>
      <w:r>
        <w:t xml:space="preserve">- Zonix </w:t>
      </w:r>
      <w:r>
        <w:rPr>
          <w:b/>
        </w:rPr>
        <w:t>no diagnostica ni prescribe</w:t>
      </w:r>
      <w:r>
        <w:t>; solo facilita el flujo entre paciente, farmacéutico y farmacia.</w:t>
      </w:r>
    </w:p>
    <w:p>
      <w:r>
        <w:t xml:space="preserve">- </w:t>
      </w:r>
      <w:r>
        <w:rPr>
          <w:b/>
        </w:rPr>
        <w:t>No es solicitud de inversión.</w:t>
      </w:r>
      <w:r/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