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MEDDPICC</w:t>
        <w:br/>
      </w:r>
      <w:r>
        <w:rPr>
          <w:sz w:val="34"/>
        </w:rPr>
        <w:t>Практическая система управления крупными продажами</w:t>
        <w:br/>
        <w:t>в урологии</w:t>
      </w:r>
    </w:p>
    <w:p>
      <w:pPr>
        <w:jc w:val="center"/>
      </w:pPr>
      <w:r>
        <w:rPr>
          <w:i/>
        </w:rPr>
        <w:t>Учебный материал для сайта: теория, применение, вопросы, тренажёры и кейсы</w:t>
      </w:r>
    </w:p>
    <w:p>
      <w:r>
        <w:t>MEDDPICC — не скрипт звонка и не набор «волшебных фраз». Это система проверки сложной сделки: понимаем ли мы экономический смысл покупки, людей, критерии, процедуру принятия решения, закупочную часть, реальную проблему, внутреннего сторонника и конкуренцию. Особенно полезна там, где продажа длится месяцами, в решении участвуют врачи, администрация, закупки и тендерные службы, а цена ошибки высока.</w:t>
      </w:r>
    </w:p>
    <w:p>
      <w:pPr>
        <w:pStyle w:val="Heading1"/>
      </w:pPr>
      <w:r>
        <w:t>1. Откуда появилась MEDDPICC</w:t>
      </w:r>
    </w:p>
    <w:p>
      <w:r>
        <w:t>Исходная система MEDDIC появилась в 1996 году в компании PTC. По описанию MEDDICC, Дик Данкел и Джек Наполи изучали выигранные, проигранные и «съехавшие» по срокам сделки, чтобы понять повторяющиеся причины результата. Первоначально выделили шесть областей: Metrics, Economic Buyer, Decision Criteria, Decision Process, Identify Pain, Champion. Позже добавились Competition и Paper Process, и распространённая расширенная форма стала называться MEDDPICC.</w:t>
      </w:r>
    </w:p>
    <w:p>
      <w:r>
        <w:t>Важно: у методики есть разные школы и формулировки. В этом документе используется практическая трактовка, сверенная с материалами MEDDICC и MEDDPICC Knowledge Hub. Английские названия сохранены только для сопоставления с первоисточниками; рабочее объяснение дано по-русски.</w:t>
      </w:r>
    </w:p>
    <w:p>
      <w:pPr>
        <w:pStyle w:val="Heading1"/>
      </w:pPr>
      <w:r>
        <w:t>2. MEDDPICC на одной странице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Элемент</w:t>
            </w:r>
          </w:p>
        </w:tc>
        <w:tc>
          <w:tcPr>
            <w:tcW w:type="dxa" w:w="3360"/>
          </w:tcPr>
          <w:p>
            <w:r>
              <w:t>По-русски</w:t>
            </w:r>
          </w:p>
        </w:tc>
        <w:tc>
          <w:tcPr>
            <w:tcW w:type="dxa" w:w="3360"/>
          </w:tcPr>
          <w:p>
            <w:r>
              <w:t>Главный вопрос</w:t>
            </w:r>
          </w:p>
        </w:tc>
      </w:tr>
      <w:tr>
        <w:tc>
          <w:tcPr>
            <w:tcW w:type="dxa" w:w="3360"/>
            <w:vAlign w:val="center"/>
          </w:tcPr>
          <w:p>
            <w:r>
              <w:t>M — Metrics</w:t>
            </w:r>
          </w:p>
        </w:tc>
        <w:tc>
          <w:tcPr>
            <w:tcW w:type="dxa" w:w="3360"/>
            <w:vAlign w:val="center"/>
          </w:tcPr>
          <w:p>
            <w:r>
              <w:t>Измеримый результат</w:t>
            </w:r>
          </w:p>
        </w:tc>
        <w:tc>
          <w:tcPr>
            <w:tcW w:type="dxa" w:w="3360"/>
            <w:vAlign w:val="center"/>
          </w:tcPr>
          <w:p>
            <w:r>
              <w:t>Что клиент реально получит в цифрах: экономия, дополнительный объём процедур, сокращение времени, снижение списаний, повышение пропускной способности и т. п.</w:t>
            </w:r>
          </w:p>
        </w:tc>
      </w:tr>
      <w:tr>
        <w:tc>
          <w:tcPr>
            <w:tcW w:type="dxa" w:w="3360"/>
            <w:vAlign w:val="center"/>
          </w:tcPr>
          <w:p>
            <w:r>
              <w:t>E — Economic Buyer</w:t>
            </w:r>
          </w:p>
        </w:tc>
        <w:tc>
          <w:tcPr>
            <w:tcW w:type="dxa" w:w="3360"/>
            <w:vAlign w:val="center"/>
          </w:tcPr>
          <w:p>
            <w:r>
              <w:t>Человек с конечным экономическим влиянием</w:t>
            </w:r>
          </w:p>
        </w:tc>
        <w:tc>
          <w:tcPr>
            <w:tcW w:type="dxa" w:w="3360"/>
            <w:vAlign w:val="center"/>
          </w:tcPr>
          <w:p>
            <w:r>
              <w:t>Кто способен разрешить расход денег или фактически остановить решение. В больнице это не обязательно врач, с которым мы работаем.</w:t>
            </w:r>
          </w:p>
        </w:tc>
      </w:tr>
      <w:tr>
        <w:tc>
          <w:tcPr>
            <w:tcW w:type="dxa" w:w="3360"/>
            <w:vAlign w:val="center"/>
          </w:tcPr>
          <w:p>
            <w:r>
              <w:t>D — Decision Criteria</w:t>
            </w:r>
          </w:p>
        </w:tc>
        <w:tc>
          <w:tcPr>
            <w:tcW w:type="dxa" w:w="3360"/>
            <w:vAlign w:val="center"/>
          </w:tcPr>
          <w:p>
            <w:r>
              <w:t>Критерии выбора</w:t>
            </w:r>
          </w:p>
        </w:tc>
        <w:tc>
          <w:tcPr>
            <w:tcW w:type="dxa" w:w="3360"/>
            <w:vAlign w:val="center"/>
          </w:tcPr>
          <w:p>
            <w:r>
              <w:t>По каким медицинским, техническим, экономическим и организационным признакам будут сравнивать варианты.</w:t>
            </w:r>
          </w:p>
        </w:tc>
      </w:tr>
      <w:tr>
        <w:tc>
          <w:tcPr>
            <w:tcW w:type="dxa" w:w="3360"/>
            <w:vAlign w:val="center"/>
          </w:tcPr>
          <w:p>
            <w:r>
              <w:t>D — Decision Process</w:t>
            </w:r>
          </w:p>
        </w:tc>
        <w:tc>
          <w:tcPr>
            <w:tcW w:type="dxa" w:w="3360"/>
            <w:vAlign w:val="center"/>
          </w:tcPr>
          <w:p>
            <w:r>
              <w:t>Процесс принятия решения</w:t>
            </w:r>
          </w:p>
        </w:tc>
        <w:tc>
          <w:tcPr>
            <w:tcW w:type="dxa" w:w="3360"/>
            <w:vAlign w:val="center"/>
          </w:tcPr>
          <w:p>
            <w:r>
              <w:t>Кто, в какой последовательности и какими действиями переводит интерес в решение о закупке.</w:t>
            </w:r>
          </w:p>
        </w:tc>
      </w:tr>
      <w:tr>
        <w:tc>
          <w:tcPr>
            <w:tcW w:type="dxa" w:w="3360"/>
            <w:vAlign w:val="center"/>
          </w:tcPr>
          <w:p>
            <w:r>
              <w:t>P — Paper Process</w:t>
            </w:r>
          </w:p>
        </w:tc>
        <w:tc>
          <w:tcPr>
            <w:tcW w:type="dxa" w:w="3360"/>
            <w:vAlign w:val="center"/>
          </w:tcPr>
          <w:p>
            <w:r>
              <w:t>Закупочно-договорный путь</w:t>
            </w:r>
          </w:p>
        </w:tc>
        <w:tc>
          <w:tcPr>
            <w:tcW w:type="dxa" w:w="3360"/>
            <w:vAlign w:val="center"/>
          </w:tcPr>
          <w:p>
            <w:r>
              <w:t>Что должно произойти после принципиального «да»: бюджет, ТЗ, КТРУ/описание объекта закупки, согласования, закупочная процедура, договор, поставка.</w:t>
            </w:r>
          </w:p>
        </w:tc>
      </w:tr>
      <w:tr>
        <w:tc>
          <w:tcPr>
            <w:tcW w:type="dxa" w:w="3360"/>
            <w:vAlign w:val="center"/>
          </w:tcPr>
          <w:p>
            <w:r>
              <w:t>I — Identify / Implicate Pain</w:t>
            </w:r>
          </w:p>
        </w:tc>
        <w:tc>
          <w:tcPr>
            <w:tcW w:type="dxa" w:w="3360"/>
            <w:vAlign w:val="center"/>
          </w:tcPr>
          <w:p>
            <w:r>
              <w:t>Значимая проблема и её последствия</w:t>
            </w:r>
          </w:p>
        </w:tc>
        <w:tc>
          <w:tcPr>
            <w:tcW w:type="dxa" w:w="3360"/>
            <w:vAlign w:val="center"/>
          </w:tcPr>
          <w:p>
            <w:r>
              <w:t>Какая проблема настолько важна, что ради неё стоит менять привычный способ работы и тратить деньги.</w:t>
            </w:r>
          </w:p>
        </w:tc>
      </w:tr>
      <w:tr>
        <w:tc>
          <w:tcPr>
            <w:tcW w:type="dxa" w:w="3360"/>
            <w:vAlign w:val="center"/>
          </w:tcPr>
          <w:p>
            <w:r>
              <w:t>C — Champion</w:t>
            </w:r>
          </w:p>
        </w:tc>
        <w:tc>
          <w:tcPr>
            <w:tcW w:type="dxa" w:w="3360"/>
            <w:vAlign w:val="center"/>
          </w:tcPr>
          <w:p>
            <w:r>
              <w:t>Внутренний сторонник</w:t>
            </w:r>
          </w:p>
        </w:tc>
        <w:tc>
          <w:tcPr>
            <w:tcW w:type="dxa" w:w="3360"/>
            <w:vAlign w:val="center"/>
          </w:tcPr>
          <w:p>
            <w:r>
              <w:t>Человек внутри организации, которому выгоден успех проекта, который имеет влияние и помогает продвигать решение, когда продавца нет в комнате.</w:t>
            </w:r>
          </w:p>
        </w:tc>
      </w:tr>
      <w:tr>
        <w:tc>
          <w:tcPr>
            <w:tcW w:type="dxa" w:w="3360"/>
            <w:vAlign w:val="center"/>
          </w:tcPr>
          <w:p>
            <w:r>
              <w:t>C — Competition</w:t>
            </w:r>
          </w:p>
        </w:tc>
        <w:tc>
          <w:tcPr>
            <w:tcW w:type="dxa" w:w="3360"/>
            <w:vAlign w:val="center"/>
          </w:tcPr>
          <w:p>
            <w:r>
              <w:t>Конкуренция</w:t>
            </w:r>
          </w:p>
        </w:tc>
        <w:tc>
          <w:tcPr>
            <w:tcW w:type="dxa" w:w="3360"/>
            <w:vAlign w:val="center"/>
          </w:tcPr>
          <w:p>
            <w:r>
              <w:t>Не только другой производитель. Конкурентом может быть существующий продукт, иной способ лечения, перенос закупки, другой проект или решение «ничего не менять».</w:t>
            </w:r>
          </w:p>
        </w:tc>
      </w:tr>
    </w:tbl>
    <w:p>
      <w:pPr>
        <w:pStyle w:val="Heading1"/>
      </w:pPr>
      <w:r>
        <w:t>3. M — измеримый результат (Metrics)</w:t>
      </w:r>
    </w:p>
    <w:p>
      <w:r>
        <w:t>Слабая продажа: «Наш расходник качественный и удобный». Сильная продажа: «Если за счёт этой технологии отделение сможет выполнить больше вмешательств в существующее операционное время / уменьшить повторные манипуляции / сократить расход сопутствующих материалов, какой экономический эффект это даст за год?»</w:t>
      </w:r>
    </w:p>
    <w:p>
      <w:r>
        <w:t>MEDDPICC заставляет переводить ценность из характеристик изделия в измеримый результат клиента. Для расходных материалов Boston Scientific это не означает придумывать медицинские или экономические преимущества. Используются только подтверждённые свойства конкретного изделия и данные конкретного клиента.</w:t>
      </w:r>
    </w:p>
    <w:p>
      <w:r>
        <w:t>Что можно измерять в урологии:</w:t>
        <w:br/>
        <w:t>• количество вмешательств в месяц и год;</w:t>
        <w:br/>
        <w:t>• стоимость расходных материалов на случай;</w:t>
        <w:br/>
        <w:t>• время процедуры и занятость операционной;</w:t>
        <w:br/>
        <w:t>• число дополнительных манипуляций/смен инструментов, если это действительно связано с продуктом;</w:t>
        <w:br/>
        <w:t>• списания и остатки;</w:t>
        <w:br/>
        <w:t>• срок службы оборудования и стоимость владения;</w:t>
        <w:br/>
        <w:t>• объём платных/ОМС/ВМП случаев, когда это применимо;</w:t>
        <w:br/>
        <w:t>• стоимость простоя оборудования;</w:t>
        <w:br/>
        <w:t>• обучение персонала и время внедрения.</w:t>
      </w:r>
    </w:p>
    <w:p>
      <w:r>
        <w:t>Практический вопрос менеджера: «Если мы докажем эффект на вашей реальной практике, какая цифра сделает проект экономически значимым?»</w:t>
      </w:r>
    </w:p>
    <w:p>
      <w:pPr>
        <w:pStyle w:val="Heading1"/>
      </w:pPr>
      <w:r>
        <w:t>4. E — экономический покупатель (Economic Buyer)</w:t>
      </w:r>
    </w:p>
    <w:p>
      <w:r>
        <w:t>Это не обязательно тот, кто пользуется изделием и не обязательно тот, кто подписывает документы. Это человек, чьё мнение или полномочия критичны для выделения ресурсов.</w:t>
      </w:r>
    </w:p>
    <w:p>
      <w:r>
        <w:t>В типичной больнице карта может выглядеть так: оперирующий уролог → заведующий → главный внештатный специалист/профильный руководитель → заместитель главного врача → экономический блок/главный врач → закупки. Конкретная структура зависит от учреждения.</w:t>
      </w:r>
    </w:p>
    <w:p>
      <w:r>
        <w:t>Ошибка: считать заведующего единственным ЛПР только потому, что он поддерживает продукт.</w:t>
      </w:r>
    </w:p>
    <w:p>
      <w:r>
        <w:t>Нужно выяснить:</w:t>
        <w:br/>
        <w:t>• кто может сказать окончательное «да» деньгам;</w:t>
        <w:br/>
        <w:t>• кто может наложить фактическое вето;</w:t>
        <w:br/>
        <w:t>• что важно этому человеку;</w:t>
        <w:br/>
        <w:t>• видел ли он экономическое и клиническое обоснование;</w:t>
        <w:br/>
        <w:t>• можем ли мы получить прямой доступ или донести аргументы через сильного внутреннего сторонника.</w:t>
      </w:r>
    </w:p>
    <w:p>
      <w:pPr>
        <w:pStyle w:val="Heading1"/>
      </w:pPr>
      <w:r>
        <w:t>5. D — критерии выбора (Decision Criteria)</w:t>
      </w:r>
    </w:p>
    <w:p>
      <w:r>
        <w:t>Критерии бывают формальными и неформальными.</w:t>
      </w:r>
    </w:p>
    <w:p>
      <w:r>
        <w:t>Формальные: технические характеристики, регистрационные требования, совместимость, цена, гарантия, сервис, сроки поставки, обучение, требования закупочной документации.</w:t>
      </w:r>
    </w:p>
    <w:p>
      <w:r>
        <w:t>Неформальные: привычка врачей, доверие к бренду, опыт осложнений или неудобств, желание стандартизировать парк оборудования, отношение руководства к риску, личный опыт ключевого специалиста.</w:t>
      </w:r>
    </w:p>
    <w:p>
      <w:r>
        <w:t>Продвинутый продавец не ждёт опубликованного ТЗ. Он заранее понимает, какие критерии действительно важны, и помогает заказчику корректно сформулировать клинически и технически обоснованные требования без манипуляции закупкой и без искусственного ограничения конкуренции.</w:t>
      </w:r>
    </w:p>
    <w:p>
      <w:pPr>
        <w:pStyle w:val="Heading1"/>
      </w:pPr>
      <w:r>
        <w:t>6. D — процесс принятия решения (Decision Process)</w:t>
      </w:r>
    </w:p>
    <w:p>
      <w:r>
        <w:t>Нужно знать не только «кто решает», но и последовательность.</w:t>
      </w:r>
    </w:p>
    <w:p>
      <w:r>
        <w:t>Пример для среднего оборудования:</w:t>
        <w:br/>
        <w:t>1) врач видит клиническую потребность;</w:t>
        <w:br/>
        <w:t>2) заведующий подтверждает необходимость;</w:t>
        <w:br/>
        <w:t>3) собирается обоснование;</w:t>
        <w:br/>
        <w:t>4) определяется источник финансирования;</w:t>
        <w:br/>
        <w:t>5) технические службы проверяют требования;</w:t>
        <w:br/>
        <w:t>6) администрация согласует;</w:t>
        <w:br/>
        <w:t>7) формируется закупочная документация;</w:t>
        <w:br/>
        <w:t>8) проводится закупка;</w:t>
        <w:br/>
        <w:t>9) поставка, ввод, обучение.</w:t>
      </w:r>
    </w:p>
    <w:p>
      <w:r>
        <w:t>Для каждой реальной сделки менеджер должен знать: текущий этап, следующий этап, ответственного человека, дату и доказательство прохождения этапа.</w:t>
      </w:r>
    </w:p>
    <w:p>
      <w:r>
        <w:t>Фраза «они заинтересованы» не является стадией сделки.</w:t>
      </w:r>
    </w:p>
    <w:p>
      <w:pPr>
        <w:pStyle w:val="Heading1"/>
      </w:pPr>
      <w:r>
        <w:t>7. P — закупочно-договорный путь (Paper Process)</w:t>
      </w:r>
    </w:p>
    <w:p>
      <w:r>
        <w:t>Именно здесь многие большие сделки, которые уже «выиграны», внезапно уезжают на квартал или год.</w:t>
      </w:r>
    </w:p>
    <w:p>
      <w:r>
        <w:t>Для российского госпитального рынка этот блок особенно важен. Нужно заранее понимать бюджетный источник, закупочный календарь, требования к документации, согласования, сроки подготовки и публикации закупки, договорные процедуры, поставку, ввод в эксплуатацию и обучение.</w:t>
      </w:r>
    </w:p>
    <w:p>
      <w:r>
        <w:t>Для расходки Paper Process может быть короче, но критичны остатки на складе, действующие контракты, план потребления и дата следующей закупки.</w:t>
      </w:r>
    </w:p>
    <w:p>
      <w:r>
        <w:t>Для капитального оборудования нужно начинать изучать этот путь задолго до формального решения о покупке.</w:t>
      </w:r>
    </w:p>
    <w:p>
      <w:pPr>
        <w:pStyle w:val="Heading1"/>
      </w:pPr>
      <w:r>
        <w:t>8. I — значимая проблема (Identify / Implicate Pain)</w:t>
      </w:r>
    </w:p>
    <w:p>
      <w:r>
        <w:t>Не всякая неудобная ситуация создаёт сделку. Проблема должна быть достаточно важной, чтобы организация была готова действовать.</w:t>
      </w:r>
    </w:p>
    <w:p>
      <w:r>
        <w:t>Уровни проблемы:</w:t>
        <w:br/>
        <w:t>1) технический симптом: «этим инструментом неудобно работать»;</w:t>
        <w:br/>
        <w:t>2) операционное следствие: «процедура требует дополнительных действий»;</w:t>
        <w:br/>
        <w:t>3) организационное/экономическое следствие: «теряем время, пропускную способность или деньги»;</w:t>
        <w:br/>
        <w:t>4) стратегическое следствие: «не можем развивать направление / выполнять план / внедрить новую технологию».</w:t>
      </w:r>
    </w:p>
    <w:p>
      <w:r>
        <w:t>Чем выше продавец способен доказательно поднять проблему по этой цепочке, тем меньше разговор сводится к цене единицы товара.</w:t>
      </w:r>
    </w:p>
    <w:p>
      <w:pPr>
        <w:pStyle w:val="Heading1"/>
      </w:pPr>
      <w:r>
        <w:t>9. C — внутренний сторонник (Champion)</w:t>
      </w:r>
    </w:p>
    <w:p>
      <w:r>
        <w:t>Это один из самых важных и чаще всего неправильно понимаемых элементов MEDDPICC.</w:t>
      </w:r>
    </w:p>
    <w:p>
      <w:r>
        <w:t>«Он нас любит» — не сторонник. «Он постоянно отвечает на телефон» — не сторонник.</w:t>
      </w:r>
    </w:p>
    <w:p>
      <w:r>
        <w:t>Сильный внутренний сторонник:</w:t>
        <w:br/>
        <w:t>• заинтересован в результате;</w:t>
        <w:br/>
        <w:t>• имеет доверие и влияние внутри организации;</w:t>
        <w:br/>
        <w:t>• даёт достоверную информацию о процессе;</w:t>
        <w:br/>
        <w:t>• помогает получить доступ к другим участникам;</w:t>
        <w:br/>
        <w:t>• объясняет внутренние препятствия;</w:t>
        <w:br/>
        <w:t>• готов продвигать проект без присутствия продавца.</w:t>
      </w:r>
    </w:p>
    <w:p>
      <w:r>
        <w:t>Проверка: попросите его сделать разумное действие, которое продвигает проект. Например, организовать обсуждение с ответственным за бюджет или помочь уточнить реальную процедуру согласования. Если человек никогда не готов сделать ничего внутри организации, его роль переоценена.</w:t>
      </w:r>
    </w:p>
    <w:p>
      <w:pPr>
        <w:pStyle w:val="Heading1"/>
      </w:pPr>
      <w:r>
        <w:t>10. C — конкуренция (Competition)</w:t>
      </w:r>
    </w:p>
    <w:p>
      <w:r>
        <w:t>Главная ошибка — записывать в конкуренты только Olympus, Karl Storz, Cook, Coloplast или другого производителя.</w:t>
      </w:r>
    </w:p>
    <w:p>
      <w:r>
        <w:t>В MEDDPICC конкурент — любой вариант, при котором деньги не достаются вашему проекту:</w:t>
        <w:br/>
        <w:t>• другой производитель;</w:t>
        <w:br/>
        <w:t>• имеющееся оборудование;</w:t>
        <w:br/>
        <w:t>• привычная расходка;</w:t>
        <w:br/>
        <w:t>• альтернативная технология;</w:t>
        <w:br/>
        <w:t>• ремонт вместо замены;</w:t>
        <w:br/>
        <w:t>• другой проект больницы;</w:t>
        <w:br/>
        <w:t>• отсутствие бюджета;</w:t>
        <w:br/>
        <w:t>• перенос на следующий год;</w:t>
        <w:br/>
        <w:t>• «ничего не менять».</w:t>
      </w:r>
    </w:p>
    <w:p>
      <w:r>
        <w:t>Поэтому опаснейший конкурент крупной сделки часто не фирма, а статус-кво.</w:t>
      </w:r>
    </w:p>
    <w:p>
      <w:pPr>
        <w:pStyle w:val="Heading1"/>
      </w:pPr>
      <w:r>
        <w:t>11. Как применять MEDDPICC к урологической продаже</w:t>
      </w:r>
    </w:p>
    <w:p>
      <w:r>
        <w:t>Пример: продажа нового оборудования стоимостью несколько миллионов рублей.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Что известно</w:t>
            </w:r>
          </w:p>
        </w:tc>
        <w:tc>
          <w:tcPr>
            <w:tcW w:type="dxa" w:w="3360"/>
          </w:tcPr>
          <w:p>
            <w:r>
              <w:t>Что нельзя считать доказанным</w:t>
            </w:r>
          </w:p>
        </w:tc>
        <w:tc>
          <w:tcPr>
            <w:tcW w:type="dxa" w:w="3360"/>
          </w:tcPr>
          <w:p>
            <w:r>
              <w:t>Следующее действие</w:t>
            </w:r>
          </w:p>
        </w:tc>
      </w:tr>
      <w:tr>
        <w:tc>
          <w:tcPr>
            <w:tcW w:type="dxa" w:w="3360"/>
          </w:tcPr>
          <w:p>
            <w:r>
              <w:t>Заведующий заинтересован</w:t>
            </w:r>
          </w:p>
        </w:tc>
        <w:tc>
          <w:tcPr>
            <w:tcW w:type="dxa" w:w="3360"/>
          </w:tcPr>
          <w:p>
            <w:r>
              <w:t>Что деньги будут выделены</w:t>
            </w:r>
          </w:p>
        </w:tc>
        <w:tc>
          <w:tcPr>
            <w:tcW w:type="dxa" w:w="3360"/>
          </w:tcPr>
          <w:p>
            <w:r>
              <w:t>Узнать источник финансирования и человека, влияющего на его выделение</w:t>
            </w:r>
          </w:p>
        </w:tc>
      </w:tr>
      <w:tr>
        <w:tc>
          <w:tcPr>
            <w:tcW w:type="dxa" w:w="3360"/>
          </w:tcPr>
          <w:p>
            <w:r>
              <w:t>Два врача хотят оборудование</w:t>
            </w:r>
          </w:p>
        </w:tc>
        <w:tc>
          <w:tcPr>
            <w:tcW w:type="dxa" w:w="3360"/>
          </w:tcPr>
          <w:p>
            <w:r>
              <w:t>Что администрация видит проблему</w:t>
            </w:r>
          </w:p>
        </w:tc>
        <w:tc>
          <w:tcPr>
            <w:tcW w:type="dxa" w:w="3360"/>
          </w:tcPr>
          <w:p>
            <w:r>
              <w:t>Посчитать и сформулировать эффект для отделения/больницы</w:t>
            </w:r>
          </w:p>
        </w:tc>
      </w:tr>
      <w:tr>
        <w:tc>
          <w:tcPr>
            <w:tcW w:type="dxa" w:w="3360"/>
          </w:tcPr>
          <w:p>
            <w:r>
              <w:t>Получены технические требования</w:t>
            </w:r>
          </w:p>
        </w:tc>
        <w:tc>
          <w:tcPr>
            <w:tcW w:type="dxa" w:w="3360"/>
          </w:tcPr>
          <w:p>
            <w:r>
              <w:t>Что именно они будут критериями закупки</w:t>
            </w:r>
          </w:p>
        </w:tc>
        <w:tc>
          <w:tcPr>
            <w:tcW w:type="dxa" w:w="3360"/>
          </w:tcPr>
          <w:p>
            <w:r>
              <w:t>Понять процедуру согласования ТЗ и участников</w:t>
            </w:r>
          </w:p>
        </w:tc>
      </w:tr>
      <w:tr>
        <w:tc>
          <w:tcPr>
            <w:tcW w:type="dxa" w:w="3360"/>
          </w:tcPr>
          <w:p>
            <w:r>
              <w:t>Закупки говорят «в этом году»</w:t>
            </w:r>
          </w:p>
        </w:tc>
        <w:tc>
          <w:tcPr>
            <w:tcW w:type="dxa" w:w="3360"/>
          </w:tcPr>
          <w:p>
            <w:r>
              <w:t>Что известна дата сделки</w:t>
            </w:r>
          </w:p>
        </w:tc>
        <w:tc>
          <w:tcPr>
            <w:tcW w:type="dxa" w:w="3360"/>
          </w:tcPr>
          <w:p>
            <w:r>
              <w:t>Разложить закупочный путь по этапам и датам</w:t>
            </w:r>
          </w:p>
        </w:tc>
      </w:tr>
      <w:tr>
        <w:tc>
          <w:tcPr>
            <w:tcW w:type="dxa" w:w="3360"/>
          </w:tcPr>
          <w:p>
            <w:r>
              <w:t>Врач хорошо относится к бренду</w:t>
            </w:r>
          </w:p>
        </w:tc>
        <w:tc>
          <w:tcPr>
            <w:tcW w:type="dxa" w:w="3360"/>
          </w:tcPr>
          <w:p>
            <w:r>
              <w:t>Что он Champion</w:t>
            </w:r>
          </w:p>
        </w:tc>
        <w:tc>
          <w:tcPr>
            <w:tcW w:type="dxa" w:w="3360"/>
          </w:tcPr>
          <w:p>
            <w:r>
              <w:t>Проверить его влиянием и конкретным внутренним действием</w:t>
            </w:r>
          </w:p>
        </w:tc>
      </w:tr>
      <w:tr>
        <w:tc>
          <w:tcPr>
            <w:tcW w:type="dxa" w:w="3360"/>
          </w:tcPr>
          <w:p>
            <w:r>
              <w:t>Конкурент вроде не активен</w:t>
            </w:r>
          </w:p>
        </w:tc>
        <w:tc>
          <w:tcPr>
            <w:tcW w:type="dxa" w:w="3360"/>
          </w:tcPr>
          <w:p>
            <w:r>
              <w:t>Что конкуренции нет</w:t>
            </w:r>
          </w:p>
        </w:tc>
        <w:tc>
          <w:tcPr>
            <w:tcW w:type="dxa" w:w="3360"/>
          </w:tcPr>
          <w:p>
            <w:r>
              <w:t>Проверить статус-кво, действующие контракты, альтернативные проекты и бюджет</w:t>
            </w:r>
          </w:p>
        </w:tc>
      </w:tr>
    </w:tbl>
    <w:p>
      <w:pPr>
        <w:pStyle w:val="Heading1"/>
      </w:pPr>
      <w:r>
        <w:t>12. Карточка проверки реальной сделки</w:t>
      </w:r>
    </w:p>
    <w:p>
      <w:r>
        <w:rPr>
          <w:b/>
        </w:rPr>
        <w:t xml:space="preserve">M  </w:t>
      </w:r>
      <w:r>
        <w:t>Какие 1–3 измеримые результата получит клиент? Есть исходные цифры? Кто их подтвердил?</w:t>
      </w:r>
    </w:p>
    <w:p>
      <w:r>
        <w:rPr>
          <w:b/>
        </w:rPr>
        <w:t xml:space="preserve">E  </w:t>
      </w:r>
      <w:r>
        <w:t>Кто реально влияет на расход денег? Что важно лично/функционально этому человеку? Был контакт?</w:t>
      </w:r>
    </w:p>
    <w:p>
      <w:r>
        <w:rPr>
          <w:b/>
        </w:rPr>
        <w:t xml:space="preserve">DC  </w:t>
      </w:r>
      <w:r>
        <w:t>Какие 3–5 критериев решают выбор? Какие формальные, какие неформальные?</w:t>
      </w:r>
    </w:p>
    <w:p>
      <w:r>
        <w:rPr>
          <w:b/>
        </w:rPr>
        <w:t xml:space="preserve">DP  </w:t>
      </w:r>
      <w:r>
        <w:t>Какие этапы осталось пройти? Кто отвечает за каждый? Какие даты?</w:t>
      </w:r>
    </w:p>
    <w:p>
      <w:r>
        <w:rPr>
          <w:b/>
        </w:rPr>
        <w:t xml:space="preserve">PP  </w:t>
      </w:r>
      <w:r>
        <w:t>Как устроены бюджет, закупка, договор, поставка и ввод? Где возможна задержка?</w:t>
      </w:r>
    </w:p>
    <w:p>
      <w:r>
        <w:rPr>
          <w:b/>
        </w:rPr>
        <w:t xml:space="preserve">I  </w:t>
      </w:r>
      <w:r>
        <w:t>Какая проблема заставляет клиента действовать сейчас? Что будет, если ничего не делать?</w:t>
      </w:r>
    </w:p>
    <w:p>
      <w:r>
        <w:rPr>
          <w:b/>
        </w:rPr>
        <w:t xml:space="preserve">Ch  </w:t>
      </w:r>
      <w:r>
        <w:t>Кто наш внутренний сторонник? Какое действие доказывает его влияние?</w:t>
      </w:r>
    </w:p>
    <w:p>
      <w:r>
        <w:rPr>
          <w:b/>
        </w:rPr>
        <w:t xml:space="preserve">Co  </w:t>
      </w:r>
      <w:r>
        <w:t>Какие реальные альтернативы рассматривает клиент, включая статус-кво?</w:t>
      </w:r>
    </w:p>
    <w:p>
      <w:r>
        <w:t>Оценка для CRM: 0 — неизвестно; 1 — предположение; 2 — подтверждено одним участником; 3 — подтверждено фактом/несколькими участниками. Низкая сумма — не «плохой менеджер», а карта того, что нужно выяснить.</w:t>
      </w:r>
    </w:p>
    <w:p>
      <w:pPr>
        <w:pStyle w:val="Heading1"/>
      </w:pPr>
      <w:r>
        <w:t>13. Тренажёр: выберите лучший ответ</w:t>
      </w:r>
    </w:p>
    <w:p>
      <w:pPr>
        <w:pStyle w:val="Heading2"/>
      </w:pPr>
      <w:r>
        <w:t>Задание 1</w:t>
      </w:r>
    </w:p>
    <w:p>
      <w:r>
        <w:t>Ситуация 1. Заведующий говорит: «Мне всё нравится, но денег сейчас нет». Что сильнее всего соответствует MEDDPICC?</w:t>
      </w:r>
    </w:p>
    <w:p>
      <w:r>
        <w:t>A. Предложить максимальную скидку.</w:t>
      </w:r>
    </w:p>
    <w:p>
      <w:r>
        <w:t>B. Продолжить рассказывать преимущества изделия.</w:t>
      </w:r>
    </w:p>
    <w:p>
      <w:r>
        <w:t>C. Выяснить, насколько проблема важна, кто определяет бюджет, из какого источника возможна закупка и когда формируется решение.</w:t>
      </w:r>
    </w:p>
    <w:p>
      <w:r>
        <w:t>D. Перезвонить через три месяца.</w:t>
      </w:r>
    </w:p>
    <w:p>
      <w:r>
        <w:rPr>
          <w:b/>
        </w:rPr>
        <w:t xml:space="preserve">Правильный ответ: C. </w:t>
      </w:r>
      <w:r>
        <w:t>Отсутствие денег может означать слабую проблему, неизвестного экономического покупателя или непроработанный закупочный путь. Скидка не отвечает ни на один из этих вопросов.</w:t>
      </w:r>
    </w:p>
    <w:p>
      <w:pPr>
        <w:pStyle w:val="Heading2"/>
      </w:pPr>
      <w:r>
        <w:t>Задание 2</w:t>
      </w:r>
    </w:p>
    <w:p>
      <w:r>
        <w:t>Ситуация 2. Уролог активно поддерживает оборудование и говорит: «Я за вас». Можно ли считать его Champion?</w:t>
      </w:r>
    </w:p>
    <w:p>
      <w:r>
        <w:t>A. Да, раз он любит продукт.</w:t>
      </w:r>
    </w:p>
    <w:p>
      <w:r>
        <w:t>B. Да, если он известный врач.</w:t>
      </w:r>
    </w:p>
    <w:p>
      <w:r>
        <w:t>C. Нет, пока не проверено его влияние и готовность действовать внутри больницы.</w:t>
      </w:r>
    </w:p>
    <w:p>
      <w:r>
        <w:t>D. Только если он заведующий.</w:t>
      </w:r>
    </w:p>
    <w:p>
      <w:r>
        <w:rPr>
          <w:b/>
        </w:rPr>
        <w:t xml:space="preserve">Правильный ответ: C. </w:t>
      </w:r>
      <w:r>
        <w:t>Champion определяется не должностью и симпатией, а влиянием, заинтересованностью и реальными действиями.</w:t>
      </w:r>
    </w:p>
    <w:p>
      <w:pPr>
        <w:pStyle w:val="Heading2"/>
      </w:pPr>
      <w:r>
        <w:t>Задание 3</w:t>
      </w:r>
    </w:p>
    <w:p>
      <w:r>
        <w:t>Ситуация 3. Клиника использует конкурентную расходку много лет и жалоб почти нет. Главный конкурент?</w:t>
      </w:r>
    </w:p>
    <w:p>
      <w:r>
        <w:t>A. Только текущий производитель.</w:t>
      </w:r>
    </w:p>
    <w:p>
      <w:r>
        <w:t>B. Статус-кво: отсутствие достаточной причины менять привычный продукт.</w:t>
      </w:r>
    </w:p>
    <w:p>
      <w:r>
        <w:t>C. Закупочный отдел.</w:t>
      </w:r>
    </w:p>
    <w:p>
      <w:r>
        <w:t>D. Цена вашего продукта.</w:t>
      </w:r>
    </w:p>
    <w:p>
      <w:r>
        <w:rPr>
          <w:b/>
        </w:rPr>
        <w:t xml:space="preserve">Правильный ответ: B. </w:t>
      </w:r>
      <w:r>
        <w:t>Если у клиента нет значимой причины менять привычный процесс, продавец прежде всего конкурирует с решением «оставить всё как есть».</w:t>
      </w:r>
    </w:p>
    <w:p>
      <w:pPr>
        <w:pStyle w:val="Heading2"/>
      </w:pPr>
      <w:r>
        <w:t>Задание 4</w:t>
      </w:r>
    </w:p>
    <w:p>
      <w:r>
        <w:t>Ситуация 4. Главврач устно одобрил покупку оборудования. Сделка почти закрыта?</w:t>
      </w:r>
    </w:p>
    <w:p>
      <w:r>
        <w:t>A. Да, 90%.</w:t>
      </w:r>
    </w:p>
    <w:p>
      <w:r>
        <w:t>B. Да, если врачам нравится продукт.</w:t>
      </w:r>
    </w:p>
    <w:p>
      <w:r>
        <w:t>C. Нет. Нужно проверить закупочно-договорный путь: бюджет, согласования, закупку, договор, поставку и ввод.</w:t>
      </w:r>
    </w:p>
    <w:p>
      <w:r>
        <w:t>D. Нет, нужно немедленно дать скидку.</w:t>
      </w:r>
    </w:p>
    <w:p>
      <w:r>
        <w:rPr>
          <w:b/>
        </w:rPr>
        <w:t xml:space="preserve">Правильный ответ: C. </w:t>
      </w:r>
      <w:r>
        <w:t>Принципиальное решение и подписанный/исполненный контракт — разные стадии.</w:t>
      </w:r>
    </w:p>
    <w:p>
      <w:pPr>
        <w:pStyle w:val="Heading2"/>
      </w:pPr>
      <w:r>
        <w:t>Задание 5</w:t>
      </w:r>
    </w:p>
    <w:p>
      <w:r>
        <w:t>Ситуация 5. Конкурент предлагает аппарат дешевле на 15%. Какой первый вопрос MEDDPICC?</w:t>
      </w:r>
    </w:p>
    <w:p>
      <w:r>
        <w:t>A. Насколько мы можем снизить цену?</w:t>
      </w:r>
    </w:p>
    <w:p>
      <w:r>
        <w:t>B. Какие критерии реально определяют выбор и как клиент измеряет ценность каждого варианта?</w:t>
      </w:r>
    </w:p>
    <w:p>
      <w:r>
        <w:t>C. Можно ли пожаловаться на конкурента?</w:t>
      </w:r>
    </w:p>
    <w:p>
      <w:r>
        <w:t>D. Сколько лет конкурент на рынке?</w:t>
      </w:r>
    </w:p>
    <w:p>
      <w:r>
        <w:rPr>
          <w:b/>
        </w:rPr>
        <w:t xml:space="preserve">Правильный ответ: B. </w:t>
      </w:r>
      <w:r>
        <w:t>Цена имеет значение внутри набора критериев. Сначала нужно понять, что клиент считает ценностью и как принимает решение.</w:t>
      </w:r>
    </w:p>
    <w:p>
      <w:pPr>
        <w:pStyle w:val="Heading1"/>
      </w:pPr>
      <w:r>
        <w:t>14. Кейсы</w:t>
      </w:r>
    </w:p>
    <w:p>
      <w:pPr>
        <w:pStyle w:val="Heading2"/>
      </w:pPr>
      <w:r>
        <w:t>Кейс A. «Любимый расходник, который не покупают»</w:t>
      </w:r>
    </w:p>
    <w:p>
      <w:r>
        <w:t>Менеджер много месяцев работает с сильным урологом. Врач продукт любит, просит образцы и говорит, что хотел бы использовать его постоянно. Продажи почти не растут.</w:t>
        <w:br/>
        <w:br/>
        <w:t>Разбор MEDDPICC:</w:t>
        <w:br/>
        <w:t>• проблема: симпатия пользователя ошибочно принята за квалифицированную сделку;</w:t>
        <w:br/>
        <w:t>• неизвестны экономический покупатель, остатки, действующий контракт и следующий закупочный цикл;</w:t>
        <w:br/>
        <w:t>• Champion не проверен;</w:t>
        <w:br/>
        <w:t>• отсутствует измеримый аргумент для изменения текущей закупки.</w:t>
        <w:br/>
        <w:br/>
        <w:t>Правильная работа: выяснить фактическое потребление, остатки и срок контракта; понять, кто формирует потребность; определить критерии перехода; проверить, готов ли врач обосновать изменение внутри учреждения; согласовать конкретный следующий шаг. Результатом может быть как новая сделка, так и честный вывод «в ближайшие N месяцев возможности нет». Последнее тоже полезно: ресурсы менеджера освобождаются.</w:t>
      </w:r>
    </w:p>
    <w:p>
      <w:pPr>
        <w:pStyle w:val="Heading2"/>
      </w:pPr>
      <w:r>
        <w:t>Кейс B. «Аппарат всем нравится, но год заканчивается ничем»</w:t>
      </w:r>
    </w:p>
    <w:p>
      <w:r>
        <w:t>Весной оборудование успешно показали врачам. Летом заведующий подтвердил интерес. Осенью выяснилось, что оборудование не включено в бюджет, а закупочный цикл следующего года уже формируется.</w:t>
        <w:br/>
        <w:br/>
        <w:t>Ошибка: менеджер работал с клиническим интересом, но не с Decision Process и Paper Process.</w:t>
        <w:br/>
        <w:br/>
        <w:t>Правильная продажа начинается раньше: клиническая потребность → количественное обоснование → карта участников → источник финансирования → сроки бюджетного решения → техническая и закупочная подготовка. MEDDPICC не гарантирует победу, но делает риск видимым весной, а не в декабре.</w:t>
      </w:r>
    </w:p>
    <w:p>
      <w:pPr>
        <w:pStyle w:val="Heading2"/>
      </w:pPr>
      <w:r>
        <w:t>Кейс C. «Дешёвый конкурент»</w:t>
      </w:r>
    </w:p>
    <w:p>
      <w:r>
        <w:t>В тендерной перспективе появляется более дешёвый вариант. Ошибочная реакция — немедленно бороться скидкой.</w:t>
        <w:br/>
        <w:br/>
        <w:t>Сначала проверяются критерии выбора: какие свойства действительно значимы врачам, какие требования обязательны, какие экономические последствия имеет каждый вариант, каковы сервис и владение оборудованием. Если подтверждённой дополнительной ценности нет, более высокая цена действительно становится проблемой. Если ценность есть, её нужно доказать до формального этапа закупки, законным и прозрачным способом. MEDDPICC не предназначен для обхода закупочных правил или манипуляции тендером.</w:t>
      </w:r>
    </w:p>
    <w:p>
      <w:pPr>
        <w:pStyle w:val="Heading1"/>
      </w:pPr>
      <w:r>
        <w:t>15. Тренажёр для руководителя: разбор прогноза менеджера</w:t>
      </w:r>
    </w:p>
    <w:p>
      <w:r>
        <w:t>Менеджер говорит: «Сделка на 8 млн почти точно будет в IV квартале: заведующий за нас». Руководитель не спрашивает «ты уверен?». Он идёт по карте:</w:t>
      </w:r>
    </w:p>
    <w:p>
      <w:r>
        <w:t>□ Какой измеримый результат оправдывает 8 млн?</w:t>
      </w:r>
    </w:p>
    <w:p>
      <w:r>
        <w:t>□ Кто экономически утверждает/влияет на эти деньги и что он сказал?</w:t>
      </w:r>
    </w:p>
    <w:p>
      <w:r>
        <w:t>□ По каким критериям сравнят варианты?</w:t>
      </w:r>
    </w:p>
    <w:p>
      <w:r>
        <w:t>□ Какие конкретные этапы между сегодняшним днём и решением?</w:t>
      </w:r>
    </w:p>
    <w:p>
      <w:r>
        <w:t>□ Как выглядит закупочный путь и какие реальные даты?</w:t>
      </w:r>
    </w:p>
    <w:p>
      <w:r>
        <w:t>□ Какая проблема достаточно серьёзна, чтобы купить сейчас, а не через год?</w:t>
      </w:r>
    </w:p>
    <w:p>
      <w:r>
        <w:t>□ Что наш внутренний сторонник уже сделал без нашего участия?</w:t>
      </w:r>
    </w:p>
    <w:p>
      <w:r>
        <w:t>□ С кем и с чем мы конкурируем, включая «не покупать»?</w:t>
      </w:r>
    </w:p>
    <w:p>
      <w:r>
        <w:t>Если на половину вопросов ответ начинается с «я думаю», «скорее всего», «они должны», прогноз сделки слабый независимо от оптимизма менеджера.</w:t>
      </w:r>
    </w:p>
    <w:p>
      <w:pPr>
        <w:pStyle w:val="Heading1"/>
      </w:pPr>
      <w:r>
        <w:t>16. Как встроить MEDDPICC в сайт и обучение</w:t>
      </w:r>
    </w:p>
    <w:p>
      <w:r>
        <w:t>Рекомендуемая структура интерактивного модуля:</w:t>
        <w:br/>
        <w:t>1. Короткое объяснение восьми элементов.</w:t>
        <w:br/>
        <w:t>2. Один медицинский пример на каждый элемент.</w:t>
        <w:br/>
        <w:t>3. Карточка «сильный/слабый сигнал».</w:t>
        <w:br/>
        <w:t>4. Тест с вариантами ответа.</w:t>
        <w:br/>
        <w:t>5. Симулятор сделки: пользователь получает новую информацию и выбирает следующее действие.</w:t>
        <w:br/>
        <w:t>6. Итоговая MEDDPICC-карта с красными, жёлтыми и зелёными зонами.</w:t>
        <w:br/>
        <w:t>7. Разбор: почему сделка выиграна, проиграна или должна быть исключена из прогноза.</w:t>
        <w:br/>
        <w:br/>
        <w:t>Особенно полезный режим — «Руководитель продаж»: пользователь читает прогноз менеджера и должен найти недоказанные предположения.</w:t>
      </w:r>
    </w:p>
    <w:p>
      <w:pPr>
        <w:pStyle w:val="Heading1"/>
      </w:pPr>
      <w:r>
        <w:t>17. Ключевые правила</w:t>
      </w:r>
    </w:p>
    <w:p>
      <w:r>
        <w:t>• MEDDPICC не заменяет технику разговора. Для самого разговора её удобно сочетать со SPICED/SPIN и экспертной продажей.</w:t>
      </w:r>
    </w:p>
    <w:p>
      <w:r>
        <w:t>• Не заполняйте MEDDPICC задним числом ради CRM. Каждый неизвестный пункт должен порождать следующее действие.</w:t>
      </w:r>
    </w:p>
    <w:p>
      <w:r>
        <w:t>• Не путайте контакт с экономическим покупателем, сторонника — с приятелем, интерес — с проблемой, устное «да» — с закупочным процессом.</w:t>
      </w:r>
    </w:p>
    <w:p>
      <w:r>
        <w:t>• Не выдумывайте Metrics. В медицинских продажах клинические и экономические заявления должны быть доказуемыми.</w:t>
      </w:r>
    </w:p>
    <w:p>
      <w:r>
        <w:t>• Чем крупнее оборудование и длиннее цикл, тем раньше нужно прорабатывать Decision Process и Paper Process.</w:t>
      </w:r>
    </w:p>
    <w:p>
      <w:r>
        <w:t>• Квалификация работает в обе стороны: иногда правильное решение — перестать прогнозировать сделку, у которой нет проблемы, денег, процесса или внутренней поддержки.</w:t>
      </w:r>
    </w:p>
    <w:p>
      <w:pPr>
        <w:pStyle w:val="Heading1"/>
      </w:pPr>
      <w:r>
        <w:t>18. Источники и дальнейшее чтение</w:t>
      </w:r>
    </w:p>
    <w:p>
      <w:r>
        <w:rPr>
          <w:b/>
        </w:rPr>
        <w:t xml:space="preserve">MEDDICC — MEDDIC / MEDDPICC Sales Methodology and Process: </w:t>
      </w:r>
      <w:r>
        <w:t>https://meddicc.com/meddpicc-sales-methodology-and-process</w:t>
      </w:r>
    </w:p>
    <w:p>
      <w:r>
        <w:rPr>
          <w:b/>
        </w:rPr>
        <w:t xml:space="preserve">MEDDICC — Who Created MEDDIC?: </w:t>
      </w:r>
      <w:r>
        <w:t>https://meddicc.com/resources/who-created-meddic</w:t>
      </w:r>
    </w:p>
    <w:p>
      <w:r>
        <w:rPr>
          <w:b/>
        </w:rPr>
        <w:t xml:space="preserve">Andy Whyte — MEDDICC: The Book: </w:t>
      </w:r>
      <w:r>
        <w:t>https://meddicc.com/books/meddicc</w:t>
      </w:r>
    </w:p>
    <w:p>
      <w:r>
        <w:rPr>
          <w:b/>
        </w:rPr>
        <w:t xml:space="preserve">MEDDPICC Knowledge Hub — Definition: </w:t>
      </w:r>
      <w:r>
        <w:t>https://meddpicc.net/meddpicc-sales-definition/</w:t>
      </w:r>
    </w:p>
    <w:p>
      <w:r>
        <w:rPr>
          <w:b/>
        </w:rPr>
        <w:t xml:space="preserve">MEDDPICC Knowledge Hub — Understanding the Framework: </w:t>
      </w:r>
      <w:r>
        <w:t>https://meddpicc.net/understanding-the-meddpicc-sales-framework/</w:t>
      </w:r>
    </w:p>
    <w:p>
      <w:r>
        <w:t>Рекомендуемая книга: Andy Whyte, “MEDDICC: The ultimate guide to staying one step ahead in the complex sale”. Книга систематизирует современную практику MEDDIC/MEDDPICC и содержит комментарии создателей исходной методики.</w:t>
      </w:r>
    </w:p>
    <w:p>
      <w:pPr>
        <w:pStyle w:val="Heading1"/>
      </w:pPr>
      <w:r>
        <w:t>19. Примечание для медицинских продаж</w:t>
      </w:r>
    </w:p>
    <w:p>
      <w:r>
        <w:t>Примеры в документе являются учебными моделями. Конкретные свойства изделий Boston Scientific, клинические исходы, экономические преимущества, совместимость, показания и сравнительные заявления должны браться из актуальной официальной документации производителя и допустимых доказательных материалов. Работа с государственными и иными регулируемыми закупками должна соответствовать применимому законодательству и внутренним правилам учреждения.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