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WANG WEIHONG  AND TU JIAOYANG</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Research on License Plate Recognition Algorithms Based on Deep Learning in Complex Environment</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Journal of Physics: Conference Series</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1982</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(year):012137 (2021)</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27558</wp:posOffset>
                </wp:positionH>
                <wp:positionV relativeFrom="paragraph">
                  <wp:posOffset>166959</wp:posOffset>
                </wp:positionV>
                <wp:extent cx="9525" cy="12700"/>
                <wp:effectExtent b="0" l="0" r="0" t="0"/>
                <wp:wrapTopAndBottom distB="0" distT="0"/>
                <wp:docPr id="9"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27558</wp:posOffset>
                </wp:positionH>
                <wp:positionV relativeFrom="paragraph">
                  <wp:posOffset>166959</wp:posOffset>
                </wp:positionV>
                <wp:extent cx="9525" cy="12700"/>
                <wp:effectExtent b="0" l="0" r="0" t="0"/>
                <wp:wrapTopAndBottom distB="0" distT="0"/>
                <wp:docPr id="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el reconocimiento automático de placas vehiculares en entornos complejos, entendiendo este problema como una de las principales aplicaciones de la visión artificial dentro de los sistemas inteligentes de transporte. Desde el inicio del artículo se plantea que, aunque el reconocimiento de placas ha sido ampliamente estudiado, todavía presenta dificultades importantes cuando se aplica en escenarios reales, donde las condiciones no son controladas. Esto incluye problemas como iluminación variable, inclinación de la placa, ruido en la imagen y baja resolución, los cuales afectan directamente la precisión del sistema.</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de los antecedentes, el autor muestra que los primeros enfoques estaban basados en técnicas tradicionales de procesamiento de imágenes, como detección de bordes, segmentación de caracteres y análisis de color. Estos métodos permitieron automatizar parcialmente el reconocimiento de placas, pero tenían limitaciones importantes, ya que dependían mucho de la calidad de la imagen y de condiciones específicas del entorno. Por ejemplo, cuando la placa estaba inclinada o la iluminación no era adecuada, estos sistemas tendían a fallar.</w:t>
      </w:r>
    </w:p>
    <w:p w:rsidR="00000000" w:rsidDel="00000000" w:rsidP="00000000" w:rsidRDefault="00000000" w:rsidRPr="00000000" w14:paraId="0000000D">
      <w:pPr>
        <w:spacing w:after="240" w:before="240" w:lineRule="auto"/>
        <w:rPr/>
      </w:pPr>
      <w:r w:rsidDel="00000000" w:rsidR="00000000" w:rsidRPr="00000000">
        <w:rPr>
          <w:rtl w:val="0"/>
        </w:rPr>
        <w:t xml:space="preserve">A partir de estas limitaciones, el estado del arte evidencia una transición hacia modelos basados en deep learning, especialmente redes neuronales convolucionales (CNN). Estos modelos representan un avance significativo porque permiten extraer características automáticamente desde los datos, lo que mejora la precisión del reconocimiento. Además, el autor menciona el uso de redes recurrentes (RNN) y técnicas como CTC, que permiten reconocer secuencias de caracteres sin necesidad de segmentarlos previamente.</w:t>
      </w:r>
    </w:p>
    <w:p w:rsidR="00000000" w:rsidDel="00000000" w:rsidP="00000000" w:rsidRDefault="00000000" w:rsidRPr="00000000" w14:paraId="0000000E">
      <w:pPr>
        <w:spacing w:after="240" w:before="240" w:lineRule="auto"/>
        <w:rPr/>
      </w:pPr>
      <w:r w:rsidDel="00000000" w:rsidR="00000000" w:rsidRPr="00000000">
        <w:rPr>
          <w:rtl w:val="0"/>
        </w:rPr>
        <w:t xml:space="preserve">Otro aspecto importante del estado del arte es la identificación de los principales problemas que afectan el reconocimiento de placas en entornos reales. El autor los clasifica en tres grandes categorías: inclinación de la placa, ruido en la imagen y baja resolución. Esta clasificación permite entender que el problema no es solo reconocer caracteres, sino hacerlo correctamente en condiciones adversas.</w:t>
      </w:r>
    </w:p>
    <w:p w:rsidR="00000000" w:rsidDel="00000000" w:rsidP="00000000" w:rsidRDefault="00000000" w:rsidRPr="00000000" w14:paraId="0000000F">
      <w:pPr>
        <w:spacing w:after="240" w:before="240" w:lineRule="auto"/>
        <w:rPr/>
      </w:pPr>
      <w:r w:rsidDel="00000000" w:rsidR="00000000" w:rsidRPr="00000000">
        <w:rPr>
          <w:rtl w:val="0"/>
        </w:rPr>
        <w:t xml:space="preserve">Asimismo, el artículo muestra que los sistemas actuales tienden a integrar múltiples técnicas para mejorar su rendimiento, combinando procesamiento de imágenes con modelos de deep learning. Esto refleja una tendencia hacia soluciones más completas y robustas.</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autor concluye que los modelos basados en deep learning dominan el estado actual del conocimiento, ya que ofrecen mejores resultados en términos de precisión y adaptabilidad. Sin embargo, también se reconoce que todavía existen desafíos importantes, especialmente en escenarios complejos, lo que justifica la necesidad de seguir investigando en este campo.</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La motivación del autor surge principalmente de las limitaciones que presentan los sistemas tradicionales de reconocimiento de placas cuando se aplican en entornos reales. Aunque existen múltiples métodos desarrollados en investigaciones anteriores, muchos de ellos funcionan correctamente solo en condiciones controladas, lo cual no refleja la realidad de los entornos urbanos donde las imágenes pueden presentar ruido, variaciones de iluminación o distorsión.</w:t>
      </w:r>
    </w:p>
    <w:p w:rsidR="00000000" w:rsidDel="00000000" w:rsidP="00000000" w:rsidRDefault="00000000" w:rsidRPr="00000000" w14:paraId="00000017">
      <w:pPr>
        <w:spacing w:after="240" w:before="240" w:lineRule="auto"/>
        <w:rPr/>
      </w:pPr>
      <w:r w:rsidDel="00000000" w:rsidR="00000000" w:rsidRPr="00000000">
        <w:rPr>
          <w:rtl w:val="0"/>
        </w:rPr>
        <w:t xml:space="preserve">El autor identifica que uno de los principales problemas es la falta de robustez de los modelos frente a condiciones adversas. Por ejemplo, cuando una placa está inclinada o parcialmente oculta, los métodos tradicionales basados en segmentación suelen fallar. Asimismo, el ruido en las imágenes puede alterar la información visual, lo que dificulta el reconocimiento de los caracteres.</w:t>
      </w:r>
    </w:p>
    <w:p w:rsidR="00000000" w:rsidDel="00000000" w:rsidP="00000000" w:rsidRDefault="00000000" w:rsidRPr="00000000" w14:paraId="00000018">
      <w:pPr>
        <w:spacing w:after="240" w:before="240" w:lineRule="auto"/>
        <w:rPr/>
      </w:pPr>
      <w:r w:rsidDel="00000000" w:rsidR="00000000" w:rsidRPr="00000000">
        <w:rPr>
          <w:rtl w:val="0"/>
        </w:rPr>
        <w:t xml:space="preserve">Otra motivación importante es que la información sobre este tema se encuentra dispersa en diferentes investigaciones, lo que dificulta tener una visión clara del estado actual del campo. Existen múltiples algoritmos, pero no siempre se sabe cuál es el más adecuado para cada tipo de escenario.</w:t>
      </w:r>
    </w:p>
    <w:p w:rsidR="00000000" w:rsidDel="00000000" w:rsidP="00000000" w:rsidRDefault="00000000" w:rsidRPr="00000000" w14:paraId="00000019">
      <w:pPr>
        <w:spacing w:after="240" w:before="240" w:lineRule="auto"/>
        <w:rPr/>
      </w:pPr>
      <w:r w:rsidDel="00000000" w:rsidR="00000000" w:rsidRPr="00000000">
        <w:rPr>
          <w:rtl w:val="0"/>
        </w:rPr>
        <w:t xml:space="preserve">Por ello, el autor plantea la necesidad de analizar de manera estructurada los diferentes enfoques existentes, con el objetivo de identificar sus ventajas, limitaciones y posibles mejoras, especialmente en entornos complejos.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El aporte principal del autor consiste en desarrollar un análisis estructurado y profundo sobre los algoritmos de reconocimiento de placas vehiculares basados en deep learning, enfocándose especialmente en su desempeño dentro de entornos complejos. A diferencia de otros trabajos que se centran únicamente en proponer un modelo específico, este artículo tiene como objetivo organizar, clasificar y comparar los distintos enfoques existentes, permitiendo así obtener una visión más clara y completa del estado actual de la tecnología.</w:t>
      </w:r>
    </w:p>
    <w:p w:rsidR="00000000" w:rsidDel="00000000" w:rsidP="00000000" w:rsidRDefault="00000000" w:rsidRPr="00000000" w14:paraId="00000024">
      <w:pPr>
        <w:spacing w:after="240" w:before="240" w:lineRule="auto"/>
        <w:rPr/>
      </w:pPr>
      <w:r w:rsidDel="00000000" w:rsidR="00000000" w:rsidRPr="00000000">
        <w:rPr>
          <w:rtl w:val="0"/>
        </w:rPr>
        <w:t xml:space="preserve">En primer lugar, uno de los aportes más importantes es la clasificación de los métodos de reconocimiento de placas en función de su estructura y funcionamiento. El autor diferencia entre métodos que utilizan segmentación de caracteres y aquellos que realizan reconocimiento directo sin segmentación. Esta clasificación es relevante porque permite entender dos enfoques fundamentales dentro del campo. Por un lado, los métodos tradicionales que requieren separar cada carácter antes de reconocerlo, y por otro lado, los métodos modernos que utilizan redes neuronales para reconocer la secuencia completa de caracteres de forma directa. Esta diferenciación facilita la comparación entre enfoques y ayuda a identificar cuál es más adecuado según el contexto.</w:t>
      </w:r>
    </w:p>
    <w:p w:rsidR="00000000" w:rsidDel="00000000" w:rsidP="00000000" w:rsidRDefault="00000000" w:rsidRPr="00000000" w14:paraId="00000025">
      <w:pPr>
        <w:spacing w:after="240" w:before="240" w:lineRule="auto"/>
        <w:rPr/>
      </w:pPr>
      <w:r w:rsidDel="00000000" w:rsidR="00000000" w:rsidRPr="00000000">
        <w:rPr>
          <w:rtl w:val="0"/>
        </w:rPr>
        <w:t xml:space="preserve">Otro aporte importante es el análisis de los principales problemas que afectan el reconocimiento de placas en entornos reales. El autor identifica tres problemas clave: la inclinación de la placa, el ruido en la imagen y la baja resolución. Estos factores son analizados en detalle, mostrando cómo afectan el desempeño de los sistemas. Por ejemplo, la inclinación genera distorsión en los caracteres, lo que dificulta su reconocimiento, mientras que el ruido puede alterar la información visual, reduciendo la precisión del modelo. La baja resolución, por su parte, limita la cantidad de información disponible, lo que también afecta el rendimiento del sistema. Este análisis es valioso porque permite entender las dificultades reales del problema y no solo su parte teórica.</w:t>
      </w:r>
    </w:p>
    <w:p w:rsidR="00000000" w:rsidDel="00000000" w:rsidP="00000000" w:rsidRDefault="00000000" w:rsidRPr="00000000" w14:paraId="00000026">
      <w:pPr>
        <w:spacing w:after="240" w:before="240" w:lineRule="auto"/>
        <w:rPr/>
      </w:pPr>
      <w:r w:rsidDel="00000000" w:rsidR="00000000" w:rsidRPr="00000000">
        <w:rPr>
          <w:rtl w:val="0"/>
        </w:rPr>
        <w:t xml:space="preserve">Además, el artículo aporta una revisión detallada de las técnicas utilizadas para resolver estos problemas. En el caso de la inclinación, se mencionan métodos de corrección geométrica que permiten ajustar la imagen antes de procesarla. Para el ruido, se utilizan técnicas de filtrado y modelos de deep learning que ayudan a mejorar la calidad de la imagen. En cuanto a la baja resolución, se aplican métodos de superresolución que permiten mejorar la calidad de las imágenes antes de realizar el reconocimiento. Estas soluciones muestran cómo la combinación de diferentes técnicas puede mejorar el rendimiento del sistema.</w:t>
      </w:r>
    </w:p>
    <w:p w:rsidR="00000000" w:rsidDel="00000000" w:rsidP="00000000" w:rsidRDefault="00000000" w:rsidRPr="00000000" w14:paraId="00000027">
      <w:pPr>
        <w:spacing w:after="240" w:before="240" w:lineRule="auto"/>
        <w:rPr/>
      </w:pPr>
      <w:r w:rsidDel="00000000" w:rsidR="00000000" w:rsidRPr="00000000">
        <w:rPr>
          <w:rtl w:val="0"/>
        </w:rPr>
        <w:t xml:space="preserve">Otro aporte relevante es el análisis de los modelos de deep learning utilizados en el reconocimiento de placas. El autor destaca el uso de redes neuronales convolucionales (CNN) para la extracción de características, así como redes recurrentes (RNN) para el reconocimiento de secuencias. También se menciona el uso de técnicas como CTC, que permiten reconocer caracteres sin necesidad de segmentarlos previamente. Este enfoque es importante porque simplifica el proceso y reduce errores acumulativos.</w:t>
      </w:r>
    </w:p>
    <w:p w:rsidR="00000000" w:rsidDel="00000000" w:rsidP="00000000" w:rsidRDefault="00000000" w:rsidRPr="00000000" w14:paraId="00000028">
      <w:pPr>
        <w:spacing w:after="240" w:before="240" w:lineRule="auto"/>
        <w:rPr/>
      </w:pPr>
      <w:r w:rsidDel="00000000" w:rsidR="00000000" w:rsidRPr="00000000">
        <w:rPr>
          <w:rtl w:val="0"/>
        </w:rPr>
        <w:t xml:space="preserve">Asimismo, el artículo aporta una comparación de los resultados obtenidos por diferentes modelos, utilizando métricas como precisión y tiempo de procesamiento. Esto permite identificar cuáles enfoques ofrecen mejores resultados y en qué condiciones funcionan mejor. En general, se observa que los modelos basados en deep learning superan a los métodos tradicionales en términos de precisión y robustez.</w:t>
      </w:r>
    </w:p>
    <w:p w:rsidR="00000000" w:rsidDel="00000000" w:rsidP="00000000" w:rsidRDefault="00000000" w:rsidRPr="00000000" w14:paraId="00000029">
      <w:pPr>
        <w:spacing w:after="240" w:before="240" w:lineRule="auto"/>
        <w:rPr/>
      </w:pPr>
      <w:r w:rsidDel="00000000" w:rsidR="00000000" w:rsidRPr="00000000">
        <w:rPr>
          <w:rtl w:val="0"/>
        </w:rPr>
        <w:t xml:space="preserve">Otro aspecto importante del aporte es que el autor no solo analiza los algoritmos, sino también el contexto en el que se aplican. Se reconoce que el reconocimiento de placas es parte de sistemas más amplios, como el control de tráfico, la seguridad vial y los sistemas inteligentes de transporte. Esto le da al trabajo una dimensión más práctica, ya que conecta la investigación con aplicaciones reales.</w:t>
      </w:r>
    </w:p>
    <w:p w:rsidR="00000000" w:rsidDel="00000000" w:rsidP="00000000" w:rsidRDefault="00000000" w:rsidRPr="00000000" w14:paraId="0000002A">
      <w:pPr>
        <w:spacing w:after="240" w:before="240" w:lineRule="auto"/>
        <w:rPr/>
      </w:pPr>
      <w:r w:rsidDel="00000000" w:rsidR="00000000" w:rsidRPr="00000000">
        <w:rPr>
          <w:rtl w:val="0"/>
        </w:rPr>
        <w:t xml:space="preserve">Además, el artículo identifica tendencias futuras en el campo, como el uso de modelos end-to-end y la integración de múltiples técnicas para mejorar el rendimiento. Esto permite orientar futuras investigaciones y desarrollar soluciones más avanzadas.</w:t>
      </w:r>
    </w:p>
    <w:p w:rsidR="00000000" w:rsidDel="00000000" w:rsidP="00000000" w:rsidRDefault="00000000" w:rsidRPr="00000000" w14:paraId="0000002B">
      <w:pPr>
        <w:spacing w:after="240" w:before="240" w:lineRule="auto"/>
        <w:rPr/>
      </w:pPr>
      <w:r w:rsidDel="00000000" w:rsidR="00000000" w:rsidRPr="00000000">
        <w:rPr>
          <w:rtl w:val="0"/>
        </w:rPr>
        <w:t xml:space="preserve">Finalmente, el aporte global del autor radica en proporcionar una visión clara, estructurada y crítica del estado actual del reconocimiento de placas basado en deep learning. El artículo no solo resume investigaciones previas, sino que también identifica problemas, propone soluciones y señala tendencias futuras, lo que lo convierte en una base sólida para futuras investigaciones.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A">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3B">
      <w:pPr>
        <w:tabs>
          <w:tab w:val="left" w:leader="none" w:pos="7775"/>
        </w:tabs>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El proceso mediante el cual el autor obtiene su aporte no se basa en la implementación directa de un sistema experimental, sino en un análisis estructurado de las técnicas existentes dentro del campo del reconocimiento de placas vehiculares en entornos complejos. En primer lugar, el autor parte de una revisión amplia de investigaciones previas, con el objetivo de identificar los principales enfoques utilizados en este problema. Esta etapa es importante porque permite conocer el estado actual del conocimiento y detectar las limitaciones de los métodos existentes.</w:t>
      </w:r>
    </w:p>
    <w:p w:rsidR="00000000" w:rsidDel="00000000" w:rsidP="00000000" w:rsidRDefault="00000000" w:rsidRPr="00000000" w14:paraId="0000003D">
      <w:pPr>
        <w:spacing w:after="240" w:before="240" w:lineRule="auto"/>
        <w:rPr/>
      </w:pPr>
      <w:r w:rsidDel="00000000" w:rsidR="00000000" w:rsidRPr="00000000">
        <w:rPr>
          <w:rtl w:val="0"/>
        </w:rPr>
        <w:t xml:space="preserve">A partir de esta revisión inicial, el autor organiza la información en función de distintos criterios, como el tipo de algoritmo utilizado, las técnicas de procesamiento de imágenes aplicadas y los problemas específicos que se intentan resolver. Esta organización no es solo descriptiva, sino que permite establecer comparaciones entre los diferentes enfoques, lo cual facilita la identificación de patrones y tendencias dentro de la investigación.</w:t>
      </w:r>
    </w:p>
    <w:p w:rsidR="00000000" w:rsidDel="00000000" w:rsidP="00000000" w:rsidRDefault="00000000" w:rsidRPr="00000000" w14:paraId="0000003E">
      <w:pPr>
        <w:spacing w:after="240" w:before="240" w:lineRule="auto"/>
        <w:rPr/>
      </w:pPr>
      <w:r w:rsidDel="00000000" w:rsidR="00000000" w:rsidRPr="00000000">
        <w:rPr>
          <w:rtl w:val="0"/>
        </w:rPr>
        <w:t xml:space="preserve">Posteriormente, el proceso se enfoca en el análisis de los principales desafíos que afectan el reconocimiento de placas en entornos reales. El autor identifica tres problemas clave: la inclinación de la placa, el ruido en la imagen y la baja resolución. Cada uno de estos problemas es estudiado en relación con los métodos que se han propuesto para resolverlos, lo que permite evaluar la efectividad de las soluciones existentes. Por ejemplo, se analizan técnicas de corrección geométrica para la inclinación, métodos de filtrado para el ruido y algoritmos de superresolución para mejorar la calidad de las imágenes.</w:t>
      </w:r>
    </w:p>
    <w:p w:rsidR="00000000" w:rsidDel="00000000" w:rsidP="00000000" w:rsidRDefault="00000000" w:rsidRPr="00000000" w14:paraId="0000003F">
      <w:pPr>
        <w:spacing w:after="240" w:before="240" w:lineRule="auto"/>
        <w:rPr/>
      </w:pPr>
      <w:r w:rsidDel="00000000" w:rsidR="00000000" w:rsidRPr="00000000">
        <w:rPr>
          <w:rtl w:val="0"/>
        </w:rPr>
        <w:t xml:space="preserve">Luego, el autor examina los modelos de deep learning utilizados en el reconocimiento de placas, como redes neuronales convolucionales y redes recurrentes. En esta etapa se analiza cómo estos modelos permiten mejorar la extracción de características y el reconocimiento de secuencias de caracteres. También se estudian técnicas como CTC, que permiten reconocer caracteres sin necesidad de segmentarlos previamente, lo cual simplifica el proceso.</w:t>
      </w:r>
    </w:p>
    <w:p w:rsidR="00000000" w:rsidDel="00000000" w:rsidP="00000000" w:rsidRDefault="00000000" w:rsidRPr="00000000" w14:paraId="00000040">
      <w:pPr>
        <w:spacing w:after="240" w:before="240" w:lineRule="auto"/>
        <w:rPr/>
      </w:pPr>
      <w:r w:rsidDel="00000000" w:rsidR="00000000" w:rsidRPr="00000000">
        <w:rPr>
          <w:rtl w:val="0"/>
        </w:rPr>
        <w:t xml:space="preserve">Además, el proceso incluye la comparación de resultados obtenidos por diferentes investigaciones, utilizando métricas como precisión y tiempo de procesamiento. Esta comparación es fundamental porque permite determinar qué enfoques ofrecen mejores resultados en condiciones reales.</w:t>
      </w:r>
    </w:p>
    <w:p w:rsidR="00000000" w:rsidDel="00000000" w:rsidP="00000000" w:rsidRDefault="00000000" w:rsidRPr="00000000" w14:paraId="00000041">
      <w:pPr>
        <w:spacing w:after="240" w:before="240" w:lineRule="auto"/>
        <w:rPr/>
      </w:pPr>
      <w:r w:rsidDel="00000000" w:rsidR="00000000" w:rsidRPr="00000000">
        <w:rPr>
          <w:rtl w:val="0"/>
        </w:rPr>
        <w:t xml:space="preserve">Finalmente, el autor sintetiza toda esta información en una visión general del estado del arte, identificando las principales tendencias y desafíos del campo. En conjunto, el proceso seguido por el autor combina revisión bibliográfica, organización de información, análisis de problemas, comparación de resultados y síntesis crítica, lo que permite construir un aporte sólido basado en evidencia.</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El problema que el autor busca resolver es la dificultad de reconocer placas vehiculares de manera precisa en entornos complejos, donde las condiciones de las imágenes no son ideales. Este problema es relevante porque afecta directamente la eficiencia de sistemas como el monitoreo de tráfico, el control de accesos y la detección de infracciones.</w:t>
      </w:r>
    </w:p>
    <w:p w:rsidR="00000000" w:rsidDel="00000000" w:rsidP="00000000" w:rsidRDefault="00000000" w:rsidRPr="00000000" w14:paraId="00000051">
      <w:pPr>
        <w:spacing w:after="240" w:before="240" w:lineRule="auto"/>
        <w:rPr/>
      </w:pPr>
      <w:r w:rsidDel="00000000" w:rsidR="00000000" w:rsidRPr="00000000">
        <w:rPr>
          <w:rtl w:val="0"/>
        </w:rPr>
        <w:t xml:space="preserve">Para resolver este problema, el autor plantea un enfoque basado en el uso de técnicas de deep learning combinadas con procesamiento de imágenes. El proceso inicia con la captura de imágenes del entorno mediante cámaras, las cuales pueden presentar diferentes condiciones, como variaciones de iluminación, presencia de ruido o inclinación de la placa.</w:t>
      </w:r>
    </w:p>
    <w:p w:rsidR="00000000" w:rsidDel="00000000" w:rsidP="00000000" w:rsidRDefault="00000000" w:rsidRPr="00000000" w14:paraId="00000052">
      <w:pPr>
        <w:spacing w:after="240" w:before="240" w:lineRule="auto"/>
        <w:rPr/>
      </w:pPr>
      <w:r w:rsidDel="00000000" w:rsidR="00000000" w:rsidRPr="00000000">
        <w:rPr>
          <w:rtl w:val="0"/>
        </w:rPr>
        <w:t xml:space="preserve">Luego, se realiza un preprocesamiento de las imágenes con el objetivo de mejorar su calidad. En esta etapa se aplican técnicas como eliminación de ruido, ajuste de contraste y corrección de inclinación, lo cual permite obtener imágenes más adecuadas para el reconocimiento.</w:t>
      </w:r>
    </w:p>
    <w:p w:rsidR="00000000" w:rsidDel="00000000" w:rsidP="00000000" w:rsidRDefault="00000000" w:rsidRPr="00000000" w14:paraId="00000053">
      <w:pPr>
        <w:spacing w:after="240" w:before="240" w:lineRule="auto"/>
        <w:rPr/>
      </w:pPr>
      <w:r w:rsidDel="00000000" w:rsidR="00000000" w:rsidRPr="00000000">
        <w:rPr>
          <w:rtl w:val="0"/>
        </w:rPr>
        <w:t xml:space="preserve">Posteriormente, se aplica un modelo de deep learning para detectar la placa dentro de la imagen. Este modelo permite identificar la región donde se encuentra la placa, lo que facilita el proceso de reconocimiento.</w:t>
      </w:r>
    </w:p>
    <w:p w:rsidR="00000000" w:rsidDel="00000000" w:rsidP="00000000" w:rsidRDefault="00000000" w:rsidRPr="00000000" w14:paraId="00000054">
      <w:pPr>
        <w:spacing w:after="240" w:before="240" w:lineRule="auto"/>
        <w:rPr/>
      </w:pPr>
      <w:r w:rsidDel="00000000" w:rsidR="00000000" w:rsidRPr="00000000">
        <w:rPr>
          <w:rtl w:val="0"/>
        </w:rPr>
        <w:t xml:space="preserve">Después, se realiza el reconocimiento de los caracteres utilizando redes neuronales, que permiten identificar patrones complejos dentro de la imagen. En algunos casos, se utilizan modelos que permiten reconocer la secuencia completa de caracteres sin necesidad de segmentarlos, lo que reduce errores.</w:t>
      </w:r>
    </w:p>
    <w:p w:rsidR="00000000" w:rsidDel="00000000" w:rsidP="00000000" w:rsidRDefault="00000000" w:rsidRPr="00000000" w14:paraId="00000055">
      <w:pPr>
        <w:spacing w:after="240" w:before="240" w:lineRule="auto"/>
        <w:rPr/>
      </w:pPr>
      <w:r w:rsidDel="00000000" w:rsidR="00000000" w:rsidRPr="00000000">
        <w:rPr>
          <w:rtl w:val="0"/>
        </w:rPr>
        <w:t xml:space="preserve">Finalmente, el sistema evalúa su desempeño utilizando métricas como precisión y tiempo de procesamiento. Esto permite verificar si la solución es efectiva en diferentes condiciones.</w:t>
      </w:r>
    </w:p>
    <w:p w:rsidR="00000000" w:rsidDel="00000000" w:rsidP="00000000" w:rsidRDefault="00000000" w:rsidRPr="00000000" w14:paraId="00000056">
      <w:pPr>
        <w:spacing w:after="240" w:before="240" w:lineRule="auto"/>
        <w:rPr/>
      </w:pPr>
      <w:r w:rsidDel="00000000" w:rsidR="00000000" w:rsidRPr="00000000">
        <w:rPr>
          <w:rtl w:val="0"/>
        </w:rPr>
        <w:t xml:space="preserve">En conjunto, el proceso de solución combina captura de datos, preprocesamiento, detección, reconocimiento y evaluación, lo que permite abordar el problema de manera integral.</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65">
      <w:pPr>
        <w:pStyle w:val="Heading1"/>
        <w:tabs>
          <w:tab w:val="left" w:leader="none" w:pos="7224"/>
        </w:tabs>
        <w:spacing w:before="252" w:lineRule="auto"/>
        <w:ind w:left="0" w:right="141" w:firstLine="0"/>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El autor utiliza diversas métricas para evaluar el desempeño de los sistemas de reconocimiento de placas vehiculares, siendo una de las más importantes la precisión (accuracy), que permite medir el porcentaje de placas o caracteres correctamente reconocidos. Esta métrica es fundamental porque refleja directamente la efectividad del sistema en condiciones reales.</w:t>
      </w:r>
    </w:p>
    <w:p w:rsidR="00000000" w:rsidDel="00000000" w:rsidP="00000000" w:rsidRDefault="00000000" w:rsidRPr="00000000" w14:paraId="00000068">
      <w:pPr>
        <w:spacing w:after="240" w:before="240" w:lineRule="auto"/>
        <w:rPr/>
      </w:pPr>
      <w:r w:rsidDel="00000000" w:rsidR="00000000" w:rsidRPr="00000000">
        <w:rPr>
          <w:rtl w:val="0"/>
        </w:rPr>
        <w:t xml:space="preserve">Además de la precisión, el autor menciona otras métricas relevantes como la tasa de reconocimiento y el tiempo de procesamiento. Estas métricas permiten evaluar no solo qué tan correcto es el sistema, sino también qué tan eficiente es en términos de velocidad. Esto es especialmente importante en aplicaciones donde se requiere procesamiento en tiempo real, como el monitoreo de tráfico o sistemas de seguridad.</w:t>
      </w:r>
    </w:p>
    <w:p w:rsidR="00000000" w:rsidDel="00000000" w:rsidP="00000000" w:rsidRDefault="00000000" w:rsidRPr="00000000" w14:paraId="00000069">
      <w:pPr>
        <w:spacing w:after="240" w:before="240" w:lineRule="auto"/>
        <w:rPr/>
      </w:pPr>
      <w:r w:rsidDel="00000000" w:rsidR="00000000" w:rsidRPr="00000000">
        <w:rPr>
          <w:rtl w:val="0"/>
        </w:rPr>
        <w:t xml:space="preserve">También se consideran métricas relacionadas con la calidad de la imagen, como PSNR y SSIM, las cuales permiten evaluar el impacto de técnicas de mejora de imagen, como eliminación de ruido o superresolución. Estas métricas son importantes porque influyen directamente en la calidad de los datos que recibe el modelo.</w:t>
      </w:r>
    </w:p>
    <w:p w:rsidR="00000000" w:rsidDel="00000000" w:rsidP="00000000" w:rsidRDefault="00000000" w:rsidRPr="00000000" w14:paraId="0000006A">
      <w:pPr>
        <w:spacing w:after="240" w:before="240" w:lineRule="auto"/>
        <w:rPr/>
      </w:pPr>
      <w:r w:rsidDel="00000000" w:rsidR="00000000" w:rsidRPr="00000000">
        <w:rPr>
          <w:rtl w:val="0"/>
        </w:rPr>
        <w:t xml:space="preserve">En general, los resultados muestran que los modelos basados en deep learning logran niveles de precisión superiores al 90%, lo que representa una mejora significativa respecto a los métodos tradicionales. Sin embargo, el autor también señala que el rendimiento puede variar dependiendo de las condiciones del entorno, lo que indica que aún existen desafíos por resolver.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El artículo presenta una revisión bastante clara y estructurada sobre el reconocimiento de placas en entornos complejos, lo cual es una de sus principales fortalezas. El autor logra organizar la información de manera lógica, identificando los principales problemas, técnicas y tendencias del campo. Esto facilita la comprensión del tema y permite tener una visión general bastante completa.</w:t>
      </w:r>
    </w:p>
    <w:p w:rsidR="00000000" w:rsidDel="00000000" w:rsidP="00000000" w:rsidRDefault="00000000" w:rsidRPr="00000000" w14:paraId="0000006E">
      <w:pPr>
        <w:spacing w:after="240" w:before="240" w:lineRule="auto"/>
        <w:rPr/>
      </w:pPr>
      <w:r w:rsidDel="00000000" w:rsidR="00000000" w:rsidRPr="00000000">
        <w:rPr>
          <w:rtl w:val="0"/>
        </w:rPr>
        <w:t xml:space="preserve">Sin embargo, una de las principales limitaciones es que el artículo no propone un sistema propio implementado en un entorno real. Aunque se analizan diferentes enfoques, no se presenta una validación práctica que permita comprobar directamente los resultados.</w:t>
      </w:r>
    </w:p>
    <w:p w:rsidR="00000000" w:rsidDel="00000000" w:rsidP="00000000" w:rsidRDefault="00000000" w:rsidRPr="00000000" w14:paraId="0000006F">
      <w:pPr>
        <w:spacing w:after="240" w:before="240" w:lineRule="auto"/>
        <w:rPr/>
      </w:pPr>
      <w:r w:rsidDel="00000000" w:rsidR="00000000" w:rsidRPr="00000000">
        <w:rPr>
          <w:rtl w:val="0"/>
        </w:rPr>
        <w:t xml:space="preserve">Otra crítica es que, aunque se mencionan varias técnicas avanzadas, no se profundiza en detalles de implementación, lo cual podría ser útil para replicar los resultados.</w:t>
      </w:r>
    </w:p>
    <w:p w:rsidR="00000000" w:rsidDel="00000000" w:rsidP="00000000" w:rsidRDefault="00000000" w:rsidRPr="00000000" w14:paraId="00000070">
      <w:pPr>
        <w:spacing w:after="240" w:before="240" w:lineRule="auto"/>
        <w:rPr/>
      </w:pPr>
      <w:r w:rsidDel="00000000" w:rsidR="00000000" w:rsidRPr="00000000">
        <w:rPr>
          <w:rtl w:val="0"/>
        </w:rPr>
        <w:t xml:space="preserve">A pesar de estas limitaciones, el artículo cumple su objetivo de analizar el estado del arte y sirve como base para futuras investigaciones.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73">
      <w:pPr>
        <w:spacing w:after="240" w:before="240" w:lineRule="auto"/>
        <w:rPr/>
      </w:pPr>
      <w:r w:rsidDel="00000000" w:rsidR="00000000" w:rsidRPr="00000000">
        <w:rPr>
          <w:rtl w:val="0"/>
        </w:rPr>
        <w:t xml:space="preserve">Como aporte adicional, se considera que el trabajo podría complementarse mediante la implementación de un sistema práctico en un entorno real, lo cual permitiría validar los resultados obtenidos en la revisión teórica. Por ejemplo, se podría aplicar un modelo de deep learning en intersecciones urbanas para evaluar su desempeño en condiciones reales.</w:t>
      </w:r>
    </w:p>
    <w:p w:rsidR="00000000" w:rsidDel="00000000" w:rsidP="00000000" w:rsidRDefault="00000000" w:rsidRPr="00000000" w14:paraId="00000074">
      <w:pPr>
        <w:spacing w:after="240" w:before="240" w:lineRule="auto"/>
        <w:rPr/>
      </w:pPr>
      <w:r w:rsidDel="00000000" w:rsidR="00000000" w:rsidRPr="00000000">
        <w:rPr>
          <w:rtl w:val="0"/>
        </w:rPr>
        <w:t xml:space="preserve">Asimismo, se podría mejorar el enfoque mediante el uso de modelos end-to-end que integren todas las etapas del reconocimiento en una sola red neuronal, lo que simplificaría el sistema y reduciría posibles errores.</w:t>
      </w:r>
    </w:p>
    <w:p w:rsidR="00000000" w:rsidDel="00000000" w:rsidP="00000000" w:rsidRDefault="00000000" w:rsidRPr="00000000" w14:paraId="00000075">
      <w:pPr>
        <w:spacing w:after="240" w:before="240" w:lineRule="auto"/>
        <w:rPr/>
      </w:pPr>
      <w:r w:rsidDel="00000000" w:rsidR="00000000" w:rsidRPr="00000000">
        <w:rPr>
          <w:rtl w:val="0"/>
        </w:rPr>
        <w:t xml:space="preserve">También sería importante utilizar datasets locales, ya que las condiciones de las placas pueden variar según el país. Esto permitiría adaptar el sistema a contextos específicos.</w:t>
      </w:r>
    </w:p>
    <w:p w:rsidR="00000000" w:rsidDel="00000000" w:rsidP="00000000" w:rsidRDefault="00000000" w:rsidRPr="00000000" w14:paraId="00000076">
      <w:pPr>
        <w:spacing w:after="240" w:before="240" w:lineRule="auto"/>
        <w:rPr/>
        <w:sectPr>
          <w:pgSz w:h="16840" w:w="11910" w:orient="portrait"/>
          <w:pgMar w:bottom="280" w:top="1320" w:left="1275" w:right="1559" w:header="720" w:footer="720"/>
          <w:pgNumType w:start="1"/>
        </w:sectPr>
      </w:pPr>
      <w:r w:rsidDel="00000000" w:rsidR="00000000" w:rsidRPr="00000000">
        <w:rPr>
          <w:rtl w:val="0"/>
        </w:rPr>
        <w:t xml:space="preserve">Finalmente, se podría integrar el sistema con aplicaciones inteligentes, como detección de infracciones de tránsito, lo cual se relaciona directamente con tu tema de investigación.</w:t>
      </w:r>
    </w:p>
    <w:p w:rsidR="00000000" w:rsidDel="00000000" w:rsidP="00000000" w:rsidRDefault="00000000" w:rsidRPr="00000000" w14:paraId="00000077">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tbl>
      <w:tblPr>
        <w:tblStyle w:val="Table1"/>
        <w:tblW w:w="14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950"/>
        <w:gridCol w:w="1725"/>
        <w:gridCol w:w="3270"/>
        <w:gridCol w:w="4170"/>
        <w:gridCol w:w="1680"/>
        <w:tblGridChange w:id="0">
          <w:tblGrid>
            <w:gridCol w:w="1800"/>
            <w:gridCol w:w="1950"/>
            <w:gridCol w:w="1725"/>
            <w:gridCol w:w="3270"/>
            <w:gridCol w:w="4170"/>
            <w:gridCol w:w="16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4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Sistema de reconocimiento de placas basado en deep learning en entornos complejos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Funcionalidad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Detección de placas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 Número de placas detectadas correctamente - Ubicación correcta de la placa en la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Evaluación del modelo (CNN, R-CNN, YOLO)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Reconocimiento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 Matrículas reconocidas correctamente - Secuencia correcta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Reconocimiento sin segmentación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 Reconocimiento completo de la placa sin dividir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Pruebas del modelo (CTC, RNN)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Nominal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Eficiencia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 Tiempo por imagen - Tiempo de respuesta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Procesamiento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 Capacidad de detección en flujo 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Rendimiento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 Velocidad de ejecución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Medición de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Precisión del modelo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Exactitud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 % de precisión (&gt;90%)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 % de errores en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Calidad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 Reconocimiento correcto en distintos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b w:val="1"/>
                <w:bCs w:val="1"/>
                <w:rtl w:val="0"/>
              </w:rPr>
              <w:t xml:space="preserve">Robustez en entornos complejos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Desempeño ante ruido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 Reconocimiento con imágenes con ruido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Desempeño ante inclinación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 Reconocimiento con placas inclinadas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Desempeño en baja resolución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 Reconocimiento con imágenes de baja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Ordinal</w:t>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Optimización del reconocimiento vehicular en condiciones reales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Eficiencia operativa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Mejora frente a métodos tradicionales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 Comparación de 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Reducción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 Disminución de fallos en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Velocidad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 Tiempo de respuesta mejorado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Fiabilidad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Consistencia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 Resultados repetitivos en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Precisión en diferentes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 Resultados en distintas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Evaluación experimental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Estabilidad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 Funcionamiento continuo sin fallos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Adaptabilidad del modelo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Uso de múltiples algoritmos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 Integración de CNN, RNN y CTC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Análisis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Capacidad de mejora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 Ajuste de parámetros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 Adaptación a nuevos entornos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4vXJ3ASjgRixF0hjhshsiHuQXw==">CgMxLjA4AHIhMVp4em9kbXZoUTN2Y1RDTTJFaUdLUHlzZGFhRUN2cWYz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