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AACEB" w14:textId="77777777" w:rsidR="00525C08" w:rsidRDefault="00777AE0">
      <w:pPr>
        <w:rPr>
          <w:b/>
          <w:bCs/>
          <w:sz w:val="32"/>
          <w:szCs w:val="32"/>
        </w:rPr>
      </w:pPr>
      <w:r w:rsidRPr="00742E7E">
        <w:rPr>
          <w:b/>
          <w:bCs/>
          <w:sz w:val="32"/>
          <w:szCs w:val="32"/>
        </w:rPr>
        <w:t>Methodology</w:t>
      </w:r>
    </w:p>
    <w:p w14:paraId="4ED1BBC9" w14:textId="0B0A2753" w:rsidR="00777AE0" w:rsidRPr="00525C08" w:rsidRDefault="00777AE0">
      <w:pPr>
        <w:rPr>
          <w:b/>
          <w:bCs/>
          <w:sz w:val="28"/>
          <w:szCs w:val="28"/>
        </w:rPr>
      </w:pPr>
      <w:r w:rsidRPr="00525C08">
        <w:rPr>
          <w:b/>
          <w:bCs/>
          <w:sz w:val="28"/>
          <w:szCs w:val="28"/>
        </w:rPr>
        <w:t>Input</w:t>
      </w:r>
      <w:r w:rsidR="00525C08" w:rsidRPr="00525C08">
        <w:rPr>
          <w:b/>
          <w:bCs/>
          <w:sz w:val="28"/>
          <w:szCs w:val="28"/>
        </w:rPr>
        <w:t>2 Pushbutton</w:t>
      </w:r>
      <w:r w:rsidRPr="00525C08">
        <w:rPr>
          <w:b/>
          <w:bCs/>
          <w:sz w:val="28"/>
          <w:szCs w:val="28"/>
        </w:rPr>
        <w:t xml:space="preserve"> </w:t>
      </w:r>
    </w:p>
    <w:p w14:paraId="4BD0A225" w14:textId="2233A2A9" w:rsidR="00777AE0" w:rsidRDefault="00777AE0">
      <w:pPr>
        <w:rPr>
          <w:sz w:val="28"/>
          <w:szCs w:val="28"/>
        </w:rPr>
      </w:pPr>
      <w:r>
        <w:rPr>
          <w:sz w:val="28"/>
          <w:szCs w:val="28"/>
        </w:rPr>
        <w:t xml:space="preserve">This portion was for taking input from the user and pass it to the particular operation. Apart from autocorrelation and autocovariance, every other operation needed two inputs. For this purpose, one pushbutton was introduced – </w:t>
      </w:r>
    </w:p>
    <w:p w14:paraId="41D8C2CA" w14:textId="65292A11" w:rsidR="00777AE0" w:rsidRDefault="00777AE0">
      <w:pPr>
        <w:rPr>
          <w:sz w:val="28"/>
          <w:szCs w:val="28"/>
        </w:rPr>
      </w:pPr>
      <w:r>
        <w:rPr>
          <w:i/>
          <w:iCs/>
          <w:sz w:val="28"/>
          <w:szCs w:val="28"/>
        </w:rPr>
        <w:t>Input</w:t>
      </w:r>
      <w:proofErr w:type="gramStart"/>
      <w:r>
        <w:rPr>
          <w:i/>
          <w:iCs/>
          <w:sz w:val="28"/>
          <w:szCs w:val="28"/>
        </w:rPr>
        <w:t xml:space="preserve">2 </w:t>
      </w:r>
      <w:r>
        <w:rPr>
          <w:sz w:val="28"/>
          <w:szCs w:val="28"/>
        </w:rPr>
        <w:t>:</w:t>
      </w:r>
      <w:proofErr w:type="gramEnd"/>
      <w:r>
        <w:rPr>
          <w:sz w:val="28"/>
          <w:szCs w:val="28"/>
        </w:rPr>
        <w:t xml:space="preserve"> For the first input, numbers were selected normally. </w:t>
      </w:r>
      <w:r w:rsidR="0000705A">
        <w:rPr>
          <w:sz w:val="28"/>
          <w:szCs w:val="28"/>
        </w:rPr>
        <w:t xml:space="preserve">Those numbers were visible in the “Entry” static text box. </w:t>
      </w:r>
      <w:r>
        <w:rPr>
          <w:sz w:val="28"/>
          <w:szCs w:val="28"/>
        </w:rPr>
        <w:t xml:space="preserve">Once input 1 was done, then this “Input2” pushbutton was pressed. </w:t>
      </w:r>
      <w:r w:rsidR="0000705A">
        <w:rPr>
          <w:sz w:val="28"/>
          <w:szCs w:val="28"/>
        </w:rPr>
        <w:t xml:space="preserve">After pressing this pushbutton, the numbers/vector from </w:t>
      </w:r>
      <w:proofErr w:type="spellStart"/>
      <w:proofErr w:type="gramStart"/>
      <w:r w:rsidR="0000705A">
        <w:rPr>
          <w:sz w:val="28"/>
          <w:szCs w:val="28"/>
        </w:rPr>
        <w:t>he</w:t>
      </w:r>
      <w:proofErr w:type="spellEnd"/>
      <w:proofErr w:type="gramEnd"/>
      <w:r w:rsidR="0000705A">
        <w:rPr>
          <w:sz w:val="28"/>
          <w:szCs w:val="28"/>
        </w:rPr>
        <w:t xml:space="preserve"> “Entry” static text box were set to the “Input1” static text box and “Entry” box get cleared. Then normally again numbers were given for input 2. It should be visible in “Entry” box. And if then any operation was chosen, the vector from “Entry” box was set to “Input2” static text box</w:t>
      </w:r>
      <w:r w:rsidR="00E03E5D">
        <w:rPr>
          <w:sz w:val="28"/>
          <w:szCs w:val="28"/>
        </w:rPr>
        <w:t xml:space="preserve"> and like before, “Entry” box </w:t>
      </w:r>
      <w:proofErr w:type="gramStart"/>
      <w:r w:rsidR="00E03E5D">
        <w:rPr>
          <w:sz w:val="28"/>
          <w:szCs w:val="28"/>
        </w:rPr>
        <w:t>get</w:t>
      </w:r>
      <w:proofErr w:type="gramEnd"/>
      <w:r w:rsidR="00E03E5D">
        <w:rPr>
          <w:sz w:val="28"/>
          <w:szCs w:val="28"/>
        </w:rPr>
        <w:t xml:space="preserve"> cleared. </w:t>
      </w:r>
      <w:r w:rsidR="0000705A">
        <w:rPr>
          <w:sz w:val="28"/>
          <w:szCs w:val="28"/>
        </w:rPr>
        <w:t>Using ‘</w:t>
      </w:r>
      <w:proofErr w:type="spellStart"/>
      <w:r w:rsidR="0000705A">
        <w:rPr>
          <w:sz w:val="28"/>
          <w:szCs w:val="28"/>
        </w:rPr>
        <w:t>setappadata</w:t>
      </w:r>
      <w:proofErr w:type="spellEnd"/>
      <w:r w:rsidR="0000705A">
        <w:rPr>
          <w:sz w:val="28"/>
          <w:szCs w:val="28"/>
        </w:rPr>
        <w:t>’ and ‘</w:t>
      </w:r>
      <w:proofErr w:type="spellStart"/>
      <w:r w:rsidR="0000705A">
        <w:rPr>
          <w:sz w:val="28"/>
          <w:szCs w:val="28"/>
        </w:rPr>
        <w:t>getappdata</w:t>
      </w:r>
      <w:proofErr w:type="spellEnd"/>
      <w:r w:rsidR="0000705A">
        <w:rPr>
          <w:sz w:val="28"/>
          <w:szCs w:val="28"/>
        </w:rPr>
        <w:t>’ functions, input 2 value was transferred among all the operations.</w:t>
      </w:r>
    </w:p>
    <w:p w14:paraId="5A93FBBA" w14:textId="1F9360B0" w:rsidR="0000705A" w:rsidRDefault="0000705A">
      <w:pPr>
        <w:rPr>
          <w:sz w:val="28"/>
          <w:szCs w:val="28"/>
        </w:rPr>
      </w:pPr>
      <w:r>
        <w:rPr>
          <w:sz w:val="28"/>
          <w:szCs w:val="28"/>
        </w:rPr>
        <w:t xml:space="preserve">For autocorrelation and autocovariance, only one input was needed. </w:t>
      </w:r>
      <w:r w:rsidR="00E03E5D">
        <w:rPr>
          <w:sz w:val="28"/>
          <w:szCs w:val="28"/>
        </w:rPr>
        <w:t xml:space="preserve">So here the “Input2” pushbutton was not necessary. </w:t>
      </w:r>
    </w:p>
    <w:p w14:paraId="72EFAD85" w14:textId="77777777" w:rsidR="00525C08" w:rsidRPr="00525C08" w:rsidRDefault="00525C08">
      <w:pPr>
        <w:rPr>
          <w:b/>
          <w:bCs/>
          <w:sz w:val="28"/>
          <w:szCs w:val="28"/>
        </w:rPr>
      </w:pPr>
      <w:r w:rsidRPr="00525C08">
        <w:rPr>
          <w:b/>
          <w:bCs/>
          <w:sz w:val="28"/>
          <w:szCs w:val="28"/>
        </w:rPr>
        <w:t>Clear Pushbutton</w:t>
      </w:r>
    </w:p>
    <w:p w14:paraId="1ADC6B8C" w14:textId="77777777" w:rsidR="00525C08" w:rsidRDefault="00525C08">
      <w:pPr>
        <w:rPr>
          <w:sz w:val="28"/>
          <w:szCs w:val="28"/>
        </w:rPr>
      </w:pPr>
      <w:r>
        <w:rPr>
          <w:sz w:val="28"/>
          <w:szCs w:val="28"/>
        </w:rPr>
        <w:t xml:space="preserve">This pushbutton performed the operation of clearing all the axes in the GUI platform, Input1 box, Input2 box and Output box. </w:t>
      </w:r>
    </w:p>
    <w:p w14:paraId="1E7E570A" w14:textId="77777777" w:rsidR="00525C08" w:rsidRDefault="00525C08">
      <w:pPr>
        <w:rPr>
          <w:b/>
          <w:bCs/>
          <w:sz w:val="28"/>
          <w:szCs w:val="28"/>
        </w:rPr>
      </w:pPr>
      <w:r w:rsidRPr="00525C08">
        <w:rPr>
          <w:b/>
          <w:bCs/>
          <w:sz w:val="28"/>
          <w:szCs w:val="28"/>
        </w:rPr>
        <w:t>Delete Pushbutton</w:t>
      </w:r>
    </w:p>
    <w:p w14:paraId="2FCF5EA1" w14:textId="369BCA4A" w:rsidR="00525C08" w:rsidRDefault="00525C08">
      <w:pPr>
        <w:rPr>
          <w:b/>
          <w:bCs/>
          <w:sz w:val="32"/>
          <w:szCs w:val="32"/>
        </w:rPr>
      </w:pPr>
      <w:r>
        <w:rPr>
          <w:sz w:val="28"/>
          <w:szCs w:val="28"/>
        </w:rPr>
        <w:t xml:space="preserve">In the ‘Entry’ static text box, the last most string can be omitted by this pushbutton. </w:t>
      </w:r>
      <w:r w:rsidRPr="00525C08">
        <w:rPr>
          <w:b/>
          <w:bCs/>
          <w:sz w:val="32"/>
          <w:szCs w:val="32"/>
        </w:rPr>
        <w:t xml:space="preserve"> </w:t>
      </w:r>
    </w:p>
    <w:p w14:paraId="36C71E97" w14:textId="77777777" w:rsidR="00525C08" w:rsidRPr="00525C08" w:rsidRDefault="00525C08">
      <w:pPr>
        <w:rPr>
          <w:b/>
          <w:bCs/>
          <w:sz w:val="32"/>
          <w:szCs w:val="32"/>
        </w:rPr>
      </w:pPr>
    </w:p>
    <w:p w14:paraId="3BD1A030" w14:textId="77777777" w:rsidR="00525C08" w:rsidRPr="00525C08" w:rsidRDefault="00525C08">
      <w:pPr>
        <w:rPr>
          <w:b/>
          <w:bCs/>
          <w:sz w:val="32"/>
          <w:szCs w:val="32"/>
        </w:rPr>
      </w:pPr>
    </w:p>
    <w:p w14:paraId="2EEF52E7" w14:textId="77777777" w:rsidR="00525C08" w:rsidRPr="00525C08" w:rsidRDefault="00525C08">
      <w:pPr>
        <w:rPr>
          <w:b/>
          <w:bCs/>
          <w:sz w:val="28"/>
          <w:szCs w:val="28"/>
        </w:rPr>
      </w:pPr>
    </w:p>
    <w:p w14:paraId="17E0780F" w14:textId="77777777" w:rsidR="00525C08" w:rsidRDefault="00525C08">
      <w:pPr>
        <w:rPr>
          <w:b/>
          <w:bCs/>
          <w:sz w:val="32"/>
          <w:szCs w:val="32"/>
        </w:rPr>
      </w:pPr>
    </w:p>
    <w:p w14:paraId="28912A10" w14:textId="77777777" w:rsidR="00525C08" w:rsidRDefault="00525C08">
      <w:pPr>
        <w:rPr>
          <w:b/>
          <w:bCs/>
          <w:sz w:val="32"/>
          <w:szCs w:val="32"/>
        </w:rPr>
      </w:pPr>
    </w:p>
    <w:p w14:paraId="0CBB4FBA" w14:textId="77777777" w:rsidR="00525C08" w:rsidRDefault="00525C08">
      <w:pPr>
        <w:rPr>
          <w:b/>
          <w:bCs/>
          <w:sz w:val="32"/>
          <w:szCs w:val="32"/>
        </w:rPr>
      </w:pPr>
    </w:p>
    <w:p w14:paraId="04DCC1DB" w14:textId="6407725D" w:rsidR="00742E7E" w:rsidRPr="00742E7E" w:rsidRDefault="00742E7E">
      <w:pPr>
        <w:rPr>
          <w:b/>
          <w:bCs/>
          <w:sz w:val="32"/>
          <w:szCs w:val="32"/>
        </w:rPr>
      </w:pPr>
      <w:r w:rsidRPr="00742E7E">
        <w:rPr>
          <w:b/>
          <w:bCs/>
          <w:sz w:val="32"/>
          <w:szCs w:val="32"/>
        </w:rPr>
        <w:lastRenderedPageBreak/>
        <w:t>Result and Discussion</w:t>
      </w:r>
    </w:p>
    <w:p w14:paraId="5B8AB6D9" w14:textId="2BCD89E6" w:rsidR="00777AE0" w:rsidRDefault="008E6667">
      <w:pPr>
        <w:rPr>
          <w:sz w:val="28"/>
          <w:szCs w:val="28"/>
        </w:rPr>
      </w:pPr>
      <w:r>
        <w:rPr>
          <w:sz w:val="28"/>
          <w:szCs w:val="28"/>
        </w:rPr>
        <w:t xml:space="preserve">As previously mentioned, a GUI platform was used to represent the project. For every operation, the result we got from GUI platform, matched with the result from running in the main MATLAB file. Following is a presentation of that statement – </w:t>
      </w:r>
    </w:p>
    <w:p w14:paraId="623581A0" w14:textId="475FF9FD" w:rsidR="007E7AEA" w:rsidRDefault="007E7AEA">
      <w:pPr>
        <w:rPr>
          <w:noProof/>
          <w:sz w:val="28"/>
          <w:szCs w:val="28"/>
        </w:rPr>
      </w:pPr>
      <w:r>
        <w:rPr>
          <w:noProof/>
          <w:sz w:val="28"/>
          <w:szCs w:val="28"/>
        </w:rPr>
        <w:drawing>
          <wp:inline distT="0" distB="0" distL="0" distR="0" wp14:anchorId="003FDC7A" wp14:editId="5991BF2D">
            <wp:extent cx="4267200" cy="24800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_corr.PNG"/>
                    <pic:cNvPicPr/>
                  </pic:nvPicPr>
                  <pic:blipFill>
                    <a:blip r:embed="rId4">
                      <a:extLst>
                        <a:ext uri="{28A0092B-C50C-407E-A947-70E740481C1C}">
                          <a14:useLocalDpi xmlns:a14="http://schemas.microsoft.com/office/drawing/2010/main" val="0"/>
                        </a:ext>
                      </a:extLst>
                    </a:blip>
                    <a:stretch>
                      <a:fillRect/>
                    </a:stretch>
                  </pic:blipFill>
                  <pic:spPr>
                    <a:xfrm>
                      <a:off x="0" y="0"/>
                      <a:ext cx="4554047" cy="2646797"/>
                    </a:xfrm>
                    <a:prstGeom prst="rect">
                      <a:avLst/>
                    </a:prstGeom>
                  </pic:spPr>
                </pic:pic>
              </a:graphicData>
            </a:graphic>
          </wp:inline>
        </w:drawing>
      </w:r>
      <w:r>
        <w:rPr>
          <w:noProof/>
          <w:sz w:val="28"/>
          <w:szCs w:val="28"/>
        </w:rPr>
        <w:t xml:space="preserve"> </w:t>
      </w:r>
    </w:p>
    <w:p w14:paraId="4806342E" w14:textId="6B39E0D8" w:rsidR="007E7AEA" w:rsidRDefault="007E7AEA">
      <w:pPr>
        <w:rPr>
          <w:noProof/>
          <w:sz w:val="28"/>
          <w:szCs w:val="28"/>
        </w:rPr>
      </w:pPr>
      <w:r>
        <w:rPr>
          <w:noProof/>
          <w:sz w:val="28"/>
          <w:szCs w:val="28"/>
        </w:rPr>
        <w:tab/>
      </w:r>
      <w:r>
        <w:rPr>
          <w:noProof/>
          <w:sz w:val="28"/>
          <w:szCs w:val="28"/>
        </w:rPr>
        <w:tab/>
      </w:r>
      <w:r>
        <w:rPr>
          <w:noProof/>
          <w:sz w:val="28"/>
          <w:szCs w:val="28"/>
        </w:rPr>
        <w:tab/>
      </w:r>
      <w:r>
        <w:rPr>
          <w:noProof/>
          <w:sz w:val="28"/>
          <w:szCs w:val="28"/>
        </w:rPr>
        <w:tab/>
        <w:t>(a)</w:t>
      </w:r>
    </w:p>
    <w:p w14:paraId="56C664B7" w14:textId="1B6555E9" w:rsidR="008E6667" w:rsidRDefault="007E7AEA">
      <w:pPr>
        <w:rPr>
          <w:sz w:val="28"/>
          <w:szCs w:val="28"/>
        </w:rPr>
      </w:pPr>
      <w:r>
        <w:rPr>
          <w:noProof/>
          <w:sz w:val="28"/>
          <w:szCs w:val="28"/>
        </w:rPr>
        <w:drawing>
          <wp:inline distT="0" distB="0" distL="0" distR="0" wp14:anchorId="2ED7C7FD" wp14:editId="29577662">
            <wp:extent cx="4627418" cy="2528271"/>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_autocor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10024" cy="2573404"/>
                    </a:xfrm>
                    <a:prstGeom prst="rect">
                      <a:avLst/>
                    </a:prstGeom>
                  </pic:spPr>
                </pic:pic>
              </a:graphicData>
            </a:graphic>
          </wp:inline>
        </w:drawing>
      </w:r>
    </w:p>
    <w:p w14:paraId="199D89FD" w14:textId="7A23E867" w:rsidR="007E7AEA" w:rsidRDefault="007E7AEA">
      <w:pPr>
        <w:rPr>
          <w:sz w:val="28"/>
          <w:szCs w:val="28"/>
        </w:rPr>
      </w:pPr>
      <w:r>
        <w:rPr>
          <w:sz w:val="28"/>
          <w:szCs w:val="28"/>
        </w:rPr>
        <w:tab/>
      </w:r>
      <w:r>
        <w:rPr>
          <w:sz w:val="28"/>
          <w:szCs w:val="28"/>
        </w:rPr>
        <w:tab/>
      </w:r>
      <w:r>
        <w:rPr>
          <w:sz w:val="28"/>
          <w:szCs w:val="28"/>
        </w:rPr>
        <w:tab/>
      </w:r>
      <w:r>
        <w:rPr>
          <w:sz w:val="28"/>
          <w:szCs w:val="28"/>
        </w:rPr>
        <w:tab/>
      </w:r>
      <w:r>
        <w:rPr>
          <w:sz w:val="28"/>
          <w:szCs w:val="28"/>
        </w:rPr>
        <w:tab/>
        <w:t>(b)</w:t>
      </w:r>
    </w:p>
    <w:p w14:paraId="4E97AFC1" w14:textId="72131EAA" w:rsidR="007E7AEA" w:rsidRDefault="007E7AEA">
      <w:pPr>
        <w:rPr>
          <w:sz w:val="28"/>
          <w:szCs w:val="28"/>
        </w:rPr>
      </w:pPr>
      <w:r>
        <w:rPr>
          <w:noProof/>
          <w:sz w:val="28"/>
          <w:szCs w:val="28"/>
        </w:rPr>
        <w:lastRenderedPageBreak/>
        <w:drawing>
          <wp:inline distT="0" distB="0" distL="0" distR="0" wp14:anchorId="34E4F833" wp14:editId="23B501CF">
            <wp:extent cx="4594225" cy="22028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v_autocov.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29993" cy="2220022"/>
                    </a:xfrm>
                    <a:prstGeom prst="rect">
                      <a:avLst/>
                    </a:prstGeom>
                  </pic:spPr>
                </pic:pic>
              </a:graphicData>
            </a:graphic>
          </wp:inline>
        </w:drawing>
      </w:r>
    </w:p>
    <w:p w14:paraId="628C5000" w14:textId="104F8EBA" w:rsidR="007E7AEA" w:rsidRDefault="007E7AEA">
      <w:pPr>
        <w:rPr>
          <w:sz w:val="28"/>
          <w:szCs w:val="28"/>
        </w:rPr>
      </w:pPr>
      <w:r>
        <w:rPr>
          <w:sz w:val="28"/>
          <w:szCs w:val="28"/>
        </w:rPr>
        <w:tab/>
      </w:r>
      <w:r>
        <w:rPr>
          <w:sz w:val="28"/>
          <w:szCs w:val="28"/>
        </w:rPr>
        <w:tab/>
      </w:r>
      <w:r>
        <w:rPr>
          <w:sz w:val="28"/>
          <w:szCs w:val="28"/>
        </w:rPr>
        <w:tab/>
      </w:r>
      <w:r>
        <w:rPr>
          <w:sz w:val="28"/>
          <w:szCs w:val="28"/>
        </w:rPr>
        <w:tab/>
      </w:r>
      <w:r>
        <w:rPr>
          <w:sz w:val="28"/>
          <w:szCs w:val="28"/>
        </w:rPr>
        <w:tab/>
        <w:t>(c)</w:t>
      </w:r>
    </w:p>
    <w:p w14:paraId="57232141" w14:textId="5D8DC9CA" w:rsidR="007E7AEA" w:rsidRDefault="007E7AEA">
      <w:pPr>
        <w:rPr>
          <w:sz w:val="24"/>
          <w:szCs w:val="24"/>
        </w:rPr>
      </w:pPr>
      <w:r>
        <w:rPr>
          <w:b/>
          <w:bCs/>
          <w:sz w:val="24"/>
          <w:szCs w:val="24"/>
        </w:rPr>
        <w:t xml:space="preserve">Fig.1 </w:t>
      </w:r>
      <w:r>
        <w:rPr>
          <w:sz w:val="24"/>
          <w:szCs w:val="24"/>
        </w:rPr>
        <w:t xml:space="preserve">– Results for different operation in MATLAB </w:t>
      </w:r>
      <w:r w:rsidR="00DD4E42">
        <w:rPr>
          <w:sz w:val="24"/>
          <w:szCs w:val="24"/>
        </w:rPr>
        <w:t>command window (a) convolution and correlation operation (b) cross correlation and auto-correlation operation (c) covariance and auto-covariance operation</w:t>
      </w:r>
    </w:p>
    <w:p w14:paraId="28697EC1" w14:textId="7230765F" w:rsidR="00B036B8" w:rsidRDefault="00B036B8">
      <w:pPr>
        <w:rPr>
          <w:sz w:val="24"/>
          <w:szCs w:val="24"/>
        </w:rPr>
      </w:pPr>
    </w:p>
    <w:p w14:paraId="483A068F" w14:textId="1835C26D" w:rsidR="00B036B8" w:rsidRPr="00B036B8" w:rsidRDefault="00B036B8">
      <w:pPr>
        <w:rPr>
          <w:sz w:val="28"/>
          <w:szCs w:val="28"/>
        </w:rPr>
      </w:pPr>
      <w:proofErr w:type="gramStart"/>
      <w:r>
        <w:rPr>
          <w:sz w:val="28"/>
          <w:szCs w:val="28"/>
        </w:rPr>
        <w:t xml:space="preserve">If  </w:t>
      </w:r>
      <w:r>
        <w:rPr>
          <w:b/>
          <w:bCs/>
          <w:sz w:val="28"/>
          <w:szCs w:val="28"/>
        </w:rPr>
        <w:t>fig.</w:t>
      </w:r>
      <w:proofErr w:type="gramEnd"/>
      <w:r>
        <w:rPr>
          <w:b/>
          <w:bCs/>
          <w:sz w:val="28"/>
          <w:szCs w:val="28"/>
        </w:rPr>
        <w:t xml:space="preserve">1 </w:t>
      </w:r>
      <w:r>
        <w:rPr>
          <w:sz w:val="28"/>
          <w:szCs w:val="28"/>
        </w:rPr>
        <w:t xml:space="preserve">and </w:t>
      </w:r>
      <w:r>
        <w:rPr>
          <w:b/>
          <w:bCs/>
          <w:sz w:val="28"/>
          <w:szCs w:val="28"/>
        </w:rPr>
        <w:t xml:space="preserve">fig.2 </w:t>
      </w:r>
      <w:r>
        <w:rPr>
          <w:sz w:val="28"/>
          <w:szCs w:val="28"/>
        </w:rPr>
        <w:t xml:space="preserve">is compared, it can be showed that every operation’s result which was done in MATLAB command window, matches with the result that we got from GUI platform. This proves the accuracy of the project. </w:t>
      </w:r>
    </w:p>
    <w:p w14:paraId="126F4BEF" w14:textId="77777777" w:rsidR="00DD4E42" w:rsidRDefault="00DD4E42">
      <w:pPr>
        <w:rPr>
          <w:sz w:val="24"/>
          <w:szCs w:val="24"/>
        </w:rPr>
      </w:pPr>
    </w:p>
    <w:p w14:paraId="2B1CB89E" w14:textId="45B61391" w:rsidR="00DD4E42" w:rsidRDefault="00DD4E42">
      <w:pPr>
        <w:rPr>
          <w:sz w:val="28"/>
          <w:szCs w:val="28"/>
        </w:rPr>
      </w:pPr>
      <w:r>
        <w:rPr>
          <w:noProof/>
          <w:sz w:val="28"/>
          <w:szCs w:val="28"/>
        </w:rPr>
        <w:drawing>
          <wp:inline distT="0" distB="0" distL="0" distR="0" wp14:anchorId="0718A4FD" wp14:editId="77F9D039">
            <wp:extent cx="4882922"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conv.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2177" cy="2360557"/>
                    </a:xfrm>
                    <a:prstGeom prst="rect">
                      <a:avLst/>
                    </a:prstGeom>
                  </pic:spPr>
                </pic:pic>
              </a:graphicData>
            </a:graphic>
          </wp:inline>
        </w:drawing>
      </w:r>
    </w:p>
    <w:p w14:paraId="75197B10" w14:textId="5425B5E2" w:rsidR="00DD4E42" w:rsidRDefault="00DD4E42">
      <w:pPr>
        <w:rPr>
          <w:sz w:val="28"/>
          <w:szCs w:val="28"/>
        </w:rPr>
      </w:pPr>
      <w:r>
        <w:rPr>
          <w:sz w:val="28"/>
          <w:szCs w:val="28"/>
        </w:rPr>
        <w:tab/>
      </w:r>
      <w:r>
        <w:rPr>
          <w:sz w:val="28"/>
          <w:szCs w:val="28"/>
        </w:rPr>
        <w:tab/>
      </w:r>
      <w:r>
        <w:rPr>
          <w:sz w:val="28"/>
          <w:szCs w:val="28"/>
        </w:rPr>
        <w:tab/>
      </w:r>
      <w:r>
        <w:rPr>
          <w:sz w:val="28"/>
          <w:szCs w:val="28"/>
        </w:rPr>
        <w:tab/>
        <w:t xml:space="preserve">         (a)</w:t>
      </w:r>
    </w:p>
    <w:p w14:paraId="45BF7319" w14:textId="0BEA5707" w:rsidR="00DD4E42" w:rsidRDefault="00DD4E42">
      <w:pPr>
        <w:rPr>
          <w:sz w:val="28"/>
          <w:szCs w:val="28"/>
        </w:rPr>
      </w:pPr>
      <w:r>
        <w:rPr>
          <w:noProof/>
          <w:sz w:val="28"/>
          <w:szCs w:val="28"/>
        </w:rPr>
        <w:lastRenderedPageBreak/>
        <w:drawing>
          <wp:inline distT="0" distB="0" distL="0" distR="0" wp14:anchorId="42C9707E" wp14:editId="3FB1327A">
            <wp:extent cx="4935549" cy="2272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cor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48556" cy="2278133"/>
                    </a:xfrm>
                    <a:prstGeom prst="rect">
                      <a:avLst/>
                    </a:prstGeom>
                  </pic:spPr>
                </pic:pic>
              </a:graphicData>
            </a:graphic>
          </wp:inline>
        </w:drawing>
      </w:r>
    </w:p>
    <w:p w14:paraId="38195FD1" w14:textId="2F311E00" w:rsidR="00DD4E42" w:rsidRDefault="00DD4E42">
      <w:pPr>
        <w:rPr>
          <w:sz w:val="28"/>
          <w:szCs w:val="28"/>
        </w:rPr>
      </w:pPr>
      <w:r>
        <w:rPr>
          <w:sz w:val="28"/>
          <w:szCs w:val="28"/>
        </w:rPr>
        <w:tab/>
      </w:r>
      <w:r>
        <w:rPr>
          <w:sz w:val="28"/>
          <w:szCs w:val="28"/>
        </w:rPr>
        <w:tab/>
      </w:r>
      <w:r>
        <w:rPr>
          <w:sz w:val="28"/>
          <w:szCs w:val="28"/>
        </w:rPr>
        <w:tab/>
      </w:r>
      <w:r>
        <w:rPr>
          <w:sz w:val="28"/>
          <w:szCs w:val="28"/>
        </w:rPr>
        <w:tab/>
      </w:r>
      <w:r>
        <w:rPr>
          <w:sz w:val="28"/>
          <w:szCs w:val="28"/>
        </w:rPr>
        <w:tab/>
        <w:t>(b)</w:t>
      </w:r>
    </w:p>
    <w:p w14:paraId="0A58C443" w14:textId="7E51314B" w:rsidR="00DD4E42" w:rsidRDefault="00DD4E42">
      <w:pPr>
        <w:rPr>
          <w:sz w:val="28"/>
          <w:szCs w:val="28"/>
        </w:rPr>
      </w:pPr>
      <w:r>
        <w:rPr>
          <w:noProof/>
          <w:sz w:val="28"/>
          <w:szCs w:val="28"/>
        </w:rPr>
        <w:drawing>
          <wp:inline distT="0" distB="0" distL="0" distR="0" wp14:anchorId="54946EC3" wp14:editId="2C0E2ABD">
            <wp:extent cx="5296353" cy="2459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crosscor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8362" cy="2469401"/>
                    </a:xfrm>
                    <a:prstGeom prst="rect">
                      <a:avLst/>
                    </a:prstGeom>
                  </pic:spPr>
                </pic:pic>
              </a:graphicData>
            </a:graphic>
          </wp:inline>
        </w:drawing>
      </w:r>
    </w:p>
    <w:p w14:paraId="0BDD0FB2" w14:textId="43DD4166" w:rsidR="00DD4E42" w:rsidRDefault="00DD4E42">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(c)</w:t>
      </w:r>
    </w:p>
    <w:p w14:paraId="1A22B46F" w14:textId="7C0A2FD4" w:rsidR="00DD4E42" w:rsidRDefault="00DD4E42">
      <w:pPr>
        <w:rPr>
          <w:sz w:val="28"/>
          <w:szCs w:val="28"/>
        </w:rPr>
      </w:pPr>
      <w:r>
        <w:rPr>
          <w:noProof/>
          <w:sz w:val="28"/>
          <w:szCs w:val="28"/>
        </w:rPr>
        <w:drawing>
          <wp:inline distT="0" distB="0" distL="0" distR="0" wp14:anchorId="6BE8F40C" wp14:editId="2F4B1948">
            <wp:extent cx="5444836" cy="252987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iautoc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4850" cy="2548462"/>
                    </a:xfrm>
                    <a:prstGeom prst="rect">
                      <a:avLst/>
                    </a:prstGeom>
                  </pic:spPr>
                </pic:pic>
              </a:graphicData>
            </a:graphic>
          </wp:inline>
        </w:drawing>
      </w:r>
    </w:p>
    <w:p w14:paraId="2DD9E0C3" w14:textId="0C3FB257" w:rsidR="00DD4E42" w:rsidRDefault="00DD4E42">
      <w:pPr>
        <w:rPr>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r w:rsidR="00C14B01">
        <w:rPr>
          <w:sz w:val="28"/>
          <w:szCs w:val="28"/>
        </w:rPr>
        <w:t xml:space="preserve">       </w:t>
      </w:r>
      <w:r>
        <w:rPr>
          <w:sz w:val="28"/>
          <w:szCs w:val="28"/>
        </w:rPr>
        <w:t xml:space="preserve"> (d)</w:t>
      </w:r>
    </w:p>
    <w:p w14:paraId="27B64258" w14:textId="400540BE" w:rsidR="00DD4E42" w:rsidRDefault="00DD4E42">
      <w:pPr>
        <w:rPr>
          <w:sz w:val="28"/>
          <w:szCs w:val="28"/>
        </w:rPr>
      </w:pPr>
      <w:r>
        <w:rPr>
          <w:noProof/>
          <w:sz w:val="28"/>
          <w:szCs w:val="28"/>
        </w:rPr>
        <w:drawing>
          <wp:inline distT="0" distB="0" distL="0" distR="0" wp14:anchorId="3D9DEB6C" wp14:editId="3E6A9988">
            <wp:extent cx="5444490" cy="255239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uico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1429" cy="2569712"/>
                    </a:xfrm>
                    <a:prstGeom prst="rect">
                      <a:avLst/>
                    </a:prstGeom>
                  </pic:spPr>
                </pic:pic>
              </a:graphicData>
            </a:graphic>
          </wp:inline>
        </w:drawing>
      </w:r>
    </w:p>
    <w:p w14:paraId="24919E8E" w14:textId="1A90BF17" w:rsidR="00DD4E42" w:rsidRDefault="00DD4E42">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r w:rsidR="00C14B01">
        <w:rPr>
          <w:sz w:val="28"/>
          <w:szCs w:val="28"/>
        </w:rPr>
        <w:t xml:space="preserve"> </w:t>
      </w:r>
      <w:r>
        <w:rPr>
          <w:sz w:val="28"/>
          <w:szCs w:val="28"/>
        </w:rPr>
        <w:t>(e)</w:t>
      </w:r>
    </w:p>
    <w:p w14:paraId="12AE685D" w14:textId="47E6656B" w:rsidR="00C14B01" w:rsidRDefault="00C14B01">
      <w:pPr>
        <w:rPr>
          <w:sz w:val="28"/>
          <w:szCs w:val="28"/>
        </w:rPr>
      </w:pPr>
    </w:p>
    <w:p w14:paraId="6CCD8519" w14:textId="77777777" w:rsidR="00C14B01" w:rsidRDefault="00C14B01">
      <w:pPr>
        <w:rPr>
          <w:sz w:val="28"/>
          <w:szCs w:val="28"/>
        </w:rPr>
      </w:pPr>
    </w:p>
    <w:p w14:paraId="5A69871A" w14:textId="71FDEBC3" w:rsidR="00DD4E42" w:rsidRDefault="00DD4E42">
      <w:pPr>
        <w:rPr>
          <w:sz w:val="28"/>
          <w:szCs w:val="28"/>
        </w:rPr>
      </w:pPr>
      <w:r>
        <w:rPr>
          <w:noProof/>
          <w:sz w:val="28"/>
          <w:szCs w:val="28"/>
        </w:rPr>
        <w:drawing>
          <wp:inline distT="0" distB="0" distL="0" distR="0" wp14:anchorId="4AB05B38" wp14:editId="6AFDE0B5">
            <wp:extent cx="5375564" cy="248792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iautocov.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26556" cy="2511521"/>
                    </a:xfrm>
                    <a:prstGeom prst="rect">
                      <a:avLst/>
                    </a:prstGeom>
                  </pic:spPr>
                </pic:pic>
              </a:graphicData>
            </a:graphic>
          </wp:inline>
        </w:drawing>
      </w:r>
    </w:p>
    <w:p w14:paraId="0B4980A3" w14:textId="28A26F06" w:rsidR="00C14B01" w:rsidRDefault="00DD4E42">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(f)</w:t>
      </w:r>
    </w:p>
    <w:p w14:paraId="7A8A08FA" w14:textId="46AEAE96" w:rsidR="00C14B01" w:rsidRDefault="00C14B01">
      <w:pPr>
        <w:rPr>
          <w:sz w:val="24"/>
          <w:szCs w:val="24"/>
        </w:rPr>
      </w:pPr>
      <w:r>
        <w:rPr>
          <w:b/>
          <w:bCs/>
          <w:sz w:val="24"/>
          <w:szCs w:val="24"/>
        </w:rPr>
        <w:t xml:space="preserve">Fig.2 </w:t>
      </w:r>
      <w:r>
        <w:rPr>
          <w:sz w:val="24"/>
          <w:szCs w:val="24"/>
        </w:rPr>
        <w:t>– different operation results in GUI platform (a) convolution (b) correlation (c) cross correlation (d) auto correlation (e) covariance (f) auto covar</w:t>
      </w:r>
      <w:r w:rsidR="00B036B8">
        <w:rPr>
          <w:sz w:val="24"/>
          <w:szCs w:val="24"/>
        </w:rPr>
        <w:t>i</w:t>
      </w:r>
      <w:r>
        <w:rPr>
          <w:sz w:val="24"/>
          <w:szCs w:val="24"/>
        </w:rPr>
        <w:t>ance</w:t>
      </w:r>
    </w:p>
    <w:p w14:paraId="2D516978" w14:textId="2747F6D7" w:rsidR="00B036B8" w:rsidRDefault="00B036B8">
      <w:pPr>
        <w:rPr>
          <w:sz w:val="24"/>
          <w:szCs w:val="24"/>
        </w:rPr>
      </w:pPr>
    </w:p>
    <w:p w14:paraId="0ED54C35" w14:textId="602CE90C" w:rsidR="00B036B8" w:rsidRDefault="00B036B8">
      <w:pPr>
        <w:rPr>
          <w:sz w:val="28"/>
          <w:szCs w:val="28"/>
        </w:rPr>
      </w:pPr>
      <w:r>
        <w:rPr>
          <w:sz w:val="28"/>
          <w:szCs w:val="28"/>
        </w:rPr>
        <w:lastRenderedPageBreak/>
        <w:t xml:space="preserve">For three of the operations, there was been an approach made to find a result without using the in-built function. Those operations are convolution, cross correlation and </w:t>
      </w:r>
      <w:r w:rsidR="00293673">
        <w:rPr>
          <w:sz w:val="28"/>
          <w:szCs w:val="28"/>
        </w:rPr>
        <w:t>auto correlation</w:t>
      </w:r>
      <w:r>
        <w:rPr>
          <w:sz w:val="28"/>
          <w:szCs w:val="28"/>
        </w:rPr>
        <w:t xml:space="preserve">. </w:t>
      </w:r>
    </w:p>
    <w:p w14:paraId="35F5583D" w14:textId="77777777" w:rsidR="00293673" w:rsidRDefault="00293673">
      <w:pPr>
        <w:rPr>
          <w:sz w:val="28"/>
          <w:szCs w:val="28"/>
        </w:rPr>
      </w:pPr>
    </w:p>
    <w:p w14:paraId="50880D38" w14:textId="2046DEB3" w:rsidR="00B036B8" w:rsidRDefault="00293673">
      <w:pPr>
        <w:rPr>
          <w:sz w:val="28"/>
          <w:szCs w:val="28"/>
        </w:rPr>
      </w:pPr>
      <w:r>
        <w:rPr>
          <w:noProof/>
          <w:sz w:val="28"/>
          <w:szCs w:val="28"/>
        </w:rPr>
        <w:drawing>
          <wp:inline distT="0" distB="0" distL="0" distR="0" wp14:anchorId="4C51AAA0" wp14:editId="6091F3A5">
            <wp:extent cx="5943600" cy="2882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thoutinbuil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82265"/>
                    </a:xfrm>
                    <a:prstGeom prst="rect">
                      <a:avLst/>
                    </a:prstGeom>
                  </pic:spPr>
                </pic:pic>
              </a:graphicData>
            </a:graphic>
          </wp:inline>
        </w:drawing>
      </w:r>
    </w:p>
    <w:p w14:paraId="707BC72D" w14:textId="77777777" w:rsidR="00293673" w:rsidRDefault="00293673" w:rsidP="00293673">
      <w:pPr>
        <w:ind w:left="1440" w:firstLine="720"/>
        <w:rPr>
          <w:sz w:val="24"/>
          <w:szCs w:val="24"/>
        </w:rPr>
      </w:pPr>
      <w:r>
        <w:rPr>
          <w:b/>
          <w:bCs/>
          <w:sz w:val="24"/>
          <w:szCs w:val="24"/>
        </w:rPr>
        <w:t xml:space="preserve">Fig.3 </w:t>
      </w:r>
      <w:r>
        <w:rPr>
          <w:sz w:val="24"/>
          <w:szCs w:val="24"/>
        </w:rPr>
        <w:t>– operation results without in-built function</w:t>
      </w:r>
    </w:p>
    <w:p w14:paraId="59DA37E4" w14:textId="3A72149E" w:rsidR="00293673" w:rsidRPr="00293673" w:rsidRDefault="00293673">
      <w:pPr>
        <w:rPr>
          <w:sz w:val="28"/>
          <w:szCs w:val="28"/>
        </w:rPr>
      </w:pPr>
      <w:r>
        <w:rPr>
          <w:sz w:val="28"/>
          <w:szCs w:val="28"/>
        </w:rPr>
        <w:t xml:space="preserve">In fig.3, the results of three operations that were determined without any in-built function were showed. Fig.1 was done with in-built function. The input for both of the cases was kept same. </w:t>
      </w:r>
      <w:proofErr w:type="gramStart"/>
      <w:r>
        <w:rPr>
          <w:sz w:val="28"/>
          <w:szCs w:val="28"/>
        </w:rPr>
        <w:t>So</w:t>
      </w:r>
      <w:proofErr w:type="gramEnd"/>
      <w:r>
        <w:rPr>
          <w:sz w:val="28"/>
          <w:szCs w:val="28"/>
        </w:rPr>
        <w:t xml:space="preserve"> the results should be same. If the two figures are compared, they are similar, no difference can be identified in the results. This proves that, the approach without in-built function was made, was accurate.</w:t>
      </w:r>
    </w:p>
    <w:sectPr w:rsidR="00293673" w:rsidRPr="00293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E0"/>
    <w:rsid w:val="0000705A"/>
    <w:rsid w:val="00293673"/>
    <w:rsid w:val="00525C08"/>
    <w:rsid w:val="00742E7E"/>
    <w:rsid w:val="00777AE0"/>
    <w:rsid w:val="007E7AEA"/>
    <w:rsid w:val="008E6667"/>
    <w:rsid w:val="00B036B8"/>
    <w:rsid w:val="00C14B01"/>
    <w:rsid w:val="00DD4E42"/>
    <w:rsid w:val="00E03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0ED5"/>
  <w15:chartTrackingRefBased/>
  <w15:docId w15:val="{E3A86339-BDF3-47B8-BC58-19A9DD81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Oitijjho</dc:creator>
  <cp:keywords/>
  <dc:description/>
  <cp:lastModifiedBy>Oitijjho</cp:lastModifiedBy>
  <cp:revision>5</cp:revision>
  <dcterms:created xsi:type="dcterms:W3CDTF">2020-07-30T05:53:00Z</dcterms:created>
  <dcterms:modified xsi:type="dcterms:W3CDTF">2020-07-30T15:00:00Z</dcterms:modified>
</cp:coreProperties>
</file>