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2437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9"/>
        <w:gridCol w:w="720"/>
        <w:gridCol w:w="891"/>
        <w:gridCol w:w="674"/>
        <w:gridCol w:w="826"/>
        <w:gridCol w:w="910"/>
        <w:gridCol w:w="3821"/>
      </w:tblGrid>
      <w:tr w:rsidR="005258BD" w:rsidRPr="005258BD" w14:paraId="060425C4" w14:textId="77777777" w:rsidTr="005258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947AC2" w14:textId="77777777" w:rsidR="005258BD" w:rsidRPr="005258BD" w:rsidRDefault="005258BD" w:rsidP="005258BD">
            <w:pPr>
              <w:rPr>
                <w:b/>
                <w:bCs/>
              </w:rPr>
            </w:pPr>
            <w:r w:rsidRPr="005258BD">
              <w:rPr>
                <w:b/>
                <w:bCs/>
              </w:rPr>
              <w:t>Epoch</w:t>
            </w:r>
          </w:p>
        </w:tc>
        <w:tc>
          <w:tcPr>
            <w:tcW w:w="0" w:type="auto"/>
            <w:vAlign w:val="center"/>
            <w:hideMark/>
          </w:tcPr>
          <w:p w14:paraId="6936594A" w14:textId="77777777" w:rsidR="005258BD" w:rsidRPr="005258BD" w:rsidRDefault="005258BD" w:rsidP="005258BD">
            <w:pPr>
              <w:rPr>
                <w:b/>
                <w:bCs/>
              </w:rPr>
            </w:pPr>
            <w:r w:rsidRPr="005258BD">
              <w:rPr>
                <w:b/>
                <w:bCs/>
              </w:rPr>
              <w:t>Val Acc</w:t>
            </w:r>
          </w:p>
        </w:tc>
        <w:tc>
          <w:tcPr>
            <w:tcW w:w="0" w:type="auto"/>
            <w:vAlign w:val="center"/>
            <w:hideMark/>
          </w:tcPr>
          <w:p w14:paraId="650C4C8A" w14:textId="77777777" w:rsidR="005258BD" w:rsidRPr="005258BD" w:rsidRDefault="005258BD" w:rsidP="005258BD">
            <w:pPr>
              <w:rPr>
                <w:b/>
                <w:bCs/>
              </w:rPr>
            </w:pPr>
            <w:r w:rsidRPr="005258BD">
              <w:rPr>
                <w:b/>
                <w:bCs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23E1301D" w14:textId="77777777" w:rsidR="005258BD" w:rsidRPr="005258BD" w:rsidRDefault="005258BD" w:rsidP="005258BD">
            <w:pPr>
              <w:rPr>
                <w:b/>
                <w:bCs/>
              </w:rPr>
            </w:pPr>
            <w:r w:rsidRPr="005258BD">
              <w:rPr>
                <w:b/>
                <w:bCs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10FF842E" w14:textId="77777777" w:rsidR="005258BD" w:rsidRPr="005258BD" w:rsidRDefault="005258BD" w:rsidP="005258BD">
            <w:pPr>
              <w:rPr>
                <w:b/>
                <w:bCs/>
              </w:rPr>
            </w:pPr>
            <w:r w:rsidRPr="005258BD">
              <w:rPr>
                <w:b/>
                <w:bCs/>
              </w:rPr>
              <w:t>F1 Score</w:t>
            </w:r>
          </w:p>
        </w:tc>
        <w:tc>
          <w:tcPr>
            <w:tcW w:w="0" w:type="auto"/>
            <w:vAlign w:val="center"/>
            <w:hideMark/>
          </w:tcPr>
          <w:p w14:paraId="357EA2AB" w14:textId="77777777" w:rsidR="005258BD" w:rsidRPr="005258BD" w:rsidRDefault="005258BD" w:rsidP="005258BD">
            <w:pPr>
              <w:rPr>
                <w:b/>
                <w:bCs/>
              </w:rPr>
            </w:pPr>
            <w:r w:rsidRPr="005258BD">
              <w:rPr>
                <w:b/>
                <w:bCs/>
              </w:rPr>
              <w:t>ROC-AUC</w:t>
            </w:r>
          </w:p>
        </w:tc>
        <w:tc>
          <w:tcPr>
            <w:tcW w:w="0" w:type="auto"/>
            <w:vAlign w:val="center"/>
            <w:hideMark/>
          </w:tcPr>
          <w:p w14:paraId="56333850" w14:textId="77777777" w:rsidR="005258BD" w:rsidRPr="005258BD" w:rsidRDefault="005258BD" w:rsidP="005258BD">
            <w:pPr>
              <w:rPr>
                <w:b/>
                <w:bCs/>
              </w:rPr>
            </w:pPr>
            <w:r w:rsidRPr="005258BD">
              <w:rPr>
                <w:b/>
                <w:bCs/>
              </w:rPr>
              <w:t>Notes</w:t>
            </w:r>
          </w:p>
        </w:tc>
      </w:tr>
      <w:tr w:rsidR="005258BD" w:rsidRPr="005258BD" w14:paraId="6948A884" w14:textId="77777777" w:rsidTr="005258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9755E" w14:textId="77777777" w:rsidR="005258BD" w:rsidRPr="005258BD" w:rsidRDefault="005258BD" w:rsidP="005258BD">
            <w:r w:rsidRPr="005258BD">
              <w:t>1</w:t>
            </w:r>
          </w:p>
        </w:tc>
        <w:tc>
          <w:tcPr>
            <w:tcW w:w="0" w:type="auto"/>
            <w:vAlign w:val="center"/>
            <w:hideMark/>
          </w:tcPr>
          <w:p w14:paraId="19887496" w14:textId="77777777" w:rsidR="005258BD" w:rsidRPr="005258BD" w:rsidRDefault="005258BD" w:rsidP="005258BD">
            <w:r w:rsidRPr="005258BD">
              <w:t>0.6214</w:t>
            </w:r>
          </w:p>
        </w:tc>
        <w:tc>
          <w:tcPr>
            <w:tcW w:w="0" w:type="auto"/>
            <w:vAlign w:val="center"/>
            <w:hideMark/>
          </w:tcPr>
          <w:p w14:paraId="22ED6560" w14:textId="77777777" w:rsidR="005258BD" w:rsidRPr="005258BD" w:rsidRDefault="005258BD" w:rsidP="005258BD">
            <w:r w:rsidRPr="005258BD">
              <w:t>0.6381</w:t>
            </w:r>
          </w:p>
        </w:tc>
        <w:tc>
          <w:tcPr>
            <w:tcW w:w="0" w:type="auto"/>
            <w:vAlign w:val="center"/>
            <w:hideMark/>
          </w:tcPr>
          <w:p w14:paraId="0856E746" w14:textId="77777777" w:rsidR="005258BD" w:rsidRPr="005258BD" w:rsidRDefault="005258BD" w:rsidP="005258BD">
            <w:r w:rsidRPr="005258BD">
              <w:t>0.5384</w:t>
            </w:r>
          </w:p>
        </w:tc>
        <w:tc>
          <w:tcPr>
            <w:tcW w:w="0" w:type="auto"/>
            <w:vAlign w:val="center"/>
            <w:hideMark/>
          </w:tcPr>
          <w:p w14:paraId="08F32247" w14:textId="77777777" w:rsidR="005258BD" w:rsidRPr="005258BD" w:rsidRDefault="005258BD" w:rsidP="005258BD">
            <w:r w:rsidRPr="005258BD">
              <w:t>0.5840</w:t>
            </w:r>
          </w:p>
        </w:tc>
        <w:tc>
          <w:tcPr>
            <w:tcW w:w="0" w:type="auto"/>
            <w:vAlign w:val="center"/>
            <w:hideMark/>
          </w:tcPr>
          <w:p w14:paraId="7276B9F5" w14:textId="77777777" w:rsidR="005258BD" w:rsidRPr="005258BD" w:rsidRDefault="005258BD" w:rsidP="005258BD">
            <w:r w:rsidRPr="005258BD">
              <w:t>0.6719</w:t>
            </w:r>
          </w:p>
        </w:tc>
        <w:tc>
          <w:tcPr>
            <w:tcW w:w="0" w:type="auto"/>
            <w:vAlign w:val="center"/>
            <w:hideMark/>
          </w:tcPr>
          <w:p w14:paraId="4FC8E6BC" w14:textId="77777777" w:rsidR="005258BD" w:rsidRPr="005258BD" w:rsidRDefault="005258BD" w:rsidP="005258BD">
            <w:r w:rsidRPr="005258BD">
              <w:t xml:space="preserve">Frozen </w:t>
            </w:r>
            <w:proofErr w:type="spellStart"/>
            <w:r w:rsidRPr="005258BD">
              <w:t>ViT</w:t>
            </w:r>
            <w:proofErr w:type="spellEnd"/>
            <w:r w:rsidRPr="005258BD">
              <w:t xml:space="preserve"> &amp; </w:t>
            </w:r>
            <w:proofErr w:type="spellStart"/>
            <w:r w:rsidRPr="005258BD">
              <w:t>MaxViT</w:t>
            </w:r>
            <w:proofErr w:type="spellEnd"/>
          </w:p>
        </w:tc>
      </w:tr>
      <w:tr w:rsidR="005258BD" w:rsidRPr="005258BD" w14:paraId="018C9F73" w14:textId="77777777" w:rsidTr="005258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5B136" w14:textId="77777777" w:rsidR="005258BD" w:rsidRPr="005258BD" w:rsidRDefault="005258BD" w:rsidP="005258BD">
            <w:r w:rsidRPr="005258BD">
              <w:t>2</w:t>
            </w:r>
          </w:p>
        </w:tc>
        <w:tc>
          <w:tcPr>
            <w:tcW w:w="0" w:type="auto"/>
            <w:vAlign w:val="center"/>
            <w:hideMark/>
          </w:tcPr>
          <w:p w14:paraId="751C359D" w14:textId="77777777" w:rsidR="005258BD" w:rsidRPr="005258BD" w:rsidRDefault="005258BD" w:rsidP="005258BD">
            <w:r w:rsidRPr="005258BD">
              <w:t>0.6050</w:t>
            </w:r>
          </w:p>
        </w:tc>
        <w:tc>
          <w:tcPr>
            <w:tcW w:w="0" w:type="auto"/>
            <w:vAlign w:val="center"/>
            <w:hideMark/>
          </w:tcPr>
          <w:p w14:paraId="5641AF6F" w14:textId="77777777" w:rsidR="005258BD" w:rsidRPr="005258BD" w:rsidRDefault="005258BD" w:rsidP="005258BD">
            <w:r w:rsidRPr="005258BD">
              <w:t>0.5871</w:t>
            </w:r>
          </w:p>
        </w:tc>
        <w:tc>
          <w:tcPr>
            <w:tcW w:w="0" w:type="auto"/>
            <w:vAlign w:val="center"/>
            <w:hideMark/>
          </w:tcPr>
          <w:p w14:paraId="30F428A4" w14:textId="77777777" w:rsidR="005258BD" w:rsidRPr="005258BD" w:rsidRDefault="005258BD" w:rsidP="005258BD">
            <w:r w:rsidRPr="005258BD">
              <w:t>0.6729</w:t>
            </w:r>
          </w:p>
        </w:tc>
        <w:tc>
          <w:tcPr>
            <w:tcW w:w="0" w:type="auto"/>
            <w:vAlign w:val="center"/>
            <w:hideMark/>
          </w:tcPr>
          <w:p w14:paraId="21C7E3F6" w14:textId="77777777" w:rsidR="005258BD" w:rsidRPr="005258BD" w:rsidRDefault="005258BD" w:rsidP="005258BD">
            <w:r w:rsidRPr="005258BD">
              <w:t>0.6271</w:t>
            </w:r>
          </w:p>
        </w:tc>
        <w:tc>
          <w:tcPr>
            <w:tcW w:w="0" w:type="auto"/>
            <w:vAlign w:val="center"/>
            <w:hideMark/>
          </w:tcPr>
          <w:p w14:paraId="0C8119AE" w14:textId="77777777" w:rsidR="005258BD" w:rsidRPr="005258BD" w:rsidRDefault="005258BD" w:rsidP="005258BD">
            <w:r w:rsidRPr="005258BD">
              <w:t>0.6526</w:t>
            </w:r>
          </w:p>
        </w:tc>
        <w:tc>
          <w:tcPr>
            <w:tcW w:w="0" w:type="auto"/>
            <w:vAlign w:val="center"/>
            <w:hideMark/>
          </w:tcPr>
          <w:p w14:paraId="4FC2DC5C" w14:textId="77777777" w:rsidR="005258BD" w:rsidRPr="005258BD" w:rsidRDefault="005258BD" w:rsidP="005258BD">
            <w:r w:rsidRPr="005258BD">
              <w:t>Slight drop, recall jumps</w:t>
            </w:r>
          </w:p>
        </w:tc>
      </w:tr>
      <w:tr w:rsidR="005258BD" w:rsidRPr="005258BD" w14:paraId="2C2C3329" w14:textId="77777777" w:rsidTr="005258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DB315" w14:textId="77777777" w:rsidR="005258BD" w:rsidRPr="005258BD" w:rsidRDefault="005258BD" w:rsidP="005258BD">
            <w:r w:rsidRPr="005258BD">
              <w:t>3</w:t>
            </w:r>
          </w:p>
        </w:tc>
        <w:tc>
          <w:tcPr>
            <w:tcW w:w="0" w:type="auto"/>
            <w:vAlign w:val="center"/>
            <w:hideMark/>
          </w:tcPr>
          <w:p w14:paraId="105BD7DE" w14:textId="77777777" w:rsidR="005258BD" w:rsidRPr="005258BD" w:rsidRDefault="005258BD" w:rsidP="005258BD">
            <w:r w:rsidRPr="005258BD">
              <w:t>0.6479</w:t>
            </w:r>
          </w:p>
        </w:tc>
        <w:tc>
          <w:tcPr>
            <w:tcW w:w="0" w:type="auto"/>
            <w:vAlign w:val="center"/>
            <w:hideMark/>
          </w:tcPr>
          <w:p w14:paraId="2E751736" w14:textId="77777777" w:rsidR="005258BD" w:rsidRPr="005258BD" w:rsidRDefault="005258BD" w:rsidP="005258BD">
            <w:r w:rsidRPr="005258BD">
              <w:t>0.6431</w:t>
            </w:r>
          </w:p>
        </w:tc>
        <w:tc>
          <w:tcPr>
            <w:tcW w:w="0" w:type="auto"/>
            <w:vAlign w:val="center"/>
            <w:hideMark/>
          </w:tcPr>
          <w:p w14:paraId="5D082D3F" w14:textId="77777777" w:rsidR="005258BD" w:rsidRPr="005258BD" w:rsidRDefault="005258BD" w:rsidP="005258BD">
            <w:r w:rsidRPr="005258BD">
              <w:t>0.6440</w:t>
            </w:r>
          </w:p>
        </w:tc>
        <w:tc>
          <w:tcPr>
            <w:tcW w:w="0" w:type="auto"/>
            <w:vAlign w:val="center"/>
            <w:hideMark/>
          </w:tcPr>
          <w:p w14:paraId="1DBCBC0B" w14:textId="77777777" w:rsidR="005258BD" w:rsidRPr="005258BD" w:rsidRDefault="005258BD" w:rsidP="005258BD">
            <w:r w:rsidRPr="005258BD">
              <w:t>0.6435</w:t>
            </w:r>
          </w:p>
        </w:tc>
        <w:tc>
          <w:tcPr>
            <w:tcW w:w="0" w:type="auto"/>
            <w:vAlign w:val="center"/>
            <w:hideMark/>
          </w:tcPr>
          <w:p w14:paraId="6C86AE3C" w14:textId="77777777" w:rsidR="005258BD" w:rsidRPr="005258BD" w:rsidRDefault="005258BD" w:rsidP="005258BD">
            <w:r w:rsidRPr="005258BD">
              <w:t>0.6973</w:t>
            </w:r>
          </w:p>
        </w:tc>
        <w:tc>
          <w:tcPr>
            <w:tcW w:w="0" w:type="auto"/>
            <w:vAlign w:val="center"/>
            <w:hideMark/>
          </w:tcPr>
          <w:p w14:paraId="05D73580" w14:textId="77777777" w:rsidR="005258BD" w:rsidRPr="005258BD" w:rsidRDefault="005258BD" w:rsidP="005258BD">
            <w:r w:rsidRPr="005258BD">
              <w:t>Solid balanced metrics</w:t>
            </w:r>
          </w:p>
        </w:tc>
      </w:tr>
      <w:tr w:rsidR="005258BD" w:rsidRPr="005258BD" w14:paraId="2F0CAB6B" w14:textId="77777777" w:rsidTr="005258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3868F" w14:textId="77777777" w:rsidR="005258BD" w:rsidRPr="005258BD" w:rsidRDefault="005258BD" w:rsidP="005258BD">
            <w:r w:rsidRPr="005258BD">
              <w:t>4</w:t>
            </w:r>
          </w:p>
        </w:tc>
        <w:tc>
          <w:tcPr>
            <w:tcW w:w="0" w:type="auto"/>
            <w:vAlign w:val="center"/>
            <w:hideMark/>
          </w:tcPr>
          <w:p w14:paraId="203DED8C" w14:textId="77777777" w:rsidR="005258BD" w:rsidRPr="005258BD" w:rsidRDefault="005258BD" w:rsidP="005258BD">
            <w:r w:rsidRPr="005258BD">
              <w:t>0.6193</w:t>
            </w:r>
          </w:p>
        </w:tc>
        <w:tc>
          <w:tcPr>
            <w:tcW w:w="0" w:type="auto"/>
            <w:vAlign w:val="center"/>
            <w:hideMark/>
          </w:tcPr>
          <w:p w14:paraId="02CEE649" w14:textId="77777777" w:rsidR="005258BD" w:rsidRPr="005258BD" w:rsidRDefault="005258BD" w:rsidP="005258BD">
            <w:r w:rsidRPr="005258BD">
              <w:t>0.6042</w:t>
            </w:r>
          </w:p>
        </w:tc>
        <w:tc>
          <w:tcPr>
            <w:tcW w:w="0" w:type="auto"/>
            <w:vAlign w:val="center"/>
            <w:hideMark/>
          </w:tcPr>
          <w:p w14:paraId="56652A80" w14:textId="77777777" w:rsidR="005258BD" w:rsidRPr="005258BD" w:rsidRDefault="005258BD" w:rsidP="005258BD">
            <w:r w:rsidRPr="005258BD">
              <w:t>0.6628</w:t>
            </w:r>
          </w:p>
        </w:tc>
        <w:tc>
          <w:tcPr>
            <w:tcW w:w="0" w:type="auto"/>
            <w:vAlign w:val="center"/>
            <w:hideMark/>
          </w:tcPr>
          <w:p w14:paraId="021C623F" w14:textId="77777777" w:rsidR="005258BD" w:rsidRPr="005258BD" w:rsidRDefault="005258BD" w:rsidP="005258BD">
            <w:r w:rsidRPr="005258BD">
              <w:t>0.6322</w:t>
            </w:r>
          </w:p>
        </w:tc>
        <w:tc>
          <w:tcPr>
            <w:tcW w:w="0" w:type="auto"/>
            <w:vAlign w:val="center"/>
            <w:hideMark/>
          </w:tcPr>
          <w:p w14:paraId="15F1CB07" w14:textId="77777777" w:rsidR="005258BD" w:rsidRPr="005258BD" w:rsidRDefault="005258BD" w:rsidP="005258BD">
            <w:r w:rsidRPr="005258BD">
              <w:t>0.6805</w:t>
            </w:r>
          </w:p>
        </w:tc>
        <w:tc>
          <w:tcPr>
            <w:tcW w:w="0" w:type="auto"/>
            <w:vAlign w:val="center"/>
            <w:hideMark/>
          </w:tcPr>
          <w:p w14:paraId="7806919A" w14:textId="77777777" w:rsidR="005258BD" w:rsidRPr="005258BD" w:rsidRDefault="005258BD" w:rsidP="005258BD">
            <w:r w:rsidRPr="005258BD">
              <w:t>Small dip in all metrics</w:t>
            </w:r>
          </w:p>
        </w:tc>
      </w:tr>
      <w:tr w:rsidR="005258BD" w:rsidRPr="005258BD" w14:paraId="285812C5" w14:textId="77777777" w:rsidTr="005258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9060F" w14:textId="77777777" w:rsidR="005258BD" w:rsidRPr="005258BD" w:rsidRDefault="005258BD" w:rsidP="005258BD">
            <w:r w:rsidRPr="005258BD">
              <w:t>5</w:t>
            </w:r>
          </w:p>
        </w:tc>
        <w:tc>
          <w:tcPr>
            <w:tcW w:w="0" w:type="auto"/>
            <w:vAlign w:val="center"/>
            <w:hideMark/>
          </w:tcPr>
          <w:p w14:paraId="1F0A2D4A" w14:textId="77777777" w:rsidR="005258BD" w:rsidRPr="005258BD" w:rsidRDefault="005258BD" w:rsidP="005258BD">
            <w:r w:rsidRPr="005258BD">
              <w:t>0.6457</w:t>
            </w:r>
          </w:p>
        </w:tc>
        <w:tc>
          <w:tcPr>
            <w:tcW w:w="0" w:type="auto"/>
            <w:vAlign w:val="center"/>
            <w:hideMark/>
          </w:tcPr>
          <w:p w14:paraId="6478406E" w14:textId="77777777" w:rsidR="005258BD" w:rsidRPr="005258BD" w:rsidRDefault="005258BD" w:rsidP="005258BD">
            <w:r w:rsidRPr="005258BD">
              <w:t>0.6387</w:t>
            </w:r>
          </w:p>
        </w:tc>
        <w:tc>
          <w:tcPr>
            <w:tcW w:w="0" w:type="auto"/>
            <w:vAlign w:val="center"/>
            <w:hideMark/>
          </w:tcPr>
          <w:p w14:paraId="744C9FEA" w14:textId="77777777" w:rsidR="005258BD" w:rsidRPr="005258BD" w:rsidRDefault="005258BD" w:rsidP="005258BD">
            <w:r w:rsidRPr="005258BD">
              <w:t>0.6498</w:t>
            </w:r>
          </w:p>
        </w:tc>
        <w:tc>
          <w:tcPr>
            <w:tcW w:w="0" w:type="auto"/>
            <w:vAlign w:val="center"/>
            <w:hideMark/>
          </w:tcPr>
          <w:p w14:paraId="3A9FB9B0" w14:textId="77777777" w:rsidR="005258BD" w:rsidRPr="005258BD" w:rsidRDefault="005258BD" w:rsidP="005258BD">
            <w:r w:rsidRPr="005258BD">
              <w:t>0.6442</w:t>
            </w:r>
          </w:p>
        </w:tc>
        <w:tc>
          <w:tcPr>
            <w:tcW w:w="0" w:type="auto"/>
            <w:vAlign w:val="center"/>
            <w:hideMark/>
          </w:tcPr>
          <w:p w14:paraId="1CA35B26" w14:textId="77777777" w:rsidR="005258BD" w:rsidRPr="005258BD" w:rsidRDefault="005258BD" w:rsidP="005258BD">
            <w:r w:rsidRPr="005258BD">
              <w:t>0.6847</w:t>
            </w:r>
          </w:p>
        </w:tc>
        <w:tc>
          <w:tcPr>
            <w:tcW w:w="0" w:type="auto"/>
            <w:vAlign w:val="center"/>
            <w:hideMark/>
          </w:tcPr>
          <w:p w14:paraId="41EC7BD9" w14:textId="77777777" w:rsidR="005258BD" w:rsidRPr="005258BD" w:rsidRDefault="005258BD" w:rsidP="005258BD">
            <w:r w:rsidRPr="005258BD">
              <w:t>Recovery begins</w:t>
            </w:r>
          </w:p>
        </w:tc>
      </w:tr>
      <w:tr w:rsidR="005258BD" w:rsidRPr="005258BD" w14:paraId="02FA5BA2" w14:textId="77777777" w:rsidTr="005258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4C85C" w14:textId="77777777" w:rsidR="005258BD" w:rsidRPr="005258BD" w:rsidRDefault="005258BD" w:rsidP="005258BD">
            <w:r w:rsidRPr="005258BD">
              <w:t>6</w:t>
            </w:r>
          </w:p>
        </w:tc>
        <w:tc>
          <w:tcPr>
            <w:tcW w:w="0" w:type="auto"/>
            <w:vAlign w:val="center"/>
            <w:hideMark/>
          </w:tcPr>
          <w:p w14:paraId="5F17657C" w14:textId="77777777" w:rsidR="005258BD" w:rsidRPr="005258BD" w:rsidRDefault="005258BD" w:rsidP="005258BD">
            <w:r w:rsidRPr="005258BD">
              <w:t>0.6393</w:t>
            </w:r>
          </w:p>
        </w:tc>
        <w:tc>
          <w:tcPr>
            <w:tcW w:w="0" w:type="auto"/>
            <w:vAlign w:val="center"/>
            <w:hideMark/>
          </w:tcPr>
          <w:p w14:paraId="1F9D2DC0" w14:textId="77777777" w:rsidR="005258BD" w:rsidRPr="005258BD" w:rsidRDefault="005258BD" w:rsidP="005258BD">
            <w:r w:rsidRPr="005258BD">
              <w:t>0.6462</w:t>
            </w:r>
          </w:p>
        </w:tc>
        <w:tc>
          <w:tcPr>
            <w:tcW w:w="0" w:type="auto"/>
            <w:vAlign w:val="center"/>
            <w:hideMark/>
          </w:tcPr>
          <w:p w14:paraId="6BF0E136" w14:textId="77777777" w:rsidR="005258BD" w:rsidRPr="005258BD" w:rsidRDefault="005258BD" w:rsidP="005258BD">
            <w:r w:rsidRPr="005258BD">
              <w:t>0.5948</w:t>
            </w:r>
          </w:p>
        </w:tc>
        <w:tc>
          <w:tcPr>
            <w:tcW w:w="0" w:type="auto"/>
            <w:vAlign w:val="center"/>
            <w:hideMark/>
          </w:tcPr>
          <w:p w14:paraId="12FCB2E1" w14:textId="77777777" w:rsidR="005258BD" w:rsidRPr="005258BD" w:rsidRDefault="005258BD" w:rsidP="005258BD">
            <w:r w:rsidRPr="005258BD">
              <w:t>0.6194</w:t>
            </w:r>
          </w:p>
        </w:tc>
        <w:tc>
          <w:tcPr>
            <w:tcW w:w="0" w:type="auto"/>
            <w:vAlign w:val="center"/>
            <w:hideMark/>
          </w:tcPr>
          <w:p w14:paraId="036728B3" w14:textId="77777777" w:rsidR="005258BD" w:rsidRPr="005258BD" w:rsidRDefault="005258BD" w:rsidP="005258BD">
            <w:r w:rsidRPr="005258BD">
              <w:t>0.6925</w:t>
            </w:r>
          </w:p>
        </w:tc>
        <w:tc>
          <w:tcPr>
            <w:tcW w:w="0" w:type="auto"/>
            <w:vAlign w:val="center"/>
            <w:hideMark/>
          </w:tcPr>
          <w:p w14:paraId="27910F08" w14:textId="77777777" w:rsidR="005258BD" w:rsidRPr="005258BD" w:rsidRDefault="005258BD" w:rsidP="005258BD">
            <w:r w:rsidRPr="005258BD">
              <w:rPr>
                <w:rFonts w:ascii="Segoe UI Emoji" w:hAnsi="Segoe UI Emoji" w:cs="Segoe UI Emoji"/>
              </w:rPr>
              <w:t>🔓</w:t>
            </w:r>
            <w:r w:rsidRPr="005258BD">
              <w:t xml:space="preserve"> </w:t>
            </w:r>
            <w:proofErr w:type="spellStart"/>
            <w:r w:rsidRPr="005258BD">
              <w:t>ViT</w:t>
            </w:r>
            <w:proofErr w:type="spellEnd"/>
            <w:r w:rsidRPr="005258BD">
              <w:t xml:space="preserve"> unfrozen</w:t>
            </w:r>
          </w:p>
        </w:tc>
      </w:tr>
      <w:tr w:rsidR="005258BD" w:rsidRPr="005258BD" w14:paraId="277ED545" w14:textId="77777777" w:rsidTr="005258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A1264" w14:textId="77777777" w:rsidR="005258BD" w:rsidRPr="005258BD" w:rsidRDefault="005258BD" w:rsidP="005258BD">
            <w:r w:rsidRPr="005258BD">
              <w:t>7</w:t>
            </w:r>
          </w:p>
        </w:tc>
        <w:tc>
          <w:tcPr>
            <w:tcW w:w="0" w:type="auto"/>
            <w:vAlign w:val="center"/>
            <w:hideMark/>
          </w:tcPr>
          <w:p w14:paraId="06C07D8C" w14:textId="77777777" w:rsidR="005258BD" w:rsidRPr="005258BD" w:rsidRDefault="005258BD" w:rsidP="005258BD">
            <w:r w:rsidRPr="005258BD">
              <w:t>0.6571</w:t>
            </w:r>
          </w:p>
        </w:tc>
        <w:tc>
          <w:tcPr>
            <w:tcW w:w="0" w:type="auto"/>
            <w:vAlign w:val="center"/>
            <w:hideMark/>
          </w:tcPr>
          <w:p w14:paraId="219D079A" w14:textId="77777777" w:rsidR="005258BD" w:rsidRPr="005258BD" w:rsidRDefault="005258BD" w:rsidP="005258BD">
            <w:r w:rsidRPr="005258BD">
              <w:t>0.6401</w:t>
            </w:r>
          </w:p>
        </w:tc>
        <w:tc>
          <w:tcPr>
            <w:tcW w:w="0" w:type="auto"/>
            <w:vAlign w:val="center"/>
            <w:hideMark/>
          </w:tcPr>
          <w:p w14:paraId="20396B13" w14:textId="77777777" w:rsidR="005258BD" w:rsidRPr="005258BD" w:rsidRDefault="005258BD" w:rsidP="005258BD">
            <w:r w:rsidRPr="005258BD">
              <w:t>0.6975</w:t>
            </w:r>
          </w:p>
        </w:tc>
        <w:tc>
          <w:tcPr>
            <w:tcW w:w="0" w:type="auto"/>
            <w:vAlign w:val="center"/>
            <w:hideMark/>
          </w:tcPr>
          <w:p w14:paraId="55CD805B" w14:textId="77777777" w:rsidR="005258BD" w:rsidRPr="005258BD" w:rsidRDefault="005258BD" w:rsidP="005258BD">
            <w:r w:rsidRPr="005258BD">
              <w:t>0.6676</w:t>
            </w:r>
          </w:p>
        </w:tc>
        <w:tc>
          <w:tcPr>
            <w:tcW w:w="0" w:type="auto"/>
            <w:vAlign w:val="center"/>
            <w:hideMark/>
          </w:tcPr>
          <w:p w14:paraId="47C215B3" w14:textId="77777777" w:rsidR="005258BD" w:rsidRPr="005258BD" w:rsidRDefault="005258BD" w:rsidP="005258BD">
            <w:r w:rsidRPr="005258BD">
              <w:t>0.7019</w:t>
            </w:r>
          </w:p>
        </w:tc>
        <w:tc>
          <w:tcPr>
            <w:tcW w:w="0" w:type="auto"/>
            <w:vAlign w:val="center"/>
            <w:hideMark/>
          </w:tcPr>
          <w:p w14:paraId="7BC74A6B" w14:textId="77777777" w:rsidR="005258BD" w:rsidRPr="005258BD" w:rsidRDefault="005258BD" w:rsidP="005258BD">
            <w:r w:rsidRPr="005258BD">
              <w:t>Gradual gains</w:t>
            </w:r>
          </w:p>
        </w:tc>
      </w:tr>
      <w:tr w:rsidR="005258BD" w:rsidRPr="005258BD" w14:paraId="36DA2385" w14:textId="77777777" w:rsidTr="005258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88F35" w14:textId="77777777" w:rsidR="005258BD" w:rsidRPr="005258BD" w:rsidRDefault="005258BD" w:rsidP="005258BD">
            <w:r w:rsidRPr="005258BD">
              <w:t>8</w:t>
            </w:r>
          </w:p>
        </w:tc>
        <w:tc>
          <w:tcPr>
            <w:tcW w:w="0" w:type="auto"/>
            <w:vAlign w:val="center"/>
            <w:hideMark/>
          </w:tcPr>
          <w:p w14:paraId="742AC79B" w14:textId="77777777" w:rsidR="005258BD" w:rsidRPr="005258BD" w:rsidRDefault="005258BD" w:rsidP="005258BD">
            <w:r w:rsidRPr="005258BD">
              <w:t>0.6729</w:t>
            </w:r>
          </w:p>
        </w:tc>
        <w:tc>
          <w:tcPr>
            <w:tcW w:w="0" w:type="auto"/>
            <w:vAlign w:val="center"/>
            <w:hideMark/>
          </w:tcPr>
          <w:p w14:paraId="28387FF8" w14:textId="77777777" w:rsidR="005258BD" w:rsidRPr="005258BD" w:rsidRDefault="005258BD" w:rsidP="005258BD">
            <w:r w:rsidRPr="005258BD">
              <w:t>0.6620</w:t>
            </w:r>
          </w:p>
        </w:tc>
        <w:tc>
          <w:tcPr>
            <w:tcW w:w="0" w:type="auto"/>
            <w:vAlign w:val="center"/>
            <w:hideMark/>
          </w:tcPr>
          <w:p w14:paraId="1A920DE9" w14:textId="77777777" w:rsidR="005258BD" w:rsidRPr="005258BD" w:rsidRDefault="005258BD" w:rsidP="005258BD">
            <w:r w:rsidRPr="005258BD">
              <w:t>0.6889</w:t>
            </w:r>
          </w:p>
        </w:tc>
        <w:tc>
          <w:tcPr>
            <w:tcW w:w="0" w:type="auto"/>
            <w:vAlign w:val="center"/>
            <w:hideMark/>
          </w:tcPr>
          <w:p w14:paraId="702C5BB0" w14:textId="77777777" w:rsidR="005258BD" w:rsidRPr="005258BD" w:rsidRDefault="005258BD" w:rsidP="005258BD">
            <w:r w:rsidRPr="005258BD">
              <w:t>0.6752</w:t>
            </w:r>
          </w:p>
        </w:tc>
        <w:tc>
          <w:tcPr>
            <w:tcW w:w="0" w:type="auto"/>
            <w:vAlign w:val="center"/>
            <w:hideMark/>
          </w:tcPr>
          <w:p w14:paraId="70C66A0B" w14:textId="77777777" w:rsidR="005258BD" w:rsidRPr="005258BD" w:rsidRDefault="005258BD" w:rsidP="005258BD">
            <w:r w:rsidRPr="005258BD">
              <w:t>0.7229</w:t>
            </w:r>
          </w:p>
        </w:tc>
        <w:tc>
          <w:tcPr>
            <w:tcW w:w="0" w:type="auto"/>
            <w:vAlign w:val="center"/>
            <w:hideMark/>
          </w:tcPr>
          <w:p w14:paraId="06DF129F" w14:textId="77777777" w:rsidR="005258BD" w:rsidRPr="005258BD" w:rsidRDefault="005258BD" w:rsidP="005258BD">
            <w:r w:rsidRPr="005258BD">
              <w:t>Consistent lift</w:t>
            </w:r>
          </w:p>
        </w:tc>
      </w:tr>
      <w:tr w:rsidR="005258BD" w:rsidRPr="005258BD" w14:paraId="7710B46B" w14:textId="77777777" w:rsidTr="005258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18346" w14:textId="77777777" w:rsidR="005258BD" w:rsidRPr="005258BD" w:rsidRDefault="005258BD" w:rsidP="005258BD">
            <w:r w:rsidRPr="005258BD">
              <w:t>9</w:t>
            </w:r>
          </w:p>
        </w:tc>
        <w:tc>
          <w:tcPr>
            <w:tcW w:w="0" w:type="auto"/>
            <w:vAlign w:val="center"/>
            <w:hideMark/>
          </w:tcPr>
          <w:p w14:paraId="0E660C18" w14:textId="77777777" w:rsidR="005258BD" w:rsidRPr="005258BD" w:rsidRDefault="005258BD" w:rsidP="005258BD">
            <w:r w:rsidRPr="005258BD">
              <w:t>0.6800</w:t>
            </w:r>
          </w:p>
        </w:tc>
        <w:tc>
          <w:tcPr>
            <w:tcW w:w="0" w:type="auto"/>
            <w:vAlign w:val="center"/>
            <w:hideMark/>
          </w:tcPr>
          <w:p w14:paraId="7BEAAB43" w14:textId="77777777" w:rsidR="005258BD" w:rsidRPr="005258BD" w:rsidRDefault="005258BD" w:rsidP="005258BD">
            <w:r w:rsidRPr="005258BD">
              <w:t>0.6576</w:t>
            </w:r>
          </w:p>
        </w:tc>
        <w:tc>
          <w:tcPr>
            <w:tcW w:w="0" w:type="auto"/>
            <w:vAlign w:val="center"/>
            <w:hideMark/>
          </w:tcPr>
          <w:p w14:paraId="74B93288" w14:textId="77777777" w:rsidR="005258BD" w:rsidRPr="005258BD" w:rsidRDefault="005258BD" w:rsidP="005258BD">
            <w:r w:rsidRPr="005258BD">
              <w:t>0.7337</w:t>
            </w:r>
          </w:p>
        </w:tc>
        <w:tc>
          <w:tcPr>
            <w:tcW w:w="0" w:type="auto"/>
            <w:vAlign w:val="center"/>
            <w:hideMark/>
          </w:tcPr>
          <w:p w14:paraId="7FD47BB8" w14:textId="77777777" w:rsidR="005258BD" w:rsidRPr="005258BD" w:rsidRDefault="005258BD" w:rsidP="005258BD">
            <w:r w:rsidRPr="005258BD">
              <w:t>0.6936</w:t>
            </w:r>
          </w:p>
        </w:tc>
        <w:tc>
          <w:tcPr>
            <w:tcW w:w="0" w:type="auto"/>
            <w:vAlign w:val="center"/>
            <w:hideMark/>
          </w:tcPr>
          <w:p w14:paraId="159B4CD7" w14:textId="77777777" w:rsidR="005258BD" w:rsidRPr="005258BD" w:rsidRDefault="005258BD" w:rsidP="005258BD">
            <w:r w:rsidRPr="005258BD">
              <w:t>0.7291</w:t>
            </w:r>
          </w:p>
        </w:tc>
        <w:tc>
          <w:tcPr>
            <w:tcW w:w="0" w:type="auto"/>
            <w:vAlign w:val="center"/>
            <w:hideMark/>
          </w:tcPr>
          <w:p w14:paraId="01DF857D" w14:textId="77777777" w:rsidR="005258BD" w:rsidRPr="005258BD" w:rsidRDefault="005258BD" w:rsidP="005258BD">
            <w:r w:rsidRPr="005258BD">
              <w:t>Best so far</w:t>
            </w:r>
          </w:p>
        </w:tc>
      </w:tr>
      <w:tr w:rsidR="005258BD" w:rsidRPr="005258BD" w14:paraId="2EC3128A" w14:textId="77777777" w:rsidTr="005258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66CED" w14:textId="77777777" w:rsidR="005258BD" w:rsidRPr="005258BD" w:rsidRDefault="005258BD" w:rsidP="005258BD">
            <w:r w:rsidRPr="005258BD">
              <w:t>10</w:t>
            </w:r>
          </w:p>
        </w:tc>
        <w:tc>
          <w:tcPr>
            <w:tcW w:w="0" w:type="auto"/>
            <w:vAlign w:val="center"/>
            <w:hideMark/>
          </w:tcPr>
          <w:p w14:paraId="60ED9AD6" w14:textId="77777777" w:rsidR="005258BD" w:rsidRPr="005258BD" w:rsidRDefault="005258BD" w:rsidP="005258BD">
            <w:r w:rsidRPr="005258BD">
              <w:t>0.6779</w:t>
            </w:r>
          </w:p>
        </w:tc>
        <w:tc>
          <w:tcPr>
            <w:tcW w:w="0" w:type="auto"/>
            <w:vAlign w:val="center"/>
            <w:hideMark/>
          </w:tcPr>
          <w:p w14:paraId="1659DC4F" w14:textId="77777777" w:rsidR="005258BD" w:rsidRPr="005258BD" w:rsidRDefault="005258BD" w:rsidP="005258BD">
            <w:r w:rsidRPr="005258BD">
              <w:t>0.6500</w:t>
            </w:r>
          </w:p>
        </w:tc>
        <w:tc>
          <w:tcPr>
            <w:tcW w:w="0" w:type="auto"/>
            <w:vAlign w:val="center"/>
            <w:hideMark/>
          </w:tcPr>
          <w:p w14:paraId="10659101" w14:textId="77777777" w:rsidR="005258BD" w:rsidRPr="005258BD" w:rsidRDefault="005258BD" w:rsidP="005258BD">
            <w:r w:rsidRPr="005258BD">
              <w:t>0.7525</w:t>
            </w:r>
          </w:p>
        </w:tc>
        <w:tc>
          <w:tcPr>
            <w:tcW w:w="0" w:type="auto"/>
            <w:vAlign w:val="center"/>
            <w:hideMark/>
          </w:tcPr>
          <w:p w14:paraId="23787FB9" w14:textId="77777777" w:rsidR="005258BD" w:rsidRPr="005258BD" w:rsidRDefault="005258BD" w:rsidP="005258BD">
            <w:r w:rsidRPr="005258BD">
              <w:t>0.6975</w:t>
            </w:r>
          </w:p>
        </w:tc>
        <w:tc>
          <w:tcPr>
            <w:tcW w:w="0" w:type="auto"/>
            <w:vAlign w:val="center"/>
            <w:hideMark/>
          </w:tcPr>
          <w:p w14:paraId="60C8A410" w14:textId="77777777" w:rsidR="005258BD" w:rsidRPr="005258BD" w:rsidRDefault="005258BD" w:rsidP="005258BD">
            <w:r w:rsidRPr="005258BD">
              <w:rPr>
                <w:b/>
                <w:bCs/>
              </w:rPr>
              <w:t>0.7327</w:t>
            </w:r>
          </w:p>
        </w:tc>
        <w:tc>
          <w:tcPr>
            <w:tcW w:w="0" w:type="auto"/>
            <w:vAlign w:val="center"/>
            <w:hideMark/>
          </w:tcPr>
          <w:p w14:paraId="0C4ADB13" w14:textId="77777777" w:rsidR="005258BD" w:rsidRPr="005258BD" w:rsidRDefault="005258BD" w:rsidP="005258BD">
            <w:r w:rsidRPr="005258BD">
              <w:rPr>
                <w:rFonts w:ascii="Segoe UI Emoji" w:hAnsi="Segoe UI Emoji" w:cs="Segoe UI Emoji"/>
              </w:rPr>
              <w:t>🔓</w:t>
            </w:r>
            <w:r w:rsidRPr="005258BD">
              <w:t xml:space="preserve"> </w:t>
            </w:r>
            <w:proofErr w:type="spellStart"/>
            <w:r w:rsidRPr="005258BD">
              <w:t>MaxViT</w:t>
            </w:r>
            <w:proofErr w:type="spellEnd"/>
            <w:r w:rsidRPr="005258BD">
              <w:t xml:space="preserve"> unfrozen, </w:t>
            </w:r>
            <w:r w:rsidRPr="005258BD">
              <w:rPr>
                <w:b/>
                <w:bCs/>
              </w:rPr>
              <w:t>Best ROC-AUC &amp; F1</w:t>
            </w:r>
          </w:p>
        </w:tc>
      </w:tr>
    </w:tbl>
    <w:p w14:paraId="53D433A2" w14:textId="01DB70E5" w:rsidR="00EC7F52" w:rsidRPr="001D4DE2" w:rsidRDefault="005258BD">
      <w:pPr>
        <w:rPr>
          <w:b/>
          <w:bCs/>
          <w:sz w:val="28"/>
          <w:szCs w:val="28"/>
        </w:rPr>
      </w:pPr>
      <w:r w:rsidRPr="001D4DE2">
        <w:rPr>
          <w:rFonts w:ascii="Segoe UI Emoji" w:hAnsi="Segoe UI Emoji" w:cs="Segoe UI Emoji"/>
          <w:b/>
          <w:bCs/>
          <w:sz w:val="28"/>
          <w:szCs w:val="28"/>
        </w:rPr>
        <w:t>📈</w:t>
      </w:r>
      <w:r w:rsidRPr="001D4DE2">
        <w:rPr>
          <w:b/>
          <w:bCs/>
          <w:sz w:val="28"/>
          <w:szCs w:val="28"/>
        </w:rPr>
        <w:t xml:space="preserve"> Validation Metric Trends Over </w:t>
      </w:r>
      <w:proofErr w:type="gramStart"/>
      <w:r w:rsidRPr="001D4DE2">
        <w:rPr>
          <w:b/>
          <w:bCs/>
          <w:sz w:val="28"/>
          <w:szCs w:val="28"/>
        </w:rPr>
        <w:t>Epochs</w:t>
      </w:r>
      <w:r w:rsidR="001D4DE2" w:rsidRPr="001D4DE2">
        <w:rPr>
          <w:b/>
          <w:bCs/>
          <w:sz w:val="28"/>
          <w:szCs w:val="28"/>
        </w:rPr>
        <w:t xml:space="preserve"> :</w:t>
      </w:r>
      <w:proofErr w:type="gramEnd"/>
    </w:p>
    <w:p w14:paraId="05AAA671" w14:textId="77777777" w:rsidR="001D4DE2" w:rsidRPr="001D4DE2" w:rsidRDefault="001D4DE2" w:rsidP="001D4DE2">
      <w:pPr>
        <w:rPr>
          <w:sz w:val="28"/>
          <w:szCs w:val="28"/>
        </w:rPr>
      </w:pPr>
    </w:p>
    <w:p w14:paraId="233F0AF1" w14:textId="77777777" w:rsidR="001D4DE2" w:rsidRPr="001D4DE2" w:rsidRDefault="001D4DE2" w:rsidP="001D4DE2">
      <w:pPr>
        <w:rPr>
          <w:sz w:val="28"/>
          <w:szCs w:val="28"/>
        </w:rPr>
      </w:pPr>
    </w:p>
    <w:p w14:paraId="6C50EFEE" w14:textId="77777777" w:rsidR="001D4DE2" w:rsidRPr="001D4DE2" w:rsidRDefault="001D4DE2" w:rsidP="001D4DE2">
      <w:pPr>
        <w:rPr>
          <w:sz w:val="28"/>
          <w:szCs w:val="28"/>
        </w:rPr>
      </w:pPr>
    </w:p>
    <w:p w14:paraId="5082065A" w14:textId="77777777" w:rsidR="001D4DE2" w:rsidRPr="001D4DE2" w:rsidRDefault="001D4DE2" w:rsidP="001D4DE2">
      <w:pPr>
        <w:rPr>
          <w:sz w:val="28"/>
          <w:szCs w:val="28"/>
        </w:rPr>
      </w:pPr>
    </w:p>
    <w:p w14:paraId="0AF58DB4" w14:textId="77777777" w:rsidR="001D4DE2" w:rsidRPr="001D4DE2" w:rsidRDefault="001D4DE2" w:rsidP="001D4DE2">
      <w:pPr>
        <w:rPr>
          <w:sz w:val="28"/>
          <w:szCs w:val="28"/>
        </w:rPr>
      </w:pPr>
    </w:p>
    <w:p w14:paraId="742F39DE" w14:textId="77777777" w:rsidR="001D4DE2" w:rsidRPr="001D4DE2" w:rsidRDefault="001D4DE2" w:rsidP="001D4DE2">
      <w:pPr>
        <w:rPr>
          <w:sz w:val="28"/>
          <w:szCs w:val="28"/>
        </w:rPr>
      </w:pPr>
    </w:p>
    <w:p w14:paraId="752EBE19" w14:textId="77777777" w:rsidR="001D4DE2" w:rsidRPr="001D4DE2" w:rsidRDefault="001D4DE2" w:rsidP="001D4DE2">
      <w:pPr>
        <w:rPr>
          <w:sz w:val="28"/>
          <w:szCs w:val="28"/>
        </w:rPr>
      </w:pPr>
    </w:p>
    <w:p w14:paraId="2E4A63B1" w14:textId="77777777" w:rsidR="001D4DE2" w:rsidRPr="001D4DE2" w:rsidRDefault="001D4DE2" w:rsidP="001D4DE2">
      <w:pPr>
        <w:rPr>
          <w:sz w:val="28"/>
          <w:szCs w:val="28"/>
        </w:rPr>
      </w:pPr>
    </w:p>
    <w:p w14:paraId="6CEEA1FC" w14:textId="77777777" w:rsidR="001D4DE2" w:rsidRPr="001D4DE2" w:rsidRDefault="001D4DE2" w:rsidP="001D4DE2">
      <w:pPr>
        <w:rPr>
          <w:sz w:val="28"/>
          <w:szCs w:val="28"/>
        </w:rPr>
      </w:pPr>
    </w:p>
    <w:p w14:paraId="591C139E" w14:textId="77777777" w:rsidR="001D4DE2" w:rsidRPr="001D4DE2" w:rsidRDefault="001D4DE2" w:rsidP="001D4DE2">
      <w:pPr>
        <w:rPr>
          <w:sz w:val="28"/>
          <w:szCs w:val="28"/>
        </w:rPr>
      </w:pPr>
    </w:p>
    <w:p w14:paraId="41294F53" w14:textId="77777777" w:rsidR="001D4DE2" w:rsidRDefault="001D4DE2" w:rsidP="001D4DE2">
      <w:pPr>
        <w:rPr>
          <w:b/>
          <w:bCs/>
          <w:sz w:val="28"/>
          <w:szCs w:val="28"/>
        </w:rPr>
      </w:pPr>
    </w:p>
    <w:p w14:paraId="4E41FDA4" w14:textId="7F2C5A81" w:rsidR="001D4DE2" w:rsidRPr="001D4DE2" w:rsidRDefault="001D4DE2" w:rsidP="001D4DE2">
      <w:pPr>
        <w:rPr>
          <w:b/>
          <w:bCs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1D4DE2">
        <w:rPr>
          <w:rFonts w:ascii="Segoe UI Emoji" w:hAnsi="Segoe UI Emoji" w:cs="Segoe UI Emoji"/>
          <w:b/>
          <w:bCs/>
          <w:sz w:val="28"/>
          <w:szCs w:val="28"/>
        </w:rPr>
        <w:lastRenderedPageBreak/>
        <w:t>🔍</w:t>
      </w:r>
      <w:r w:rsidRPr="001D4DE2">
        <w:rPr>
          <w:b/>
          <w:bCs/>
          <w:sz w:val="28"/>
          <w:szCs w:val="28"/>
        </w:rPr>
        <w:t xml:space="preserve"> Learning Rate vs Performance </w:t>
      </w:r>
      <w:proofErr w:type="gramStart"/>
      <w:r w:rsidRPr="001D4DE2">
        <w:rPr>
          <w:b/>
          <w:bCs/>
          <w:sz w:val="28"/>
          <w:szCs w:val="28"/>
        </w:rPr>
        <w:t>Summary</w:t>
      </w:r>
      <w:r w:rsidRPr="001D4DE2">
        <w:rPr>
          <w:b/>
          <w:bCs/>
          <w:sz w:val="32"/>
          <w:szCs w:val="32"/>
        </w:rPr>
        <w:t xml:space="preserve"> :</w:t>
      </w:r>
      <w:proofErr w:type="gramEnd"/>
      <w:r w:rsidRPr="001D4DE2">
        <w:rPr>
          <w:b/>
          <w:bCs/>
          <w:sz w:val="32"/>
          <w:szCs w:val="32"/>
        </w:rPr>
        <w:br/>
      </w:r>
    </w:p>
    <w:tbl>
      <w:tblPr>
        <w:tblW w:w="985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3"/>
        <w:gridCol w:w="1175"/>
        <w:gridCol w:w="891"/>
        <w:gridCol w:w="1089"/>
        <w:gridCol w:w="1201"/>
        <w:gridCol w:w="3746"/>
      </w:tblGrid>
      <w:tr w:rsidR="001D4DE2" w:rsidRPr="001D4DE2" w14:paraId="0831A31A" w14:textId="77777777" w:rsidTr="001D4DE2">
        <w:trPr>
          <w:trHeight w:val="71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AC5691" w14:textId="77777777" w:rsidR="001D4DE2" w:rsidRPr="001D4DE2" w:rsidRDefault="001D4DE2" w:rsidP="001D4DE2">
            <w:pPr>
              <w:rPr>
                <w:b/>
                <w:bCs/>
              </w:rPr>
            </w:pPr>
            <w:r w:rsidRPr="001D4DE2">
              <w:rPr>
                <w:b/>
                <w:bCs/>
              </w:rPr>
              <w:t>Learning Rate</w:t>
            </w:r>
          </w:p>
        </w:tc>
        <w:tc>
          <w:tcPr>
            <w:tcW w:w="0" w:type="auto"/>
            <w:vAlign w:val="center"/>
            <w:hideMark/>
          </w:tcPr>
          <w:p w14:paraId="7281D848" w14:textId="77777777" w:rsidR="001D4DE2" w:rsidRPr="001D4DE2" w:rsidRDefault="001D4DE2" w:rsidP="001D4DE2">
            <w:pPr>
              <w:rPr>
                <w:b/>
                <w:bCs/>
              </w:rPr>
            </w:pPr>
            <w:r w:rsidRPr="001D4DE2">
              <w:rPr>
                <w:b/>
                <w:bCs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7A5339AA" w14:textId="77777777" w:rsidR="001D4DE2" w:rsidRPr="001D4DE2" w:rsidRDefault="001D4DE2" w:rsidP="001D4DE2">
            <w:pPr>
              <w:rPr>
                <w:b/>
                <w:bCs/>
              </w:rPr>
            </w:pPr>
            <w:r w:rsidRPr="001D4DE2">
              <w:rPr>
                <w:b/>
                <w:bCs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65D8242B" w14:textId="77777777" w:rsidR="001D4DE2" w:rsidRPr="001D4DE2" w:rsidRDefault="001D4DE2" w:rsidP="001D4DE2">
            <w:pPr>
              <w:rPr>
                <w:b/>
                <w:bCs/>
              </w:rPr>
            </w:pPr>
            <w:r w:rsidRPr="001D4DE2">
              <w:rPr>
                <w:b/>
                <w:bCs/>
              </w:rPr>
              <w:t>F1 Score</w:t>
            </w:r>
          </w:p>
        </w:tc>
        <w:tc>
          <w:tcPr>
            <w:tcW w:w="0" w:type="auto"/>
            <w:vAlign w:val="center"/>
            <w:hideMark/>
          </w:tcPr>
          <w:p w14:paraId="2FF077BD" w14:textId="77777777" w:rsidR="001D4DE2" w:rsidRPr="001D4DE2" w:rsidRDefault="001D4DE2" w:rsidP="001D4DE2">
            <w:pPr>
              <w:rPr>
                <w:b/>
                <w:bCs/>
              </w:rPr>
            </w:pPr>
            <w:r w:rsidRPr="001D4DE2">
              <w:rPr>
                <w:b/>
                <w:bCs/>
              </w:rPr>
              <w:t>ROC-AUC</w:t>
            </w:r>
          </w:p>
        </w:tc>
        <w:tc>
          <w:tcPr>
            <w:tcW w:w="0" w:type="auto"/>
            <w:vAlign w:val="center"/>
            <w:hideMark/>
          </w:tcPr>
          <w:p w14:paraId="372E59A3" w14:textId="77777777" w:rsidR="001D4DE2" w:rsidRPr="001D4DE2" w:rsidRDefault="001D4DE2" w:rsidP="001D4DE2">
            <w:pPr>
              <w:rPr>
                <w:b/>
                <w:bCs/>
              </w:rPr>
            </w:pPr>
            <w:r w:rsidRPr="001D4DE2">
              <w:rPr>
                <w:b/>
                <w:bCs/>
              </w:rPr>
              <w:t>Notes</w:t>
            </w:r>
          </w:p>
        </w:tc>
      </w:tr>
      <w:tr w:rsidR="001D4DE2" w:rsidRPr="001D4DE2" w14:paraId="308CA2B2" w14:textId="77777777" w:rsidTr="001D4DE2">
        <w:trPr>
          <w:trHeight w:val="697"/>
          <w:tblCellSpacing w:w="15" w:type="dxa"/>
        </w:trPr>
        <w:tc>
          <w:tcPr>
            <w:tcW w:w="0" w:type="auto"/>
            <w:vAlign w:val="center"/>
            <w:hideMark/>
          </w:tcPr>
          <w:p w14:paraId="734ACA99" w14:textId="77777777" w:rsidR="001D4DE2" w:rsidRPr="001D4DE2" w:rsidRDefault="001D4DE2" w:rsidP="001D4DE2">
            <w:r w:rsidRPr="001D4DE2">
              <w:rPr>
                <w:b/>
                <w:bCs/>
              </w:rPr>
              <w:t>1e-5</w:t>
            </w:r>
          </w:p>
        </w:tc>
        <w:tc>
          <w:tcPr>
            <w:tcW w:w="0" w:type="auto"/>
            <w:vAlign w:val="center"/>
            <w:hideMark/>
          </w:tcPr>
          <w:p w14:paraId="174B4B97" w14:textId="77777777" w:rsidR="001D4DE2" w:rsidRPr="001D4DE2" w:rsidRDefault="001D4DE2" w:rsidP="001D4DE2">
            <w:r w:rsidRPr="001D4DE2">
              <w:t>0.6117</w:t>
            </w:r>
          </w:p>
        </w:tc>
        <w:tc>
          <w:tcPr>
            <w:tcW w:w="0" w:type="auto"/>
            <w:vAlign w:val="center"/>
            <w:hideMark/>
          </w:tcPr>
          <w:p w14:paraId="3E9FAB02" w14:textId="77777777" w:rsidR="001D4DE2" w:rsidRPr="001D4DE2" w:rsidRDefault="001D4DE2" w:rsidP="001D4DE2">
            <w:r w:rsidRPr="001D4DE2">
              <w:rPr>
                <w:b/>
                <w:bCs/>
              </w:rPr>
              <w:t>0.7315</w:t>
            </w:r>
          </w:p>
        </w:tc>
        <w:tc>
          <w:tcPr>
            <w:tcW w:w="0" w:type="auto"/>
            <w:vAlign w:val="center"/>
            <w:hideMark/>
          </w:tcPr>
          <w:p w14:paraId="0E704CB0" w14:textId="77777777" w:rsidR="001D4DE2" w:rsidRPr="001D4DE2" w:rsidRDefault="001D4DE2" w:rsidP="001D4DE2">
            <w:r w:rsidRPr="001D4DE2">
              <w:t>0.6662</w:t>
            </w:r>
          </w:p>
        </w:tc>
        <w:tc>
          <w:tcPr>
            <w:tcW w:w="0" w:type="auto"/>
            <w:vAlign w:val="center"/>
            <w:hideMark/>
          </w:tcPr>
          <w:p w14:paraId="053AB111" w14:textId="77777777" w:rsidR="001D4DE2" w:rsidRPr="001D4DE2" w:rsidRDefault="001D4DE2" w:rsidP="001D4DE2">
            <w:r w:rsidRPr="001D4DE2">
              <w:t>0.7158</w:t>
            </w:r>
          </w:p>
        </w:tc>
        <w:tc>
          <w:tcPr>
            <w:tcW w:w="0" w:type="auto"/>
            <w:vAlign w:val="center"/>
            <w:hideMark/>
          </w:tcPr>
          <w:p w14:paraId="37A78456" w14:textId="77777777" w:rsidR="001D4DE2" w:rsidRPr="001D4DE2" w:rsidRDefault="001D4DE2" w:rsidP="001D4DE2">
            <w:r w:rsidRPr="001D4DE2">
              <w:t>Very high recall, good balance</w:t>
            </w:r>
          </w:p>
        </w:tc>
      </w:tr>
      <w:tr w:rsidR="001D4DE2" w:rsidRPr="001D4DE2" w14:paraId="5BDE7DE4" w14:textId="77777777" w:rsidTr="001D4DE2">
        <w:trPr>
          <w:trHeight w:val="747"/>
          <w:tblCellSpacing w:w="15" w:type="dxa"/>
        </w:trPr>
        <w:tc>
          <w:tcPr>
            <w:tcW w:w="0" w:type="auto"/>
            <w:vAlign w:val="center"/>
            <w:hideMark/>
          </w:tcPr>
          <w:p w14:paraId="1E4A5D22" w14:textId="77777777" w:rsidR="001D4DE2" w:rsidRPr="001D4DE2" w:rsidRDefault="001D4DE2" w:rsidP="001D4DE2">
            <w:r w:rsidRPr="001D4DE2">
              <w:rPr>
                <w:b/>
                <w:bCs/>
              </w:rPr>
              <w:t>5e-5</w:t>
            </w:r>
          </w:p>
        </w:tc>
        <w:tc>
          <w:tcPr>
            <w:tcW w:w="0" w:type="auto"/>
            <w:vAlign w:val="center"/>
            <w:hideMark/>
          </w:tcPr>
          <w:p w14:paraId="25E3AC5B" w14:textId="77777777" w:rsidR="001D4DE2" w:rsidRPr="001D4DE2" w:rsidRDefault="001D4DE2" w:rsidP="001D4DE2">
            <w:r w:rsidRPr="001D4DE2">
              <w:t>0.6533</w:t>
            </w:r>
          </w:p>
        </w:tc>
        <w:tc>
          <w:tcPr>
            <w:tcW w:w="0" w:type="auto"/>
            <w:vAlign w:val="center"/>
            <w:hideMark/>
          </w:tcPr>
          <w:p w14:paraId="2A57F215" w14:textId="77777777" w:rsidR="001D4DE2" w:rsidRPr="001D4DE2" w:rsidRDefault="001D4DE2" w:rsidP="001D4DE2">
            <w:r w:rsidRPr="001D4DE2">
              <w:t>0.7240</w:t>
            </w:r>
          </w:p>
        </w:tc>
        <w:tc>
          <w:tcPr>
            <w:tcW w:w="0" w:type="auto"/>
            <w:vAlign w:val="center"/>
            <w:hideMark/>
          </w:tcPr>
          <w:p w14:paraId="0AEECD00" w14:textId="77777777" w:rsidR="001D4DE2" w:rsidRPr="001D4DE2" w:rsidRDefault="001D4DE2" w:rsidP="001D4DE2">
            <w:r w:rsidRPr="001D4DE2">
              <w:rPr>
                <w:b/>
                <w:bCs/>
              </w:rPr>
              <w:t>0.6868</w:t>
            </w:r>
          </w:p>
        </w:tc>
        <w:tc>
          <w:tcPr>
            <w:tcW w:w="0" w:type="auto"/>
            <w:vAlign w:val="center"/>
            <w:hideMark/>
          </w:tcPr>
          <w:p w14:paraId="063B236A" w14:textId="77777777" w:rsidR="001D4DE2" w:rsidRPr="001D4DE2" w:rsidRDefault="001D4DE2" w:rsidP="001D4DE2">
            <w:r w:rsidRPr="001D4DE2">
              <w:rPr>
                <w:b/>
                <w:bCs/>
              </w:rPr>
              <w:t>0.7430</w:t>
            </w:r>
          </w:p>
        </w:tc>
        <w:tc>
          <w:tcPr>
            <w:tcW w:w="0" w:type="auto"/>
            <w:vAlign w:val="center"/>
            <w:hideMark/>
          </w:tcPr>
          <w:p w14:paraId="25CA45A4" w14:textId="77777777" w:rsidR="001D4DE2" w:rsidRPr="001D4DE2" w:rsidRDefault="001D4DE2" w:rsidP="001D4DE2">
            <w:r w:rsidRPr="001D4DE2">
              <w:rPr>
                <w:rFonts w:ascii="Segoe UI Emoji" w:hAnsi="Segoe UI Emoji" w:cs="Segoe UI Emoji"/>
              </w:rPr>
              <w:t>⭐</w:t>
            </w:r>
            <w:r w:rsidRPr="001D4DE2">
              <w:t xml:space="preserve"> Best overall performer</w:t>
            </w:r>
          </w:p>
        </w:tc>
      </w:tr>
      <w:tr w:rsidR="001D4DE2" w:rsidRPr="001D4DE2" w14:paraId="118804F7" w14:textId="77777777" w:rsidTr="001D4DE2">
        <w:trPr>
          <w:trHeight w:val="697"/>
          <w:tblCellSpacing w:w="15" w:type="dxa"/>
        </w:trPr>
        <w:tc>
          <w:tcPr>
            <w:tcW w:w="0" w:type="auto"/>
            <w:vAlign w:val="center"/>
            <w:hideMark/>
          </w:tcPr>
          <w:p w14:paraId="01908174" w14:textId="77777777" w:rsidR="001D4DE2" w:rsidRPr="001D4DE2" w:rsidRDefault="001D4DE2" w:rsidP="001D4DE2">
            <w:r w:rsidRPr="001D4DE2">
              <w:rPr>
                <w:b/>
                <w:bCs/>
              </w:rPr>
              <w:t>5e-4</w:t>
            </w:r>
          </w:p>
        </w:tc>
        <w:tc>
          <w:tcPr>
            <w:tcW w:w="0" w:type="auto"/>
            <w:vAlign w:val="center"/>
            <w:hideMark/>
          </w:tcPr>
          <w:p w14:paraId="1FC2E8A7" w14:textId="77777777" w:rsidR="001D4DE2" w:rsidRPr="001D4DE2" w:rsidRDefault="001D4DE2" w:rsidP="001D4DE2">
            <w:r w:rsidRPr="001D4DE2">
              <w:t>0.6479</w:t>
            </w:r>
          </w:p>
        </w:tc>
        <w:tc>
          <w:tcPr>
            <w:tcW w:w="0" w:type="auto"/>
            <w:vAlign w:val="center"/>
            <w:hideMark/>
          </w:tcPr>
          <w:p w14:paraId="13641A46" w14:textId="77777777" w:rsidR="001D4DE2" w:rsidRPr="001D4DE2" w:rsidRDefault="001D4DE2" w:rsidP="001D4DE2">
            <w:r w:rsidRPr="001D4DE2">
              <w:t>0.7018</w:t>
            </w:r>
          </w:p>
        </w:tc>
        <w:tc>
          <w:tcPr>
            <w:tcW w:w="0" w:type="auto"/>
            <w:vAlign w:val="center"/>
            <w:hideMark/>
          </w:tcPr>
          <w:p w14:paraId="0250B8FA" w14:textId="77777777" w:rsidR="001D4DE2" w:rsidRPr="001D4DE2" w:rsidRDefault="001D4DE2" w:rsidP="001D4DE2">
            <w:r w:rsidRPr="001D4DE2">
              <w:t>0.6738</w:t>
            </w:r>
          </w:p>
        </w:tc>
        <w:tc>
          <w:tcPr>
            <w:tcW w:w="0" w:type="auto"/>
            <w:vAlign w:val="center"/>
            <w:hideMark/>
          </w:tcPr>
          <w:p w14:paraId="6DD4F9DD" w14:textId="77777777" w:rsidR="001D4DE2" w:rsidRPr="001D4DE2" w:rsidRDefault="001D4DE2" w:rsidP="001D4DE2">
            <w:r w:rsidRPr="001D4DE2">
              <w:t>0.7350</w:t>
            </w:r>
          </w:p>
        </w:tc>
        <w:tc>
          <w:tcPr>
            <w:tcW w:w="0" w:type="auto"/>
            <w:vAlign w:val="center"/>
            <w:hideMark/>
          </w:tcPr>
          <w:p w14:paraId="1E828DD6" w14:textId="77777777" w:rsidR="001D4DE2" w:rsidRPr="001D4DE2" w:rsidRDefault="001D4DE2" w:rsidP="001D4DE2">
            <w:r w:rsidRPr="001D4DE2">
              <w:t>Still strong, slightly behind</w:t>
            </w:r>
          </w:p>
        </w:tc>
      </w:tr>
      <w:tr w:rsidR="001D4DE2" w:rsidRPr="001D4DE2" w14:paraId="390E1B28" w14:textId="77777777" w:rsidTr="001D4DE2">
        <w:trPr>
          <w:trHeight w:val="714"/>
          <w:tblCellSpacing w:w="15" w:type="dxa"/>
        </w:trPr>
        <w:tc>
          <w:tcPr>
            <w:tcW w:w="0" w:type="auto"/>
            <w:vAlign w:val="center"/>
            <w:hideMark/>
          </w:tcPr>
          <w:p w14:paraId="2A333061" w14:textId="77777777" w:rsidR="001D4DE2" w:rsidRPr="001D4DE2" w:rsidRDefault="001D4DE2" w:rsidP="001D4DE2">
            <w:r w:rsidRPr="001D4DE2">
              <w:rPr>
                <w:b/>
                <w:bCs/>
              </w:rPr>
              <w:t>1e-3</w:t>
            </w:r>
          </w:p>
        </w:tc>
        <w:tc>
          <w:tcPr>
            <w:tcW w:w="0" w:type="auto"/>
            <w:vAlign w:val="center"/>
            <w:hideMark/>
          </w:tcPr>
          <w:p w14:paraId="08D3B902" w14:textId="77777777" w:rsidR="001D4DE2" w:rsidRPr="001D4DE2" w:rsidRDefault="001D4DE2" w:rsidP="001D4DE2">
            <w:r w:rsidRPr="001D4DE2">
              <w:rPr>
                <w:b/>
                <w:bCs/>
              </w:rPr>
              <w:t>0.6713</w:t>
            </w:r>
          </w:p>
        </w:tc>
        <w:tc>
          <w:tcPr>
            <w:tcW w:w="0" w:type="auto"/>
            <w:vAlign w:val="center"/>
            <w:hideMark/>
          </w:tcPr>
          <w:p w14:paraId="3D6D24F1" w14:textId="77777777" w:rsidR="001D4DE2" w:rsidRPr="001D4DE2" w:rsidRDefault="001D4DE2" w:rsidP="001D4DE2">
            <w:r w:rsidRPr="001D4DE2">
              <w:t>0.5000</w:t>
            </w:r>
          </w:p>
        </w:tc>
        <w:tc>
          <w:tcPr>
            <w:tcW w:w="0" w:type="auto"/>
            <w:vAlign w:val="center"/>
            <w:hideMark/>
          </w:tcPr>
          <w:p w14:paraId="1F2F19A1" w14:textId="77777777" w:rsidR="001D4DE2" w:rsidRPr="001D4DE2" w:rsidRDefault="001D4DE2" w:rsidP="001D4DE2">
            <w:r w:rsidRPr="001D4DE2">
              <w:t>0.5731</w:t>
            </w:r>
          </w:p>
        </w:tc>
        <w:tc>
          <w:tcPr>
            <w:tcW w:w="0" w:type="auto"/>
            <w:vAlign w:val="center"/>
            <w:hideMark/>
          </w:tcPr>
          <w:p w14:paraId="6CF6F46D" w14:textId="77777777" w:rsidR="001D4DE2" w:rsidRPr="001D4DE2" w:rsidRDefault="001D4DE2" w:rsidP="001D4DE2">
            <w:r w:rsidRPr="001D4DE2">
              <w:t>0.6964</w:t>
            </w:r>
          </w:p>
        </w:tc>
        <w:tc>
          <w:tcPr>
            <w:tcW w:w="0" w:type="auto"/>
            <w:vAlign w:val="center"/>
            <w:hideMark/>
          </w:tcPr>
          <w:p w14:paraId="590BE99D" w14:textId="77777777" w:rsidR="001D4DE2" w:rsidRPr="001D4DE2" w:rsidRDefault="001D4DE2" w:rsidP="001D4DE2">
            <w:r w:rsidRPr="001D4DE2">
              <w:t>High precision, recall collapsed</w:t>
            </w:r>
          </w:p>
        </w:tc>
      </w:tr>
    </w:tbl>
    <w:p w14:paraId="561E06C3" w14:textId="5E40C205" w:rsidR="001D4DE2" w:rsidRPr="001D4DE2" w:rsidRDefault="001D4DE2" w:rsidP="001D4DE2">
      <w:r>
        <w:br/>
      </w:r>
      <w:r>
        <w:br/>
      </w:r>
      <w:r>
        <w:br/>
      </w:r>
      <w:r>
        <w:br/>
      </w:r>
      <w:r>
        <w:br/>
      </w:r>
      <w:r w:rsidRPr="001D4DE2">
        <w:rPr>
          <w:rFonts w:ascii="Segoe UI Emoji" w:hAnsi="Segoe UI Emoji" w:cs="Segoe UI Emoji"/>
          <w:sz w:val="28"/>
          <w:szCs w:val="28"/>
        </w:rPr>
        <w:t>📊</w:t>
      </w:r>
      <w:r w:rsidRPr="001D4DE2">
        <w:rPr>
          <w:sz w:val="28"/>
          <w:szCs w:val="28"/>
        </w:rPr>
        <w:t xml:space="preserve"> </w:t>
      </w:r>
      <w:r w:rsidRPr="001D4DE2">
        <w:rPr>
          <w:b/>
          <w:bCs/>
          <w:sz w:val="28"/>
          <w:szCs w:val="28"/>
        </w:rPr>
        <w:t xml:space="preserve">Batch Size vs Performance </w:t>
      </w:r>
      <w:proofErr w:type="gramStart"/>
      <w:r w:rsidRPr="001D4DE2">
        <w:rPr>
          <w:b/>
          <w:bCs/>
          <w:sz w:val="28"/>
          <w:szCs w:val="28"/>
        </w:rPr>
        <w:t>Summary</w:t>
      </w:r>
      <w:r>
        <w:rPr>
          <w:b/>
          <w:bCs/>
          <w:sz w:val="28"/>
          <w:szCs w:val="28"/>
        </w:rPr>
        <w:t xml:space="preserve"> :</w:t>
      </w:r>
      <w:proofErr w:type="gramEnd"/>
      <w:r>
        <w:br/>
      </w:r>
    </w:p>
    <w:tbl>
      <w:tblPr>
        <w:tblW w:w="933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2"/>
        <w:gridCol w:w="1119"/>
        <w:gridCol w:w="848"/>
        <w:gridCol w:w="1037"/>
        <w:gridCol w:w="1143"/>
        <w:gridCol w:w="3932"/>
      </w:tblGrid>
      <w:tr w:rsidR="001D4DE2" w:rsidRPr="001D4DE2" w14:paraId="125A4377" w14:textId="77777777" w:rsidTr="001D4DE2">
        <w:trPr>
          <w:trHeight w:val="61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F640E7" w14:textId="77777777" w:rsidR="001D4DE2" w:rsidRPr="001D4DE2" w:rsidRDefault="001D4DE2" w:rsidP="001D4DE2">
            <w:pPr>
              <w:rPr>
                <w:b/>
                <w:bCs/>
              </w:rPr>
            </w:pPr>
            <w:r w:rsidRPr="001D4DE2">
              <w:rPr>
                <w:b/>
                <w:bCs/>
              </w:rPr>
              <w:t>Batch Size</w:t>
            </w:r>
          </w:p>
        </w:tc>
        <w:tc>
          <w:tcPr>
            <w:tcW w:w="0" w:type="auto"/>
            <w:vAlign w:val="center"/>
            <w:hideMark/>
          </w:tcPr>
          <w:p w14:paraId="7A24C47E" w14:textId="77777777" w:rsidR="001D4DE2" w:rsidRPr="001D4DE2" w:rsidRDefault="001D4DE2" w:rsidP="001D4DE2">
            <w:pPr>
              <w:rPr>
                <w:b/>
                <w:bCs/>
              </w:rPr>
            </w:pPr>
            <w:r w:rsidRPr="001D4DE2">
              <w:rPr>
                <w:b/>
                <w:bCs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6F930929" w14:textId="77777777" w:rsidR="001D4DE2" w:rsidRPr="001D4DE2" w:rsidRDefault="001D4DE2" w:rsidP="001D4DE2">
            <w:pPr>
              <w:rPr>
                <w:b/>
                <w:bCs/>
              </w:rPr>
            </w:pPr>
            <w:r w:rsidRPr="001D4DE2">
              <w:rPr>
                <w:b/>
                <w:bCs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76D35F9B" w14:textId="77777777" w:rsidR="001D4DE2" w:rsidRPr="001D4DE2" w:rsidRDefault="001D4DE2" w:rsidP="001D4DE2">
            <w:pPr>
              <w:rPr>
                <w:b/>
                <w:bCs/>
              </w:rPr>
            </w:pPr>
            <w:r w:rsidRPr="001D4DE2">
              <w:rPr>
                <w:b/>
                <w:bCs/>
              </w:rPr>
              <w:t>F1 Score</w:t>
            </w:r>
          </w:p>
        </w:tc>
        <w:tc>
          <w:tcPr>
            <w:tcW w:w="0" w:type="auto"/>
            <w:vAlign w:val="center"/>
            <w:hideMark/>
          </w:tcPr>
          <w:p w14:paraId="2607A4F0" w14:textId="77777777" w:rsidR="001D4DE2" w:rsidRPr="001D4DE2" w:rsidRDefault="001D4DE2" w:rsidP="001D4DE2">
            <w:pPr>
              <w:rPr>
                <w:b/>
                <w:bCs/>
              </w:rPr>
            </w:pPr>
            <w:r w:rsidRPr="001D4DE2">
              <w:rPr>
                <w:b/>
                <w:bCs/>
              </w:rPr>
              <w:t>ROC-AUC</w:t>
            </w:r>
          </w:p>
        </w:tc>
        <w:tc>
          <w:tcPr>
            <w:tcW w:w="0" w:type="auto"/>
            <w:vAlign w:val="center"/>
            <w:hideMark/>
          </w:tcPr>
          <w:p w14:paraId="0E4F46C2" w14:textId="77777777" w:rsidR="001D4DE2" w:rsidRPr="001D4DE2" w:rsidRDefault="001D4DE2" w:rsidP="001D4DE2">
            <w:pPr>
              <w:rPr>
                <w:b/>
                <w:bCs/>
              </w:rPr>
            </w:pPr>
            <w:r w:rsidRPr="001D4DE2">
              <w:rPr>
                <w:b/>
                <w:bCs/>
              </w:rPr>
              <w:t>Notes</w:t>
            </w:r>
          </w:p>
        </w:tc>
      </w:tr>
      <w:tr w:rsidR="001D4DE2" w:rsidRPr="001D4DE2" w14:paraId="710B8F80" w14:textId="77777777" w:rsidTr="001D4DE2">
        <w:trPr>
          <w:trHeight w:val="605"/>
          <w:tblCellSpacing w:w="15" w:type="dxa"/>
        </w:trPr>
        <w:tc>
          <w:tcPr>
            <w:tcW w:w="0" w:type="auto"/>
            <w:vAlign w:val="center"/>
            <w:hideMark/>
          </w:tcPr>
          <w:p w14:paraId="2BDAEE8B" w14:textId="77777777" w:rsidR="001D4DE2" w:rsidRPr="001D4DE2" w:rsidRDefault="001D4DE2" w:rsidP="001D4DE2">
            <w:r w:rsidRPr="001D4DE2">
              <w:rPr>
                <w:b/>
                <w:bCs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08FE1AD3" w14:textId="77777777" w:rsidR="001D4DE2" w:rsidRPr="001D4DE2" w:rsidRDefault="001D4DE2" w:rsidP="001D4DE2">
            <w:r w:rsidRPr="001D4DE2">
              <w:t>0.6548</w:t>
            </w:r>
          </w:p>
        </w:tc>
        <w:tc>
          <w:tcPr>
            <w:tcW w:w="0" w:type="auto"/>
            <w:vAlign w:val="center"/>
            <w:hideMark/>
          </w:tcPr>
          <w:p w14:paraId="1757B957" w14:textId="77777777" w:rsidR="001D4DE2" w:rsidRPr="001D4DE2" w:rsidRDefault="001D4DE2" w:rsidP="001D4DE2">
            <w:r w:rsidRPr="001D4DE2">
              <w:t>0.6230</w:t>
            </w:r>
          </w:p>
        </w:tc>
        <w:tc>
          <w:tcPr>
            <w:tcW w:w="0" w:type="auto"/>
            <w:vAlign w:val="center"/>
            <w:hideMark/>
          </w:tcPr>
          <w:p w14:paraId="1B6E0A49" w14:textId="77777777" w:rsidR="001D4DE2" w:rsidRPr="001D4DE2" w:rsidRDefault="001D4DE2" w:rsidP="001D4DE2">
            <w:r w:rsidRPr="001D4DE2">
              <w:t>0.6385</w:t>
            </w:r>
          </w:p>
        </w:tc>
        <w:tc>
          <w:tcPr>
            <w:tcW w:w="0" w:type="auto"/>
            <w:vAlign w:val="center"/>
            <w:hideMark/>
          </w:tcPr>
          <w:p w14:paraId="678D5787" w14:textId="77777777" w:rsidR="001D4DE2" w:rsidRPr="001D4DE2" w:rsidRDefault="001D4DE2" w:rsidP="001D4DE2">
            <w:r w:rsidRPr="001D4DE2">
              <w:rPr>
                <w:b/>
                <w:bCs/>
              </w:rPr>
              <w:t>0.7069</w:t>
            </w:r>
          </w:p>
        </w:tc>
        <w:tc>
          <w:tcPr>
            <w:tcW w:w="0" w:type="auto"/>
            <w:vAlign w:val="center"/>
            <w:hideMark/>
          </w:tcPr>
          <w:p w14:paraId="3463BB0C" w14:textId="77777777" w:rsidR="001D4DE2" w:rsidRPr="001D4DE2" w:rsidRDefault="001D4DE2" w:rsidP="001D4DE2">
            <w:r w:rsidRPr="001D4DE2">
              <w:t>Balanced and highest ROC-AUC</w:t>
            </w:r>
          </w:p>
        </w:tc>
      </w:tr>
      <w:tr w:rsidR="001D4DE2" w:rsidRPr="001D4DE2" w14:paraId="2DD9CC9A" w14:textId="77777777" w:rsidTr="001D4DE2">
        <w:trPr>
          <w:trHeight w:val="605"/>
          <w:tblCellSpacing w:w="15" w:type="dxa"/>
        </w:trPr>
        <w:tc>
          <w:tcPr>
            <w:tcW w:w="0" w:type="auto"/>
            <w:vAlign w:val="center"/>
            <w:hideMark/>
          </w:tcPr>
          <w:p w14:paraId="638D2107" w14:textId="77777777" w:rsidR="001D4DE2" w:rsidRPr="001D4DE2" w:rsidRDefault="001D4DE2" w:rsidP="001D4DE2">
            <w:r w:rsidRPr="001D4DE2">
              <w:rPr>
                <w:b/>
                <w:bCs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3838E961" w14:textId="77777777" w:rsidR="001D4DE2" w:rsidRPr="001D4DE2" w:rsidRDefault="001D4DE2" w:rsidP="001D4DE2">
            <w:r w:rsidRPr="001D4DE2">
              <w:rPr>
                <w:b/>
                <w:bCs/>
              </w:rPr>
              <w:t>0.6571</w:t>
            </w:r>
          </w:p>
        </w:tc>
        <w:tc>
          <w:tcPr>
            <w:tcW w:w="0" w:type="auto"/>
            <w:vAlign w:val="center"/>
            <w:hideMark/>
          </w:tcPr>
          <w:p w14:paraId="7A5DEDED" w14:textId="77777777" w:rsidR="001D4DE2" w:rsidRPr="001D4DE2" w:rsidRDefault="001D4DE2" w:rsidP="001D4DE2">
            <w:r w:rsidRPr="001D4DE2">
              <w:t>0.6038</w:t>
            </w:r>
          </w:p>
        </w:tc>
        <w:tc>
          <w:tcPr>
            <w:tcW w:w="0" w:type="auto"/>
            <w:vAlign w:val="center"/>
            <w:hideMark/>
          </w:tcPr>
          <w:p w14:paraId="007D8614" w14:textId="77777777" w:rsidR="001D4DE2" w:rsidRPr="001D4DE2" w:rsidRDefault="001D4DE2" w:rsidP="001D4DE2">
            <w:r w:rsidRPr="001D4DE2">
              <w:t>0.6293</w:t>
            </w:r>
          </w:p>
        </w:tc>
        <w:tc>
          <w:tcPr>
            <w:tcW w:w="0" w:type="auto"/>
            <w:vAlign w:val="center"/>
            <w:hideMark/>
          </w:tcPr>
          <w:p w14:paraId="6A8D4CCF" w14:textId="77777777" w:rsidR="001D4DE2" w:rsidRPr="001D4DE2" w:rsidRDefault="001D4DE2" w:rsidP="001D4DE2">
            <w:r w:rsidRPr="001D4DE2">
              <w:t>0.7024</w:t>
            </w:r>
          </w:p>
        </w:tc>
        <w:tc>
          <w:tcPr>
            <w:tcW w:w="0" w:type="auto"/>
            <w:vAlign w:val="center"/>
            <w:hideMark/>
          </w:tcPr>
          <w:p w14:paraId="49C88D19" w14:textId="77777777" w:rsidR="001D4DE2" w:rsidRPr="001D4DE2" w:rsidRDefault="001D4DE2" w:rsidP="001D4DE2">
            <w:r w:rsidRPr="001D4DE2">
              <w:t>Highest precision, but lower recall</w:t>
            </w:r>
          </w:p>
        </w:tc>
      </w:tr>
      <w:tr w:rsidR="001D4DE2" w:rsidRPr="001D4DE2" w14:paraId="453D443A" w14:textId="77777777" w:rsidTr="001D4DE2">
        <w:trPr>
          <w:trHeight w:val="619"/>
          <w:tblCellSpacing w:w="15" w:type="dxa"/>
        </w:trPr>
        <w:tc>
          <w:tcPr>
            <w:tcW w:w="0" w:type="auto"/>
            <w:vAlign w:val="center"/>
            <w:hideMark/>
          </w:tcPr>
          <w:p w14:paraId="178B0597" w14:textId="77777777" w:rsidR="001D4DE2" w:rsidRPr="001D4DE2" w:rsidRDefault="001D4DE2" w:rsidP="001D4DE2">
            <w:r w:rsidRPr="001D4DE2">
              <w:rPr>
                <w:b/>
                <w:bCs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4B623CEF" w14:textId="77777777" w:rsidR="001D4DE2" w:rsidRPr="001D4DE2" w:rsidRDefault="001D4DE2" w:rsidP="001D4DE2">
            <w:r w:rsidRPr="001D4DE2">
              <w:t>0.6394</w:t>
            </w:r>
          </w:p>
        </w:tc>
        <w:tc>
          <w:tcPr>
            <w:tcW w:w="0" w:type="auto"/>
            <w:vAlign w:val="center"/>
            <w:hideMark/>
          </w:tcPr>
          <w:p w14:paraId="12C876D1" w14:textId="77777777" w:rsidR="001D4DE2" w:rsidRPr="001D4DE2" w:rsidRDefault="001D4DE2" w:rsidP="001D4DE2">
            <w:r w:rsidRPr="001D4DE2">
              <w:t>0.6215</w:t>
            </w:r>
          </w:p>
        </w:tc>
        <w:tc>
          <w:tcPr>
            <w:tcW w:w="0" w:type="auto"/>
            <w:vAlign w:val="center"/>
            <w:hideMark/>
          </w:tcPr>
          <w:p w14:paraId="2F82E92C" w14:textId="77777777" w:rsidR="001D4DE2" w:rsidRPr="001D4DE2" w:rsidRDefault="001D4DE2" w:rsidP="001D4DE2">
            <w:r w:rsidRPr="001D4DE2">
              <w:t>0.6303</w:t>
            </w:r>
          </w:p>
        </w:tc>
        <w:tc>
          <w:tcPr>
            <w:tcW w:w="0" w:type="auto"/>
            <w:vAlign w:val="center"/>
            <w:hideMark/>
          </w:tcPr>
          <w:p w14:paraId="4C380E22" w14:textId="77777777" w:rsidR="001D4DE2" w:rsidRPr="001D4DE2" w:rsidRDefault="001D4DE2" w:rsidP="001D4DE2">
            <w:r w:rsidRPr="001D4DE2">
              <w:t>0.7035</w:t>
            </w:r>
          </w:p>
        </w:tc>
        <w:tc>
          <w:tcPr>
            <w:tcW w:w="0" w:type="auto"/>
            <w:vAlign w:val="center"/>
            <w:hideMark/>
          </w:tcPr>
          <w:p w14:paraId="1D82FD54" w14:textId="77777777" w:rsidR="001D4DE2" w:rsidRPr="001D4DE2" w:rsidRDefault="001D4DE2" w:rsidP="001D4DE2">
            <w:r w:rsidRPr="001D4DE2">
              <w:t>Most stable mid-point</w:t>
            </w:r>
          </w:p>
        </w:tc>
      </w:tr>
      <w:tr w:rsidR="001D4DE2" w:rsidRPr="001D4DE2" w14:paraId="0E5FBAF7" w14:textId="77777777" w:rsidTr="001D4DE2">
        <w:trPr>
          <w:trHeight w:val="619"/>
          <w:tblCellSpacing w:w="15" w:type="dxa"/>
        </w:trPr>
        <w:tc>
          <w:tcPr>
            <w:tcW w:w="0" w:type="auto"/>
            <w:vAlign w:val="center"/>
            <w:hideMark/>
          </w:tcPr>
          <w:p w14:paraId="5A6F2E33" w14:textId="77777777" w:rsidR="001D4DE2" w:rsidRPr="001D4DE2" w:rsidRDefault="001D4DE2" w:rsidP="001D4DE2">
            <w:r w:rsidRPr="001D4DE2">
              <w:rPr>
                <w:b/>
                <w:bCs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14:paraId="764C3F27" w14:textId="77777777" w:rsidR="001D4DE2" w:rsidRPr="001D4DE2" w:rsidRDefault="001D4DE2" w:rsidP="001D4DE2">
            <w:r w:rsidRPr="001D4DE2">
              <w:t>0.6355</w:t>
            </w:r>
          </w:p>
        </w:tc>
        <w:tc>
          <w:tcPr>
            <w:tcW w:w="0" w:type="auto"/>
            <w:vAlign w:val="center"/>
            <w:hideMark/>
          </w:tcPr>
          <w:p w14:paraId="661FB932" w14:textId="77777777" w:rsidR="001D4DE2" w:rsidRPr="001D4DE2" w:rsidRDefault="001D4DE2" w:rsidP="001D4DE2">
            <w:r w:rsidRPr="001D4DE2">
              <w:rPr>
                <w:b/>
                <w:bCs/>
              </w:rPr>
              <w:t>0.6701</w:t>
            </w:r>
          </w:p>
        </w:tc>
        <w:tc>
          <w:tcPr>
            <w:tcW w:w="0" w:type="auto"/>
            <w:vAlign w:val="center"/>
            <w:hideMark/>
          </w:tcPr>
          <w:p w14:paraId="6A10A115" w14:textId="77777777" w:rsidR="001D4DE2" w:rsidRPr="001D4DE2" w:rsidRDefault="001D4DE2" w:rsidP="001D4DE2">
            <w:r w:rsidRPr="001D4DE2">
              <w:rPr>
                <w:b/>
                <w:bCs/>
              </w:rPr>
              <w:t>0.6523</w:t>
            </w:r>
          </w:p>
        </w:tc>
        <w:tc>
          <w:tcPr>
            <w:tcW w:w="0" w:type="auto"/>
            <w:vAlign w:val="center"/>
            <w:hideMark/>
          </w:tcPr>
          <w:p w14:paraId="1B008E61" w14:textId="77777777" w:rsidR="001D4DE2" w:rsidRPr="001D4DE2" w:rsidRDefault="001D4DE2" w:rsidP="001D4DE2">
            <w:r w:rsidRPr="001D4DE2">
              <w:t>0.7052</w:t>
            </w:r>
          </w:p>
        </w:tc>
        <w:tc>
          <w:tcPr>
            <w:tcW w:w="0" w:type="auto"/>
            <w:vAlign w:val="center"/>
            <w:hideMark/>
          </w:tcPr>
          <w:p w14:paraId="7F62DA5A" w14:textId="77777777" w:rsidR="001D4DE2" w:rsidRPr="001D4DE2" w:rsidRDefault="001D4DE2" w:rsidP="001D4DE2">
            <w:r w:rsidRPr="001D4DE2">
              <w:t>Highest recall and F1</w:t>
            </w:r>
          </w:p>
        </w:tc>
      </w:tr>
    </w:tbl>
    <w:p w14:paraId="0EBE51D8" w14:textId="4A10AB3A" w:rsidR="001D4DE2" w:rsidRPr="001D4DE2" w:rsidRDefault="001D4DE2" w:rsidP="001D4DE2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 w:rsidRPr="001D4DE2">
        <w:rPr>
          <w:rFonts w:ascii="Segoe UI Emoji" w:hAnsi="Segoe UI Emoji" w:cs="Segoe UI Emoji"/>
          <w:sz w:val="28"/>
          <w:szCs w:val="28"/>
        </w:rPr>
        <w:t>📊</w:t>
      </w:r>
      <w:r w:rsidRPr="001D4DE2">
        <w:rPr>
          <w:sz w:val="28"/>
          <w:szCs w:val="28"/>
        </w:rPr>
        <w:t xml:space="preserve"> </w:t>
      </w:r>
      <w:r w:rsidRPr="001D4DE2">
        <w:rPr>
          <w:b/>
          <w:bCs/>
          <w:sz w:val="28"/>
          <w:szCs w:val="28"/>
        </w:rPr>
        <w:t>Weight Decay vs Model Performance Summary (Best Epoch per Decay)</w:t>
      </w:r>
      <w:r w:rsidRPr="001D4DE2">
        <w:rPr>
          <w:sz w:val="28"/>
          <w:szCs w:val="28"/>
        </w:rPr>
        <w:br/>
      </w:r>
    </w:p>
    <w:tbl>
      <w:tblPr>
        <w:tblW w:w="903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3"/>
        <w:gridCol w:w="1190"/>
        <w:gridCol w:w="997"/>
        <w:gridCol w:w="757"/>
        <w:gridCol w:w="924"/>
        <w:gridCol w:w="1019"/>
        <w:gridCol w:w="2647"/>
      </w:tblGrid>
      <w:tr w:rsidR="001D4DE2" w:rsidRPr="001D4DE2" w14:paraId="379E4DCB" w14:textId="77777777" w:rsidTr="001D4DE2">
        <w:trPr>
          <w:trHeight w:val="66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568DC8" w14:textId="77777777" w:rsidR="001D4DE2" w:rsidRPr="001D4DE2" w:rsidRDefault="001D4DE2" w:rsidP="001D4DE2">
            <w:pPr>
              <w:rPr>
                <w:b/>
                <w:bCs/>
              </w:rPr>
            </w:pPr>
            <w:r w:rsidRPr="001D4DE2">
              <w:rPr>
                <w:b/>
                <w:bCs/>
              </w:rPr>
              <w:t>Weight Decay</w:t>
            </w:r>
          </w:p>
        </w:tc>
        <w:tc>
          <w:tcPr>
            <w:tcW w:w="0" w:type="auto"/>
            <w:vAlign w:val="center"/>
            <w:hideMark/>
          </w:tcPr>
          <w:p w14:paraId="318A01FB" w14:textId="77777777" w:rsidR="001D4DE2" w:rsidRPr="001D4DE2" w:rsidRDefault="001D4DE2" w:rsidP="001D4DE2">
            <w:pPr>
              <w:rPr>
                <w:b/>
                <w:bCs/>
              </w:rPr>
            </w:pPr>
            <w:r w:rsidRPr="001D4DE2">
              <w:rPr>
                <w:b/>
                <w:bCs/>
              </w:rPr>
              <w:t>Best Epoch</w:t>
            </w:r>
          </w:p>
        </w:tc>
        <w:tc>
          <w:tcPr>
            <w:tcW w:w="0" w:type="auto"/>
            <w:vAlign w:val="center"/>
            <w:hideMark/>
          </w:tcPr>
          <w:p w14:paraId="167AC93C" w14:textId="77777777" w:rsidR="001D4DE2" w:rsidRPr="001D4DE2" w:rsidRDefault="001D4DE2" w:rsidP="001D4DE2">
            <w:pPr>
              <w:rPr>
                <w:b/>
                <w:bCs/>
              </w:rPr>
            </w:pPr>
            <w:r w:rsidRPr="001D4DE2">
              <w:rPr>
                <w:b/>
                <w:bCs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7F86CE79" w14:textId="77777777" w:rsidR="001D4DE2" w:rsidRPr="001D4DE2" w:rsidRDefault="001D4DE2" w:rsidP="001D4DE2">
            <w:pPr>
              <w:rPr>
                <w:b/>
                <w:bCs/>
              </w:rPr>
            </w:pPr>
            <w:r w:rsidRPr="001D4DE2">
              <w:rPr>
                <w:b/>
                <w:bCs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71ABE354" w14:textId="77777777" w:rsidR="001D4DE2" w:rsidRPr="001D4DE2" w:rsidRDefault="001D4DE2" w:rsidP="001D4DE2">
            <w:pPr>
              <w:rPr>
                <w:b/>
                <w:bCs/>
              </w:rPr>
            </w:pPr>
            <w:r w:rsidRPr="001D4DE2">
              <w:rPr>
                <w:b/>
                <w:bCs/>
              </w:rPr>
              <w:t>F1 Score</w:t>
            </w:r>
          </w:p>
        </w:tc>
        <w:tc>
          <w:tcPr>
            <w:tcW w:w="0" w:type="auto"/>
            <w:vAlign w:val="center"/>
            <w:hideMark/>
          </w:tcPr>
          <w:p w14:paraId="6A3CF297" w14:textId="77777777" w:rsidR="001D4DE2" w:rsidRPr="001D4DE2" w:rsidRDefault="001D4DE2" w:rsidP="001D4DE2">
            <w:pPr>
              <w:rPr>
                <w:b/>
                <w:bCs/>
              </w:rPr>
            </w:pPr>
            <w:r w:rsidRPr="001D4DE2">
              <w:rPr>
                <w:b/>
                <w:bCs/>
              </w:rPr>
              <w:t>ROC-AUC</w:t>
            </w:r>
          </w:p>
        </w:tc>
        <w:tc>
          <w:tcPr>
            <w:tcW w:w="0" w:type="auto"/>
            <w:vAlign w:val="center"/>
            <w:hideMark/>
          </w:tcPr>
          <w:p w14:paraId="3F338C68" w14:textId="77777777" w:rsidR="001D4DE2" w:rsidRPr="001D4DE2" w:rsidRDefault="001D4DE2" w:rsidP="001D4DE2">
            <w:pPr>
              <w:rPr>
                <w:b/>
                <w:bCs/>
              </w:rPr>
            </w:pPr>
            <w:r w:rsidRPr="001D4DE2">
              <w:rPr>
                <w:b/>
                <w:bCs/>
              </w:rPr>
              <w:t>Notes</w:t>
            </w:r>
          </w:p>
        </w:tc>
      </w:tr>
      <w:tr w:rsidR="001D4DE2" w:rsidRPr="001D4DE2" w14:paraId="4633838F" w14:textId="77777777" w:rsidTr="001D4DE2">
        <w:trPr>
          <w:trHeight w:val="646"/>
          <w:tblCellSpacing w:w="15" w:type="dxa"/>
        </w:trPr>
        <w:tc>
          <w:tcPr>
            <w:tcW w:w="0" w:type="auto"/>
            <w:vAlign w:val="center"/>
            <w:hideMark/>
          </w:tcPr>
          <w:p w14:paraId="4F1B40AF" w14:textId="77777777" w:rsidR="001D4DE2" w:rsidRPr="001D4DE2" w:rsidRDefault="001D4DE2" w:rsidP="001D4DE2">
            <w:r w:rsidRPr="001D4DE2">
              <w:rPr>
                <w:b/>
                <w:bCs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14:paraId="638D4E8B" w14:textId="77777777" w:rsidR="001D4DE2" w:rsidRPr="001D4DE2" w:rsidRDefault="001D4DE2" w:rsidP="001D4DE2">
            <w:r w:rsidRPr="001D4DE2">
              <w:t>9</w:t>
            </w:r>
          </w:p>
        </w:tc>
        <w:tc>
          <w:tcPr>
            <w:tcW w:w="0" w:type="auto"/>
            <w:vAlign w:val="center"/>
            <w:hideMark/>
          </w:tcPr>
          <w:p w14:paraId="3F0B0396" w14:textId="77777777" w:rsidR="001D4DE2" w:rsidRPr="001D4DE2" w:rsidRDefault="001D4DE2" w:rsidP="001D4DE2">
            <w:r w:rsidRPr="001D4DE2">
              <w:t>0.6544</w:t>
            </w:r>
          </w:p>
        </w:tc>
        <w:tc>
          <w:tcPr>
            <w:tcW w:w="0" w:type="auto"/>
            <w:vAlign w:val="center"/>
            <w:hideMark/>
          </w:tcPr>
          <w:p w14:paraId="24956A36" w14:textId="77777777" w:rsidR="001D4DE2" w:rsidRPr="001D4DE2" w:rsidRDefault="001D4DE2" w:rsidP="001D4DE2">
            <w:r w:rsidRPr="001D4DE2">
              <w:rPr>
                <w:b/>
                <w:bCs/>
              </w:rPr>
              <w:t>0.7607</w:t>
            </w:r>
          </w:p>
        </w:tc>
        <w:tc>
          <w:tcPr>
            <w:tcW w:w="0" w:type="auto"/>
            <w:vAlign w:val="center"/>
            <w:hideMark/>
          </w:tcPr>
          <w:p w14:paraId="13184F7E" w14:textId="77777777" w:rsidR="001D4DE2" w:rsidRPr="001D4DE2" w:rsidRDefault="001D4DE2" w:rsidP="001D4DE2">
            <w:r w:rsidRPr="001D4DE2">
              <w:rPr>
                <w:b/>
                <w:bCs/>
              </w:rPr>
              <w:t>0.7036</w:t>
            </w:r>
          </w:p>
        </w:tc>
        <w:tc>
          <w:tcPr>
            <w:tcW w:w="0" w:type="auto"/>
            <w:vAlign w:val="center"/>
            <w:hideMark/>
          </w:tcPr>
          <w:p w14:paraId="26AE5F41" w14:textId="77777777" w:rsidR="001D4DE2" w:rsidRPr="001D4DE2" w:rsidRDefault="001D4DE2" w:rsidP="001D4DE2">
            <w:r w:rsidRPr="001D4DE2">
              <w:t>0.7355</w:t>
            </w:r>
          </w:p>
        </w:tc>
        <w:tc>
          <w:tcPr>
            <w:tcW w:w="0" w:type="auto"/>
            <w:vAlign w:val="center"/>
            <w:hideMark/>
          </w:tcPr>
          <w:p w14:paraId="0A890939" w14:textId="77777777" w:rsidR="001D4DE2" w:rsidRPr="001D4DE2" w:rsidRDefault="001D4DE2" w:rsidP="001D4DE2">
            <w:r w:rsidRPr="001D4DE2">
              <w:t xml:space="preserve">Best </w:t>
            </w:r>
            <w:r w:rsidRPr="001D4DE2">
              <w:rPr>
                <w:b/>
                <w:bCs/>
              </w:rPr>
              <w:t>recall and F1</w:t>
            </w:r>
          </w:p>
        </w:tc>
      </w:tr>
      <w:tr w:rsidR="001D4DE2" w:rsidRPr="001D4DE2" w14:paraId="57E84157" w14:textId="77777777" w:rsidTr="001D4DE2">
        <w:trPr>
          <w:trHeight w:val="646"/>
          <w:tblCellSpacing w:w="15" w:type="dxa"/>
        </w:trPr>
        <w:tc>
          <w:tcPr>
            <w:tcW w:w="0" w:type="auto"/>
            <w:vAlign w:val="center"/>
            <w:hideMark/>
          </w:tcPr>
          <w:p w14:paraId="414AD31A" w14:textId="77777777" w:rsidR="001D4DE2" w:rsidRPr="001D4DE2" w:rsidRDefault="001D4DE2" w:rsidP="001D4DE2">
            <w:r w:rsidRPr="001D4DE2">
              <w:rPr>
                <w:b/>
                <w:bCs/>
              </w:rPr>
              <w:t>0.01</w:t>
            </w:r>
          </w:p>
        </w:tc>
        <w:tc>
          <w:tcPr>
            <w:tcW w:w="0" w:type="auto"/>
            <w:vAlign w:val="center"/>
            <w:hideMark/>
          </w:tcPr>
          <w:p w14:paraId="6E91513A" w14:textId="77777777" w:rsidR="001D4DE2" w:rsidRPr="001D4DE2" w:rsidRDefault="001D4DE2" w:rsidP="001D4DE2">
            <w:r w:rsidRPr="001D4DE2">
              <w:t>10</w:t>
            </w:r>
          </w:p>
        </w:tc>
        <w:tc>
          <w:tcPr>
            <w:tcW w:w="0" w:type="auto"/>
            <w:vAlign w:val="center"/>
            <w:hideMark/>
          </w:tcPr>
          <w:p w14:paraId="57E61488" w14:textId="77777777" w:rsidR="001D4DE2" w:rsidRPr="001D4DE2" w:rsidRDefault="001D4DE2" w:rsidP="001D4DE2">
            <w:r w:rsidRPr="001D4DE2">
              <w:rPr>
                <w:b/>
                <w:bCs/>
              </w:rPr>
              <w:t>0.6864</w:t>
            </w:r>
          </w:p>
        </w:tc>
        <w:tc>
          <w:tcPr>
            <w:tcW w:w="0" w:type="auto"/>
            <w:vAlign w:val="center"/>
            <w:hideMark/>
          </w:tcPr>
          <w:p w14:paraId="30AE85FD" w14:textId="77777777" w:rsidR="001D4DE2" w:rsidRPr="001D4DE2" w:rsidRDefault="001D4DE2" w:rsidP="001D4DE2">
            <w:r w:rsidRPr="001D4DE2">
              <w:t>0.6952</w:t>
            </w:r>
          </w:p>
        </w:tc>
        <w:tc>
          <w:tcPr>
            <w:tcW w:w="0" w:type="auto"/>
            <w:vAlign w:val="center"/>
            <w:hideMark/>
          </w:tcPr>
          <w:p w14:paraId="325719EC" w14:textId="77777777" w:rsidR="001D4DE2" w:rsidRPr="001D4DE2" w:rsidRDefault="001D4DE2" w:rsidP="001D4DE2">
            <w:r w:rsidRPr="001D4DE2">
              <w:rPr>
                <w:b/>
                <w:bCs/>
              </w:rPr>
              <w:t>0.6907</w:t>
            </w:r>
          </w:p>
        </w:tc>
        <w:tc>
          <w:tcPr>
            <w:tcW w:w="0" w:type="auto"/>
            <w:vAlign w:val="center"/>
            <w:hideMark/>
          </w:tcPr>
          <w:p w14:paraId="528A327F" w14:textId="77777777" w:rsidR="001D4DE2" w:rsidRPr="001D4DE2" w:rsidRDefault="001D4DE2" w:rsidP="001D4DE2">
            <w:r w:rsidRPr="001D4DE2">
              <w:rPr>
                <w:b/>
                <w:bCs/>
              </w:rPr>
              <w:t>0.7430</w:t>
            </w:r>
          </w:p>
        </w:tc>
        <w:tc>
          <w:tcPr>
            <w:tcW w:w="0" w:type="auto"/>
            <w:vAlign w:val="center"/>
            <w:hideMark/>
          </w:tcPr>
          <w:p w14:paraId="1AC02215" w14:textId="77777777" w:rsidR="001D4DE2" w:rsidRPr="001D4DE2" w:rsidRDefault="001D4DE2" w:rsidP="001D4DE2">
            <w:r w:rsidRPr="001D4DE2">
              <w:t xml:space="preserve">Best </w:t>
            </w:r>
            <w:r w:rsidRPr="001D4DE2">
              <w:rPr>
                <w:b/>
                <w:bCs/>
              </w:rPr>
              <w:t>ROC-AUC</w:t>
            </w:r>
            <w:r w:rsidRPr="001D4DE2">
              <w:t>, balanced</w:t>
            </w:r>
          </w:p>
        </w:tc>
      </w:tr>
      <w:tr w:rsidR="001D4DE2" w:rsidRPr="001D4DE2" w14:paraId="40873DFE" w14:textId="77777777" w:rsidTr="001D4DE2">
        <w:trPr>
          <w:trHeight w:val="662"/>
          <w:tblCellSpacing w:w="15" w:type="dxa"/>
        </w:trPr>
        <w:tc>
          <w:tcPr>
            <w:tcW w:w="0" w:type="auto"/>
            <w:vAlign w:val="center"/>
            <w:hideMark/>
          </w:tcPr>
          <w:p w14:paraId="041F8BEA" w14:textId="77777777" w:rsidR="001D4DE2" w:rsidRPr="001D4DE2" w:rsidRDefault="001D4DE2" w:rsidP="001D4DE2">
            <w:r w:rsidRPr="001D4DE2">
              <w:rPr>
                <w:b/>
                <w:bCs/>
              </w:rPr>
              <w:t>0.05</w:t>
            </w:r>
          </w:p>
        </w:tc>
        <w:tc>
          <w:tcPr>
            <w:tcW w:w="0" w:type="auto"/>
            <w:vAlign w:val="center"/>
            <w:hideMark/>
          </w:tcPr>
          <w:p w14:paraId="4947334C" w14:textId="77777777" w:rsidR="001D4DE2" w:rsidRPr="001D4DE2" w:rsidRDefault="001D4DE2" w:rsidP="001D4DE2">
            <w:r w:rsidRPr="001D4DE2">
              <w:t>10</w:t>
            </w:r>
          </w:p>
        </w:tc>
        <w:tc>
          <w:tcPr>
            <w:tcW w:w="0" w:type="auto"/>
            <w:vAlign w:val="center"/>
            <w:hideMark/>
          </w:tcPr>
          <w:p w14:paraId="4B87D9A7" w14:textId="77777777" w:rsidR="001D4DE2" w:rsidRPr="001D4DE2" w:rsidRDefault="001D4DE2" w:rsidP="001D4DE2">
            <w:r w:rsidRPr="001D4DE2">
              <w:t>0.6426</w:t>
            </w:r>
          </w:p>
        </w:tc>
        <w:tc>
          <w:tcPr>
            <w:tcW w:w="0" w:type="auto"/>
            <w:vAlign w:val="center"/>
            <w:hideMark/>
          </w:tcPr>
          <w:p w14:paraId="35B5BCDA" w14:textId="77777777" w:rsidR="001D4DE2" w:rsidRPr="001D4DE2" w:rsidRDefault="001D4DE2" w:rsidP="001D4DE2">
            <w:r w:rsidRPr="001D4DE2">
              <w:t>0.6967</w:t>
            </w:r>
          </w:p>
        </w:tc>
        <w:tc>
          <w:tcPr>
            <w:tcW w:w="0" w:type="auto"/>
            <w:vAlign w:val="center"/>
            <w:hideMark/>
          </w:tcPr>
          <w:p w14:paraId="181AC13A" w14:textId="77777777" w:rsidR="001D4DE2" w:rsidRPr="001D4DE2" w:rsidRDefault="001D4DE2" w:rsidP="001D4DE2">
            <w:r w:rsidRPr="001D4DE2">
              <w:t>0.6686</w:t>
            </w:r>
          </w:p>
        </w:tc>
        <w:tc>
          <w:tcPr>
            <w:tcW w:w="0" w:type="auto"/>
            <w:vAlign w:val="center"/>
            <w:hideMark/>
          </w:tcPr>
          <w:p w14:paraId="5573933A" w14:textId="77777777" w:rsidR="001D4DE2" w:rsidRPr="001D4DE2" w:rsidRDefault="001D4DE2" w:rsidP="001D4DE2">
            <w:r w:rsidRPr="001D4DE2">
              <w:t>0.7247</w:t>
            </w:r>
          </w:p>
        </w:tc>
        <w:tc>
          <w:tcPr>
            <w:tcW w:w="0" w:type="auto"/>
            <w:vAlign w:val="center"/>
            <w:hideMark/>
          </w:tcPr>
          <w:p w14:paraId="4DE40B03" w14:textId="77777777" w:rsidR="001D4DE2" w:rsidRPr="001D4DE2" w:rsidRDefault="001D4DE2" w:rsidP="001D4DE2">
            <w:r w:rsidRPr="001D4DE2">
              <w:t>Decent, but slightly lower</w:t>
            </w:r>
          </w:p>
        </w:tc>
      </w:tr>
    </w:tbl>
    <w:p w14:paraId="4B7FBF85" w14:textId="3A28DCF2" w:rsidR="00881CD8" w:rsidRPr="001D4DE2" w:rsidRDefault="00881CD8" w:rsidP="001D4DE2">
      <w:r>
        <w:br/>
      </w:r>
      <w:r>
        <w:br/>
      </w:r>
      <w:r>
        <w:br/>
      </w:r>
      <w:r w:rsidRPr="00881CD8">
        <w:rPr>
          <w:rFonts w:ascii="Segoe UI Emoji" w:hAnsi="Segoe UI Emoji" w:cs="Segoe UI Emoji"/>
          <w:sz w:val="28"/>
          <w:szCs w:val="28"/>
        </w:rPr>
        <w:t>📊</w:t>
      </w:r>
      <w:r w:rsidRPr="00881CD8">
        <w:rPr>
          <w:sz w:val="28"/>
          <w:szCs w:val="28"/>
        </w:rPr>
        <w:t xml:space="preserve"> </w:t>
      </w:r>
      <w:r w:rsidRPr="00881CD8">
        <w:rPr>
          <w:b/>
          <w:bCs/>
          <w:sz w:val="28"/>
          <w:szCs w:val="28"/>
        </w:rPr>
        <w:t xml:space="preserve">Optimizer Comparison </w:t>
      </w:r>
      <w:proofErr w:type="gramStart"/>
      <w:r w:rsidRPr="00881CD8">
        <w:rPr>
          <w:b/>
          <w:bCs/>
          <w:sz w:val="28"/>
          <w:szCs w:val="28"/>
        </w:rPr>
        <w:t>Summary</w:t>
      </w:r>
      <w:r>
        <w:t xml:space="preserve"> :</w:t>
      </w:r>
      <w:proofErr w:type="gramEnd"/>
      <w:r>
        <w:br/>
      </w:r>
    </w:p>
    <w:tbl>
      <w:tblPr>
        <w:tblW w:w="892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091"/>
        <w:gridCol w:w="827"/>
        <w:gridCol w:w="1011"/>
        <w:gridCol w:w="1114"/>
        <w:gridCol w:w="3685"/>
      </w:tblGrid>
      <w:tr w:rsidR="00881CD8" w:rsidRPr="00881CD8" w14:paraId="40BF88DE" w14:textId="77777777" w:rsidTr="00881CD8">
        <w:trPr>
          <w:trHeight w:val="61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E32801" w14:textId="77777777" w:rsidR="00881CD8" w:rsidRPr="00881CD8" w:rsidRDefault="00881CD8" w:rsidP="00881CD8">
            <w:pPr>
              <w:rPr>
                <w:b/>
                <w:bCs/>
              </w:rPr>
            </w:pPr>
            <w:r w:rsidRPr="00881CD8">
              <w:rPr>
                <w:b/>
                <w:bCs/>
              </w:rPr>
              <w:t>Optimizer</w:t>
            </w:r>
          </w:p>
        </w:tc>
        <w:tc>
          <w:tcPr>
            <w:tcW w:w="0" w:type="auto"/>
            <w:vAlign w:val="center"/>
            <w:hideMark/>
          </w:tcPr>
          <w:p w14:paraId="6B82B4A2" w14:textId="77777777" w:rsidR="00881CD8" w:rsidRPr="00881CD8" w:rsidRDefault="00881CD8" w:rsidP="00881CD8">
            <w:pPr>
              <w:rPr>
                <w:b/>
                <w:bCs/>
              </w:rPr>
            </w:pPr>
            <w:r w:rsidRPr="00881CD8">
              <w:rPr>
                <w:b/>
                <w:bCs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105897E0" w14:textId="77777777" w:rsidR="00881CD8" w:rsidRPr="00881CD8" w:rsidRDefault="00881CD8" w:rsidP="00881CD8">
            <w:pPr>
              <w:rPr>
                <w:b/>
                <w:bCs/>
              </w:rPr>
            </w:pPr>
            <w:r w:rsidRPr="00881CD8">
              <w:rPr>
                <w:b/>
                <w:bCs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31C72AF1" w14:textId="77777777" w:rsidR="00881CD8" w:rsidRPr="00881CD8" w:rsidRDefault="00881CD8" w:rsidP="00881CD8">
            <w:pPr>
              <w:rPr>
                <w:b/>
                <w:bCs/>
              </w:rPr>
            </w:pPr>
            <w:r w:rsidRPr="00881CD8">
              <w:rPr>
                <w:b/>
                <w:bCs/>
              </w:rPr>
              <w:t>F1 Score</w:t>
            </w:r>
          </w:p>
        </w:tc>
        <w:tc>
          <w:tcPr>
            <w:tcW w:w="0" w:type="auto"/>
            <w:vAlign w:val="center"/>
            <w:hideMark/>
          </w:tcPr>
          <w:p w14:paraId="40C72CBA" w14:textId="77777777" w:rsidR="00881CD8" w:rsidRPr="00881CD8" w:rsidRDefault="00881CD8" w:rsidP="00881CD8">
            <w:pPr>
              <w:rPr>
                <w:b/>
                <w:bCs/>
              </w:rPr>
            </w:pPr>
            <w:r w:rsidRPr="00881CD8">
              <w:rPr>
                <w:b/>
                <w:bCs/>
              </w:rPr>
              <w:t>ROC-AUC</w:t>
            </w:r>
          </w:p>
        </w:tc>
        <w:tc>
          <w:tcPr>
            <w:tcW w:w="0" w:type="auto"/>
            <w:vAlign w:val="center"/>
            <w:hideMark/>
          </w:tcPr>
          <w:p w14:paraId="340BB8DB" w14:textId="77777777" w:rsidR="00881CD8" w:rsidRPr="00881CD8" w:rsidRDefault="00881CD8" w:rsidP="00881CD8">
            <w:pPr>
              <w:rPr>
                <w:b/>
                <w:bCs/>
              </w:rPr>
            </w:pPr>
            <w:r w:rsidRPr="00881CD8">
              <w:rPr>
                <w:b/>
                <w:bCs/>
              </w:rPr>
              <w:t>Notes</w:t>
            </w:r>
          </w:p>
        </w:tc>
      </w:tr>
      <w:tr w:rsidR="00881CD8" w:rsidRPr="00881CD8" w14:paraId="33AABE29" w14:textId="77777777" w:rsidTr="00881CD8">
        <w:trPr>
          <w:trHeight w:val="597"/>
          <w:tblCellSpacing w:w="15" w:type="dxa"/>
        </w:trPr>
        <w:tc>
          <w:tcPr>
            <w:tcW w:w="0" w:type="auto"/>
            <w:vAlign w:val="center"/>
            <w:hideMark/>
          </w:tcPr>
          <w:p w14:paraId="0EF2884A" w14:textId="77777777" w:rsidR="00881CD8" w:rsidRPr="00881CD8" w:rsidRDefault="00881CD8" w:rsidP="00881CD8">
            <w:r w:rsidRPr="00881CD8">
              <w:rPr>
                <w:b/>
                <w:bCs/>
              </w:rPr>
              <w:t>Adam</w:t>
            </w:r>
          </w:p>
        </w:tc>
        <w:tc>
          <w:tcPr>
            <w:tcW w:w="0" w:type="auto"/>
            <w:vAlign w:val="center"/>
            <w:hideMark/>
          </w:tcPr>
          <w:p w14:paraId="096337FB" w14:textId="77777777" w:rsidR="00881CD8" w:rsidRPr="00881CD8" w:rsidRDefault="00881CD8" w:rsidP="00881CD8">
            <w:r w:rsidRPr="00881CD8">
              <w:t>0.7205</w:t>
            </w:r>
          </w:p>
        </w:tc>
        <w:tc>
          <w:tcPr>
            <w:tcW w:w="0" w:type="auto"/>
            <w:vAlign w:val="center"/>
            <w:hideMark/>
          </w:tcPr>
          <w:p w14:paraId="3E675B65" w14:textId="77777777" w:rsidR="00881CD8" w:rsidRPr="00881CD8" w:rsidRDefault="00881CD8" w:rsidP="00881CD8">
            <w:r w:rsidRPr="00881CD8">
              <w:t>0.6203</w:t>
            </w:r>
          </w:p>
        </w:tc>
        <w:tc>
          <w:tcPr>
            <w:tcW w:w="0" w:type="auto"/>
            <w:vAlign w:val="center"/>
            <w:hideMark/>
          </w:tcPr>
          <w:p w14:paraId="1E2A08E9" w14:textId="77777777" w:rsidR="00881CD8" w:rsidRPr="00881CD8" w:rsidRDefault="00881CD8" w:rsidP="00881CD8">
            <w:r w:rsidRPr="00881CD8">
              <w:t>0.6667</w:t>
            </w:r>
          </w:p>
        </w:tc>
        <w:tc>
          <w:tcPr>
            <w:tcW w:w="0" w:type="auto"/>
            <w:vAlign w:val="center"/>
            <w:hideMark/>
          </w:tcPr>
          <w:p w14:paraId="4DA4969B" w14:textId="77777777" w:rsidR="00881CD8" w:rsidRPr="00881CD8" w:rsidRDefault="00881CD8" w:rsidP="00881CD8">
            <w:r w:rsidRPr="00881CD8">
              <w:t>0.7563</w:t>
            </w:r>
          </w:p>
        </w:tc>
        <w:tc>
          <w:tcPr>
            <w:tcW w:w="0" w:type="auto"/>
            <w:vAlign w:val="center"/>
            <w:hideMark/>
          </w:tcPr>
          <w:p w14:paraId="3E32887B" w14:textId="77777777" w:rsidR="00881CD8" w:rsidRPr="00881CD8" w:rsidRDefault="00881CD8" w:rsidP="00881CD8">
            <w:r w:rsidRPr="00881CD8">
              <w:t>Strong balance, popular baseline</w:t>
            </w:r>
          </w:p>
        </w:tc>
      </w:tr>
      <w:tr w:rsidR="00881CD8" w:rsidRPr="00881CD8" w14:paraId="598EF267" w14:textId="77777777" w:rsidTr="00881CD8">
        <w:trPr>
          <w:trHeight w:val="597"/>
          <w:tblCellSpacing w:w="15" w:type="dxa"/>
        </w:trPr>
        <w:tc>
          <w:tcPr>
            <w:tcW w:w="0" w:type="auto"/>
            <w:vAlign w:val="center"/>
            <w:hideMark/>
          </w:tcPr>
          <w:p w14:paraId="384DFED1" w14:textId="77777777" w:rsidR="00881CD8" w:rsidRPr="00881CD8" w:rsidRDefault="00881CD8" w:rsidP="00881CD8">
            <w:proofErr w:type="spellStart"/>
            <w:r w:rsidRPr="00881CD8">
              <w:rPr>
                <w:b/>
                <w:bCs/>
              </w:rPr>
              <w:t>AdamW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355C30" w14:textId="77777777" w:rsidR="00881CD8" w:rsidRPr="00881CD8" w:rsidRDefault="00881CD8" w:rsidP="00881CD8">
            <w:r w:rsidRPr="00881CD8">
              <w:t>0.6425</w:t>
            </w:r>
          </w:p>
        </w:tc>
        <w:tc>
          <w:tcPr>
            <w:tcW w:w="0" w:type="auto"/>
            <w:vAlign w:val="center"/>
            <w:hideMark/>
          </w:tcPr>
          <w:p w14:paraId="511E631F" w14:textId="77777777" w:rsidR="00881CD8" w:rsidRPr="00881CD8" w:rsidRDefault="00881CD8" w:rsidP="00881CD8">
            <w:r w:rsidRPr="00881CD8">
              <w:rPr>
                <w:b/>
                <w:bCs/>
              </w:rPr>
              <w:t>0.7751</w:t>
            </w:r>
          </w:p>
        </w:tc>
        <w:tc>
          <w:tcPr>
            <w:tcW w:w="0" w:type="auto"/>
            <w:vAlign w:val="center"/>
            <w:hideMark/>
          </w:tcPr>
          <w:p w14:paraId="15CD7342" w14:textId="77777777" w:rsidR="00881CD8" w:rsidRPr="00881CD8" w:rsidRDefault="00881CD8" w:rsidP="00881CD8">
            <w:r w:rsidRPr="00881CD8">
              <w:rPr>
                <w:b/>
                <w:bCs/>
              </w:rPr>
              <w:t>0.7026</w:t>
            </w:r>
          </w:p>
        </w:tc>
        <w:tc>
          <w:tcPr>
            <w:tcW w:w="0" w:type="auto"/>
            <w:vAlign w:val="center"/>
            <w:hideMark/>
          </w:tcPr>
          <w:p w14:paraId="05CB5A09" w14:textId="77777777" w:rsidR="00881CD8" w:rsidRPr="00881CD8" w:rsidRDefault="00881CD8" w:rsidP="00881CD8">
            <w:r w:rsidRPr="00881CD8">
              <w:t>0.7490</w:t>
            </w:r>
          </w:p>
        </w:tc>
        <w:tc>
          <w:tcPr>
            <w:tcW w:w="0" w:type="auto"/>
            <w:vAlign w:val="center"/>
            <w:hideMark/>
          </w:tcPr>
          <w:p w14:paraId="6549C171" w14:textId="77777777" w:rsidR="00881CD8" w:rsidRPr="00881CD8" w:rsidRDefault="00881CD8" w:rsidP="00881CD8">
            <w:r w:rsidRPr="00881CD8">
              <w:t xml:space="preserve">Best </w:t>
            </w:r>
            <w:r w:rsidRPr="00881CD8">
              <w:rPr>
                <w:b/>
                <w:bCs/>
              </w:rPr>
              <w:t>recall</w:t>
            </w:r>
            <w:r w:rsidRPr="00881CD8">
              <w:t xml:space="preserve"> and </w:t>
            </w:r>
            <w:r w:rsidRPr="00881CD8">
              <w:rPr>
                <w:b/>
                <w:bCs/>
              </w:rPr>
              <w:t>F1</w:t>
            </w:r>
          </w:p>
        </w:tc>
      </w:tr>
      <w:tr w:rsidR="00881CD8" w:rsidRPr="00881CD8" w14:paraId="38D43345" w14:textId="77777777" w:rsidTr="00881CD8">
        <w:trPr>
          <w:trHeight w:val="612"/>
          <w:tblCellSpacing w:w="15" w:type="dxa"/>
        </w:trPr>
        <w:tc>
          <w:tcPr>
            <w:tcW w:w="0" w:type="auto"/>
            <w:vAlign w:val="center"/>
            <w:hideMark/>
          </w:tcPr>
          <w:p w14:paraId="5BF637E7" w14:textId="77777777" w:rsidR="00881CD8" w:rsidRPr="00881CD8" w:rsidRDefault="00881CD8" w:rsidP="00881CD8">
            <w:r w:rsidRPr="00881CD8">
              <w:rPr>
                <w:b/>
                <w:bCs/>
              </w:rPr>
              <w:t>SGD</w:t>
            </w:r>
          </w:p>
        </w:tc>
        <w:tc>
          <w:tcPr>
            <w:tcW w:w="0" w:type="auto"/>
            <w:vAlign w:val="center"/>
            <w:hideMark/>
          </w:tcPr>
          <w:p w14:paraId="0FCB74A2" w14:textId="77777777" w:rsidR="00881CD8" w:rsidRPr="00881CD8" w:rsidRDefault="00881CD8" w:rsidP="00881CD8">
            <w:r w:rsidRPr="00881CD8">
              <w:t>0.6255</w:t>
            </w:r>
          </w:p>
        </w:tc>
        <w:tc>
          <w:tcPr>
            <w:tcW w:w="0" w:type="auto"/>
            <w:vAlign w:val="center"/>
            <w:hideMark/>
          </w:tcPr>
          <w:p w14:paraId="0B462AEB" w14:textId="77777777" w:rsidR="00881CD8" w:rsidRPr="00881CD8" w:rsidRDefault="00881CD8" w:rsidP="00881CD8">
            <w:r w:rsidRPr="00881CD8">
              <w:t>0.6533</w:t>
            </w:r>
          </w:p>
        </w:tc>
        <w:tc>
          <w:tcPr>
            <w:tcW w:w="0" w:type="auto"/>
            <w:vAlign w:val="center"/>
            <w:hideMark/>
          </w:tcPr>
          <w:p w14:paraId="1DE93877" w14:textId="77777777" w:rsidR="00881CD8" w:rsidRPr="00881CD8" w:rsidRDefault="00881CD8" w:rsidP="00881CD8">
            <w:r w:rsidRPr="00881CD8">
              <w:t>0.6391</w:t>
            </w:r>
          </w:p>
        </w:tc>
        <w:tc>
          <w:tcPr>
            <w:tcW w:w="0" w:type="auto"/>
            <w:vAlign w:val="center"/>
            <w:hideMark/>
          </w:tcPr>
          <w:p w14:paraId="1727DE76" w14:textId="77777777" w:rsidR="00881CD8" w:rsidRPr="00881CD8" w:rsidRDefault="00881CD8" w:rsidP="00881CD8">
            <w:r w:rsidRPr="00881CD8">
              <w:t>0.6860</w:t>
            </w:r>
          </w:p>
        </w:tc>
        <w:tc>
          <w:tcPr>
            <w:tcW w:w="0" w:type="auto"/>
            <w:vAlign w:val="center"/>
            <w:hideMark/>
          </w:tcPr>
          <w:p w14:paraId="6F8E154E" w14:textId="77777777" w:rsidR="00881CD8" w:rsidRPr="00881CD8" w:rsidRDefault="00881CD8" w:rsidP="00881CD8">
            <w:r w:rsidRPr="00881CD8">
              <w:t>Weakest performance overall</w:t>
            </w:r>
          </w:p>
        </w:tc>
      </w:tr>
      <w:tr w:rsidR="00881CD8" w:rsidRPr="00881CD8" w14:paraId="6DDC4EF2" w14:textId="77777777" w:rsidTr="00881CD8">
        <w:trPr>
          <w:trHeight w:val="597"/>
          <w:tblCellSpacing w:w="15" w:type="dxa"/>
        </w:trPr>
        <w:tc>
          <w:tcPr>
            <w:tcW w:w="0" w:type="auto"/>
            <w:vAlign w:val="center"/>
            <w:hideMark/>
          </w:tcPr>
          <w:p w14:paraId="3FBFA121" w14:textId="77777777" w:rsidR="00881CD8" w:rsidRPr="00881CD8" w:rsidRDefault="00881CD8" w:rsidP="00881CD8">
            <w:r w:rsidRPr="00881CD8">
              <w:rPr>
                <w:b/>
                <w:bCs/>
              </w:rPr>
              <w:t>RMSprop</w:t>
            </w:r>
          </w:p>
        </w:tc>
        <w:tc>
          <w:tcPr>
            <w:tcW w:w="0" w:type="auto"/>
            <w:vAlign w:val="center"/>
            <w:hideMark/>
          </w:tcPr>
          <w:p w14:paraId="35953845" w14:textId="77777777" w:rsidR="00881CD8" w:rsidRPr="00881CD8" w:rsidRDefault="00881CD8" w:rsidP="00881CD8">
            <w:r w:rsidRPr="00881CD8">
              <w:rPr>
                <w:b/>
                <w:bCs/>
              </w:rPr>
              <w:t>0.7438</w:t>
            </w:r>
          </w:p>
        </w:tc>
        <w:tc>
          <w:tcPr>
            <w:tcW w:w="0" w:type="auto"/>
            <w:vAlign w:val="center"/>
            <w:hideMark/>
          </w:tcPr>
          <w:p w14:paraId="389C7B45" w14:textId="77777777" w:rsidR="00881CD8" w:rsidRPr="00881CD8" w:rsidRDefault="00881CD8" w:rsidP="00881CD8">
            <w:r w:rsidRPr="00881CD8">
              <w:t>0.5616</w:t>
            </w:r>
          </w:p>
        </w:tc>
        <w:tc>
          <w:tcPr>
            <w:tcW w:w="0" w:type="auto"/>
            <w:vAlign w:val="center"/>
            <w:hideMark/>
          </w:tcPr>
          <w:p w14:paraId="6631D57D" w14:textId="77777777" w:rsidR="00881CD8" w:rsidRPr="00881CD8" w:rsidRDefault="00881CD8" w:rsidP="00881CD8">
            <w:r w:rsidRPr="00881CD8">
              <w:t>0.6400</w:t>
            </w:r>
          </w:p>
        </w:tc>
        <w:tc>
          <w:tcPr>
            <w:tcW w:w="0" w:type="auto"/>
            <w:vAlign w:val="center"/>
            <w:hideMark/>
          </w:tcPr>
          <w:p w14:paraId="20D80AEE" w14:textId="77777777" w:rsidR="00881CD8" w:rsidRPr="00881CD8" w:rsidRDefault="00881CD8" w:rsidP="00881CD8">
            <w:r w:rsidRPr="00881CD8">
              <w:t>0.7635</w:t>
            </w:r>
          </w:p>
        </w:tc>
        <w:tc>
          <w:tcPr>
            <w:tcW w:w="0" w:type="auto"/>
            <w:vAlign w:val="center"/>
            <w:hideMark/>
          </w:tcPr>
          <w:p w14:paraId="1B28233B" w14:textId="77777777" w:rsidR="00881CD8" w:rsidRPr="00881CD8" w:rsidRDefault="00881CD8" w:rsidP="00881CD8">
            <w:r w:rsidRPr="00881CD8">
              <w:t xml:space="preserve">Best </w:t>
            </w:r>
            <w:r w:rsidRPr="00881CD8">
              <w:rPr>
                <w:b/>
                <w:bCs/>
              </w:rPr>
              <w:t>precision</w:t>
            </w:r>
            <w:r w:rsidRPr="00881CD8">
              <w:t>, low recall</w:t>
            </w:r>
          </w:p>
        </w:tc>
      </w:tr>
      <w:tr w:rsidR="00881CD8" w:rsidRPr="00881CD8" w14:paraId="1F800537" w14:textId="77777777" w:rsidTr="00881CD8">
        <w:trPr>
          <w:trHeight w:val="655"/>
          <w:tblCellSpacing w:w="15" w:type="dxa"/>
        </w:trPr>
        <w:tc>
          <w:tcPr>
            <w:tcW w:w="0" w:type="auto"/>
            <w:vAlign w:val="center"/>
            <w:hideMark/>
          </w:tcPr>
          <w:p w14:paraId="37CD82D1" w14:textId="77777777" w:rsidR="00881CD8" w:rsidRPr="00881CD8" w:rsidRDefault="00881CD8" w:rsidP="00881CD8">
            <w:r w:rsidRPr="00881CD8">
              <w:rPr>
                <w:b/>
                <w:bCs/>
              </w:rPr>
              <w:t>Lion</w:t>
            </w:r>
          </w:p>
        </w:tc>
        <w:tc>
          <w:tcPr>
            <w:tcW w:w="0" w:type="auto"/>
            <w:vAlign w:val="center"/>
            <w:hideMark/>
          </w:tcPr>
          <w:p w14:paraId="62204ACA" w14:textId="77777777" w:rsidR="00881CD8" w:rsidRPr="00881CD8" w:rsidRDefault="00881CD8" w:rsidP="00881CD8">
            <w:r w:rsidRPr="00881CD8">
              <w:t>0.7316</w:t>
            </w:r>
          </w:p>
        </w:tc>
        <w:tc>
          <w:tcPr>
            <w:tcW w:w="0" w:type="auto"/>
            <w:vAlign w:val="center"/>
            <w:hideMark/>
          </w:tcPr>
          <w:p w14:paraId="0BE21070" w14:textId="77777777" w:rsidR="00881CD8" w:rsidRPr="00881CD8" w:rsidRDefault="00881CD8" w:rsidP="00881CD8">
            <w:r w:rsidRPr="00881CD8">
              <w:t>0.6562</w:t>
            </w:r>
          </w:p>
        </w:tc>
        <w:tc>
          <w:tcPr>
            <w:tcW w:w="0" w:type="auto"/>
            <w:vAlign w:val="center"/>
            <w:hideMark/>
          </w:tcPr>
          <w:p w14:paraId="7A9D3F1F" w14:textId="77777777" w:rsidR="00881CD8" w:rsidRPr="00881CD8" w:rsidRDefault="00881CD8" w:rsidP="00881CD8">
            <w:r w:rsidRPr="00881CD8">
              <w:t>0.6918</w:t>
            </w:r>
          </w:p>
        </w:tc>
        <w:tc>
          <w:tcPr>
            <w:tcW w:w="0" w:type="auto"/>
            <w:vAlign w:val="center"/>
            <w:hideMark/>
          </w:tcPr>
          <w:p w14:paraId="7D8B8F6E" w14:textId="77777777" w:rsidR="00881CD8" w:rsidRPr="00881CD8" w:rsidRDefault="00881CD8" w:rsidP="00881CD8">
            <w:r w:rsidRPr="00881CD8">
              <w:rPr>
                <w:b/>
                <w:bCs/>
              </w:rPr>
              <w:t>0.7720</w:t>
            </w:r>
          </w:p>
        </w:tc>
        <w:tc>
          <w:tcPr>
            <w:tcW w:w="0" w:type="auto"/>
            <w:vAlign w:val="center"/>
            <w:hideMark/>
          </w:tcPr>
          <w:p w14:paraId="6E0A62DF" w14:textId="77777777" w:rsidR="00881CD8" w:rsidRPr="00881CD8" w:rsidRDefault="00881CD8" w:rsidP="00881CD8">
            <w:r w:rsidRPr="00881CD8">
              <w:rPr>
                <w:rFonts w:ascii="Segoe UI Emoji" w:hAnsi="Segoe UI Emoji" w:cs="Segoe UI Emoji"/>
              </w:rPr>
              <w:t>⭐</w:t>
            </w:r>
            <w:r w:rsidRPr="00881CD8">
              <w:t xml:space="preserve"> Best </w:t>
            </w:r>
            <w:r w:rsidRPr="00881CD8">
              <w:rPr>
                <w:b/>
                <w:bCs/>
              </w:rPr>
              <w:t>ROC-AUC</w:t>
            </w:r>
            <w:r w:rsidRPr="00881CD8">
              <w:t>, great F1 too</w:t>
            </w:r>
          </w:p>
        </w:tc>
      </w:tr>
    </w:tbl>
    <w:p w14:paraId="20A956D4" w14:textId="14DF3539" w:rsidR="00881CD8" w:rsidRPr="001D4DE2" w:rsidRDefault="00881CD8" w:rsidP="001D4DE2">
      <w:r>
        <w:br/>
      </w:r>
      <w:r>
        <w:br/>
      </w:r>
      <w:r>
        <w:br/>
      </w:r>
      <w:r>
        <w:br/>
      </w:r>
      <w:r>
        <w:br/>
      </w:r>
      <w:r>
        <w:br/>
      </w:r>
      <w:r w:rsidRPr="00881CD8">
        <w:rPr>
          <w:rFonts w:ascii="Segoe UI Emoji" w:hAnsi="Segoe UI Emoji" w:cs="Segoe UI Emoji"/>
          <w:sz w:val="28"/>
          <w:szCs w:val="28"/>
        </w:rPr>
        <w:lastRenderedPageBreak/>
        <w:t>📊</w:t>
      </w:r>
      <w:r w:rsidRPr="00881CD8">
        <w:rPr>
          <w:sz w:val="28"/>
          <w:szCs w:val="28"/>
        </w:rPr>
        <w:t xml:space="preserve"> </w:t>
      </w:r>
      <w:r w:rsidRPr="00881CD8">
        <w:rPr>
          <w:b/>
          <w:bCs/>
          <w:sz w:val="28"/>
          <w:szCs w:val="28"/>
        </w:rPr>
        <w:t xml:space="preserve">Dropout Rate vs Model Performance </w:t>
      </w:r>
      <w:proofErr w:type="gramStart"/>
      <w:r w:rsidRPr="00881CD8">
        <w:rPr>
          <w:b/>
          <w:bCs/>
          <w:sz w:val="28"/>
          <w:szCs w:val="28"/>
        </w:rPr>
        <w:t>Summary</w:t>
      </w:r>
      <w:r>
        <w:t xml:space="preserve"> :</w:t>
      </w:r>
      <w:proofErr w:type="gramEnd"/>
      <w:r>
        <w:br/>
      </w:r>
      <w: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1"/>
        <w:gridCol w:w="891"/>
        <w:gridCol w:w="677"/>
        <w:gridCol w:w="826"/>
        <w:gridCol w:w="910"/>
        <w:gridCol w:w="3501"/>
      </w:tblGrid>
      <w:tr w:rsidR="00881CD8" w:rsidRPr="00881CD8" w14:paraId="4499A3CA" w14:textId="77777777" w:rsidTr="00881C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74CA80" w14:textId="77777777" w:rsidR="00881CD8" w:rsidRPr="00881CD8" w:rsidRDefault="00881CD8" w:rsidP="00881CD8">
            <w:pPr>
              <w:rPr>
                <w:b/>
                <w:bCs/>
              </w:rPr>
            </w:pPr>
            <w:r w:rsidRPr="00881CD8">
              <w:rPr>
                <w:b/>
                <w:bCs/>
              </w:rPr>
              <w:t>Dropout Rate</w:t>
            </w:r>
          </w:p>
        </w:tc>
        <w:tc>
          <w:tcPr>
            <w:tcW w:w="0" w:type="auto"/>
            <w:vAlign w:val="center"/>
            <w:hideMark/>
          </w:tcPr>
          <w:p w14:paraId="6A894EEA" w14:textId="77777777" w:rsidR="00881CD8" w:rsidRPr="00881CD8" w:rsidRDefault="00881CD8" w:rsidP="00881CD8">
            <w:pPr>
              <w:rPr>
                <w:b/>
                <w:bCs/>
              </w:rPr>
            </w:pPr>
            <w:r w:rsidRPr="00881CD8">
              <w:rPr>
                <w:b/>
                <w:bCs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30A54C9D" w14:textId="77777777" w:rsidR="00881CD8" w:rsidRPr="00881CD8" w:rsidRDefault="00881CD8" w:rsidP="00881CD8">
            <w:pPr>
              <w:rPr>
                <w:b/>
                <w:bCs/>
              </w:rPr>
            </w:pPr>
            <w:r w:rsidRPr="00881CD8">
              <w:rPr>
                <w:b/>
                <w:bCs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5078E233" w14:textId="77777777" w:rsidR="00881CD8" w:rsidRPr="00881CD8" w:rsidRDefault="00881CD8" w:rsidP="00881CD8">
            <w:pPr>
              <w:rPr>
                <w:b/>
                <w:bCs/>
              </w:rPr>
            </w:pPr>
            <w:r w:rsidRPr="00881CD8">
              <w:rPr>
                <w:b/>
                <w:bCs/>
              </w:rPr>
              <w:t>F1 Score</w:t>
            </w:r>
          </w:p>
        </w:tc>
        <w:tc>
          <w:tcPr>
            <w:tcW w:w="0" w:type="auto"/>
            <w:vAlign w:val="center"/>
            <w:hideMark/>
          </w:tcPr>
          <w:p w14:paraId="488A9D16" w14:textId="77777777" w:rsidR="00881CD8" w:rsidRPr="00881CD8" w:rsidRDefault="00881CD8" w:rsidP="00881CD8">
            <w:pPr>
              <w:rPr>
                <w:b/>
                <w:bCs/>
              </w:rPr>
            </w:pPr>
            <w:r w:rsidRPr="00881CD8">
              <w:rPr>
                <w:b/>
                <w:bCs/>
              </w:rPr>
              <w:t>ROC-AUC</w:t>
            </w:r>
          </w:p>
        </w:tc>
        <w:tc>
          <w:tcPr>
            <w:tcW w:w="0" w:type="auto"/>
            <w:vAlign w:val="center"/>
            <w:hideMark/>
          </w:tcPr>
          <w:p w14:paraId="08B937AD" w14:textId="77777777" w:rsidR="00881CD8" w:rsidRPr="00881CD8" w:rsidRDefault="00881CD8" w:rsidP="00881CD8">
            <w:pPr>
              <w:rPr>
                <w:b/>
                <w:bCs/>
              </w:rPr>
            </w:pPr>
            <w:r w:rsidRPr="00881CD8">
              <w:rPr>
                <w:b/>
                <w:bCs/>
              </w:rPr>
              <w:t>Notes</w:t>
            </w:r>
          </w:p>
        </w:tc>
      </w:tr>
      <w:tr w:rsidR="00881CD8" w:rsidRPr="00881CD8" w14:paraId="77E3DC86" w14:textId="77777777" w:rsidTr="00881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D6236" w14:textId="77777777" w:rsidR="00881CD8" w:rsidRPr="00881CD8" w:rsidRDefault="00881CD8" w:rsidP="00881CD8">
            <w:r w:rsidRPr="00881CD8">
              <w:rPr>
                <w:b/>
                <w:bCs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14:paraId="491D85B0" w14:textId="77777777" w:rsidR="00881CD8" w:rsidRPr="00881CD8" w:rsidRDefault="00881CD8" w:rsidP="00881CD8">
            <w:r w:rsidRPr="00881CD8">
              <w:rPr>
                <w:b/>
                <w:bCs/>
              </w:rPr>
              <w:t>0.6747</w:t>
            </w:r>
          </w:p>
        </w:tc>
        <w:tc>
          <w:tcPr>
            <w:tcW w:w="0" w:type="auto"/>
            <w:vAlign w:val="center"/>
            <w:hideMark/>
          </w:tcPr>
          <w:p w14:paraId="0C9E8323" w14:textId="77777777" w:rsidR="00881CD8" w:rsidRPr="00881CD8" w:rsidRDefault="00881CD8" w:rsidP="00881CD8">
            <w:r w:rsidRPr="00881CD8">
              <w:t>0.6110</w:t>
            </w:r>
          </w:p>
        </w:tc>
        <w:tc>
          <w:tcPr>
            <w:tcW w:w="0" w:type="auto"/>
            <w:vAlign w:val="center"/>
            <w:hideMark/>
          </w:tcPr>
          <w:p w14:paraId="38199328" w14:textId="77777777" w:rsidR="00881CD8" w:rsidRPr="00881CD8" w:rsidRDefault="00881CD8" w:rsidP="00881CD8">
            <w:r w:rsidRPr="00881CD8">
              <w:t>0.6413</w:t>
            </w:r>
          </w:p>
        </w:tc>
        <w:tc>
          <w:tcPr>
            <w:tcW w:w="0" w:type="auto"/>
            <w:vAlign w:val="center"/>
            <w:hideMark/>
          </w:tcPr>
          <w:p w14:paraId="482F3D46" w14:textId="77777777" w:rsidR="00881CD8" w:rsidRPr="00881CD8" w:rsidRDefault="00881CD8" w:rsidP="00881CD8">
            <w:r w:rsidRPr="00881CD8">
              <w:t>0.7113</w:t>
            </w:r>
          </w:p>
        </w:tc>
        <w:tc>
          <w:tcPr>
            <w:tcW w:w="0" w:type="auto"/>
            <w:vAlign w:val="center"/>
            <w:hideMark/>
          </w:tcPr>
          <w:p w14:paraId="574E74CE" w14:textId="77777777" w:rsidR="00881CD8" w:rsidRPr="00881CD8" w:rsidRDefault="00881CD8" w:rsidP="00881CD8">
            <w:r w:rsidRPr="00881CD8">
              <w:t xml:space="preserve">Best </w:t>
            </w:r>
            <w:r w:rsidRPr="00881CD8">
              <w:rPr>
                <w:b/>
                <w:bCs/>
              </w:rPr>
              <w:t>precision</w:t>
            </w:r>
          </w:p>
        </w:tc>
      </w:tr>
      <w:tr w:rsidR="00881CD8" w:rsidRPr="00881CD8" w14:paraId="7CBC281E" w14:textId="77777777" w:rsidTr="00881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FEAC6" w14:textId="77777777" w:rsidR="00881CD8" w:rsidRPr="00881CD8" w:rsidRDefault="00881CD8" w:rsidP="00881CD8">
            <w:r w:rsidRPr="00881CD8">
              <w:rPr>
                <w:b/>
                <w:bCs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14:paraId="5B2EB5EC" w14:textId="77777777" w:rsidR="00881CD8" w:rsidRPr="00881CD8" w:rsidRDefault="00881CD8" w:rsidP="00881CD8">
            <w:r w:rsidRPr="00881CD8">
              <w:t>0.6579</w:t>
            </w:r>
          </w:p>
        </w:tc>
        <w:tc>
          <w:tcPr>
            <w:tcW w:w="0" w:type="auto"/>
            <w:vAlign w:val="center"/>
            <w:hideMark/>
          </w:tcPr>
          <w:p w14:paraId="2A0612A6" w14:textId="77777777" w:rsidR="00881CD8" w:rsidRPr="00881CD8" w:rsidRDefault="00881CD8" w:rsidP="00881CD8">
            <w:r w:rsidRPr="00881CD8">
              <w:t>0.6502</w:t>
            </w:r>
          </w:p>
        </w:tc>
        <w:tc>
          <w:tcPr>
            <w:tcW w:w="0" w:type="auto"/>
            <w:vAlign w:val="center"/>
            <w:hideMark/>
          </w:tcPr>
          <w:p w14:paraId="46064412" w14:textId="77777777" w:rsidR="00881CD8" w:rsidRPr="00881CD8" w:rsidRDefault="00881CD8" w:rsidP="00881CD8">
            <w:r w:rsidRPr="00881CD8">
              <w:t>0.6540</w:t>
            </w:r>
          </w:p>
        </w:tc>
        <w:tc>
          <w:tcPr>
            <w:tcW w:w="0" w:type="auto"/>
            <w:vAlign w:val="center"/>
            <w:hideMark/>
          </w:tcPr>
          <w:p w14:paraId="796E313D" w14:textId="77777777" w:rsidR="00881CD8" w:rsidRPr="00881CD8" w:rsidRDefault="00881CD8" w:rsidP="00881CD8">
            <w:r w:rsidRPr="00881CD8">
              <w:rPr>
                <w:b/>
                <w:bCs/>
              </w:rPr>
              <w:t>0.7148</w:t>
            </w:r>
          </w:p>
        </w:tc>
        <w:tc>
          <w:tcPr>
            <w:tcW w:w="0" w:type="auto"/>
            <w:vAlign w:val="center"/>
            <w:hideMark/>
          </w:tcPr>
          <w:p w14:paraId="1363F509" w14:textId="77777777" w:rsidR="00881CD8" w:rsidRPr="00881CD8" w:rsidRDefault="00881CD8" w:rsidP="00881CD8">
            <w:r w:rsidRPr="00881CD8">
              <w:t xml:space="preserve">Most </w:t>
            </w:r>
            <w:r w:rsidRPr="00881CD8">
              <w:rPr>
                <w:b/>
                <w:bCs/>
              </w:rPr>
              <w:t>balanced overall</w:t>
            </w:r>
          </w:p>
        </w:tc>
      </w:tr>
      <w:tr w:rsidR="00881CD8" w:rsidRPr="00881CD8" w14:paraId="5DE8021D" w14:textId="77777777" w:rsidTr="00881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BFC89" w14:textId="77777777" w:rsidR="00881CD8" w:rsidRPr="00881CD8" w:rsidRDefault="00881CD8" w:rsidP="00881CD8">
            <w:r w:rsidRPr="00881CD8">
              <w:rPr>
                <w:b/>
                <w:bCs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14:paraId="38F3F481" w14:textId="77777777" w:rsidR="00881CD8" w:rsidRPr="00881CD8" w:rsidRDefault="00881CD8" w:rsidP="00881CD8">
            <w:r w:rsidRPr="00881CD8">
              <w:t>0.6487</w:t>
            </w:r>
          </w:p>
        </w:tc>
        <w:tc>
          <w:tcPr>
            <w:tcW w:w="0" w:type="auto"/>
            <w:vAlign w:val="center"/>
            <w:hideMark/>
          </w:tcPr>
          <w:p w14:paraId="01F7BF73" w14:textId="77777777" w:rsidR="00881CD8" w:rsidRPr="00881CD8" w:rsidRDefault="00881CD8" w:rsidP="00881CD8">
            <w:r w:rsidRPr="00881CD8">
              <w:t>0.5762</w:t>
            </w:r>
          </w:p>
        </w:tc>
        <w:tc>
          <w:tcPr>
            <w:tcW w:w="0" w:type="auto"/>
            <w:vAlign w:val="center"/>
            <w:hideMark/>
          </w:tcPr>
          <w:p w14:paraId="1878564D" w14:textId="77777777" w:rsidR="00881CD8" w:rsidRPr="00881CD8" w:rsidRDefault="00881CD8" w:rsidP="00881CD8">
            <w:r w:rsidRPr="00881CD8">
              <w:t>0.6103</w:t>
            </w:r>
          </w:p>
        </w:tc>
        <w:tc>
          <w:tcPr>
            <w:tcW w:w="0" w:type="auto"/>
            <w:vAlign w:val="center"/>
            <w:hideMark/>
          </w:tcPr>
          <w:p w14:paraId="5B93924D" w14:textId="77777777" w:rsidR="00881CD8" w:rsidRPr="00881CD8" w:rsidRDefault="00881CD8" w:rsidP="00881CD8">
            <w:r w:rsidRPr="00881CD8">
              <w:t>0.6937</w:t>
            </w:r>
          </w:p>
        </w:tc>
        <w:tc>
          <w:tcPr>
            <w:tcW w:w="0" w:type="auto"/>
            <w:vAlign w:val="center"/>
            <w:hideMark/>
          </w:tcPr>
          <w:p w14:paraId="47608C02" w14:textId="77777777" w:rsidR="00881CD8" w:rsidRPr="00881CD8" w:rsidRDefault="00881CD8" w:rsidP="00881CD8">
            <w:r w:rsidRPr="00881CD8">
              <w:t>Slight underperformance</w:t>
            </w:r>
          </w:p>
        </w:tc>
      </w:tr>
      <w:tr w:rsidR="00881CD8" w:rsidRPr="00881CD8" w14:paraId="65E514C2" w14:textId="77777777" w:rsidTr="00881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60720" w14:textId="77777777" w:rsidR="00881CD8" w:rsidRPr="00881CD8" w:rsidRDefault="00881CD8" w:rsidP="00881CD8">
            <w:r w:rsidRPr="00881CD8">
              <w:rPr>
                <w:b/>
                <w:bCs/>
              </w:rPr>
              <w:t>0.7</w:t>
            </w:r>
          </w:p>
        </w:tc>
        <w:tc>
          <w:tcPr>
            <w:tcW w:w="0" w:type="auto"/>
            <w:vAlign w:val="center"/>
            <w:hideMark/>
          </w:tcPr>
          <w:p w14:paraId="046C2262" w14:textId="77777777" w:rsidR="00881CD8" w:rsidRPr="00881CD8" w:rsidRDefault="00881CD8" w:rsidP="00881CD8">
            <w:r w:rsidRPr="00881CD8">
              <w:t>0.6212</w:t>
            </w:r>
          </w:p>
        </w:tc>
        <w:tc>
          <w:tcPr>
            <w:tcW w:w="0" w:type="auto"/>
            <w:vAlign w:val="center"/>
            <w:hideMark/>
          </w:tcPr>
          <w:p w14:paraId="436FAF37" w14:textId="77777777" w:rsidR="00881CD8" w:rsidRPr="00881CD8" w:rsidRDefault="00881CD8" w:rsidP="00881CD8">
            <w:r w:rsidRPr="00881CD8">
              <w:rPr>
                <w:b/>
                <w:bCs/>
              </w:rPr>
              <w:t>0.7402</w:t>
            </w:r>
          </w:p>
        </w:tc>
        <w:tc>
          <w:tcPr>
            <w:tcW w:w="0" w:type="auto"/>
            <w:vAlign w:val="center"/>
            <w:hideMark/>
          </w:tcPr>
          <w:p w14:paraId="2EA1B1DD" w14:textId="77777777" w:rsidR="00881CD8" w:rsidRPr="00881CD8" w:rsidRDefault="00881CD8" w:rsidP="00881CD8">
            <w:r w:rsidRPr="00881CD8">
              <w:rPr>
                <w:b/>
                <w:bCs/>
              </w:rPr>
              <w:t>0.6755</w:t>
            </w:r>
          </w:p>
        </w:tc>
        <w:tc>
          <w:tcPr>
            <w:tcW w:w="0" w:type="auto"/>
            <w:vAlign w:val="center"/>
            <w:hideMark/>
          </w:tcPr>
          <w:p w14:paraId="0C313FCF" w14:textId="77777777" w:rsidR="00881CD8" w:rsidRPr="00881CD8" w:rsidRDefault="00881CD8" w:rsidP="00881CD8">
            <w:r w:rsidRPr="00881CD8">
              <w:t>0.7032</w:t>
            </w:r>
          </w:p>
        </w:tc>
        <w:tc>
          <w:tcPr>
            <w:tcW w:w="0" w:type="auto"/>
            <w:vAlign w:val="center"/>
            <w:hideMark/>
          </w:tcPr>
          <w:p w14:paraId="5869977A" w14:textId="77777777" w:rsidR="00881CD8" w:rsidRPr="00881CD8" w:rsidRDefault="00881CD8" w:rsidP="00881CD8">
            <w:r w:rsidRPr="00881CD8">
              <w:t xml:space="preserve">Best </w:t>
            </w:r>
            <w:r w:rsidRPr="00881CD8">
              <w:rPr>
                <w:b/>
                <w:bCs/>
              </w:rPr>
              <w:t>recall and F1</w:t>
            </w:r>
            <w:r w:rsidRPr="00881CD8">
              <w:t>, but precision drops</w:t>
            </w:r>
          </w:p>
        </w:tc>
      </w:tr>
    </w:tbl>
    <w:p w14:paraId="4D569551" w14:textId="29BF082C" w:rsidR="001D4DE2" w:rsidRDefault="001D4DE2" w:rsidP="001D4DE2"/>
    <w:p w14:paraId="525FBEF2" w14:textId="3FB683FB" w:rsidR="00E65CE3" w:rsidRDefault="00E65CE3" w:rsidP="00E65CE3">
      <w:pPr>
        <w:tabs>
          <w:tab w:val="left" w:pos="1620"/>
        </w:tabs>
      </w:pPr>
      <w:r>
        <w:tab/>
      </w:r>
      <w:r>
        <w:br/>
      </w:r>
      <w:r>
        <w:br/>
      </w:r>
      <w:r>
        <w:br/>
      </w:r>
      <w:r>
        <w:br/>
      </w:r>
      <w:r w:rsidRPr="00E65CE3">
        <w:rPr>
          <w:rFonts w:ascii="Segoe UI Emoji" w:hAnsi="Segoe UI Emoji" w:cs="Segoe UI Emoji"/>
          <w:sz w:val="28"/>
          <w:szCs w:val="28"/>
        </w:rPr>
        <w:t>📊</w:t>
      </w:r>
      <w:r w:rsidRPr="00E65CE3">
        <w:rPr>
          <w:sz w:val="28"/>
          <w:szCs w:val="28"/>
        </w:rPr>
        <w:t xml:space="preserve"> </w:t>
      </w:r>
      <w:proofErr w:type="spellStart"/>
      <w:r w:rsidRPr="00E65CE3">
        <w:rPr>
          <w:b/>
          <w:bCs/>
          <w:sz w:val="28"/>
          <w:szCs w:val="28"/>
        </w:rPr>
        <w:t>ViT</w:t>
      </w:r>
      <w:proofErr w:type="spellEnd"/>
      <w:r w:rsidRPr="00E65CE3">
        <w:rPr>
          <w:b/>
          <w:bCs/>
          <w:sz w:val="28"/>
          <w:szCs w:val="28"/>
        </w:rPr>
        <w:t xml:space="preserve"> Variant Comparison Summary (Best Epoch Metrics</w:t>
      </w:r>
      <w:proofErr w:type="gramStart"/>
      <w:r w:rsidRPr="00E65CE3">
        <w:rPr>
          <w:b/>
          <w:bCs/>
          <w:sz w:val="28"/>
          <w:szCs w:val="28"/>
        </w:rPr>
        <w:t>)</w:t>
      </w:r>
      <w:r>
        <w:t xml:space="preserve"> :</w:t>
      </w:r>
      <w:proofErr w:type="gramEnd"/>
      <w:r>
        <w:br/>
      </w:r>
    </w:p>
    <w:tbl>
      <w:tblPr>
        <w:tblW w:w="972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8"/>
        <w:gridCol w:w="978"/>
        <w:gridCol w:w="742"/>
        <w:gridCol w:w="906"/>
        <w:gridCol w:w="999"/>
        <w:gridCol w:w="1166"/>
        <w:gridCol w:w="3731"/>
      </w:tblGrid>
      <w:tr w:rsidR="00E65CE3" w:rsidRPr="00E65CE3" w14:paraId="18DE737C" w14:textId="77777777" w:rsidTr="00E65CE3">
        <w:trPr>
          <w:trHeight w:val="58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2D18E4" w14:textId="77777777" w:rsidR="00E65CE3" w:rsidRPr="00E65CE3" w:rsidRDefault="00E65CE3" w:rsidP="00E65CE3">
            <w:pPr>
              <w:tabs>
                <w:tab w:val="left" w:pos="1620"/>
              </w:tabs>
              <w:rPr>
                <w:b/>
                <w:bCs/>
              </w:rPr>
            </w:pPr>
            <w:proofErr w:type="spellStart"/>
            <w:r w:rsidRPr="00E65CE3">
              <w:rPr>
                <w:b/>
                <w:bCs/>
              </w:rPr>
              <w:t>ViT</w:t>
            </w:r>
            <w:proofErr w:type="spellEnd"/>
            <w:r w:rsidRPr="00E65CE3">
              <w:rPr>
                <w:b/>
                <w:bCs/>
              </w:rPr>
              <w:t xml:space="preserve"> Variant</w:t>
            </w:r>
          </w:p>
        </w:tc>
        <w:tc>
          <w:tcPr>
            <w:tcW w:w="0" w:type="auto"/>
            <w:vAlign w:val="center"/>
            <w:hideMark/>
          </w:tcPr>
          <w:p w14:paraId="6320A789" w14:textId="77777777" w:rsidR="00E65CE3" w:rsidRPr="00E65CE3" w:rsidRDefault="00E65CE3" w:rsidP="00E65CE3">
            <w:pPr>
              <w:tabs>
                <w:tab w:val="left" w:pos="1620"/>
              </w:tabs>
              <w:rPr>
                <w:b/>
                <w:bCs/>
              </w:rPr>
            </w:pPr>
            <w:r w:rsidRPr="00E65CE3">
              <w:rPr>
                <w:b/>
                <w:bCs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76C82243" w14:textId="77777777" w:rsidR="00E65CE3" w:rsidRPr="00E65CE3" w:rsidRDefault="00E65CE3" w:rsidP="00E65CE3">
            <w:pPr>
              <w:tabs>
                <w:tab w:val="left" w:pos="1620"/>
              </w:tabs>
              <w:rPr>
                <w:b/>
                <w:bCs/>
              </w:rPr>
            </w:pPr>
            <w:r w:rsidRPr="00E65CE3">
              <w:rPr>
                <w:b/>
                <w:bCs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76D748F7" w14:textId="77777777" w:rsidR="00E65CE3" w:rsidRPr="00E65CE3" w:rsidRDefault="00E65CE3" w:rsidP="00E65CE3">
            <w:pPr>
              <w:tabs>
                <w:tab w:val="left" w:pos="1620"/>
              </w:tabs>
              <w:rPr>
                <w:b/>
                <w:bCs/>
              </w:rPr>
            </w:pPr>
            <w:r w:rsidRPr="00E65CE3">
              <w:rPr>
                <w:b/>
                <w:bCs/>
              </w:rPr>
              <w:t>F1 Score</w:t>
            </w:r>
          </w:p>
        </w:tc>
        <w:tc>
          <w:tcPr>
            <w:tcW w:w="0" w:type="auto"/>
            <w:vAlign w:val="center"/>
            <w:hideMark/>
          </w:tcPr>
          <w:p w14:paraId="3C1729D6" w14:textId="77777777" w:rsidR="00E65CE3" w:rsidRPr="00E65CE3" w:rsidRDefault="00E65CE3" w:rsidP="00E65CE3">
            <w:pPr>
              <w:tabs>
                <w:tab w:val="left" w:pos="1620"/>
              </w:tabs>
              <w:rPr>
                <w:b/>
                <w:bCs/>
              </w:rPr>
            </w:pPr>
            <w:r w:rsidRPr="00E65CE3">
              <w:rPr>
                <w:b/>
                <w:bCs/>
              </w:rPr>
              <w:t>ROC-AUC</w:t>
            </w:r>
          </w:p>
        </w:tc>
        <w:tc>
          <w:tcPr>
            <w:tcW w:w="0" w:type="auto"/>
            <w:vAlign w:val="center"/>
            <w:hideMark/>
          </w:tcPr>
          <w:p w14:paraId="5FACC531" w14:textId="77777777" w:rsidR="00E65CE3" w:rsidRPr="00E65CE3" w:rsidRDefault="00E65CE3" w:rsidP="00E65CE3">
            <w:pPr>
              <w:tabs>
                <w:tab w:val="left" w:pos="1620"/>
              </w:tabs>
              <w:rPr>
                <w:b/>
                <w:bCs/>
              </w:rPr>
            </w:pPr>
            <w:r w:rsidRPr="00E65CE3">
              <w:rPr>
                <w:b/>
                <w:bCs/>
              </w:rPr>
              <w:t>Best Epoch</w:t>
            </w:r>
          </w:p>
        </w:tc>
        <w:tc>
          <w:tcPr>
            <w:tcW w:w="0" w:type="auto"/>
            <w:vAlign w:val="center"/>
            <w:hideMark/>
          </w:tcPr>
          <w:p w14:paraId="0215C976" w14:textId="77777777" w:rsidR="00E65CE3" w:rsidRPr="00E65CE3" w:rsidRDefault="00E65CE3" w:rsidP="00E65CE3">
            <w:pPr>
              <w:tabs>
                <w:tab w:val="left" w:pos="1620"/>
              </w:tabs>
              <w:rPr>
                <w:b/>
                <w:bCs/>
              </w:rPr>
            </w:pPr>
            <w:r w:rsidRPr="00E65CE3">
              <w:rPr>
                <w:b/>
                <w:bCs/>
              </w:rPr>
              <w:t>Notes</w:t>
            </w:r>
          </w:p>
        </w:tc>
      </w:tr>
      <w:tr w:rsidR="00E65CE3" w:rsidRPr="00E65CE3" w14:paraId="535FDD82" w14:textId="77777777" w:rsidTr="00E65CE3">
        <w:trPr>
          <w:trHeight w:val="572"/>
          <w:tblCellSpacing w:w="15" w:type="dxa"/>
        </w:trPr>
        <w:tc>
          <w:tcPr>
            <w:tcW w:w="0" w:type="auto"/>
            <w:vAlign w:val="center"/>
            <w:hideMark/>
          </w:tcPr>
          <w:p w14:paraId="290117B2" w14:textId="77777777" w:rsidR="00E65CE3" w:rsidRPr="00E65CE3" w:rsidRDefault="00E65CE3" w:rsidP="00E65CE3">
            <w:pPr>
              <w:tabs>
                <w:tab w:val="left" w:pos="1620"/>
              </w:tabs>
            </w:pPr>
            <w:r w:rsidRPr="00E65CE3">
              <w:rPr>
                <w:b/>
                <w:bCs/>
              </w:rPr>
              <w:t>Tiny</w:t>
            </w:r>
          </w:p>
        </w:tc>
        <w:tc>
          <w:tcPr>
            <w:tcW w:w="0" w:type="auto"/>
            <w:vAlign w:val="center"/>
            <w:hideMark/>
          </w:tcPr>
          <w:p w14:paraId="29F6C242" w14:textId="77777777" w:rsidR="00E65CE3" w:rsidRPr="00E65CE3" w:rsidRDefault="00E65CE3" w:rsidP="00E65CE3">
            <w:pPr>
              <w:tabs>
                <w:tab w:val="left" w:pos="1620"/>
              </w:tabs>
            </w:pPr>
            <w:r w:rsidRPr="00E65CE3">
              <w:t>0.6773</w:t>
            </w:r>
          </w:p>
        </w:tc>
        <w:tc>
          <w:tcPr>
            <w:tcW w:w="0" w:type="auto"/>
            <w:vAlign w:val="center"/>
            <w:hideMark/>
          </w:tcPr>
          <w:p w14:paraId="7A873976" w14:textId="77777777" w:rsidR="00E65CE3" w:rsidRPr="00E65CE3" w:rsidRDefault="00E65CE3" w:rsidP="00E65CE3">
            <w:pPr>
              <w:tabs>
                <w:tab w:val="left" w:pos="1620"/>
              </w:tabs>
            </w:pPr>
            <w:r w:rsidRPr="00E65CE3">
              <w:t>0.6294</w:t>
            </w:r>
          </w:p>
        </w:tc>
        <w:tc>
          <w:tcPr>
            <w:tcW w:w="0" w:type="auto"/>
            <w:vAlign w:val="center"/>
            <w:hideMark/>
          </w:tcPr>
          <w:p w14:paraId="30B45BC1" w14:textId="77777777" w:rsidR="00E65CE3" w:rsidRPr="00E65CE3" w:rsidRDefault="00E65CE3" w:rsidP="00E65CE3">
            <w:pPr>
              <w:tabs>
                <w:tab w:val="left" w:pos="1620"/>
              </w:tabs>
            </w:pPr>
            <w:r w:rsidRPr="00E65CE3">
              <w:t>0.6525</w:t>
            </w:r>
          </w:p>
        </w:tc>
        <w:tc>
          <w:tcPr>
            <w:tcW w:w="0" w:type="auto"/>
            <w:vAlign w:val="center"/>
            <w:hideMark/>
          </w:tcPr>
          <w:p w14:paraId="1230C692" w14:textId="77777777" w:rsidR="00E65CE3" w:rsidRPr="00E65CE3" w:rsidRDefault="00E65CE3" w:rsidP="00E65CE3">
            <w:pPr>
              <w:tabs>
                <w:tab w:val="left" w:pos="1620"/>
              </w:tabs>
            </w:pPr>
            <w:r w:rsidRPr="00E65CE3">
              <w:t>0.7137</w:t>
            </w:r>
          </w:p>
        </w:tc>
        <w:tc>
          <w:tcPr>
            <w:tcW w:w="0" w:type="auto"/>
            <w:vAlign w:val="center"/>
            <w:hideMark/>
          </w:tcPr>
          <w:p w14:paraId="743E7F24" w14:textId="77777777" w:rsidR="00E65CE3" w:rsidRPr="00E65CE3" w:rsidRDefault="00E65CE3" w:rsidP="00E65CE3">
            <w:pPr>
              <w:tabs>
                <w:tab w:val="left" w:pos="1620"/>
              </w:tabs>
            </w:pPr>
            <w:r w:rsidRPr="00E65CE3">
              <w:t>5</w:t>
            </w:r>
          </w:p>
        </w:tc>
        <w:tc>
          <w:tcPr>
            <w:tcW w:w="0" w:type="auto"/>
            <w:vAlign w:val="center"/>
            <w:hideMark/>
          </w:tcPr>
          <w:p w14:paraId="1CA07972" w14:textId="77777777" w:rsidR="00E65CE3" w:rsidRPr="00E65CE3" w:rsidRDefault="00E65CE3" w:rsidP="00E65CE3">
            <w:pPr>
              <w:tabs>
                <w:tab w:val="left" w:pos="1620"/>
              </w:tabs>
            </w:pPr>
            <w:r w:rsidRPr="00E65CE3">
              <w:t>Lightest model, strong generalization</w:t>
            </w:r>
          </w:p>
        </w:tc>
      </w:tr>
      <w:tr w:rsidR="00E65CE3" w:rsidRPr="00E65CE3" w14:paraId="6EE05F7F" w14:textId="77777777" w:rsidTr="00E65CE3">
        <w:trPr>
          <w:trHeight w:val="572"/>
          <w:tblCellSpacing w:w="15" w:type="dxa"/>
        </w:trPr>
        <w:tc>
          <w:tcPr>
            <w:tcW w:w="0" w:type="auto"/>
            <w:vAlign w:val="center"/>
            <w:hideMark/>
          </w:tcPr>
          <w:p w14:paraId="1FC1AEED" w14:textId="77777777" w:rsidR="00E65CE3" w:rsidRPr="00E65CE3" w:rsidRDefault="00E65CE3" w:rsidP="00E65CE3">
            <w:pPr>
              <w:tabs>
                <w:tab w:val="left" w:pos="1620"/>
              </w:tabs>
            </w:pPr>
            <w:r w:rsidRPr="00E65CE3">
              <w:rPr>
                <w:b/>
                <w:bCs/>
              </w:rPr>
              <w:t>Small</w:t>
            </w:r>
          </w:p>
        </w:tc>
        <w:tc>
          <w:tcPr>
            <w:tcW w:w="0" w:type="auto"/>
            <w:vAlign w:val="center"/>
            <w:hideMark/>
          </w:tcPr>
          <w:p w14:paraId="646086BF" w14:textId="77777777" w:rsidR="00E65CE3" w:rsidRPr="00E65CE3" w:rsidRDefault="00E65CE3" w:rsidP="00E65CE3">
            <w:pPr>
              <w:tabs>
                <w:tab w:val="left" w:pos="1620"/>
              </w:tabs>
            </w:pPr>
            <w:r w:rsidRPr="00E65CE3">
              <w:t>0.7046</w:t>
            </w:r>
          </w:p>
        </w:tc>
        <w:tc>
          <w:tcPr>
            <w:tcW w:w="0" w:type="auto"/>
            <w:vAlign w:val="center"/>
            <w:hideMark/>
          </w:tcPr>
          <w:p w14:paraId="661E469E" w14:textId="77777777" w:rsidR="00E65CE3" w:rsidRPr="00E65CE3" w:rsidRDefault="00E65CE3" w:rsidP="00E65CE3">
            <w:pPr>
              <w:tabs>
                <w:tab w:val="left" w:pos="1620"/>
              </w:tabs>
            </w:pPr>
            <w:r w:rsidRPr="00E65CE3">
              <w:t>0.5431</w:t>
            </w:r>
          </w:p>
        </w:tc>
        <w:tc>
          <w:tcPr>
            <w:tcW w:w="0" w:type="auto"/>
            <w:vAlign w:val="center"/>
            <w:hideMark/>
          </w:tcPr>
          <w:p w14:paraId="3288178E" w14:textId="77777777" w:rsidR="00E65CE3" w:rsidRPr="00E65CE3" w:rsidRDefault="00E65CE3" w:rsidP="00E65CE3">
            <w:pPr>
              <w:tabs>
                <w:tab w:val="left" w:pos="1620"/>
              </w:tabs>
            </w:pPr>
            <w:r w:rsidRPr="00E65CE3">
              <w:t>0.6134</w:t>
            </w:r>
          </w:p>
        </w:tc>
        <w:tc>
          <w:tcPr>
            <w:tcW w:w="0" w:type="auto"/>
            <w:vAlign w:val="center"/>
            <w:hideMark/>
          </w:tcPr>
          <w:p w14:paraId="29FC7B9A" w14:textId="77777777" w:rsidR="00E65CE3" w:rsidRPr="00E65CE3" w:rsidRDefault="00E65CE3" w:rsidP="00E65CE3">
            <w:pPr>
              <w:tabs>
                <w:tab w:val="left" w:pos="1620"/>
              </w:tabs>
            </w:pPr>
            <w:r w:rsidRPr="00E65CE3">
              <w:t>0.7226</w:t>
            </w:r>
          </w:p>
        </w:tc>
        <w:tc>
          <w:tcPr>
            <w:tcW w:w="0" w:type="auto"/>
            <w:vAlign w:val="center"/>
            <w:hideMark/>
          </w:tcPr>
          <w:p w14:paraId="561E94B1" w14:textId="77777777" w:rsidR="00E65CE3" w:rsidRPr="00E65CE3" w:rsidRDefault="00E65CE3" w:rsidP="00E65CE3">
            <w:pPr>
              <w:tabs>
                <w:tab w:val="left" w:pos="1620"/>
              </w:tabs>
            </w:pPr>
            <w:r w:rsidRPr="00E65CE3">
              <w:t>5</w:t>
            </w:r>
          </w:p>
        </w:tc>
        <w:tc>
          <w:tcPr>
            <w:tcW w:w="0" w:type="auto"/>
            <w:vAlign w:val="center"/>
            <w:hideMark/>
          </w:tcPr>
          <w:p w14:paraId="6E3B2AA8" w14:textId="77777777" w:rsidR="00E65CE3" w:rsidRPr="00E65CE3" w:rsidRDefault="00E65CE3" w:rsidP="00E65CE3">
            <w:pPr>
              <w:tabs>
                <w:tab w:val="left" w:pos="1620"/>
              </w:tabs>
            </w:pPr>
            <w:r w:rsidRPr="00E65CE3">
              <w:t>High precision, recall drops</w:t>
            </w:r>
          </w:p>
        </w:tc>
      </w:tr>
      <w:tr w:rsidR="00E65CE3" w:rsidRPr="00E65CE3" w14:paraId="40D744B1" w14:textId="77777777" w:rsidTr="00E65CE3">
        <w:trPr>
          <w:trHeight w:val="585"/>
          <w:tblCellSpacing w:w="15" w:type="dxa"/>
        </w:trPr>
        <w:tc>
          <w:tcPr>
            <w:tcW w:w="0" w:type="auto"/>
            <w:vAlign w:val="center"/>
            <w:hideMark/>
          </w:tcPr>
          <w:p w14:paraId="30BC7DB4" w14:textId="77777777" w:rsidR="00E65CE3" w:rsidRPr="00E65CE3" w:rsidRDefault="00E65CE3" w:rsidP="00E65CE3">
            <w:pPr>
              <w:tabs>
                <w:tab w:val="left" w:pos="1620"/>
              </w:tabs>
            </w:pPr>
            <w:r w:rsidRPr="00E65CE3">
              <w:rPr>
                <w:b/>
                <w:bCs/>
              </w:rPr>
              <w:t>Base</w:t>
            </w:r>
          </w:p>
        </w:tc>
        <w:tc>
          <w:tcPr>
            <w:tcW w:w="0" w:type="auto"/>
            <w:vAlign w:val="center"/>
            <w:hideMark/>
          </w:tcPr>
          <w:p w14:paraId="4A2F31E4" w14:textId="77777777" w:rsidR="00E65CE3" w:rsidRPr="00E65CE3" w:rsidRDefault="00E65CE3" w:rsidP="00E65CE3">
            <w:pPr>
              <w:tabs>
                <w:tab w:val="left" w:pos="1620"/>
              </w:tabs>
            </w:pPr>
            <w:r w:rsidRPr="00E65CE3">
              <w:t>0.6878</w:t>
            </w:r>
          </w:p>
        </w:tc>
        <w:tc>
          <w:tcPr>
            <w:tcW w:w="0" w:type="auto"/>
            <w:vAlign w:val="center"/>
            <w:hideMark/>
          </w:tcPr>
          <w:p w14:paraId="0F99C6F5" w14:textId="77777777" w:rsidR="00E65CE3" w:rsidRPr="00E65CE3" w:rsidRDefault="00E65CE3" w:rsidP="00E65CE3">
            <w:pPr>
              <w:tabs>
                <w:tab w:val="left" w:pos="1620"/>
              </w:tabs>
            </w:pPr>
            <w:r w:rsidRPr="00E65CE3">
              <w:t>0.5516</w:t>
            </w:r>
          </w:p>
        </w:tc>
        <w:tc>
          <w:tcPr>
            <w:tcW w:w="0" w:type="auto"/>
            <w:vAlign w:val="center"/>
            <w:hideMark/>
          </w:tcPr>
          <w:p w14:paraId="1972514A" w14:textId="77777777" w:rsidR="00E65CE3" w:rsidRPr="00E65CE3" w:rsidRDefault="00E65CE3" w:rsidP="00E65CE3">
            <w:pPr>
              <w:tabs>
                <w:tab w:val="left" w:pos="1620"/>
              </w:tabs>
            </w:pPr>
            <w:r w:rsidRPr="00E65CE3">
              <w:t>0.6122</w:t>
            </w:r>
          </w:p>
        </w:tc>
        <w:tc>
          <w:tcPr>
            <w:tcW w:w="0" w:type="auto"/>
            <w:vAlign w:val="center"/>
            <w:hideMark/>
          </w:tcPr>
          <w:p w14:paraId="51A544C5" w14:textId="77777777" w:rsidR="00E65CE3" w:rsidRPr="00E65CE3" w:rsidRDefault="00E65CE3" w:rsidP="00E65CE3">
            <w:pPr>
              <w:tabs>
                <w:tab w:val="left" w:pos="1620"/>
              </w:tabs>
            </w:pPr>
            <w:r w:rsidRPr="00E65CE3">
              <w:t>0.7074</w:t>
            </w:r>
          </w:p>
        </w:tc>
        <w:tc>
          <w:tcPr>
            <w:tcW w:w="0" w:type="auto"/>
            <w:vAlign w:val="center"/>
            <w:hideMark/>
          </w:tcPr>
          <w:p w14:paraId="4C4C1EF2" w14:textId="77777777" w:rsidR="00E65CE3" w:rsidRPr="00E65CE3" w:rsidRDefault="00E65CE3" w:rsidP="00E65CE3">
            <w:pPr>
              <w:tabs>
                <w:tab w:val="left" w:pos="1620"/>
              </w:tabs>
            </w:pPr>
            <w:r w:rsidRPr="00E65CE3">
              <w:t>5</w:t>
            </w:r>
          </w:p>
        </w:tc>
        <w:tc>
          <w:tcPr>
            <w:tcW w:w="0" w:type="auto"/>
            <w:vAlign w:val="center"/>
            <w:hideMark/>
          </w:tcPr>
          <w:p w14:paraId="1F4BFA8A" w14:textId="77777777" w:rsidR="00E65CE3" w:rsidRPr="00E65CE3" w:rsidRDefault="00E65CE3" w:rsidP="00E65CE3">
            <w:pPr>
              <w:tabs>
                <w:tab w:val="left" w:pos="1620"/>
              </w:tabs>
            </w:pPr>
            <w:r w:rsidRPr="00E65CE3">
              <w:t>Balanced but conservative</w:t>
            </w:r>
          </w:p>
        </w:tc>
      </w:tr>
      <w:tr w:rsidR="00E65CE3" w:rsidRPr="00E65CE3" w14:paraId="2D735739" w14:textId="77777777" w:rsidTr="00E65CE3">
        <w:trPr>
          <w:trHeight w:val="572"/>
          <w:tblCellSpacing w:w="15" w:type="dxa"/>
        </w:trPr>
        <w:tc>
          <w:tcPr>
            <w:tcW w:w="0" w:type="auto"/>
            <w:vAlign w:val="center"/>
            <w:hideMark/>
          </w:tcPr>
          <w:p w14:paraId="1D731BDC" w14:textId="77777777" w:rsidR="00E65CE3" w:rsidRPr="00E65CE3" w:rsidRDefault="00E65CE3" w:rsidP="00E65CE3">
            <w:pPr>
              <w:tabs>
                <w:tab w:val="left" w:pos="1620"/>
              </w:tabs>
            </w:pPr>
            <w:r w:rsidRPr="00E65CE3">
              <w:rPr>
                <w:b/>
                <w:bCs/>
              </w:rPr>
              <w:t>Large</w:t>
            </w:r>
          </w:p>
        </w:tc>
        <w:tc>
          <w:tcPr>
            <w:tcW w:w="0" w:type="auto"/>
            <w:vAlign w:val="center"/>
            <w:hideMark/>
          </w:tcPr>
          <w:p w14:paraId="64008D6D" w14:textId="77777777" w:rsidR="00E65CE3" w:rsidRPr="00E65CE3" w:rsidRDefault="00E65CE3" w:rsidP="00E65CE3">
            <w:pPr>
              <w:tabs>
                <w:tab w:val="left" w:pos="1620"/>
              </w:tabs>
            </w:pPr>
            <w:r w:rsidRPr="00E65CE3">
              <w:rPr>
                <w:b/>
                <w:bCs/>
              </w:rPr>
              <w:t>0.7300</w:t>
            </w:r>
          </w:p>
        </w:tc>
        <w:tc>
          <w:tcPr>
            <w:tcW w:w="0" w:type="auto"/>
            <w:vAlign w:val="center"/>
            <w:hideMark/>
          </w:tcPr>
          <w:p w14:paraId="043E8BE2" w14:textId="77777777" w:rsidR="00E65CE3" w:rsidRPr="00E65CE3" w:rsidRDefault="00E65CE3" w:rsidP="00E65CE3">
            <w:pPr>
              <w:tabs>
                <w:tab w:val="left" w:pos="1620"/>
              </w:tabs>
            </w:pPr>
            <w:r w:rsidRPr="00E65CE3">
              <w:t>0.4781</w:t>
            </w:r>
          </w:p>
        </w:tc>
        <w:tc>
          <w:tcPr>
            <w:tcW w:w="0" w:type="auto"/>
            <w:vAlign w:val="center"/>
            <w:hideMark/>
          </w:tcPr>
          <w:p w14:paraId="6E890530" w14:textId="77777777" w:rsidR="00E65CE3" w:rsidRPr="00E65CE3" w:rsidRDefault="00E65CE3" w:rsidP="00E65CE3">
            <w:pPr>
              <w:tabs>
                <w:tab w:val="left" w:pos="1620"/>
              </w:tabs>
            </w:pPr>
            <w:r w:rsidRPr="00E65CE3">
              <w:t>0.5778</w:t>
            </w:r>
          </w:p>
        </w:tc>
        <w:tc>
          <w:tcPr>
            <w:tcW w:w="0" w:type="auto"/>
            <w:vAlign w:val="center"/>
            <w:hideMark/>
          </w:tcPr>
          <w:p w14:paraId="1998E319" w14:textId="77777777" w:rsidR="00E65CE3" w:rsidRPr="00E65CE3" w:rsidRDefault="00E65CE3" w:rsidP="00E65CE3">
            <w:pPr>
              <w:tabs>
                <w:tab w:val="left" w:pos="1620"/>
              </w:tabs>
            </w:pPr>
            <w:r w:rsidRPr="00E65CE3">
              <w:t>0.7224</w:t>
            </w:r>
          </w:p>
        </w:tc>
        <w:tc>
          <w:tcPr>
            <w:tcW w:w="0" w:type="auto"/>
            <w:vAlign w:val="center"/>
            <w:hideMark/>
          </w:tcPr>
          <w:p w14:paraId="194CF5D9" w14:textId="77777777" w:rsidR="00E65CE3" w:rsidRPr="00E65CE3" w:rsidRDefault="00E65CE3" w:rsidP="00E65CE3">
            <w:pPr>
              <w:tabs>
                <w:tab w:val="left" w:pos="1620"/>
              </w:tabs>
            </w:pPr>
            <w:r w:rsidRPr="00E65CE3">
              <w:t>5</w:t>
            </w:r>
          </w:p>
        </w:tc>
        <w:tc>
          <w:tcPr>
            <w:tcW w:w="0" w:type="auto"/>
            <w:vAlign w:val="center"/>
            <w:hideMark/>
          </w:tcPr>
          <w:p w14:paraId="38804F6A" w14:textId="77777777" w:rsidR="00E65CE3" w:rsidRPr="00E65CE3" w:rsidRDefault="00E65CE3" w:rsidP="00E65CE3">
            <w:pPr>
              <w:tabs>
                <w:tab w:val="left" w:pos="1620"/>
              </w:tabs>
            </w:pPr>
            <w:r w:rsidRPr="00E65CE3">
              <w:t>Highest precision, lowest recall</w:t>
            </w:r>
          </w:p>
        </w:tc>
      </w:tr>
      <w:tr w:rsidR="00E65CE3" w:rsidRPr="00E65CE3" w14:paraId="41B1B85E" w14:textId="77777777" w:rsidTr="00E65CE3">
        <w:trPr>
          <w:trHeight w:val="628"/>
          <w:tblCellSpacing w:w="15" w:type="dxa"/>
        </w:trPr>
        <w:tc>
          <w:tcPr>
            <w:tcW w:w="0" w:type="auto"/>
            <w:vAlign w:val="center"/>
            <w:hideMark/>
          </w:tcPr>
          <w:p w14:paraId="3CE5E4A6" w14:textId="77777777" w:rsidR="00E65CE3" w:rsidRPr="00E65CE3" w:rsidRDefault="00E65CE3" w:rsidP="00E65CE3">
            <w:pPr>
              <w:tabs>
                <w:tab w:val="left" w:pos="1620"/>
              </w:tabs>
            </w:pPr>
            <w:r w:rsidRPr="00E65CE3">
              <w:rPr>
                <w:b/>
                <w:bCs/>
              </w:rPr>
              <w:t>Huge</w:t>
            </w:r>
          </w:p>
        </w:tc>
        <w:tc>
          <w:tcPr>
            <w:tcW w:w="0" w:type="auto"/>
            <w:vAlign w:val="center"/>
            <w:hideMark/>
          </w:tcPr>
          <w:p w14:paraId="5A817DF5" w14:textId="77777777" w:rsidR="00E65CE3" w:rsidRPr="00E65CE3" w:rsidRDefault="00E65CE3" w:rsidP="00E65CE3">
            <w:pPr>
              <w:tabs>
                <w:tab w:val="left" w:pos="1620"/>
              </w:tabs>
            </w:pPr>
            <w:r w:rsidRPr="00E65CE3">
              <w:t>0.6806</w:t>
            </w:r>
          </w:p>
        </w:tc>
        <w:tc>
          <w:tcPr>
            <w:tcW w:w="0" w:type="auto"/>
            <w:vAlign w:val="center"/>
            <w:hideMark/>
          </w:tcPr>
          <w:p w14:paraId="34CA0F0C" w14:textId="77777777" w:rsidR="00E65CE3" w:rsidRPr="00E65CE3" w:rsidRDefault="00E65CE3" w:rsidP="00E65CE3">
            <w:pPr>
              <w:tabs>
                <w:tab w:val="left" w:pos="1620"/>
              </w:tabs>
            </w:pPr>
            <w:r w:rsidRPr="00E65CE3">
              <w:rPr>
                <w:b/>
                <w:bCs/>
              </w:rPr>
              <w:t>0.6690</w:t>
            </w:r>
          </w:p>
        </w:tc>
        <w:tc>
          <w:tcPr>
            <w:tcW w:w="0" w:type="auto"/>
            <w:vAlign w:val="center"/>
            <w:hideMark/>
          </w:tcPr>
          <w:p w14:paraId="46B0208B" w14:textId="77777777" w:rsidR="00E65CE3" w:rsidRPr="00E65CE3" w:rsidRDefault="00E65CE3" w:rsidP="00E65CE3">
            <w:pPr>
              <w:tabs>
                <w:tab w:val="left" w:pos="1620"/>
              </w:tabs>
            </w:pPr>
            <w:r w:rsidRPr="00E65CE3">
              <w:rPr>
                <w:b/>
                <w:bCs/>
              </w:rPr>
              <w:t>0.6748</w:t>
            </w:r>
          </w:p>
        </w:tc>
        <w:tc>
          <w:tcPr>
            <w:tcW w:w="0" w:type="auto"/>
            <w:vAlign w:val="center"/>
            <w:hideMark/>
          </w:tcPr>
          <w:p w14:paraId="6DDD3E86" w14:textId="77777777" w:rsidR="00E65CE3" w:rsidRPr="00E65CE3" w:rsidRDefault="00E65CE3" w:rsidP="00E65CE3">
            <w:pPr>
              <w:tabs>
                <w:tab w:val="left" w:pos="1620"/>
              </w:tabs>
            </w:pPr>
            <w:r w:rsidRPr="00E65CE3">
              <w:rPr>
                <w:b/>
                <w:bCs/>
              </w:rPr>
              <w:t>0.7199</w:t>
            </w:r>
          </w:p>
        </w:tc>
        <w:tc>
          <w:tcPr>
            <w:tcW w:w="0" w:type="auto"/>
            <w:vAlign w:val="center"/>
            <w:hideMark/>
          </w:tcPr>
          <w:p w14:paraId="5BB48633" w14:textId="77777777" w:rsidR="00E65CE3" w:rsidRPr="00E65CE3" w:rsidRDefault="00E65CE3" w:rsidP="00E65CE3">
            <w:pPr>
              <w:tabs>
                <w:tab w:val="left" w:pos="1620"/>
              </w:tabs>
            </w:pPr>
            <w:r w:rsidRPr="00E65CE3">
              <w:t>4</w:t>
            </w:r>
          </w:p>
        </w:tc>
        <w:tc>
          <w:tcPr>
            <w:tcW w:w="0" w:type="auto"/>
            <w:vAlign w:val="center"/>
            <w:hideMark/>
          </w:tcPr>
          <w:p w14:paraId="378D458B" w14:textId="77777777" w:rsidR="00E65CE3" w:rsidRPr="00E65CE3" w:rsidRDefault="00E65CE3" w:rsidP="00E65CE3">
            <w:pPr>
              <w:tabs>
                <w:tab w:val="left" w:pos="1620"/>
              </w:tabs>
            </w:pPr>
            <w:r w:rsidRPr="00E65CE3">
              <w:rPr>
                <w:rFonts w:ascii="Segoe UI Emoji" w:hAnsi="Segoe UI Emoji" w:cs="Segoe UI Emoji"/>
              </w:rPr>
              <w:t>⭐</w:t>
            </w:r>
            <w:r w:rsidRPr="00E65CE3">
              <w:t xml:space="preserve"> Best F1 + recall trade-off</w:t>
            </w:r>
          </w:p>
        </w:tc>
      </w:tr>
    </w:tbl>
    <w:p w14:paraId="5D03F369" w14:textId="77777777" w:rsidR="00A329B0" w:rsidRDefault="00E65CE3" w:rsidP="00E65CE3">
      <w:pPr>
        <w:tabs>
          <w:tab w:val="left" w:pos="1620"/>
        </w:tabs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A329B0" w:rsidRPr="00A329B0">
        <w:rPr>
          <w:rFonts w:ascii="Segoe UI Emoji" w:hAnsi="Segoe UI Emoji" w:cs="Segoe UI Emoji"/>
          <w:sz w:val="28"/>
          <w:szCs w:val="28"/>
        </w:rPr>
        <w:lastRenderedPageBreak/>
        <w:t>📊</w:t>
      </w:r>
      <w:r w:rsidR="00A329B0" w:rsidRPr="00A329B0">
        <w:rPr>
          <w:sz w:val="28"/>
          <w:szCs w:val="28"/>
        </w:rPr>
        <w:t xml:space="preserve"> </w:t>
      </w:r>
      <w:r w:rsidR="00A329B0" w:rsidRPr="00A329B0">
        <w:rPr>
          <w:b/>
          <w:bCs/>
          <w:sz w:val="28"/>
          <w:szCs w:val="28"/>
        </w:rPr>
        <w:t>Dataset Size Sensitivity Summary</w:t>
      </w:r>
      <w:r>
        <w:br/>
      </w:r>
    </w:p>
    <w:tbl>
      <w:tblPr>
        <w:tblpPr w:leftFromText="180" w:rightFromText="180" w:vertAnchor="text" w:horzAnchor="margin" w:tblpY="180"/>
        <w:tblOverlap w:val="never"/>
        <w:tblW w:w="998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3"/>
        <w:gridCol w:w="1023"/>
        <w:gridCol w:w="1127"/>
        <w:gridCol w:w="805"/>
        <w:gridCol w:w="1074"/>
        <w:gridCol w:w="1337"/>
        <w:gridCol w:w="3039"/>
      </w:tblGrid>
      <w:tr w:rsidR="00A329B0" w:rsidRPr="00A329B0" w14:paraId="46CE1AE2" w14:textId="77777777" w:rsidTr="00A329B0">
        <w:trPr>
          <w:trHeight w:val="42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9DE1A0" w14:textId="77777777" w:rsidR="00A329B0" w:rsidRPr="00A329B0" w:rsidRDefault="00A329B0" w:rsidP="00A329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29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Dataset Used</w:t>
            </w:r>
          </w:p>
        </w:tc>
        <w:tc>
          <w:tcPr>
            <w:tcW w:w="0" w:type="auto"/>
            <w:vAlign w:val="center"/>
            <w:hideMark/>
          </w:tcPr>
          <w:p w14:paraId="72E5B933" w14:textId="77777777" w:rsidR="00A329B0" w:rsidRPr="00A329B0" w:rsidRDefault="00A329B0" w:rsidP="00A329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29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Samples</w:t>
            </w:r>
          </w:p>
        </w:tc>
        <w:tc>
          <w:tcPr>
            <w:tcW w:w="0" w:type="auto"/>
            <w:vAlign w:val="center"/>
            <w:hideMark/>
          </w:tcPr>
          <w:p w14:paraId="71FEBFF4" w14:textId="77777777" w:rsidR="00A329B0" w:rsidRPr="00A329B0" w:rsidRDefault="00A329B0" w:rsidP="00A329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29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5516D92B" w14:textId="77777777" w:rsidR="00A329B0" w:rsidRPr="00A329B0" w:rsidRDefault="00A329B0" w:rsidP="00A329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29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68962541" w14:textId="77777777" w:rsidR="00A329B0" w:rsidRPr="00A329B0" w:rsidRDefault="00A329B0" w:rsidP="00A329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29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F1 Score</w:t>
            </w:r>
          </w:p>
        </w:tc>
        <w:tc>
          <w:tcPr>
            <w:tcW w:w="0" w:type="auto"/>
            <w:vAlign w:val="center"/>
            <w:hideMark/>
          </w:tcPr>
          <w:p w14:paraId="63201843" w14:textId="77777777" w:rsidR="00A329B0" w:rsidRPr="00A329B0" w:rsidRDefault="00A329B0" w:rsidP="00A329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29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ROC-AUC</w:t>
            </w:r>
          </w:p>
        </w:tc>
        <w:tc>
          <w:tcPr>
            <w:tcW w:w="0" w:type="auto"/>
            <w:vAlign w:val="center"/>
            <w:hideMark/>
          </w:tcPr>
          <w:p w14:paraId="614FA086" w14:textId="77777777" w:rsidR="00A329B0" w:rsidRPr="00A329B0" w:rsidRDefault="00A329B0" w:rsidP="00A329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29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</w:tr>
      <w:tr w:rsidR="00A329B0" w:rsidRPr="00A329B0" w14:paraId="3DCBC086" w14:textId="77777777" w:rsidTr="00A329B0">
        <w:trPr>
          <w:trHeight w:val="501"/>
          <w:tblCellSpacing w:w="15" w:type="dxa"/>
        </w:trPr>
        <w:tc>
          <w:tcPr>
            <w:tcW w:w="0" w:type="auto"/>
            <w:vAlign w:val="center"/>
            <w:hideMark/>
          </w:tcPr>
          <w:p w14:paraId="6BEA20A6" w14:textId="77777777" w:rsidR="00A329B0" w:rsidRPr="00A329B0" w:rsidRDefault="00A329B0" w:rsidP="00A32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9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14:paraId="0FF36443" w14:textId="77777777" w:rsidR="00A329B0" w:rsidRPr="00A329B0" w:rsidRDefault="00A329B0" w:rsidP="00A32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9B0">
              <w:rPr>
                <w:rFonts w:ascii="Times New Roman" w:eastAsia="Times New Roman" w:hAnsi="Times New Roman" w:cs="Times New Roman"/>
                <w:sz w:val="24"/>
                <w:szCs w:val="24"/>
              </w:rPr>
              <w:t>7000</w:t>
            </w:r>
          </w:p>
        </w:tc>
        <w:tc>
          <w:tcPr>
            <w:tcW w:w="0" w:type="auto"/>
            <w:vAlign w:val="center"/>
            <w:hideMark/>
          </w:tcPr>
          <w:p w14:paraId="075A1DCF" w14:textId="77777777" w:rsidR="00A329B0" w:rsidRPr="00A329B0" w:rsidRDefault="00A329B0" w:rsidP="00A32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9B0">
              <w:rPr>
                <w:rFonts w:ascii="Times New Roman" w:eastAsia="Times New Roman" w:hAnsi="Times New Roman" w:cs="Times New Roman"/>
                <w:sz w:val="24"/>
                <w:szCs w:val="24"/>
              </w:rPr>
              <w:t>0.6500</w:t>
            </w:r>
          </w:p>
        </w:tc>
        <w:tc>
          <w:tcPr>
            <w:tcW w:w="0" w:type="auto"/>
            <w:vAlign w:val="center"/>
            <w:hideMark/>
          </w:tcPr>
          <w:p w14:paraId="27363BE8" w14:textId="77777777" w:rsidR="00A329B0" w:rsidRPr="00A329B0" w:rsidRDefault="00A329B0" w:rsidP="00A32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9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0.7525</w:t>
            </w:r>
          </w:p>
        </w:tc>
        <w:tc>
          <w:tcPr>
            <w:tcW w:w="0" w:type="auto"/>
            <w:vAlign w:val="center"/>
            <w:hideMark/>
          </w:tcPr>
          <w:p w14:paraId="66A5057A" w14:textId="77777777" w:rsidR="00A329B0" w:rsidRPr="00A329B0" w:rsidRDefault="00A329B0" w:rsidP="00A32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9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0.6975</w:t>
            </w:r>
          </w:p>
        </w:tc>
        <w:tc>
          <w:tcPr>
            <w:tcW w:w="0" w:type="auto"/>
            <w:vAlign w:val="center"/>
            <w:hideMark/>
          </w:tcPr>
          <w:p w14:paraId="63CFFD1F" w14:textId="77777777" w:rsidR="00A329B0" w:rsidRPr="00A329B0" w:rsidRDefault="00A329B0" w:rsidP="00A32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9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0.7327</w:t>
            </w:r>
          </w:p>
        </w:tc>
        <w:tc>
          <w:tcPr>
            <w:tcW w:w="0" w:type="auto"/>
            <w:vAlign w:val="center"/>
            <w:hideMark/>
          </w:tcPr>
          <w:p w14:paraId="3D2E8C5E" w14:textId="77777777" w:rsidR="00A329B0" w:rsidRPr="00A329B0" w:rsidRDefault="00A329B0" w:rsidP="00A32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9B0">
              <w:rPr>
                <w:rFonts w:ascii="Segoe UI Emoji" w:eastAsia="Times New Roman" w:hAnsi="Segoe UI Emoji" w:cs="Segoe UI Emoji"/>
                <w:sz w:val="24"/>
                <w:szCs w:val="24"/>
              </w:rPr>
              <w:t>🔓</w:t>
            </w:r>
            <w:r w:rsidRPr="00A329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9B0">
              <w:rPr>
                <w:rFonts w:ascii="Times New Roman" w:eastAsia="Times New Roman" w:hAnsi="Times New Roman" w:cs="Times New Roman"/>
                <w:sz w:val="24"/>
                <w:szCs w:val="24"/>
              </w:rPr>
              <w:t>MaxViT</w:t>
            </w:r>
            <w:proofErr w:type="spellEnd"/>
            <w:r w:rsidRPr="00A329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unfrozen, best</w:t>
            </w:r>
          </w:p>
        </w:tc>
      </w:tr>
      <w:tr w:rsidR="00A329B0" w:rsidRPr="00A329B0" w14:paraId="3DC32F78" w14:textId="77777777" w:rsidTr="00A329B0">
        <w:trPr>
          <w:trHeight w:val="424"/>
          <w:tblCellSpacing w:w="15" w:type="dxa"/>
        </w:trPr>
        <w:tc>
          <w:tcPr>
            <w:tcW w:w="0" w:type="auto"/>
            <w:vAlign w:val="center"/>
            <w:hideMark/>
          </w:tcPr>
          <w:p w14:paraId="4CA5AE5E" w14:textId="77777777" w:rsidR="00A329B0" w:rsidRPr="00A329B0" w:rsidRDefault="00A329B0" w:rsidP="00A32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9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90%</w:t>
            </w:r>
          </w:p>
        </w:tc>
        <w:tc>
          <w:tcPr>
            <w:tcW w:w="0" w:type="auto"/>
            <w:vAlign w:val="center"/>
            <w:hideMark/>
          </w:tcPr>
          <w:p w14:paraId="0B1F3640" w14:textId="77777777" w:rsidR="00A329B0" w:rsidRPr="00A329B0" w:rsidRDefault="00A329B0" w:rsidP="00A32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9B0">
              <w:rPr>
                <w:rFonts w:ascii="Times New Roman" w:eastAsia="Times New Roman" w:hAnsi="Times New Roman" w:cs="Times New Roman"/>
                <w:sz w:val="24"/>
                <w:szCs w:val="24"/>
              </w:rPr>
              <w:t>6300</w:t>
            </w:r>
          </w:p>
        </w:tc>
        <w:tc>
          <w:tcPr>
            <w:tcW w:w="0" w:type="auto"/>
            <w:vAlign w:val="center"/>
            <w:hideMark/>
          </w:tcPr>
          <w:p w14:paraId="4770F085" w14:textId="77777777" w:rsidR="00A329B0" w:rsidRPr="00A329B0" w:rsidRDefault="00A329B0" w:rsidP="00A32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9B0">
              <w:rPr>
                <w:rFonts w:ascii="Times New Roman" w:eastAsia="Times New Roman" w:hAnsi="Times New Roman" w:cs="Times New Roman"/>
                <w:sz w:val="24"/>
                <w:szCs w:val="24"/>
              </w:rPr>
              <w:t>0.6267</w:t>
            </w:r>
          </w:p>
        </w:tc>
        <w:tc>
          <w:tcPr>
            <w:tcW w:w="0" w:type="auto"/>
            <w:vAlign w:val="center"/>
            <w:hideMark/>
          </w:tcPr>
          <w:p w14:paraId="52C7EBCB" w14:textId="77777777" w:rsidR="00A329B0" w:rsidRPr="00A329B0" w:rsidRDefault="00A329B0" w:rsidP="00A32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9B0">
              <w:rPr>
                <w:rFonts w:ascii="Times New Roman" w:eastAsia="Times New Roman" w:hAnsi="Times New Roman" w:cs="Times New Roman"/>
                <w:sz w:val="24"/>
                <w:szCs w:val="24"/>
              </w:rPr>
              <w:t>0.7618</w:t>
            </w:r>
          </w:p>
        </w:tc>
        <w:tc>
          <w:tcPr>
            <w:tcW w:w="0" w:type="auto"/>
            <w:vAlign w:val="center"/>
            <w:hideMark/>
          </w:tcPr>
          <w:p w14:paraId="5AAD9D8A" w14:textId="77777777" w:rsidR="00A329B0" w:rsidRPr="00A329B0" w:rsidRDefault="00A329B0" w:rsidP="00A32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9B0">
              <w:rPr>
                <w:rFonts w:ascii="Times New Roman" w:eastAsia="Times New Roman" w:hAnsi="Times New Roman" w:cs="Times New Roman"/>
                <w:sz w:val="24"/>
                <w:szCs w:val="24"/>
              </w:rPr>
              <w:t>0.6876</w:t>
            </w:r>
          </w:p>
        </w:tc>
        <w:tc>
          <w:tcPr>
            <w:tcW w:w="0" w:type="auto"/>
            <w:vAlign w:val="center"/>
            <w:hideMark/>
          </w:tcPr>
          <w:p w14:paraId="5181AC52" w14:textId="77777777" w:rsidR="00A329B0" w:rsidRPr="00A329B0" w:rsidRDefault="00A329B0" w:rsidP="00A32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9B0">
              <w:rPr>
                <w:rFonts w:ascii="Times New Roman" w:eastAsia="Times New Roman" w:hAnsi="Times New Roman" w:cs="Times New Roman"/>
                <w:sz w:val="24"/>
                <w:szCs w:val="24"/>
              </w:rPr>
              <w:t>0.7200</w:t>
            </w:r>
          </w:p>
        </w:tc>
        <w:tc>
          <w:tcPr>
            <w:tcW w:w="0" w:type="auto"/>
            <w:vAlign w:val="center"/>
            <w:hideMark/>
          </w:tcPr>
          <w:p w14:paraId="76BCA2EC" w14:textId="77777777" w:rsidR="00A329B0" w:rsidRPr="00A329B0" w:rsidRDefault="00A329B0" w:rsidP="00A32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9B0">
              <w:rPr>
                <w:rFonts w:ascii="Times New Roman" w:eastAsia="Times New Roman" w:hAnsi="Times New Roman" w:cs="Times New Roman"/>
                <w:sz w:val="24"/>
                <w:szCs w:val="24"/>
              </w:rPr>
              <w:t>Balanced</w:t>
            </w:r>
          </w:p>
        </w:tc>
      </w:tr>
      <w:tr w:rsidR="00A329B0" w:rsidRPr="00A329B0" w14:paraId="54971CCB" w14:textId="77777777" w:rsidTr="00A329B0">
        <w:trPr>
          <w:trHeight w:val="424"/>
          <w:tblCellSpacing w:w="15" w:type="dxa"/>
        </w:trPr>
        <w:tc>
          <w:tcPr>
            <w:tcW w:w="0" w:type="auto"/>
            <w:vAlign w:val="center"/>
            <w:hideMark/>
          </w:tcPr>
          <w:p w14:paraId="0400F2A1" w14:textId="77777777" w:rsidR="00A329B0" w:rsidRPr="00A329B0" w:rsidRDefault="00A329B0" w:rsidP="00A32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9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75%</w:t>
            </w:r>
          </w:p>
        </w:tc>
        <w:tc>
          <w:tcPr>
            <w:tcW w:w="0" w:type="auto"/>
            <w:vAlign w:val="center"/>
            <w:hideMark/>
          </w:tcPr>
          <w:p w14:paraId="3368AA69" w14:textId="77777777" w:rsidR="00A329B0" w:rsidRPr="00A329B0" w:rsidRDefault="00A329B0" w:rsidP="00A32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9B0">
              <w:rPr>
                <w:rFonts w:ascii="Times New Roman" w:eastAsia="Times New Roman" w:hAnsi="Times New Roman" w:cs="Times New Roman"/>
                <w:sz w:val="24"/>
                <w:szCs w:val="24"/>
              </w:rPr>
              <w:t>5250</w:t>
            </w:r>
          </w:p>
        </w:tc>
        <w:tc>
          <w:tcPr>
            <w:tcW w:w="0" w:type="auto"/>
            <w:vAlign w:val="center"/>
            <w:hideMark/>
          </w:tcPr>
          <w:p w14:paraId="515E4028" w14:textId="77777777" w:rsidR="00A329B0" w:rsidRPr="00A329B0" w:rsidRDefault="00A329B0" w:rsidP="00A32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9B0">
              <w:rPr>
                <w:rFonts w:ascii="Times New Roman" w:eastAsia="Times New Roman" w:hAnsi="Times New Roman" w:cs="Times New Roman"/>
                <w:sz w:val="24"/>
                <w:szCs w:val="24"/>
              </w:rPr>
              <w:t>0.6448</w:t>
            </w:r>
          </w:p>
        </w:tc>
        <w:tc>
          <w:tcPr>
            <w:tcW w:w="0" w:type="auto"/>
            <w:vAlign w:val="center"/>
            <w:hideMark/>
          </w:tcPr>
          <w:p w14:paraId="27D01959" w14:textId="77777777" w:rsidR="00A329B0" w:rsidRPr="00A329B0" w:rsidRDefault="00A329B0" w:rsidP="00A32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9B0">
              <w:rPr>
                <w:rFonts w:ascii="Times New Roman" w:eastAsia="Times New Roman" w:hAnsi="Times New Roman" w:cs="Times New Roman"/>
                <w:sz w:val="24"/>
                <w:szCs w:val="24"/>
              </w:rPr>
              <w:t>0.6994</w:t>
            </w:r>
          </w:p>
        </w:tc>
        <w:tc>
          <w:tcPr>
            <w:tcW w:w="0" w:type="auto"/>
            <w:vAlign w:val="center"/>
            <w:hideMark/>
          </w:tcPr>
          <w:p w14:paraId="75692480" w14:textId="77777777" w:rsidR="00A329B0" w:rsidRPr="00A329B0" w:rsidRDefault="00A329B0" w:rsidP="00A32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9B0">
              <w:rPr>
                <w:rFonts w:ascii="Times New Roman" w:eastAsia="Times New Roman" w:hAnsi="Times New Roman" w:cs="Times New Roman"/>
                <w:sz w:val="24"/>
                <w:szCs w:val="24"/>
              </w:rPr>
              <w:t>0.6710</w:t>
            </w:r>
          </w:p>
        </w:tc>
        <w:tc>
          <w:tcPr>
            <w:tcW w:w="0" w:type="auto"/>
            <w:vAlign w:val="center"/>
            <w:hideMark/>
          </w:tcPr>
          <w:p w14:paraId="5DAA330A" w14:textId="77777777" w:rsidR="00A329B0" w:rsidRPr="00A329B0" w:rsidRDefault="00A329B0" w:rsidP="00A32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9B0">
              <w:rPr>
                <w:rFonts w:ascii="Times New Roman" w:eastAsia="Times New Roman" w:hAnsi="Times New Roman" w:cs="Times New Roman"/>
                <w:sz w:val="24"/>
                <w:szCs w:val="24"/>
              </w:rPr>
              <w:t>0.7134</w:t>
            </w:r>
          </w:p>
        </w:tc>
        <w:tc>
          <w:tcPr>
            <w:tcW w:w="0" w:type="auto"/>
            <w:vAlign w:val="center"/>
            <w:hideMark/>
          </w:tcPr>
          <w:p w14:paraId="6575003D" w14:textId="77777777" w:rsidR="00A329B0" w:rsidRPr="00A329B0" w:rsidRDefault="00A329B0" w:rsidP="00A32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9B0">
              <w:rPr>
                <w:rFonts w:ascii="Times New Roman" w:eastAsia="Times New Roman" w:hAnsi="Times New Roman" w:cs="Times New Roman"/>
                <w:sz w:val="24"/>
                <w:szCs w:val="24"/>
              </w:rPr>
              <w:t>Stable</w:t>
            </w:r>
          </w:p>
        </w:tc>
      </w:tr>
      <w:tr w:rsidR="00A329B0" w:rsidRPr="00A329B0" w14:paraId="72757154" w14:textId="77777777" w:rsidTr="00A329B0">
        <w:trPr>
          <w:trHeight w:val="424"/>
          <w:tblCellSpacing w:w="15" w:type="dxa"/>
        </w:trPr>
        <w:tc>
          <w:tcPr>
            <w:tcW w:w="0" w:type="auto"/>
            <w:vAlign w:val="center"/>
            <w:hideMark/>
          </w:tcPr>
          <w:p w14:paraId="44388285" w14:textId="77777777" w:rsidR="00A329B0" w:rsidRPr="00A329B0" w:rsidRDefault="00A329B0" w:rsidP="00A32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9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60%</w:t>
            </w:r>
          </w:p>
        </w:tc>
        <w:tc>
          <w:tcPr>
            <w:tcW w:w="0" w:type="auto"/>
            <w:vAlign w:val="center"/>
            <w:hideMark/>
          </w:tcPr>
          <w:p w14:paraId="46F3FBF0" w14:textId="77777777" w:rsidR="00A329B0" w:rsidRPr="00A329B0" w:rsidRDefault="00A329B0" w:rsidP="00A32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9B0">
              <w:rPr>
                <w:rFonts w:ascii="Times New Roman" w:eastAsia="Times New Roman" w:hAnsi="Times New Roman" w:cs="Times New Roman"/>
                <w:sz w:val="24"/>
                <w:szCs w:val="24"/>
              </w:rPr>
              <w:t>4200</w:t>
            </w:r>
          </w:p>
        </w:tc>
        <w:tc>
          <w:tcPr>
            <w:tcW w:w="0" w:type="auto"/>
            <w:vAlign w:val="center"/>
            <w:hideMark/>
          </w:tcPr>
          <w:p w14:paraId="1914F4F1" w14:textId="77777777" w:rsidR="00A329B0" w:rsidRPr="00A329B0" w:rsidRDefault="00A329B0" w:rsidP="00A32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9B0">
              <w:rPr>
                <w:rFonts w:ascii="Times New Roman" w:eastAsia="Times New Roman" w:hAnsi="Times New Roman" w:cs="Times New Roman"/>
                <w:sz w:val="24"/>
                <w:szCs w:val="24"/>
              </w:rPr>
              <w:t>0.5875</w:t>
            </w:r>
          </w:p>
        </w:tc>
        <w:tc>
          <w:tcPr>
            <w:tcW w:w="0" w:type="auto"/>
            <w:vAlign w:val="center"/>
            <w:hideMark/>
          </w:tcPr>
          <w:p w14:paraId="5405715B" w14:textId="77777777" w:rsidR="00A329B0" w:rsidRPr="00A329B0" w:rsidRDefault="00A329B0" w:rsidP="00A32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9B0">
              <w:rPr>
                <w:rFonts w:ascii="Times New Roman" w:eastAsia="Times New Roman" w:hAnsi="Times New Roman" w:cs="Times New Roman"/>
                <w:sz w:val="24"/>
                <w:szCs w:val="24"/>
              </w:rPr>
              <w:t>0.8956</w:t>
            </w:r>
          </w:p>
        </w:tc>
        <w:tc>
          <w:tcPr>
            <w:tcW w:w="0" w:type="auto"/>
            <w:vAlign w:val="center"/>
            <w:hideMark/>
          </w:tcPr>
          <w:p w14:paraId="6FDA858D" w14:textId="77777777" w:rsidR="00A329B0" w:rsidRPr="00A329B0" w:rsidRDefault="00A329B0" w:rsidP="00A32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9B0">
              <w:rPr>
                <w:rFonts w:ascii="Times New Roman" w:eastAsia="Times New Roman" w:hAnsi="Times New Roman" w:cs="Times New Roman"/>
                <w:sz w:val="24"/>
                <w:szCs w:val="24"/>
              </w:rPr>
              <w:t>0.7096</w:t>
            </w:r>
          </w:p>
        </w:tc>
        <w:tc>
          <w:tcPr>
            <w:tcW w:w="0" w:type="auto"/>
            <w:vAlign w:val="center"/>
            <w:hideMark/>
          </w:tcPr>
          <w:p w14:paraId="2D4255BB" w14:textId="77777777" w:rsidR="00A329B0" w:rsidRPr="00A329B0" w:rsidRDefault="00A329B0" w:rsidP="00A32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9B0">
              <w:rPr>
                <w:rFonts w:ascii="Times New Roman" w:eastAsia="Times New Roman" w:hAnsi="Times New Roman" w:cs="Times New Roman"/>
                <w:sz w:val="24"/>
                <w:szCs w:val="24"/>
              </w:rPr>
              <w:t>0.6761</w:t>
            </w:r>
          </w:p>
        </w:tc>
        <w:tc>
          <w:tcPr>
            <w:tcW w:w="0" w:type="auto"/>
            <w:vAlign w:val="center"/>
            <w:hideMark/>
          </w:tcPr>
          <w:p w14:paraId="64DFA2CD" w14:textId="77777777" w:rsidR="00A329B0" w:rsidRPr="00A329B0" w:rsidRDefault="00A329B0" w:rsidP="00A32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9B0">
              <w:rPr>
                <w:rFonts w:ascii="Times New Roman" w:eastAsia="Times New Roman" w:hAnsi="Times New Roman" w:cs="Times New Roman"/>
                <w:sz w:val="24"/>
                <w:szCs w:val="24"/>
              </w:rPr>
              <w:t>High recall, low precision</w:t>
            </w:r>
          </w:p>
        </w:tc>
      </w:tr>
      <w:tr w:rsidR="00A329B0" w:rsidRPr="00A329B0" w14:paraId="307F2738" w14:textId="77777777" w:rsidTr="00A329B0">
        <w:trPr>
          <w:trHeight w:val="424"/>
          <w:tblCellSpacing w:w="15" w:type="dxa"/>
        </w:trPr>
        <w:tc>
          <w:tcPr>
            <w:tcW w:w="0" w:type="auto"/>
            <w:vAlign w:val="center"/>
            <w:hideMark/>
          </w:tcPr>
          <w:p w14:paraId="1E89A212" w14:textId="77777777" w:rsidR="00A329B0" w:rsidRPr="00A329B0" w:rsidRDefault="00A329B0" w:rsidP="00A32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9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40%</w:t>
            </w:r>
          </w:p>
        </w:tc>
        <w:tc>
          <w:tcPr>
            <w:tcW w:w="0" w:type="auto"/>
            <w:vAlign w:val="center"/>
            <w:hideMark/>
          </w:tcPr>
          <w:p w14:paraId="211B5E70" w14:textId="77777777" w:rsidR="00A329B0" w:rsidRPr="00A329B0" w:rsidRDefault="00A329B0" w:rsidP="00A32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9B0">
              <w:rPr>
                <w:rFonts w:ascii="Times New Roman" w:eastAsia="Times New Roman" w:hAnsi="Times New Roman" w:cs="Times New Roman"/>
                <w:sz w:val="24"/>
                <w:szCs w:val="24"/>
              </w:rPr>
              <w:t>2800</w:t>
            </w:r>
          </w:p>
        </w:tc>
        <w:tc>
          <w:tcPr>
            <w:tcW w:w="0" w:type="auto"/>
            <w:vAlign w:val="center"/>
            <w:hideMark/>
          </w:tcPr>
          <w:p w14:paraId="3202B69F" w14:textId="77777777" w:rsidR="00A329B0" w:rsidRPr="00A329B0" w:rsidRDefault="00A329B0" w:rsidP="00A32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9B0">
              <w:rPr>
                <w:rFonts w:ascii="Times New Roman" w:eastAsia="Times New Roman" w:hAnsi="Times New Roman" w:cs="Times New Roman"/>
                <w:sz w:val="24"/>
                <w:szCs w:val="24"/>
              </w:rPr>
              <w:t>0.6391</w:t>
            </w:r>
          </w:p>
        </w:tc>
        <w:tc>
          <w:tcPr>
            <w:tcW w:w="0" w:type="auto"/>
            <w:vAlign w:val="center"/>
            <w:hideMark/>
          </w:tcPr>
          <w:p w14:paraId="2D24B3A0" w14:textId="77777777" w:rsidR="00A329B0" w:rsidRPr="00A329B0" w:rsidRDefault="00A329B0" w:rsidP="00A32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9B0">
              <w:rPr>
                <w:rFonts w:ascii="Times New Roman" w:eastAsia="Times New Roman" w:hAnsi="Times New Roman" w:cs="Times New Roman"/>
                <w:sz w:val="24"/>
                <w:szCs w:val="24"/>
              </w:rPr>
              <w:t>0.7018</w:t>
            </w:r>
          </w:p>
        </w:tc>
        <w:tc>
          <w:tcPr>
            <w:tcW w:w="0" w:type="auto"/>
            <w:vAlign w:val="center"/>
            <w:hideMark/>
          </w:tcPr>
          <w:p w14:paraId="740BCE00" w14:textId="77777777" w:rsidR="00A329B0" w:rsidRPr="00A329B0" w:rsidRDefault="00A329B0" w:rsidP="00A32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9B0">
              <w:rPr>
                <w:rFonts w:ascii="Times New Roman" w:eastAsia="Times New Roman" w:hAnsi="Times New Roman" w:cs="Times New Roman"/>
                <w:sz w:val="24"/>
                <w:szCs w:val="24"/>
              </w:rPr>
              <w:t>0.6690</w:t>
            </w:r>
          </w:p>
        </w:tc>
        <w:tc>
          <w:tcPr>
            <w:tcW w:w="0" w:type="auto"/>
            <w:vAlign w:val="center"/>
            <w:hideMark/>
          </w:tcPr>
          <w:p w14:paraId="03EABDC8" w14:textId="77777777" w:rsidR="00A329B0" w:rsidRPr="00A329B0" w:rsidRDefault="00A329B0" w:rsidP="00A32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9B0">
              <w:rPr>
                <w:rFonts w:ascii="Times New Roman" w:eastAsia="Times New Roman" w:hAnsi="Times New Roman" w:cs="Times New Roman"/>
                <w:sz w:val="24"/>
                <w:szCs w:val="24"/>
              </w:rPr>
              <w:t>0.6882</w:t>
            </w:r>
          </w:p>
        </w:tc>
        <w:tc>
          <w:tcPr>
            <w:tcW w:w="0" w:type="auto"/>
            <w:vAlign w:val="center"/>
            <w:hideMark/>
          </w:tcPr>
          <w:p w14:paraId="5F7F44CC" w14:textId="77777777" w:rsidR="00A329B0" w:rsidRPr="00A329B0" w:rsidRDefault="00A329B0" w:rsidP="00A32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9B0">
              <w:rPr>
                <w:rFonts w:ascii="Times New Roman" w:eastAsia="Times New Roman" w:hAnsi="Times New Roman" w:cs="Times New Roman"/>
                <w:sz w:val="24"/>
                <w:szCs w:val="24"/>
              </w:rPr>
              <w:t>Fair performance</w:t>
            </w:r>
          </w:p>
        </w:tc>
      </w:tr>
    </w:tbl>
    <w:p w14:paraId="5DE644BD" w14:textId="3EE4725B" w:rsidR="00A329B0" w:rsidRDefault="00A329B0" w:rsidP="00E65CE3">
      <w:pPr>
        <w:tabs>
          <w:tab w:val="left" w:pos="1620"/>
        </w:tabs>
      </w:pPr>
    </w:p>
    <w:tbl>
      <w:tblPr>
        <w:tblpPr w:leftFromText="180" w:rightFromText="180" w:vertAnchor="text" w:horzAnchor="margin" w:tblpY="348"/>
        <w:tblW w:w="927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541"/>
        <w:gridCol w:w="1541"/>
        <w:gridCol w:w="1541"/>
        <w:gridCol w:w="1541"/>
        <w:gridCol w:w="1556"/>
      </w:tblGrid>
      <w:tr w:rsidR="00A329B0" w:rsidRPr="00A329B0" w14:paraId="61D3A88D" w14:textId="77777777" w:rsidTr="00A329B0">
        <w:trPr>
          <w:trHeight w:val="704"/>
          <w:tblHeader/>
          <w:tblCellSpacing w:w="15" w:type="dxa"/>
        </w:trPr>
        <w:tc>
          <w:tcPr>
            <w:tcW w:w="0" w:type="auto"/>
            <w:vAlign w:val="center"/>
          </w:tcPr>
          <w:p w14:paraId="48CA3E6C" w14:textId="77777777" w:rsidR="00A329B0" w:rsidRPr="00A329B0" w:rsidRDefault="00A329B0" w:rsidP="00A329B0">
            <w:pPr>
              <w:tabs>
                <w:tab w:val="left" w:pos="1620"/>
              </w:tabs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11C9A0AF" w14:textId="77777777" w:rsidR="00A329B0" w:rsidRPr="00A329B0" w:rsidRDefault="00A329B0" w:rsidP="00A329B0">
            <w:pPr>
              <w:tabs>
                <w:tab w:val="left" w:pos="1620"/>
              </w:tabs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7F261F2E" w14:textId="77777777" w:rsidR="00A329B0" w:rsidRPr="00A329B0" w:rsidRDefault="00A329B0" w:rsidP="00A329B0">
            <w:pPr>
              <w:tabs>
                <w:tab w:val="left" w:pos="1620"/>
              </w:tabs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74871E18" w14:textId="77777777" w:rsidR="00A329B0" w:rsidRPr="00A329B0" w:rsidRDefault="00A329B0" w:rsidP="00A329B0">
            <w:pPr>
              <w:tabs>
                <w:tab w:val="left" w:pos="1620"/>
              </w:tabs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7E9A7E9E" w14:textId="77777777" w:rsidR="00A329B0" w:rsidRPr="00A329B0" w:rsidRDefault="00A329B0" w:rsidP="00A329B0">
            <w:pPr>
              <w:tabs>
                <w:tab w:val="left" w:pos="1620"/>
              </w:tabs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07F87601" w14:textId="77777777" w:rsidR="00A329B0" w:rsidRPr="00A329B0" w:rsidRDefault="00A329B0" w:rsidP="00A329B0">
            <w:pPr>
              <w:tabs>
                <w:tab w:val="left" w:pos="1620"/>
              </w:tabs>
              <w:rPr>
                <w:b/>
                <w:bCs/>
              </w:rPr>
            </w:pPr>
          </w:p>
        </w:tc>
      </w:tr>
      <w:tr w:rsidR="00A329B0" w:rsidRPr="00A329B0" w14:paraId="40118E79" w14:textId="77777777" w:rsidTr="00A329B0">
        <w:trPr>
          <w:trHeight w:val="687"/>
          <w:tblCellSpacing w:w="15" w:type="dxa"/>
        </w:trPr>
        <w:tc>
          <w:tcPr>
            <w:tcW w:w="0" w:type="auto"/>
            <w:vAlign w:val="center"/>
          </w:tcPr>
          <w:p w14:paraId="0FF61F2A" w14:textId="77777777" w:rsidR="00A329B0" w:rsidRPr="00A329B0" w:rsidRDefault="00A329B0" w:rsidP="00A329B0">
            <w:pPr>
              <w:tabs>
                <w:tab w:val="left" w:pos="1620"/>
              </w:tabs>
            </w:pPr>
          </w:p>
        </w:tc>
        <w:tc>
          <w:tcPr>
            <w:tcW w:w="0" w:type="auto"/>
            <w:vAlign w:val="center"/>
          </w:tcPr>
          <w:p w14:paraId="70163DFC" w14:textId="77777777" w:rsidR="00A329B0" w:rsidRPr="00A329B0" w:rsidRDefault="00A329B0" w:rsidP="00A329B0">
            <w:pPr>
              <w:tabs>
                <w:tab w:val="left" w:pos="1620"/>
              </w:tabs>
            </w:pPr>
          </w:p>
        </w:tc>
        <w:tc>
          <w:tcPr>
            <w:tcW w:w="0" w:type="auto"/>
            <w:vAlign w:val="center"/>
          </w:tcPr>
          <w:p w14:paraId="2054E170" w14:textId="77777777" w:rsidR="00A329B0" w:rsidRPr="00A329B0" w:rsidRDefault="00A329B0" w:rsidP="00A329B0">
            <w:pPr>
              <w:tabs>
                <w:tab w:val="left" w:pos="1620"/>
              </w:tabs>
            </w:pPr>
          </w:p>
        </w:tc>
        <w:tc>
          <w:tcPr>
            <w:tcW w:w="0" w:type="auto"/>
            <w:vAlign w:val="center"/>
          </w:tcPr>
          <w:p w14:paraId="735946F2" w14:textId="77777777" w:rsidR="00A329B0" w:rsidRPr="00A329B0" w:rsidRDefault="00A329B0" w:rsidP="00A329B0">
            <w:pPr>
              <w:tabs>
                <w:tab w:val="left" w:pos="1620"/>
              </w:tabs>
            </w:pPr>
          </w:p>
        </w:tc>
        <w:tc>
          <w:tcPr>
            <w:tcW w:w="0" w:type="auto"/>
            <w:vAlign w:val="center"/>
          </w:tcPr>
          <w:p w14:paraId="4303BA22" w14:textId="77777777" w:rsidR="00A329B0" w:rsidRPr="00A329B0" w:rsidRDefault="00A329B0" w:rsidP="00A329B0">
            <w:pPr>
              <w:tabs>
                <w:tab w:val="left" w:pos="1620"/>
              </w:tabs>
            </w:pPr>
          </w:p>
        </w:tc>
        <w:tc>
          <w:tcPr>
            <w:tcW w:w="0" w:type="auto"/>
            <w:vAlign w:val="center"/>
          </w:tcPr>
          <w:p w14:paraId="01088CE3" w14:textId="77777777" w:rsidR="00A329B0" w:rsidRPr="00A329B0" w:rsidRDefault="00A329B0" w:rsidP="00A329B0">
            <w:pPr>
              <w:tabs>
                <w:tab w:val="left" w:pos="1620"/>
              </w:tabs>
            </w:pPr>
          </w:p>
        </w:tc>
      </w:tr>
      <w:tr w:rsidR="00A329B0" w:rsidRPr="00A329B0" w14:paraId="7DCF33D7" w14:textId="77777777" w:rsidTr="00A329B0">
        <w:trPr>
          <w:trHeight w:val="687"/>
          <w:tblCellSpacing w:w="15" w:type="dxa"/>
        </w:trPr>
        <w:tc>
          <w:tcPr>
            <w:tcW w:w="0" w:type="auto"/>
            <w:vAlign w:val="center"/>
          </w:tcPr>
          <w:p w14:paraId="7C937FA9" w14:textId="77777777" w:rsidR="00A329B0" w:rsidRPr="00A329B0" w:rsidRDefault="00A329B0" w:rsidP="00A329B0">
            <w:pPr>
              <w:tabs>
                <w:tab w:val="left" w:pos="1620"/>
              </w:tabs>
            </w:pPr>
          </w:p>
        </w:tc>
        <w:tc>
          <w:tcPr>
            <w:tcW w:w="0" w:type="auto"/>
            <w:vAlign w:val="center"/>
          </w:tcPr>
          <w:p w14:paraId="41957B8B" w14:textId="77777777" w:rsidR="00A329B0" w:rsidRPr="00A329B0" w:rsidRDefault="00A329B0" w:rsidP="00A329B0">
            <w:pPr>
              <w:tabs>
                <w:tab w:val="left" w:pos="1620"/>
              </w:tabs>
            </w:pPr>
          </w:p>
        </w:tc>
        <w:tc>
          <w:tcPr>
            <w:tcW w:w="0" w:type="auto"/>
            <w:vAlign w:val="center"/>
          </w:tcPr>
          <w:p w14:paraId="1EB154CC" w14:textId="77777777" w:rsidR="00A329B0" w:rsidRPr="00A329B0" w:rsidRDefault="00A329B0" w:rsidP="00A329B0">
            <w:pPr>
              <w:tabs>
                <w:tab w:val="left" w:pos="1620"/>
              </w:tabs>
            </w:pPr>
          </w:p>
        </w:tc>
        <w:tc>
          <w:tcPr>
            <w:tcW w:w="0" w:type="auto"/>
            <w:vAlign w:val="center"/>
          </w:tcPr>
          <w:p w14:paraId="140ECCA9" w14:textId="77777777" w:rsidR="00A329B0" w:rsidRPr="00A329B0" w:rsidRDefault="00A329B0" w:rsidP="00A329B0">
            <w:pPr>
              <w:tabs>
                <w:tab w:val="left" w:pos="1620"/>
              </w:tabs>
            </w:pPr>
          </w:p>
        </w:tc>
        <w:tc>
          <w:tcPr>
            <w:tcW w:w="0" w:type="auto"/>
            <w:vAlign w:val="center"/>
          </w:tcPr>
          <w:p w14:paraId="16CE2BDD" w14:textId="77777777" w:rsidR="00A329B0" w:rsidRPr="00A329B0" w:rsidRDefault="00A329B0" w:rsidP="00A329B0">
            <w:pPr>
              <w:tabs>
                <w:tab w:val="left" w:pos="1620"/>
              </w:tabs>
            </w:pPr>
          </w:p>
        </w:tc>
        <w:tc>
          <w:tcPr>
            <w:tcW w:w="0" w:type="auto"/>
            <w:vAlign w:val="center"/>
          </w:tcPr>
          <w:p w14:paraId="7E758729" w14:textId="77777777" w:rsidR="00A329B0" w:rsidRPr="00A329B0" w:rsidRDefault="00A329B0" w:rsidP="00A329B0">
            <w:pPr>
              <w:tabs>
                <w:tab w:val="left" w:pos="1620"/>
              </w:tabs>
            </w:pPr>
          </w:p>
        </w:tc>
      </w:tr>
      <w:tr w:rsidR="00A329B0" w:rsidRPr="00A329B0" w14:paraId="15D19FAD" w14:textId="77777777" w:rsidTr="00A329B0">
        <w:trPr>
          <w:trHeight w:val="704"/>
          <w:tblCellSpacing w:w="15" w:type="dxa"/>
        </w:trPr>
        <w:tc>
          <w:tcPr>
            <w:tcW w:w="0" w:type="auto"/>
            <w:vAlign w:val="center"/>
          </w:tcPr>
          <w:p w14:paraId="1104BA5E" w14:textId="77777777" w:rsidR="00A329B0" w:rsidRPr="00A329B0" w:rsidRDefault="00A329B0" w:rsidP="00A329B0">
            <w:pPr>
              <w:tabs>
                <w:tab w:val="left" w:pos="1620"/>
              </w:tabs>
            </w:pPr>
          </w:p>
        </w:tc>
        <w:tc>
          <w:tcPr>
            <w:tcW w:w="0" w:type="auto"/>
            <w:vAlign w:val="center"/>
          </w:tcPr>
          <w:p w14:paraId="7D6E53FA" w14:textId="77777777" w:rsidR="00A329B0" w:rsidRPr="00A329B0" w:rsidRDefault="00A329B0" w:rsidP="00A329B0">
            <w:pPr>
              <w:tabs>
                <w:tab w:val="left" w:pos="1620"/>
              </w:tabs>
            </w:pPr>
          </w:p>
        </w:tc>
        <w:tc>
          <w:tcPr>
            <w:tcW w:w="0" w:type="auto"/>
            <w:vAlign w:val="center"/>
          </w:tcPr>
          <w:p w14:paraId="0C98A7FE" w14:textId="77777777" w:rsidR="00A329B0" w:rsidRPr="00A329B0" w:rsidRDefault="00A329B0" w:rsidP="00A329B0">
            <w:pPr>
              <w:tabs>
                <w:tab w:val="left" w:pos="1620"/>
              </w:tabs>
            </w:pPr>
          </w:p>
        </w:tc>
        <w:tc>
          <w:tcPr>
            <w:tcW w:w="0" w:type="auto"/>
            <w:vAlign w:val="center"/>
          </w:tcPr>
          <w:p w14:paraId="57716CA6" w14:textId="77777777" w:rsidR="00A329B0" w:rsidRPr="00A329B0" w:rsidRDefault="00A329B0" w:rsidP="00A329B0">
            <w:pPr>
              <w:tabs>
                <w:tab w:val="left" w:pos="1620"/>
              </w:tabs>
            </w:pPr>
          </w:p>
        </w:tc>
        <w:tc>
          <w:tcPr>
            <w:tcW w:w="0" w:type="auto"/>
            <w:vAlign w:val="center"/>
          </w:tcPr>
          <w:p w14:paraId="3562110B" w14:textId="77777777" w:rsidR="00A329B0" w:rsidRPr="00A329B0" w:rsidRDefault="00A329B0" w:rsidP="00A329B0">
            <w:pPr>
              <w:tabs>
                <w:tab w:val="left" w:pos="1620"/>
              </w:tabs>
            </w:pPr>
          </w:p>
        </w:tc>
        <w:tc>
          <w:tcPr>
            <w:tcW w:w="0" w:type="auto"/>
            <w:vAlign w:val="center"/>
          </w:tcPr>
          <w:p w14:paraId="0E34ACB0" w14:textId="77777777" w:rsidR="00A329B0" w:rsidRPr="00A329B0" w:rsidRDefault="00A329B0" w:rsidP="00A329B0">
            <w:pPr>
              <w:tabs>
                <w:tab w:val="left" w:pos="1620"/>
              </w:tabs>
            </w:pPr>
          </w:p>
        </w:tc>
      </w:tr>
      <w:tr w:rsidR="00A329B0" w:rsidRPr="00A329B0" w14:paraId="1EAF1B4A" w14:textId="77777777" w:rsidTr="00A329B0">
        <w:trPr>
          <w:trHeight w:val="704"/>
          <w:tblCellSpacing w:w="15" w:type="dxa"/>
        </w:trPr>
        <w:tc>
          <w:tcPr>
            <w:tcW w:w="0" w:type="auto"/>
            <w:vAlign w:val="center"/>
          </w:tcPr>
          <w:p w14:paraId="25E76B1E" w14:textId="77777777" w:rsidR="00A329B0" w:rsidRPr="00A329B0" w:rsidRDefault="00A329B0" w:rsidP="00A329B0">
            <w:pPr>
              <w:tabs>
                <w:tab w:val="left" w:pos="1620"/>
              </w:tabs>
            </w:pPr>
          </w:p>
        </w:tc>
        <w:tc>
          <w:tcPr>
            <w:tcW w:w="0" w:type="auto"/>
            <w:vAlign w:val="center"/>
          </w:tcPr>
          <w:p w14:paraId="3A052B60" w14:textId="77777777" w:rsidR="00A329B0" w:rsidRPr="00A329B0" w:rsidRDefault="00A329B0" w:rsidP="00A329B0">
            <w:pPr>
              <w:tabs>
                <w:tab w:val="left" w:pos="1620"/>
              </w:tabs>
            </w:pPr>
          </w:p>
        </w:tc>
        <w:tc>
          <w:tcPr>
            <w:tcW w:w="0" w:type="auto"/>
            <w:vAlign w:val="center"/>
          </w:tcPr>
          <w:p w14:paraId="735DD4AB" w14:textId="77777777" w:rsidR="00A329B0" w:rsidRPr="00A329B0" w:rsidRDefault="00A329B0" w:rsidP="00A329B0">
            <w:pPr>
              <w:tabs>
                <w:tab w:val="left" w:pos="1620"/>
              </w:tabs>
            </w:pPr>
          </w:p>
        </w:tc>
        <w:tc>
          <w:tcPr>
            <w:tcW w:w="0" w:type="auto"/>
            <w:vAlign w:val="center"/>
          </w:tcPr>
          <w:p w14:paraId="71B4994E" w14:textId="77777777" w:rsidR="00A329B0" w:rsidRPr="00A329B0" w:rsidRDefault="00A329B0" w:rsidP="00A329B0">
            <w:pPr>
              <w:tabs>
                <w:tab w:val="left" w:pos="1620"/>
              </w:tabs>
            </w:pPr>
          </w:p>
        </w:tc>
        <w:tc>
          <w:tcPr>
            <w:tcW w:w="0" w:type="auto"/>
            <w:vAlign w:val="center"/>
          </w:tcPr>
          <w:p w14:paraId="386A48D6" w14:textId="77777777" w:rsidR="00A329B0" w:rsidRPr="00A329B0" w:rsidRDefault="00A329B0" w:rsidP="00A329B0">
            <w:pPr>
              <w:tabs>
                <w:tab w:val="left" w:pos="1620"/>
              </w:tabs>
            </w:pPr>
          </w:p>
        </w:tc>
        <w:tc>
          <w:tcPr>
            <w:tcW w:w="0" w:type="auto"/>
            <w:vAlign w:val="center"/>
          </w:tcPr>
          <w:p w14:paraId="60790B30" w14:textId="77777777" w:rsidR="00A329B0" w:rsidRPr="00A329B0" w:rsidRDefault="00A329B0" w:rsidP="00A329B0">
            <w:pPr>
              <w:tabs>
                <w:tab w:val="left" w:pos="1620"/>
              </w:tabs>
            </w:pPr>
          </w:p>
        </w:tc>
      </w:tr>
    </w:tbl>
    <w:p w14:paraId="11828E9A" w14:textId="2CCD5FF0" w:rsidR="00A329B0" w:rsidRDefault="00A329B0" w:rsidP="00E65CE3">
      <w:pPr>
        <w:tabs>
          <w:tab w:val="left" w:pos="1620"/>
        </w:tabs>
      </w:pPr>
    </w:p>
    <w:p w14:paraId="3C8071CA" w14:textId="4570C000" w:rsidR="00E65CE3" w:rsidRPr="00E65CE3" w:rsidRDefault="00E65CE3" w:rsidP="00E65CE3">
      <w:pPr>
        <w:tabs>
          <w:tab w:val="left" w:pos="1620"/>
        </w:tabs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sectPr w:rsidR="00E65CE3" w:rsidRPr="00E65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68E8DB" w14:textId="77777777" w:rsidR="006B124E" w:rsidRDefault="006B124E" w:rsidP="001D4DE2">
      <w:pPr>
        <w:spacing w:after="0" w:line="240" w:lineRule="auto"/>
      </w:pPr>
      <w:r>
        <w:separator/>
      </w:r>
    </w:p>
  </w:endnote>
  <w:endnote w:type="continuationSeparator" w:id="0">
    <w:p w14:paraId="4CBB61BA" w14:textId="77777777" w:rsidR="006B124E" w:rsidRDefault="006B124E" w:rsidP="001D4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AA4F07" w14:textId="77777777" w:rsidR="006B124E" w:rsidRDefault="006B124E" w:rsidP="001D4DE2">
      <w:pPr>
        <w:spacing w:after="0" w:line="240" w:lineRule="auto"/>
      </w:pPr>
      <w:r>
        <w:separator/>
      </w:r>
    </w:p>
  </w:footnote>
  <w:footnote w:type="continuationSeparator" w:id="0">
    <w:p w14:paraId="3AAF843A" w14:textId="77777777" w:rsidR="006B124E" w:rsidRDefault="006B124E" w:rsidP="001D4D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8BD"/>
    <w:rsid w:val="001114C6"/>
    <w:rsid w:val="001D4DE2"/>
    <w:rsid w:val="00203D1C"/>
    <w:rsid w:val="005258BD"/>
    <w:rsid w:val="006B124E"/>
    <w:rsid w:val="00881CD8"/>
    <w:rsid w:val="00A329B0"/>
    <w:rsid w:val="00B62894"/>
    <w:rsid w:val="00E65CE3"/>
    <w:rsid w:val="00EC2F0F"/>
    <w:rsid w:val="00EC7F52"/>
    <w:rsid w:val="00FF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F9F34"/>
  <w15:chartTrackingRefBased/>
  <w15:docId w15:val="{1BF02639-11D2-4A9C-90BD-5B0400EC8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8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8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8B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8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8B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8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8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8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8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8B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8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8B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8B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8B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8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8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8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8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8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8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8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8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8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8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8B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8B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8B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8BD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D4D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DE2"/>
  </w:style>
  <w:style w:type="paragraph" w:styleId="Footer">
    <w:name w:val="footer"/>
    <w:basedOn w:val="Normal"/>
    <w:link w:val="FooterChar"/>
    <w:uiPriority w:val="99"/>
    <w:unhideWhenUsed/>
    <w:rsid w:val="001D4D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DE2"/>
  </w:style>
  <w:style w:type="character" w:styleId="Strong">
    <w:name w:val="Strong"/>
    <w:basedOn w:val="DefaultParagraphFont"/>
    <w:uiPriority w:val="22"/>
    <w:qFormat/>
    <w:rsid w:val="00A329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Aditta</dc:creator>
  <cp:keywords/>
  <dc:description/>
  <cp:lastModifiedBy>Aryan Aditta</cp:lastModifiedBy>
  <cp:revision>3</cp:revision>
  <dcterms:created xsi:type="dcterms:W3CDTF">2025-05-23T18:05:00Z</dcterms:created>
  <dcterms:modified xsi:type="dcterms:W3CDTF">2025-05-23T23:13:00Z</dcterms:modified>
</cp:coreProperties>
</file>