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427F08"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lastRenderedPageBreak/>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F734C1A" w:rsidR="00BB53CE" w:rsidRDefault="003021E1">
      <w:r>
        <w:t xml:space="preserve">The </w:t>
      </w:r>
      <w:r w:rsidR="00FB25E7">
        <w:t>first</w:t>
      </w:r>
      <w:r>
        <w:t xml:space="preserve">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13617239" w:rsidR="00C84DAB" w:rsidRDefault="0033289E">
      <w:r>
        <w:t>The particular radio</w:t>
      </w:r>
      <w:r w:rsidR="001C2ECA">
        <w:t xml:space="preserve"> </w:t>
      </w:r>
      <w:r>
        <w:t>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w:t>
      </w:r>
      <w:r w:rsidR="008F7196">
        <w:lastRenderedPageBreak/>
        <w:t>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352C9EE5" w:rsidR="003021E1" w:rsidRDefault="003D0416">
      <w:r>
        <w:t>DVB allows</w:t>
      </w:r>
      <w:r w:rsidR="00AB72AC">
        <w:t xml:space="preserve"> an</w:t>
      </w:r>
      <w:r>
        <w:t xml:space="preserve"> extreme resolution of MODCODs. Each and every fra</w:t>
      </w:r>
      <w:r w:rsidR="00A32C93">
        <w:t xml:space="preserve">me can have a different MODCOD. </w:t>
      </w:r>
      <w:r w:rsidR="009717FE">
        <w:t>This enables a link to respond very rapidly. For</w:t>
      </w:r>
      <w:r w:rsidR="007D416A">
        <w:t xml:space="preserve"> receiving transmissions from</w:t>
      </w:r>
      <w:r w:rsidR="009717FE">
        <w:t xml:space="preserve">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Pr="007D416A" w:rsidRDefault="00D5637B" w:rsidP="007D416A">
      <w:r>
        <w:t xml:space="preserve">DVB-S2X is an extension to DVB-S2 that provides additional MODCODS </w:t>
      </w:r>
      <w:r w:rsidR="004C47F7">
        <w:t xml:space="preserve">and </w:t>
      </w:r>
      <w:r w:rsidR="004139FB">
        <w:t xml:space="preserve">some </w:t>
      </w:r>
      <w:r>
        <w:t xml:space="preserve">additional </w:t>
      </w:r>
      <w:r w:rsidRPr="007D416A">
        <w:t xml:space="preserve">mechanisms. Of compelling interest to us is the additional MODCODs at the lower end of the spectrum that provide enhanced very low signal to noise (VL-SNR) operation. For </w:t>
      </w:r>
      <w:r w:rsidR="0060220D" w:rsidRPr="007D416A">
        <w:t xml:space="preserve">CQC, VL-SNR operation will provide needed support. For Phase 4B Payload, VL-SNR allows </w:t>
      </w:r>
      <w:r w:rsidR="000078FC" w:rsidRPr="007D416A">
        <w:t xml:space="preserve">for reasonably </w:t>
      </w:r>
      <w:r w:rsidR="0060220D" w:rsidRPr="007D416A">
        <w:t xml:space="preserve">sized dishes and </w:t>
      </w:r>
      <w:r w:rsidR="00DA0020" w:rsidRPr="007D416A">
        <w:t xml:space="preserve">opens up </w:t>
      </w:r>
      <w:r w:rsidR="0060220D" w:rsidRPr="007D416A">
        <w:t>t</w:t>
      </w:r>
      <w:r w:rsidR="000078FC" w:rsidRPr="007D416A">
        <w:t>he possibility of patch arrays.</w:t>
      </w:r>
    </w:p>
    <w:p w14:paraId="0BD87529" w14:textId="77777777" w:rsidR="007D416A" w:rsidRPr="007D416A" w:rsidRDefault="007D416A" w:rsidP="007D416A"/>
    <w:p w14:paraId="0A1361B1" w14:textId="79EF5EA5" w:rsidR="007D416A" w:rsidRPr="007D416A" w:rsidRDefault="007D416A" w:rsidP="007D416A">
      <w:r w:rsidRPr="007D416A">
        <w:t xml:space="preserve">A large advantage gained in choosing DVB standards is that the receiver is explicitly told, frame by frame, exactly what MODCOD has been chosen. </w:t>
      </w:r>
      <w:r>
        <w:t xml:space="preserve">The receiver does not have to do anything extra to use ACM. </w:t>
      </w:r>
      <w:r w:rsidRPr="007D416A">
        <w:t>The complexity of ACM is in the transmitter.</w:t>
      </w:r>
    </w:p>
    <w:p w14:paraId="1C67A470" w14:textId="77777777" w:rsidR="001C2ECA" w:rsidRPr="007D416A" w:rsidRDefault="001C2ECA" w:rsidP="007D416A"/>
    <w:p w14:paraId="79376BA1" w14:textId="210862B4" w:rsidR="0096494D" w:rsidRDefault="00DC3DE6" w:rsidP="007D416A">
      <w:r w:rsidRPr="007D416A">
        <w:t xml:space="preserve">The second challenge to an amateur-radio-centric version of ACM is that ACM </w:t>
      </w:r>
      <w:r w:rsidR="00D22560" w:rsidRPr="007D416A">
        <w:t>assumes exactly one intended receiver. If the</w:t>
      </w:r>
      <w:r w:rsidR="00D22560">
        <w:t xml:space="preserve"> transmission is a QST or CQ, or intended for a roundtable talk group, or is merely open to monitoring by silent listeners, modifications to the standard ACM scheme will be needed. </w:t>
      </w:r>
    </w:p>
    <w:p w14:paraId="14AAD62D" w14:textId="77777777" w:rsidR="00DC3DE6" w:rsidRDefault="00DC3DE6"/>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3851CD1A"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/N0 is the normalized signal to noise ratio of our link and this value is what drives the adaptation</w:t>
      </w:r>
      <w:r w:rsidR="00432D88">
        <w:t xml:space="preserve"> decisions</w:t>
      </w:r>
      <w:r w:rsidR="007A7798">
        <w:t xml:space="preserve"> in ACM. </w:t>
      </w:r>
      <w:r w:rsidR="00A92F41">
        <w:t xml:space="preserve">Think of </w:t>
      </w:r>
      <w:proofErr w:type="spellStart"/>
      <w:r w:rsidR="00A92F41">
        <w:t>Eb</w:t>
      </w:r>
      <w:proofErr w:type="spellEnd"/>
      <w:r w:rsidR="00A92F41">
        <w:t>/N0 as the signal-to-noise (SNR)</w:t>
      </w:r>
      <w:r w:rsidR="00001092">
        <w:t xml:space="preserve">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lastRenderedPageBreak/>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(2)</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(4)</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(8)</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/N0 * 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/N0 * 3</w:t>
      </w:r>
    </w:p>
    <w:p w14:paraId="6381DCBF" w14:textId="77777777" w:rsidR="00432694" w:rsidRDefault="00432694" w:rsidP="00432694"/>
    <w:p w14:paraId="7D534F2C" w14:textId="34D01FFC" w:rsidR="00432694" w:rsidRDefault="00C35A67" w:rsidP="009B5897">
      <w:r>
        <w:t xml:space="preserve">The energy required to transmit a symbol of </w:t>
      </w:r>
      <w:r w:rsidR="00366387">
        <w:t>000, 001, 010, 011, 100, 101, 110, 111</w:t>
      </w:r>
      <w:r>
        <w:t xml:space="preserve"> is three times as much as required to transmit a 0 or 1. </w:t>
      </w:r>
      <w:r w:rsidR="00180AAE">
        <w:t>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60777C05" w:rsidR="00633AAF" w:rsidRDefault="008A565A" w:rsidP="007126BC">
      <w:r>
        <w:t xml:space="preserve">Within the modulation schemes are sets of coding rates. </w:t>
      </w:r>
      <w:r w:rsidR="00633AAF">
        <w:t>We’ve seen how spending power can increase the bit rate. How does coding fit in?</w:t>
      </w:r>
      <w:r w:rsidR="00F273EB">
        <w:t xml:space="preserve"> </w:t>
      </w:r>
    </w:p>
    <w:p w14:paraId="01C1E476" w14:textId="77777777" w:rsidR="00A8772E" w:rsidRDefault="00A8772E" w:rsidP="007126BC"/>
    <w:p w14:paraId="06663573" w14:textId="6A8F5045" w:rsidR="00A8772E" w:rsidRPr="00A8772E" w:rsidRDefault="00A8772E" w:rsidP="007126BC">
      <w:pPr>
        <w:rPr>
          <w:b/>
        </w:rPr>
      </w:pPr>
      <w:r w:rsidRPr="00A8772E">
        <w:rPr>
          <w:b/>
        </w:rPr>
        <w:t>Coding Gain</w:t>
      </w:r>
    </w:p>
    <w:p w14:paraId="1227CA17" w14:textId="77777777" w:rsidR="00626AA8" w:rsidRDefault="00EE2086" w:rsidP="007126BC">
      <w:r>
        <w:t>There are two</w:t>
      </w:r>
      <w:r w:rsidR="00626AA8">
        <w:t xml:space="preserve"> major</w:t>
      </w:r>
      <w:r>
        <w:t xml:space="preserve"> types of coding. </w:t>
      </w:r>
      <w:r w:rsidRPr="00626AA8">
        <w:rPr>
          <w:b/>
        </w:rPr>
        <w:t>Source coding</w:t>
      </w:r>
      <w:r>
        <w:t xml:space="preserve"> removes unnecessary redundancy</w:t>
      </w:r>
      <w:r w:rsidR="006A04D8">
        <w:t xml:space="preserve"> so that source data can be more efficiently stored and handled.</w:t>
      </w:r>
      <w:r w:rsidR="00626AA8">
        <w:t xml:space="preserve"> For example, digital music and video is source coded for compression. Otherwise the directly sampled files would be enormous.</w:t>
      </w:r>
      <w:r w:rsidR="006A04D8">
        <w:t xml:space="preserve"> </w:t>
      </w:r>
    </w:p>
    <w:p w14:paraId="2BAB9647" w14:textId="77777777" w:rsidR="00626AA8" w:rsidRDefault="00626AA8" w:rsidP="007126BC"/>
    <w:p w14:paraId="630859CE" w14:textId="0F12B4D1" w:rsidR="00D90167" w:rsidRDefault="006A04D8" w:rsidP="007126BC">
      <w:r w:rsidRPr="00626AA8">
        <w:rPr>
          <w:b/>
        </w:rPr>
        <w:t>Channel coding</w:t>
      </w:r>
      <w:r>
        <w:t xml:space="preserve"> puts back in the right type of redundancy to make the transmitted signal resilient. Forward error correction puts in </w:t>
      </w:r>
      <w:r w:rsidR="00A22EDD">
        <w:t>additional bits</w:t>
      </w:r>
      <w:r>
        <w:t xml:space="preserve"> that </w:t>
      </w:r>
      <w:r w:rsidR="00053FAC">
        <w:t>allow</w:t>
      </w:r>
      <w:r>
        <w:t xml:space="preserve"> for both the detection and correction of errors. Better than magic!</w:t>
      </w:r>
      <w:r w:rsidR="00D90167">
        <w:t xml:space="preserve"> </w:t>
      </w:r>
    </w:p>
    <w:p w14:paraId="4C925561" w14:textId="77777777" w:rsidR="00D90167" w:rsidRDefault="00D90167" w:rsidP="007126BC"/>
    <w:p w14:paraId="292F513A" w14:textId="72B4BEF4" w:rsidR="00DD32E7" w:rsidRDefault="00D90167" w:rsidP="007126BC">
      <w:r>
        <w:t>In DVB-S2X, the forward error correcting code is called LDPC-BCH. It’s a</w:t>
      </w:r>
      <w:r w:rsidR="001476A7">
        <w:t xml:space="preserve">n advanced </w:t>
      </w:r>
      <w:r w:rsidR="00075BFF" w:rsidRPr="00075BFF">
        <w:rPr>
          <w:b/>
        </w:rPr>
        <w:t>concatenated</w:t>
      </w:r>
      <w:r w:rsidRPr="00075BFF">
        <w:rPr>
          <w:b/>
        </w:rPr>
        <w:t xml:space="preserve"> block code</w:t>
      </w:r>
      <w:r w:rsidR="00075BFF">
        <w:t>.</w:t>
      </w:r>
      <w:r>
        <w:t xml:space="preserve"> </w:t>
      </w:r>
      <w:r w:rsidR="00075BFF">
        <w:t>Block code means that</w:t>
      </w:r>
      <w:r>
        <w:t xml:space="preserve"> groups of bits are gathered up and then mathematically modified with extra bits.</w:t>
      </w:r>
      <w:r w:rsidR="00075BFF">
        <w:t xml:space="preserve"> There are other types of codes that operate on continuous streams of bits. Those types of codes operate bit-by-bit as long as there are bits in the </w:t>
      </w:r>
      <w:r w:rsidR="00075BFF">
        <w:lastRenderedPageBreak/>
        <w:t>pipeline. Each block stands alone and is decoded separately. Concatenated means that two different codes are used. The reason these two different codes are used</w:t>
      </w:r>
      <w:r w:rsidR="00BE3A18">
        <w:t xml:space="preserve"> together in DVB-S2</w:t>
      </w:r>
      <w:r w:rsidR="001476A7">
        <w:t xml:space="preserve">X is because using them </w:t>
      </w:r>
      <w:r w:rsidR="00CD12F3">
        <w:t>together cancels out weaknesses. Taken together they make a</w:t>
      </w:r>
      <w:r w:rsidR="001476A7">
        <w:t xml:space="preserve"> very high-performance code. </w:t>
      </w:r>
      <w:r w:rsidR="006A04D8">
        <w:br/>
      </w:r>
      <w:r w:rsidR="006A04D8">
        <w:br/>
      </w:r>
      <w:r w:rsidR="00F85B9D" w:rsidRPr="00C75808">
        <w:rPr>
          <w:b/>
        </w:rPr>
        <w:t>Coding</w:t>
      </w:r>
      <w:r w:rsidR="00A8772E" w:rsidRPr="00C75808">
        <w:rPr>
          <w:b/>
        </w:rPr>
        <w:t xml:space="preserve"> gain</w:t>
      </w:r>
      <w:r w:rsidR="00A8772E" w:rsidRPr="00A8772E">
        <w:t xml:space="preserve"> is the measure in the difference between the </w:t>
      </w:r>
      <w:proofErr w:type="spellStart"/>
      <w:r w:rsidR="0016625F">
        <w:t>Eb</w:t>
      </w:r>
      <w:proofErr w:type="spellEnd"/>
      <w:r w:rsidR="0016625F">
        <w:t>/N0</w:t>
      </w:r>
      <w:r w:rsidR="00A8772E" w:rsidRPr="00A8772E">
        <w:t xml:space="preserve"> </w:t>
      </w:r>
      <w:r w:rsidR="00F14E7C">
        <w:t>levels of an</w:t>
      </w:r>
      <w:r w:rsidR="00CB7B63">
        <w:t xml:space="preserve"> </w:t>
      </w:r>
      <w:proofErr w:type="spellStart"/>
      <w:r w:rsidR="00A8772E" w:rsidRPr="00A8772E">
        <w:t>uncoded</w:t>
      </w:r>
      <w:proofErr w:type="spellEnd"/>
      <w:r w:rsidR="00A8772E" w:rsidRPr="00A8772E">
        <w:t xml:space="preserve"> system </w:t>
      </w:r>
      <w:r w:rsidR="00F14E7C">
        <w:t>when compared to</w:t>
      </w:r>
      <w:r w:rsidR="00A8772E" w:rsidRPr="00A8772E">
        <w:t xml:space="preserve"> </w:t>
      </w:r>
      <w:r w:rsidR="00CB7B63">
        <w:t xml:space="preserve">a </w:t>
      </w:r>
      <w:r w:rsidR="00A8772E" w:rsidRPr="00A8772E">
        <w:t>coded system</w:t>
      </w:r>
      <w:r w:rsidR="00235119">
        <w:t>,</w:t>
      </w:r>
      <w:r w:rsidR="00CB7B63">
        <w:t xml:space="preserve"> when both systems are</w:t>
      </w:r>
      <w:r w:rsidR="00A8772E" w:rsidRPr="00A8772E">
        <w:t xml:space="preserve"> required to </w:t>
      </w:r>
      <w:r w:rsidR="00CB7B63">
        <w:t>provide</w:t>
      </w:r>
      <w:r w:rsidR="00A8772E" w:rsidRPr="00A8772E">
        <w:t xml:space="preserve"> the same bit error </w:t>
      </w:r>
      <w:r w:rsidR="00252694">
        <w:t>rate.</w:t>
      </w:r>
      <w:r w:rsidR="008C289B">
        <w:t xml:space="preserve"> </w:t>
      </w:r>
      <w:r w:rsidR="00DD32E7">
        <w:t>We have the same signal energy available in either case.</w:t>
      </w:r>
      <w:r w:rsidR="006363E0">
        <w:t xml:space="preserve"> Coded signals allow us to correct errors, which allows us to transmit at less power.</w:t>
      </w:r>
    </w:p>
    <w:p w14:paraId="57BD5F76" w14:textId="32AECC82" w:rsidR="00DD32E7" w:rsidRDefault="00D242FB" w:rsidP="007126BC">
      <w:r>
        <w:rPr>
          <w:noProof/>
        </w:rPr>
        <w:drawing>
          <wp:anchor distT="0" distB="0" distL="114300" distR="114300" simplePos="0" relativeHeight="251662336" behindDoc="0" locked="0" layoutInCell="1" allowOverlap="1" wp14:anchorId="492FB27E" wp14:editId="7604F4E7">
            <wp:simplePos x="0" y="0"/>
            <wp:positionH relativeFrom="column">
              <wp:posOffset>53975</wp:posOffset>
            </wp:positionH>
            <wp:positionV relativeFrom="paragraph">
              <wp:posOffset>141605</wp:posOffset>
            </wp:positionV>
            <wp:extent cx="5486400" cy="3200400"/>
            <wp:effectExtent l="50800" t="0" r="0" b="0"/>
            <wp:wrapSquare wrapText="bothSides"/>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14:paraId="5E3C5A7B" w14:textId="77777777" w:rsidR="00D83D2E" w:rsidRDefault="00DD32E7" w:rsidP="009421C1">
      <w:r>
        <w:t xml:space="preserve">What can with do with this extra gain? In ACM we can put it right to work in maintaining target bit error rate performance. If we know what </w:t>
      </w:r>
      <w:proofErr w:type="spellStart"/>
      <w:r>
        <w:t>Eb</w:t>
      </w:r>
      <w:proofErr w:type="spellEnd"/>
      <w:r>
        <w:t xml:space="preserve">/N0 we need, and we know which codes consume that much </w:t>
      </w:r>
      <w:proofErr w:type="spellStart"/>
      <w:r>
        <w:t>Eb</w:t>
      </w:r>
      <w:proofErr w:type="spellEnd"/>
      <w:r>
        <w:t>/N0 to maintain a particular performance level, then we</w:t>
      </w:r>
      <w:r w:rsidR="009421C1">
        <w:t xml:space="preserve"> are able to</w:t>
      </w:r>
      <w:r>
        <w:t xml:space="preserve"> select the code that maximizes bit rate while minimizing bit error</w:t>
      </w:r>
      <w:r w:rsidR="006B78B0">
        <w:t xml:space="preserve"> rate</w:t>
      </w:r>
      <w:r>
        <w:t>.</w:t>
      </w:r>
      <w:r w:rsidR="009421C1">
        <w:t xml:space="preserve"> </w:t>
      </w:r>
    </w:p>
    <w:p w14:paraId="4BFCF89C" w14:textId="77777777" w:rsidR="00D83D2E" w:rsidRDefault="00D83D2E" w:rsidP="009421C1"/>
    <w:p w14:paraId="1A1D2133" w14:textId="4C67FA5F" w:rsidR="00A8772E" w:rsidRDefault="009421C1" w:rsidP="009421C1">
      <w:r>
        <w:t xml:space="preserve">We do this by measuring </w:t>
      </w:r>
      <w:proofErr w:type="spellStart"/>
      <w:r>
        <w:t>Eb</w:t>
      </w:r>
      <w:proofErr w:type="spellEnd"/>
      <w:r>
        <w:t>/N0 at the receiver. This tel</w:t>
      </w:r>
      <w:r w:rsidR="00DE5265">
        <w:t xml:space="preserve">ls us how strong the signal is. </w:t>
      </w:r>
      <w:proofErr w:type="spellStart"/>
      <w:r w:rsidR="00DE5265">
        <w:t>Eb</w:t>
      </w:r>
      <w:proofErr w:type="spellEnd"/>
      <w:r w:rsidR="00DE5265">
        <w:t>/N0 is reported to the ACM controller, and the right modulation and coding is selected for that receiver. In commercial satellite, the ACM controller is centrali</w:t>
      </w:r>
      <w:r w:rsidR="0086453C">
        <w:t>zed and is usually on the ground. For Phase 4B Payload</w:t>
      </w:r>
      <w:r w:rsidR="00745AD3">
        <w:t xml:space="preserve"> and for </w:t>
      </w:r>
      <w:proofErr w:type="spellStart"/>
      <w:r w:rsidR="00745AD3">
        <w:t>Groundsats</w:t>
      </w:r>
      <w:proofErr w:type="spellEnd"/>
      <w:r w:rsidR="0086453C">
        <w:t xml:space="preserve">, it’s planned </w:t>
      </w:r>
      <w:r w:rsidR="000826E0">
        <w:t>that</w:t>
      </w:r>
      <w:r w:rsidR="0086453C">
        <w:t xml:space="preserve"> the controller </w:t>
      </w:r>
      <w:r w:rsidR="000826E0">
        <w:t>will</w:t>
      </w:r>
      <w:r w:rsidR="00745AD3">
        <w:t xml:space="preserve"> be onboard the sate</w:t>
      </w:r>
      <w:r w:rsidR="000826E0">
        <w:t xml:space="preserve">llite. </w:t>
      </w:r>
    </w:p>
    <w:p w14:paraId="375CE204" w14:textId="77777777" w:rsidR="00053C58" w:rsidRDefault="00053C58" w:rsidP="007126BC"/>
    <w:p w14:paraId="015792EA" w14:textId="244D7F2D" w:rsidR="00053C58" w:rsidRDefault="00053C58" w:rsidP="007126BC">
      <w:r>
        <w:t xml:space="preserve">Changing the modulation is the coarse-grain control knob in ACM. Changing the code rate is the fine-grained control knob in ACM. </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15FBC2B" w:rsidR="00C51445" w:rsidRPr="00C53257" w:rsidRDefault="00AD1349" w:rsidP="00C53257">
      <w:r w:rsidRPr="00C53257">
        <w:t>For ACM to work, the modulator 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w:t>
      </w:r>
      <w:r w:rsidR="00C51445" w:rsidRPr="00C53257">
        <w:lastRenderedPageBreak/>
        <w:t xml:space="preserve">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 xml:space="preserve">h as time slicing. See Wally Ritchie’s paper “Using DVB-S2X and Annex M to implement low-cost Phase 4B Earth Station Terminals” for </w:t>
      </w:r>
      <w:r w:rsidR="003F1DE2">
        <w:t>ideas</w:t>
      </w:r>
      <w:r w:rsidR="00C53257">
        <w:t xml:space="preserve"> on time slicing. </w:t>
      </w:r>
    </w:p>
    <w:p w14:paraId="3D2B4512" w14:textId="77777777" w:rsidR="00C51445" w:rsidRPr="00C53257" w:rsidRDefault="00C51445" w:rsidP="00C53257"/>
    <w:p w14:paraId="257346E0" w14:textId="0877665D" w:rsidR="002C2128" w:rsidRDefault="00F637CE" w:rsidP="007126BC">
      <w:r>
        <w:t>Another requirement is that the receiver</w:t>
      </w:r>
      <w:r w:rsidR="00AD1349">
        <w:t xml:space="preserve"> needs to </w:t>
      </w:r>
      <w:r>
        <w:t>be able to measure or calculate</w:t>
      </w:r>
      <w:r w:rsidR="00AD1349">
        <w:t xml:space="preserve"> </w:t>
      </w:r>
      <w:r>
        <w:t>an estimate of the link quality</w:t>
      </w:r>
      <w:r w:rsidR="002A19F2">
        <w:t xml:space="preserve"> (</w:t>
      </w:r>
      <w:proofErr w:type="spellStart"/>
      <w:r w:rsidR="002A19F2">
        <w:t>Eb</w:t>
      </w:r>
      <w:proofErr w:type="spellEnd"/>
      <w:r w:rsidR="002A19F2">
        <w:t>/N0)</w:t>
      </w:r>
      <w:r>
        <w:t xml:space="preserve">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5B95027" w14:textId="77777777" w:rsidR="00DA3029"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and bit error rate performance changes when using linear prediction to estimate the future state of the channel based on past measurements. </w:t>
      </w:r>
    </w:p>
    <w:p w14:paraId="093D7116" w14:textId="77777777" w:rsidR="00DA3029" w:rsidRDefault="00DA3029" w:rsidP="007126BC"/>
    <w:p w14:paraId="544B1591" w14:textId="2CFC88A2" w:rsidR="00EC6910" w:rsidRDefault="00B00214" w:rsidP="007126BC">
      <w:r>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or transmission to the payload</w:t>
      </w:r>
      <w:r w:rsidR="00DA3029">
        <w:t>,</w:t>
      </w:r>
      <w:r w:rsidR="007902E0">
        <w:t xml:space="preserve"> </w:t>
      </w:r>
      <w:r w:rsidR="004F15C8">
        <w:t>the receiver now</w:t>
      </w:r>
      <w:r w:rsidR="00350318">
        <w:t xml:space="preserve"> needs to determine what MOD</w:t>
      </w:r>
      <w:r w:rsidR="007902E0">
        <w:t>C</w:t>
      </w:r>
      <w:r w:rsidR="00FD3E7A">
        <w:t xml:space="preserve">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163FB49" w:rsidR="0024256B" w:rsidRDefault="00FD3E7A" w:rsidP="007126BC">
      <w:r>
        <w:t>Digital</w:t>
      </w:r>
      <w:r w:rsidR="007239AB">
        <w:t xml:space="preserve"> communications </w:t>
      </w:r>
      <w:r>
        <w:t>performance</w:t>
      </w:r>
      <w:r w:rsidR="007239AB">
        <w:t xml:space="preserve"> can be </w:t>
      </w:r>
      <w:r>
        <w:t>defined</w:t>
      </w:r>
      <w:r w:rsidR="007239AB">
        <w:t xml:space="preserve"> </w:t>
      </w:r>
      <w:r>
        <w:t>by</w:t>
      </w:r>
      <w:r w:rsidR="007239AB">
        <w:t xml:space="preserve"> maximum allowable </w:t>
      </w:r>
      <w:r w:rsidR="0024256B">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w:t>
      </w:r>
      <w:r w:rsidR="00F14816">
        <w:t>a bit error rate</w:t>
      </w:r>
      <w:r w:rsidR="00155DA2">
        <w:t xml:space="preserve">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388495E6"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w:t>
      </w:r>
      <w:r w:rsidR="00F14816">
        <w:t>bit error rate</w:t>
      </w:r>
      <w:r w:rsidR="00F71319">
        <w:t xml:space="preserve"> in DVB</w:t>
      </w:r>
      <w:r>
        <w:t xml:space="preserve"> is </w:t>
      </w:r>
      <w:r w:rsidR="00FD3E7A">
        <w:t>many</w:t>
      </w:r>
      <w:r>
        <w:t xml:space="preserve"> orders of magnitude </w:t>
      </w:r>
      <w:r w:rsidR="00FD3E7A">
        <w:t>lower</w:t>
      </w:r>
      <w:r w:rsidR="00F71319">
        <w:t xml:space="preserve"> than, say, the maximum bit error rate for GSM (1*10</w:t>
      </w:r>
      <w:r w:rsidR="00F71319" w:rsidRPr="006233A5">
        <w:rPr>
          <w:vertAlign w:val="superscript"/>
        </w:rPr>
        <w:t>-3</w:t>
      </w:r>
      <w:r w:rsidR="00F71319">
        <w:t xml:space="preserve">) and </w:t>
      </w:r>
      <w:r w:rsidR="00FD3E7A">
        <w:t>lower</w:t>
      </w:r>
      <w:r w:rsidR="00F71319">
        <w:t xml:space="preserve"> than the </w:t>
      </w:r>
      <w:r w:rsidR="00F71319">
        <w:lastRenderedPageBreak/>
        <w:t xml:space="preserve">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6F525404" w:rsidR="00035948" w:rsidRDefault="00035948" w:rsidP="007126BC">
      <w:r>
        <w:t xml:space="preserve">Anyone that’s ever worked with </w:t>
      </w:r>
      <w:r w:rsidR="004C45ED">
        <w:t>set points</w:t>
      </w:r>
      <w:r>
        <w:t xml:space="preserve"> knows that there’s a potential for oscillating when the </w:t>
      </w:r>
      <w:r w:rsidR="00FD3E7A">
        <w:t>measured value</w:t>
      </w:r>
      <w:r>
        <w:t xml:space="preserve">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186A26F"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r w:rsidR="00FD3E7A">
        <w:t xml:space="preserve">If the operator doesn’t want to see any of this, then they don’t have to. It should “just work” without intervention, and provide clear error or failure messages if anything goes wrong. </w:t>
      </w:r>
    </w:p>
    <w:p w14:paraId="3D9F2B8C" w14:textId="77777777" w:rsidR="00CA6C9B" w:rsidRDefault="00CA6C9B" w:rsidP="007126BC"/>
    <w:p w14:paraId="10488676" w14:textId="15344F6D" w:rsidR="007B6F5C" w:rsidRDefault="00CA6C9B" w:rsidP="007126BC">
      <w:r>
        <w:t xml:space="preserve">When a higher MODCOD is selected, the available </w:t>
      </w:r>
      <w:r w:rsidR="00FD3E7A">
        <w:t>data rate</w:t>
      </w:r>
      <w:r>
        <w:t xml:space="preserve"> is increased. This usually isn’t a problem. When a lower MODCOD is selected, the available </w:t>
      </w:r>
      <w:r w:rsidR="00FD3E7A">
        <w:t>data rate</w:t>
      </w:r>
      <w:r>
        <w:t xml:space="preserve">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70BEFE5" w:rsidR="00DA3069" w:rsidRDefault="00EC59AE" w:rsidP="007126BC">
      <w:r>
        <w:t>Is maximizing the bit rate enough? What about latency? While ACM considered in the abstract doesn’t minimize or maximize latency, the use of DVB-S2X can offer some relief over DVB-S2. Latency will be on</w:t>
      </w:r>
      <w:r w:rsidR="00FC34A4">
        <w:t>e of the biggest challenges to operator experience on</w:t>
      </w:r>
      <w:r>
        <w:t xml:space="preserve"> the Phase 4B Payload. It is impossible to go faster than the speed of light, and the round-trip delay of at least 240mS is substantial. There are things that we can do to mitigate latency such as reducing buffer size a</w:t>
      </w:r>
      <w:r w:rsidR="00F41677">
        <w:t xml:space="preserve">nd using shorter frame lengths. Providing voice memo as an alternative to real-time voice is another. </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7BDCE8F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227807">
        <w:t xml:space="preserve">commonly encountered </w:t>
      </w:r>
      <w:r w:rsidR="002F73DA">
        <w:t>challenges</w:t>
      </w:r>
      <w:r w:rsidR="00227807">
        <w:t xml:space="preserve">. Some </w:t>
      </w:r>
      <w:r w:rsidR="002F73DA">
        <w:t>challenges</w:t>
      </w:r>
      <w:r w:rsidR="00227807">
        <w:t xml:space="preserve"> are anticipated and </w:t>
      </w:r>
      <w:r w:rsidR="002F73DA">
        <w:t>have been mentioned above. O</w:t>
      </w:r>
      <w:r w:rsidR="00227807">
        <w:t xml:space="preserve">thers we will certainly </w:t>
      </w:r>
      <w:r w:rsidR="002F73DA">
        <w:t>discover</w:t>
      </w:r>
      <w:r w:rsidR="00227807">
        <w:t xml:space="preserve"> along the way. </w:t>
      </w:r>
    </w:p>
    <w:p w14:paraId="6A6BC29E" w14:textId="77777777" w:rsidR="009529C1" w:rsidRDefault="009529C1" w:rsidP="007126BC"/>
    <w:p w14:paraId="69C43DF7" w14:textId="77777777" w:rsidR="00427F08" w:rsidRDefault="00427F08" w:rsidP="00F46E46"/>
    <w:p w14:paraId="288A2D3C" w14:textId="57BB3381" w:rsidR="00427F08" w:rsidRDefault="00F95312" w:rsidP="00F46E46">
      <w:r>
        <w:t xml:space="preserve">There are choices of frame size in DVB-S2 and DVB-S2X. CCSDS RF Modulation and Channel Coding Workshop, among other sources, recommends the short frame size for near space-earth </w:t>
      </w:r>
      <w:r>
        <w:lastRenderedPageBreak/>
        <w:t xml:space="preserve">transmissions. </w:t>
      </w:r>
      <w:r w:rsidR="005E3AD0">
        <w:t xml:space="preserve">Short </w:t>
      </w:r>
      <w:r w:rsidR="007F6CCF">
        <w:t xml:space="preserve">frame size </w:t>
      </w:r>
      <w:r w:rsidR="005E3AD0">
        <w:t xml:space="preserve">forward </w:t>
      </w:r>
      <w:r w:rsidR="007F6CCF">
        <w:t>MODCODs</w:t>
      </w:r>
      <w:r w:rsidR="00350A93">
        <w:t xml:space="preserve"> are</w:t>
      </w:r>
      <w:r w:rsidR="005E3AD0">
        <w:t xml:space="preserve"> selected</w:t>
      </w:r>
      <w:r w:rsidR="00350A93">
        <w:t xml:space="preserve"> and presented </w:t>
      </w:r>
      <w:r w:rsidR="007F6CCF">
        <w:t xml:space="preserve">in the table </w:t>
      </w:r>
      <w:r w:rsidR="00350A93">
        <w:t>below. Short f</w:t>
      </w:r>
      <w:r w:rsidR="005E3AD0">
        <w:t xml:space="preserve">rame size is </w:t>
      </w:r>
      <w:r w:rsidR="005E3AD0">
        <w:t>16200</w:t>
      </w:r>
      <w:r w:rsidR="00350A93">
        <w:t xml:space="preserve"> bits. </w:t>
      </w:r>
      <w:r w:rsidR="005B241A">
        <w:t xml:space="preserve">Frame size and the presence or absence of pilot signals is communicated in the TYPE field of the physical layer header. </w:t>
      </w:r>
      <w:r w:rsidR="00350A93">
        <w:t xml:space="preserve">Each MODCOD has an identification code. The decimal value of that code, which goes into the PLS field of the physical layer header, </w:t>
      </w:r>
      <w:r w:rsidR="007F6CCF">
        <w:t xml:space="preserve">is the first column. </w:t>
      </w:r>
      <w:r w:rsidR="009B613D">
        <w:t xml:space="preserve">Ideal </w:t>
      </w:r>
      <w:proofErr w:type="spellStart"/>
      <w:r w:rsidR="009B613D">
        <w:t>Es</w:t>
      </w:r>
      <w:proofErr w:type="spellEnd"/>
      <w:r w:rsidR="009B613D">
        <w:t xml:space="preserve">/N0 is ideal energy per symbol </w:t>
      </w:r>
      <w:r w:rsidR="009B613D">
        <w:t>divided by the noise power spectral density</w:t>
      </w:r>
      <w:r w:rsidR="009B613D">
        <w:t xml:space="preserve"> in dB in order to achieve a frame error rate of 10</w:t>
      </w:r>
      <w:r w:rsidR="009B613D" w:rsidRPr="009B613D">
        <w:rPr>
          <w:vertAlign w:val="superscript"/>
        </w:rPr>
        <w:t>-5</w:t>
      </w:r>
      <w:r w:rsidR="009B613D">
        <w:t>. This is quasi-error-free operation with no impairments. In other words, very ideal!</w:t>
      </w:r>
    </w:p>
    <w:p w14:paraId="6A7734E0" w14:textId="77777777" w:rsidR="005E3AD0" w:rsidRDefault="005E3AD0" w:rsidP="00F46E46"/>
    <w:tbl>
      <w:tblPr>
        <w:tblStyle w:val="TableGrid"/>
        <w:tblW w:w="0" w:type="auto"/>
        <w:tblLook w:val="04A0" w:firstRow="1" w:lastRow="0" w:firstColumn="1" w:lastColumn="0" w:noHBand="0" w:noVBand="1"/>
      </w:tblPr>
      <w:tblGrid>
        <w:gridCol w:w="1870"/>
        <w:gridCol w:w="2535"/>
        <w:gridCol w:w="1205"/>
        <w:gridCol w:w="1870"/>
      </w:tblGrid>
      <w:tr w:rsidR="00F56AAD" w:rsidRPr="001F4550" w14:paraId="5DBE3E1B" w14:textId="77777777" w:rsidTr="003F6A9C">
        <w:tc>
          <w:tcPr>
            <w:tcW w:w="1870" w:type="dxa"/>
          </w:tcPr>
          <w:p w14:paraId="34B803A4" w14:textId="77777777" w:rsidR="00F56AAD" w:rsidRPr="001F4550" w:rsidRDefault="00F56AAD" w:rsidP="008C1AE7">
            <w:pPr>
              <w:rPr>
                <w:b/>
              </w:rPr>
            </w:pPr>
            <w:r w:rsidRPr="001F4550">
              <w:rPr>
                <w:b/>
              </w:rPr>
              <w:t>PLS Code</w:t>
            </w:r>
          </w:p>
        </w:tc>
        <w:tc>
          <w:tcPr>
            <w:tcW w:w="2535" w:type="dxa"/>
          </w:tcPr>
          <w:p w14:paraId="12707369" w14:textId="77777777" w:rsidR="00F56AAD" w:rsidRPr="001F4550" w:rsidRDefault="00F56AAD" w:rsidP="008C1AE7">
            <w:pPr>
              <w:rPr>
                <w:b/>
              </w:rPr>
            </w:pPr>
            <w:r w:rsidRPr="001F4550">
              <w:rPr>
                <w:b/>
              </w:rPr>
              <w:t>MODCOD Name</w:t>
            </w:r>
          </w:p>
        </w:tc>
        <w:tc>
          <w:tcPr>
            <w:tcW w:w="1205" w:type="dxa"/>
          </w:tcPr>
          <w:p w14:paraId="7F084BE5" w14:textId="77777777" w:rsidR="00F56AAD" w:rsidRPr="001F4550" w:rsidRDefault="00F56AAD" w:rsidP="008C1AE7">
            <w:pPr>
              <w:rPr>
                <w:b/>
              </w:rPr>
            </w:pPr>
            <w:r w:rsidRPr="001F4550">
              <w:rPr>
                <w:b/>
              </w:rPr>
              <w:t>Rate</w:t>
            </w:r>
          </w:p>
        </w:tc>
        <w:tc>
          <w:tcPr>
            <w:tcW w:w="1870" w:type="dxa"/>
          </w:tcPr>
          <w:p w14:paraId="7C549EB4" w14:textId="77777777" w:rsidR="00F56AAD" w:rsidRPr="001F4550" w:rsidRDefault="00F56AAD" w:rsidP="008C1AE7">
            <w:pPr>
              <w:rPr>
                <w:b/>
              </w:rPr>
            </w:pPr>
            <w:r w:rsidRPr="001F4550">
              <w:rPr>
                <w:b/>
              </w:rPr>
              <w:t xml:space="preserve">Ideal </w:t>
            </w:r>
            <w:proofErr w:type="spellStart"/>
            <w:r w:rsidRPr="001F4550">
              <w:rPr>
                <w:b/>
              </w:rPr>
              <w:t>Es</w:t>
            </w:r>
            <w:proofErr w:type="spellEnd"/>
            <w:r w:rsidRPr="001F4550">
              <w:rPr>
                <w:b/>
              </w:rPr>
              <w:t>/N0</w:t>
            </w:r>
          </w:p>
        </w:tc>
      </w:tr>
      <w:tr w:rsidR="00F56AAD" w:rsidRPr="00F56AAD" w14:paraId="25B23947" w14:textId="77777777" w:rsidTr="003F6A9C">
        <w:tc>
          <w:tcPr>
            <w:tcW w:w="1870" w:type="dxa"/>
          </w:tcPr>
          <w:p w14:paraId="66617FF3" w14:textId="77777777" w:rsidR="00F56AAD" w:rsidRPr="00F56AAD" w:rsidRDefault="00F56AAD" w:rsidP="008C1AE7">
            <w:r w:rsidRPr="00F56AAD">
              <w:t>1</w:t>
            </w:r>
          </w:p>
        </w:tc>
        <w:tc>
          <w:tcPr>
            <w:tcW w:w="2535" w:type="dxa"/>
          </w:tcPr>
          <w:p w14:paraId="45768DEE" w14:textId="77777777" w:rsidR="00F56AAD" w:rsidRPr="00F56AAD" w:rsidRDefault="00F56AAD" w:rsidP="008C1AE7">
            <w:r w:rsidRPr="00F56AAD">
              <w:t>QPSK code rate ¼</w:t>
            </w:r>
          </w:p>
        </w:tc>
        <w:tc>
          <w:tcPr>
            <w:tcW w:w="1205" w:type="dxa"/>
          </w:tcPr>
          <w:p w14:paraId="702FB894" w14:textId="77777777" w:rsidR="00F56AAD" w:rsidRPr="00F56AAD" w:rsidRDefault="00F56AAD" w:rsidP="008C1AE7">
            <w:r w:rsidRPr="00F56AAD">
              <w:t>1/4</w:t>
            </w:r>
          </w:p>
        </w:tc>
        <w:tc>
          <w:tcPr>
            <w:tcW w:w="1870" w:type="dxa"/>
          </w:tcPr>
          <w:p w14:paraId="71C8ECCA" w14:textId="77777777" w:rsidR="00F56AAD" w:rsidRPr="00F56AAD" w:rsidRDefault="00F56AAD" w:rsidP="008C1AE7">
            <w:r w:rsidRPr="00F56AAD">
              <w:t>-2.05</w:t>
            </w:r>
          </w:p>
        </w:tc>
      </w:tr>
      <w:tr w:rsidR="00F56AAD" w:rsidRPr="00F56AAD" w14:paraId="01EF9667" w14:textId="77777777" w:rsidTr="003F6A9C">
        <w:tc>
          <w:tcPr>
            <w:tcW w:w="1870" w:type="dxa"/>
          </w:tcPr>
          <w:p w14:paraId="414C1F13" w14:textId="77777777" w:rsidR="00F56AAD" w:rsidRPr="00F56AAD" w:rsidRDefault="00F56AAD" w:rsidP="008C1AE7">
            <w:r w:rsidRPr="00F56AAD">
              <w:t>2</w:t>
            </w:r>
          </w:p>
        </w:tc>
        <w:tc>
          <w:tcPr>
            <w:tcW w:w="2535" w:type="dxa"/>
          </w:tcPr>
          <w:p w14:paraId="20510448" w14:textId="77777777" w:rsidR="00F56AAD" w:rsidRPr="00F56AAD" w:rsidRDefault="00F56AAD" w:rsidP="008C1AE7">
            <w:r w:rsidRPr="00F56AAD">
              <w:t>QPSK code rate 1/3</w:t>
            </w:r>
          </w:p>
        </w:tc>
        <w:tc>
          <w:tcPr>
            <w:tcW w:w="1205" w:type="dxa"/>
          </w:tcPr>
          <w:p w14:paraId="5F1DF29B" w14:textId="77777777" w:rsidR="00F56AAD" w:rsidRPr="00F56AAD" w:rsidRDefault="00F56AAD" w:rsidP="008C1AE7">
            <w:r w:rsidRPr="00F56AAD">
              <w:t>1/3</w:t>
            </w:r>
          </w:p>
        </w:tc>
        <w:tc>
          <w:tcPr>
            <w:tcW w:w="1870" w:type="dxa"/>
          </w:tcPr>
          <w:p w14:paraId="1AF103D8" w14:textId="77777777" w:rsidR="00F56AAD" w:rsidRPr="00F56AAD" w:rsidRDefault="00F56AAD" w:rsidP="008C1AE7">
            <w:r w:rsidRPr="00F56AAD">
              <w:t>-1.00</w:t>
            </w:r>
          </w:p>
        </w:tc>
      </w:tr>
      <w:tr w:rsidR="00F56AAD" w:rsidRPr="00F56AAD" w14:paraId="499F7B19" w14:textId="77777777" w:rsidTr="003F6A9C">
        <w:tc>
          <w:tcPr>
            <w:tcW w:w="1870" w:type="dxa"/>
          </w:tcPr>
          <w:p w14:paraId="5F69B1C0" w14:textId="77777777" w:rsidR="00F56AAD" w:rsidRPr="00F56AAD" w:rsidRDefault="00F56AAD" w:rsidP="008C1AE7">
            <w:r w:rsidRPr="00F56AAD">
              <w:t>3</w:t>
            </w:r>
          </w:p>
        </w:tc>
        <w:tc>
          <w:tcPr>
            <w:tcW w:w="2535" w:type="dxa"/>
          </w:tcPr>
          <w:p w14:paraId="74D505C4" w14:textId="77777777" w:rsidR="00F56AAD" w:rsidRPr="00F56AAD" w:rsidRDefault="00F56AAD" w:rsidP="008C1AE7">
            <w:r w:rsidRPr="00F56AAD">
              <w:t>QPSK code rate 2/5</w:t>
            </w:r>
          </w:p>
        </w:tc>
        <w:tc>
          <w:tcPr>
            <w:tcW w:w="1205" w:type="dxa"/>
          </w:tcPr>
          <w:p w14:paraId="2B4B1A14" w14:textId="77777777" w:rsidR="00F56AAD" w:rsidRPr="00F56AAD" w:rsidRDefault="00F56AAD" w:rsidP="008C1AE7">
            <w:r w:rsidRPr="00F56AAD">
              <w:t>2/5</w:t>
            </w:r>
          </w:p>
        </w:tc>
        <w:tc>
          <w:tcPr>
            <w:tcW w:w="1870" w:type="dxa"/>
          </w:tcPr>
          <w:p w14:paraId="7B343E10" w14:textId="77777777" w:rsidR="00F56AAD" w:rsidRPr="00F56AAD" w:rsidRDefault="00F56AAD" w:rsidP="008C1AE7">
            <w:r w:rsidRPr="00F56AAD">
              <w:t>0</w:t>
            </w:r>
          </w:p>
        </w:tc>
      </w:tr>
      <w:tr w:rsidR="00F56AAD" w:rsidRPr="00F56AAD" w14:paraId="5B8B9795" w14:textId="77777777" w:rsidTr="003F6A9C">
        <w:tc>
          <w:tcPr>
            <w:tcW w:w="1870" w:type="dxa"/>
          </w:tcPr>
          <w:p w14:paraId="064247DA" w14:textId="77777777" w:rsidR="00F56AAD" w:rsidRPr="00F56AAD" w:rsidRDefault="00F56AAD" w:rsidP="008C1AE7">
            <w:r w:rsidRPr="00F56AAD">
              <w:t>4</w:t>
            </w:r>
          </w:p>
        </w:tc>
        <w:tc>
          <w:tcPr>
            <w:tcW w:w="2535" w:type="dxa"/>
          </w:tcPr>
          <w:p w14:paraId="37CB1A89" w14:textId="77777777" w:rsidR="00F56AAD" w:rsidRPr="00F56AAD" w:rsidRDefault="00F56AAD" w:rsidP="008C1AE7">
            <w:r w:rsidRPr="00F56AAD">
              <w:t>QPSK code rate ½</w:t>
            </w:r>
          </w:p>
        </w:tc>
        <w:tc>
          <w:tcPr>
            <w:tcW w:w="1205" w:type="dxa"/>
          </w:tcPr>
          <w:p w14:paraId="05C5D749" w14:textId="77777777" w:rsidR="00F56AAD" w:rsidRPr="00F56AAD" w:rsidRDefault="00F56AAD" w:rsidP="008C1AE7">
            <w:r w:rsidRPr="00F56AAD">
              <w:t>½</w:t>
            </w:r>
          </w:p>
        </w:tc>
        <w:tc>
          <w:tcPr>
            <w:tcW w:w="1870" w:type="dxa"/>
          </w:tcPr>
          <w:p w14:paraId="11E0B303" w14:textId="77777777" w:rsidR="00F56AAD" w:rsidRPr="00F56AAD" w:rsidRDefault="00F56AAD" w:rsidP="008C1AE7">
            <w:r w:rsidRPr="00F56AAD">
              <w:t>1</w:t>
            </w:r>
          </w:p>
        </w:tc>
      </w:tr>
      <w:tr w:rsidR="00F56AAD" w:rsidRPr="00F56AAD" w14:paraId="2387AE0D" w14:textId="77777777" w:rsidTr="003F6A9C">
        <w:tc>
          <w:tcPr>
            <w:tcW w:w="1870" w:type="dxa"/>
          </w:tcPr>
          <w:p w14:paraId="15430E37" w14:textId="77777777" w:rsidR="00F56AAD" w:rsidRPr="00F56AAD" w:rsidRDefault="00F56AAD" w:rsidP="008C1AE7">
            <w:r w:rsidRPr="00F56AAD">
              <w:t>5</w:t>
            </w:r>
          </w:p>
        </w:tc>
        <w:tc>
          <w:tcPr>
            <w:tcW w:w="2535" w:type="dxa"/>
          </w:tcPr>
          <w:p w14:paraId="48851AB6" w14:textId="77777777" w:rsidR="00F56AAD" w:rsidRPr="00F56AAD" w:rsidRDefault="00F56AAD" w:rsidP="008C1AE7">
            <w:r w:rsidRPr="00F56AAD">
              <w:t>QPSK code rate 3/5</w:t>
            </w:r>
          </w:p>
        </w:tc>
        <w:tc>
          <w:tcPr>
            <w:tcW w:w="1205" w:type="dxa"/>
          </w:tcPr>
          <w:p w14:paraId="355EA3F1" w14:textId="77777777" w:rsidR="00F56AAD" w:rsidRPr="00F56AAD" w:rsidRDefault="00F56AAD" w:rsidP="008C1AE7">
            <w:r w:rsidRPr="00F56AAD">
              <w:t>3/5</w:t>
            </w:r>
          </w:p>
        </w:tc>
        <w:tc>
          <w:tcPr>
            <w:tcW w:w="1870" w:type="dxa"/>
          </w:tcPr>
          <w:p w14:paraId="0AC416A4" w14:textId="77777777" w:rsidR="00F56AAD" w:rsidRPr="00F56AAD" w:rsidRDefault="00F56AAD" w:rsidP="008C1AE7">
            <w:r w:rsidRPr="00F56AAD">
              <w:t>2</w:t>
            </w:r>
          </w:p>
        </w:tc>
      </w:tr>
      <w:tr w:rsidR="00F56AAD" w:rsidRPr="00F56AAD" w14:paraId="4FBE3BD9" w14:textId="77777777" w:rsidTr="003F6A9C">
        <w:tc>
          <w:tcPr>
            <w:tcW w:w="1870" w:type="dxa"/>
          </w:tcPr>
          <w:p w14:paraId="272CF347" w14:textId="77777777" w:rsidR="00F56AAD" w:rsidRPr="00F56AAD" w:rsidRDefault="00F56AAD" w:rsidP="008C1AE7">
            <w:r w:rsidRPr="00F56AAD">
              <w:t>6</w:t>
            </w:r>
          </w:p>
        </w:tc>
        <w:tc>
          <w:tcPr>
            <w:tcW w:w="2535" w:type="dxa"/>
          </w:tcPr>
          <w:p w14:paraId="027DBA5F" w14:textId="77777777" w:rsidR="00F56AAD" w:rsidRPr="00F56AAD" w:rsidRDefault="00F56AAD" w:rsidP="008C1AE7">
            <w:r w:rsidRPr="00F56AAD">
              <w:t>QPSK code rate 2/3</w:t>
            </w:r>
          </w:p>
        </w:tc>
        <w:tc>
          <w:tcPr>
            <w:tcW w:w="1205" w:type="dxa"/>
          </w:tcPr>
          <w:p w14:paraId="2C637E3E" w14:textId="77777777" w:rsidR="00F56AAD" w:rsidRPr="00F56AAD" w:rsidRDefault="00F56AAD" w:rsidP="008C1AE7">
            <w:r w:rsidRPr="00F56AAD">
              <w:t>2/3</w:t>
            </w:r>
          </w:p>
        </w:tc>
        <w:tc>
          <w:tcPr>
            <w:tcW w:w="1870" w:type="dxa"/>
          </w:tcPr>
          <w:p w14:paraId="7FEEDF0C" w14:textId="77777777" w:rsidR="00F56AAD" w:rsidRPr="00F56AAD" w:rsidRDefault="00F56AAD" w:rsidP="008C1AE7">
            <w:r w:rsidRPr="00F56AAD">
              <w:t>2.8</w:t>
            </w:r>
          </w:p>
        </w:tc>
      </w:tr>
      <w:tr w:rsidR="00F56AAD" w:rsidRPr="00F56AAD" w14:paraId="518CD516" w14:textId="77777777" w:rsidTr="003F6A9C">
        <w:tc>
          <w:tcPr>
            <w:tcW w:w="1870" w:type="dxa"/>
          </w:tcPr>
          <w:p w14:paraId="500AE4F9" w14:textId="77777777" w:rsidR="00F56AAD" w:rsidRPr="00F56AAD" w:rsidRDefault="00F56AAD" w:rsidP="008C1AE7">
            <w:r w:rsidRPr="00F56AAD">
              <w:t>7</w:t>
            </w:r>
          </w:p>
        </w:tc>
        <w:tc>
          <w:tcPr>
            <w:tcW w:w="2535" w:type="dxa"/>
          </w:tcPr>
          <w:p w14:paraId="4CFF08EF" w14:textId="77777777" w:rsidR="00F56AAD" w:rsidRPr="00F56AAD" w:rsidRDefault="00F56AAD" w:rsidP="008C1AE7">
            <w:r w:rsidRPr="00F56AAD">
              <w:t>QPSK code rate ¾</w:t>
            </w:r>
          </w:p>
        </w:tc>
        <w:tc>
          <w:tcPr>
            <w:tcW w:w="1205" w:type="dxa"/>
          </w:tcPr>
          <w:p w14:paraId="6F06A8EA" w14:textId="77777777" w:rsidR="00F56AAD" w:rsidRPr="00F56AAD" w:rsidRDefault="00F56AAD" w:rsidP="008C1AE7">
            <w:r w:rsidRPr="00F56AAD">
              <w:t>¾</w:t>
            </w:r>
          </w:p>
        </w:tc>
        <w:tc>
          <w:tcPr>
            <w:tcW w:w="1870" w:type="dxa"/>
          </w:tcPr>
          <w:p w14:paraId="6D8B0F04" w14:textId="77777777" w:rsidR="00F56AAD" w:rsidRPr="00F56AAD" w:rsidRDefault="00F56AAD" w:rsidP="008C1AE7">
            <w:r w:rsidRPr="00F56AAD">
              <w:t>3.7</w:t>
            </w:r>
          </w:p>
        </w:tc>
      </w:tr>
      <w:tr w:rsidR="00F56AAD" w:rsidRPr="00F56AAD" w14:paraId="525B881B" w14:textId="77777777" w:rsidTr="003F6A9C">
        <w:tc>
          <w:tcPr>
            <w:tcW w:w="1870" w:type="dxa"/>
          </w:tcPr>
          <w:p w14:paraId="22D797D8" w14:textId="77777777" w:rsidR="00F56AAD" w:rsidRPr="00F56AAD" w:rsidRDefault="00F56AAD" w:rsidP="008C1AE7">
            <w:r w:rsidRPr="00F56AAD">
              <w:t>8</w:t>
            </w:r>
          </w:p>
        </w:tc>
        <w:tc>
          <w:tcPr>
            <w:tcW w:w="2535" w:type="dxa"/>
          </w:tcPr>
          <w:p w14:paraId="43E8EDB2" w14:textId="77777777" w:rsidR="00F56AAD" w:rsidRPr="00F56AAD" w:rsidRDefault="00F56AAD" w:rsidP="008C1AE7">
            <w:r w:rsidRPr="00F56AAD">
              <w:t>QPSK code rate 4/5</w:t>
            </w:r>
          </w:p>
        </w:tc>
        <w:tc>
          <w:tcPr>
            <w:tcW w:w="1205" w:type="dxa"/>
          </w:tcPr>
          <w:p w14:paraId="59F3904B" w14:textId="77777777" w:rsidR="00F56AAD" w:rsidRPr="00F56AAD" w:rsidRDefault="00F56AAD" w:rsidP="008C1AE7">
            <w:r w:rsidRPr="00F56AAD">
              <w:t>4/5</w:t>
            </w:r>
          </w:p>
        </w:tc>
        <w:tc>
          <w:tcPr>
            <w:tcW w:w="1870" w:type="dxa"/>
          </w:tcPr>
          <w:p w14:paraId="6FF363C9" w14:textId="77777777" w:rsidR="00F56AAD" w:rsidRPr="00F56AAD" w:rsidRDefault="00F56AAD" w:rsidP="008C1AE7">
            <w:r w:rsidRPr="00F56AAD">
              <w:t>4.38</w:t>
            </w:r>
          </w:p>
        </w:tc>
      </w:tr>
      <w:tr w:rsidR="00F56AAD" w:rsidRPr="00F56AAD" w14:paraId="7BF40A55" w14:textId="77777777" w:rsidTr="003F6A9C">
        <w:tc>
          <w:tcPr>
            <w:tcW w:w="1870" w:type="dxa"/>
          </w:tcPr>
          <w:p w14:paraId="1C8165DA" w14:textId="77777777" w:rsidR="00F56AAD" w:rsidRPr="00F56AAD" w:rsidRDefault="00F56AAD" w:rsidP="008C1AE7">
            <w:r w:rsidRPr="00F56AAD">
              <w:t>9</w:t>
            </w:r>
          </w:p>
        </w:tc>
        <w:tc>
          <w:tcPr>
            <w:tcW w:w="2535" w:type="dxa"/>
          </w:tcPr>
          <w:p w14:paraId="2B2D2135" w14:textId="77777777" w:rsidR="00F56AAD" w:rsidRPr="00F56AAD" w:rsidRDefault="00F56AAD" w:rsidP="008C1AE7">
            <w:r w:rsidRPr="00F56AAD">
              <w:t>QPSK code rate 5/6</w:t>
            </w:r>
          </w:p>
        </w:tc>
        <w:tc>
          <w:tcPr>
            <w:tcW w:w="1205" w:type="dxa"/>
          </w:tcPr>
          <w:p w14:paraId="7D5FACE4" w14:textId="77777777" w:rsidR="00F56AAD" w:rsidRPr="00F56AAD" w:rsidRDefault="00F56AAD" w:rsidP="008C1AE7">
            <w:r w:rsidRPr="00F56AAD">
              <w:t>5/6</w:t>
            </w:r>
          </w:p>
        </w:tc>
        <w:tc>
          <w:tcPr>
            <w:tcW w:w="1870" w:type="dxa"/>
          </w:tcPr>
          <w:p w14:paraId="5A78A156" w14:textId="77777777" w:rsidR="00F56AAD" w:rsidRPr="00F56AAD" w:rsidRDefault="00F56AAD" w:rsidP="008C1AE7">
            <w:r w:rsidRPr="00F56AAD">
              <w:t>4.9</w:t>
            </w:r>
          </w:p>
        </w:tc>
      </w:tr>
      <w:tr w:rsidR="00F56AAD" w:rsidRPr="00F56AAD" w14:paraId="40BEDC1D" w14:textId="77777777" w:rsidTr="003F6A9C">
        <w:tc>
          <w:tcPr>
            <w:tcW w:w="1870" w:type="dxa"/>
          </w:tcPr>
          <w:p w14:paraId="5C3D593C" w14:textId="77777777" w:rsidR="00F56AAD" w:rsidRPr="00F56AAD" w:rsidRDefault="00F56AAD" w:rsidP="008C1AE7">
            <w:r w:rsidRPr="00F56AAD">
              <w:t>10</w:t>
            </w:r>
          </w:p>
        </w:tc>
        <w:tc>
          <w:tcPr>
            <w:tcW w:w="2535" w:type="dxa"/>
          </w:tcPr>
          <w:p w14:paraId="38954477" w14:textId="77777777" w:rsidR="00F56AAD" w:rsidRPr="00F56AAD" w:rsidRDefault="00F56AAD" w:rsidP="008C1AE7">
            <w:r w:rsidRPr="00F56AAD">
              <w:t>QPSK code rate 8/9</w:t>
            </w:r>
          </w:p>
        </w:tc>
        <w:tc>
          <w:tcPr>
            <w:tcW w:w="1205" w:type="dxa"/>
          </w:tcPr>
          <w:p w14:paraId="517051C3" w14:textId="77777777" w:rsidR="00F56AAD" w:rsidRPr="00F56AAD" w:rsidRDefault="00F56AAD" w:rsidP="008C1AE7">
            <w:r w:rsidRPr="00F56AAD">
              <w:t>8/9</w:t>
            </w:r>
          </w:p>
        </w:tc>
        <w:tc>
          <w:tcPr>
            <w:tcW w:w="1870" w:type="dxa"/>
          </w:tcPr>
          <w:p w14:paraId="5CFD7915" w14:textId="77777777" w:rsidR="00F56AAD" w:rsidRPr="00F56AAD" w:rsidRDefault="00F56AAD" w:rsidP="008C1AE7">
            <w:r w:rsidRPr="00F56AAD">
              <w:t>5.9</w:t>
            </w:r>
          </w:p>
        </w:tc>
      </w:tr>
      <w:tr w:rsidR="00F56AAD" w:rsidRPr="00F56AAD" w14:paraId="5C3CC955" w14:textId="77777777" w:rsidTr="003F6A9C">
        <w:tc>
          <w:tcPr>
            <w:tcW w:w="1870" w:type="dxa"/>
          </w:tcPr>
          <w:p w14:paraId="750F1828" w14:textId="77777777" w:rsidR="00F56AAD" w:rsidRPr="00F56AAD" w:rsidRDefault="00F56AAD" w:rsidP="008C1AE7">
            <w:r w:rsidRPr="00F56AAD">
              <w:t>216</w:t>
            </w:r>
          </w:p>
        </w:tc>
        <w:tc>
          <w:tcPr>
            <w:tcW w:w="2535" w:type="dxa"/>
          </w:tcPr>
          <w:p w14:paraId="5F1E9C48" w14:textId="77777777" w:rsidR="00F56AAD" w:rsidRPr="00F56AAD" w:rsidRDefault="00F56AAD" w:rsidP="008C1AE7">
            <w:r w:rsidRPr="00F56AAD">
              <w:t>QPSK code rate 11/45</w:t>
            </w:r>
          </w:p>
        </w:tc>
        <w:tc>
          <w:tcPr>
            <w:tcW w:w="1205" w:type="dxa"/>
          </w:tcPr>
          <w:p w14:paraId="345E69C6" w14:textId="399F4896" w:rsidR="00F56AAD" w:rsidRPr="00F56AAD" w:rsidRDefault="00F56AAD" w:rsidP="008C1AE7">
            <w:r w:rsidRPr="00F56AAD">
              <w:t>11/45</w:t>
            </w:r>
          </w:p>
        </w:tc>
        <w:tc>
          <w:tcPr>
            <w:tcW w:w="1870" w:type="dxa"/>
          </w:tcPr>
          <w:p w14:paraId="250C8ED3" w14:textId="47ED5EB1" w:rsidR="00F56AAD" w:rsidRPr="00F56AAD" w:rsidRDefault="00F56AAD" w:rsidP="008C1AE7">
            <w:r w:rsidRPr="00F56AAD">
              <w:t>-1.46</w:t>
            </w:r>
          </w:p>
        </w:tc>
      </w:tr>
      <w:tr w:rsidR="00F56AAD" w:rsidRPr="00F56AAD" w14:paraId="28AD082D" w14:textId="77777777" w:rsidTr="003F6A9C">
        <w:tc>
          <w:tcPr>
            <w:tcW w:w="1870" w:type="dxa"/>
          </w:tcPr>
          <w:p w14:paraId="23049DD1" w14:textId="77777777" w:rsidR="00F56AAD" w:rsidRPr="00F56AAD" w:rsidRDefault="00F56AAD" w:rsidP="008C1AE7">
            <w:r w:rsidRPr="00F56AAD">
              <w:t>218</w:t>
            </w:r>
          </w:p>
        </w:tc>
        <w:tc>
          <w:tcPr>
            <w:tcW w:w="2535" w:type="dxa"/>
          </w:tcPr>
          <w:p w14:paraId="03272FE6" w14:textId="77777777" w:rsidR="00F56AAD" w:rsidRPr="00F56AAD" w:rsidRDefault="00F56AAD" w:rsidP="008C1AE7">
            <w:r w:rsidRPr="00F56AAD">
              <w:t>QPSK code rate 4/15</w:t>
            </w:r>
          </w:p>
        </w:tc>
        <w:tc>
          <w:tcPr>
            <w:tcW w:w="1205" w:type="dxa"/>
          </w:tcPr>
          <w:p w14:paraId="11653D49" w14:textId="77777777" w:rsidR="00F56AAD" w:rsidRPr="00F56AAD" w:rsidRDefault="00F56AAD" w:rsidP="008C1AE7">
            <w:r w:rsidRPr="00F56AAD">
              <w:t>4/15</w:t>
            </w:r>
          </w:p>
        </w:tc>
        <w:tc>
          <w:tcPr>
            <w:tcW w:w="1870" w:type="dxa"/>
          </w:tcPr>
          <w:p w14:paraId="73ECCBDF" w14:textId="77777777" w:rsidR="00F56AAD" w:rsidRPr="00F56AAD" w:rsidRDefault="00F56AAD" w:rsidP="008C1AE7">
            <w:r w:rsidRPr="00F56AAD">
              <w:t>-2.24</w:t>
            </w:r>
          </w:p>
        </w:tc>
      </w:tr>
      <w:tr w:rsidR="00F56AAD" w:rsidRPr="00F56AAD" w14:paraId="574228B3" w14:textId="77777777" w:rsidTr="003F6A9C">
        <w:trPr>
          <w:trHeight w:val="314"/>
        </w:trPr>
        <w:tc>
          <w:tcPr>
            <w:tcW w:w="1870" w:type="dxa"/>
          </w:tcPr>
          <w:p w14:paraId="111F7DB8" w14:textId="77777777" w:rsidR="00F56AAD" w:rsidRPr="00F56AAD" w:rsidRDefault="00F56AAD" w:rsidP="008C1AE7">
            <w:r w:rsidRPr="00F56AAD">
              <w:t>220</w:t>
            </w:r>
          </w:p>
        </w:tc>
        <w:tc>
          <w:tcPr>
            <w:tcW w:w="2535" w:type="dxa"/>
          </w:tcPr>
          <w:p w14:paraId="0026A762" w14:textId="77777777" w:rsidR="00F56AAD" w:rsidRPr="00F56AAD" w:rsidRDefault="00F56AAD" w:rsidP="008C1AE7">
            <w:r w:rsidRPr="00F56AAD">
              <w:t>QPSK code rate 14/45</w:t>
            </w:r>
          </w:p>
        </w:tc>
        <w:tc>
          <w:tcPr>
            <w:tcW w:w="1205" w:type="dxa"/>
          </w:tcPr>
          <w:p w14:paraId="65EFFC2B" w14:textId="3757340B" w:rsidR="00F56AAD" w:rsidRPr="00F56AAD" w:rsidRDefault="00F56AAD" w:rsidP="008C1AE7">
            <w:r w:rsidRPr="00F56AAD">
              <w:t>14/45</w:t>
            </w:r>
          </w:p>
        </w:tc>
        <w:tc>
          <w:tcPr>
            <w:tcW w:w="1870" w:type="dxa"/>
          </w:tcPr>
          <w:p w14:paraId="42A9E5D9" w14:textId="7F1EEBF1" w:rsidR="00F56AAD" w:rsidRPr="00F56AAD" w:rsidRDefault="00F56AAD" w:rsidP="008C1AE7">
            <w:r w:rsidRPr="00F56AAD">
              <w:t>-1.46</w:t>
            </w:r>
          </w:p>
        </w:tc>
      </w:tr>
      <w:tr w:rsidR="00F56AAD" w:rsidRPr="00F56AAD" w14:paraId="6C1DBFEC" w14:textId="77777777" w:rsidTr="003F6A9C">
        <w:tc>
          <w:tcPr>
            <w:tcW w:w="1870" w:type="dxa"/>
          </w:tcPr>
          <w:p w14:paraId="202032D8" w14:textId="77777777" w:rsidR="00F56AAD" w:rsidRPr="00F56AAD" w:rsidRDefault="00F56AAD" w:rsidP="008C1AE7">
            <w:r w:rsidRPr="00F56AAD">
              <w:t>222</w:t>
            </w:r>
          </w:p>
        </w:tc>
        <w:tc>
          <w:tcPr>
            <w:tcW w:w="2535" w:type="dxa"/>
          </w:tcPr>
          <w:p w14:paraId="0E4B5DD1" w14:textId="77777777" w:rsidR="00F56AAD" w:rsidRPr="00F56AAD" w:rsidRDefault="00F56AAD" w:rsidP="008C1AE7">
            <w:r w:rsidRPr="00F56AAD">
              <w:t>QPSK code rate 7/15</w:t>
            </w:r>
          </w:p>
        </w:tc>
        <w:tc>
          <w:tcPr>
            <w:tcW w:w="1205" w:type="dxa"/>
          </w:tcPr>
          <w:p w14:paraId="7C5ACA21" w14:textId="77777777" w:rsidR="00F56AAD" w:rsidRPr="00F56AAD" w:rsidRDefault="00F56AAD" w:rsidP="008C1AE7">
            <w:r w:rsidRPr="00F56AAD">
              <w:t>7/15</w:t>
            </w:r>
          </w:p>
        </w:tc>
        <w:tc>
          <w:tcPr>
            <w:tcW w:w="1870" w:type="dxa"/>
          </w:tcPr>
          <w:p w14:paraId="42093E76" w14:textId="77777777" w:rsidR="00F56AAD" w:rsidRPr="00F56AAD" w:rsidRDefault="00F56AAD" w:rsidP="008C1AE7">
            <w:r w:rsidRPr="00F56AAD">
              <w:t>0.60</w:t>
            </w:r>
          </w:p>
        </w:tc>
      </w:tr>
      <w:tr w:rsidR="00F56AAD" w:rsidRPr="00F56AAD" w14:paraId="44E15E73" w14:textId="77777777" w:rsidTr="003F6A9C">
        <w:tc>
          <w:tcPr>
            <w:tcW w:w="1870" w:type="dxa"/>
          </w:tcPr>
          <w:p w14:paraId="4C58B7A5" w14:textId="77777777" w:rsidR="00F56AAD" w:rsidRPr="00F56AAD" w:rsidRDefault="00F56AAD" w:rsidP="008C1AE7">
            <w:r w:rsidRPr="00F56AAD">
              <w:t>224</w:t>
            </w:r>
          </w:p>
        </w:tc>
        <w:tc>
          <w:tcPr>
            <w:tcW w:w="2535" w:type="dxa"/>
          </w:tcPr>
          <w:p w14:paraId="028A18FA" w14:textId="77777777" w:rsidR="00F56AAD" w:rsidRPr="00F56AAD" w:rsidRDefault="00F56AAD" w:rsidP="008C1AE7">
            <w:r w:rsidRPr="00F56AAD">
              <w:t>QPSK code rat</w:t>
            </w:r>
            <w:r w:rsidRPr="00F56AAD">
              <w:t>e 8/15</w:t>
            </w:r>
          </w:p>
        </w:tc>
        <w:tc>
          <w:tcPr>
            <w:tcW w:w="1205" w:type="dxa"/>
          </w:tcPr>
          <w:p w14:paraId="06ECCEBE" w14:textId="77777777" w:rsidR="00F56AAD" w:rsidRPr="00F56AAD" w:rsidRDefault="00F56AAD" w:rsidP="008C1AE7">
            <w:r w:rsidRPr="00F56AAD">
              <w:t>8/15</w:t>
            </w:r>
          </w:p>
        </w:tc>
        <w:tc>
          <w:tcPr>
            <w:tcW w:w="1870" w:type="dxa"/>
          </w:tcPr>
          <w:p w14:paraId="45C4110A" w14:textId="6027CFD5" w:rsidR="00F56AAD" w:rsidRPr="00F56AAD" w:rsidRDefault="00F56AAD" w:rsidP="008C1AE7">
            <w:r w:rsidRPr="00F56AAD">
              <w:t>4</w:t>
            </w:r>
            <w:r w:rsidR="001307C5">
              <w:t>.</w:t>
            </w:r>
            <w:r w:rsidRPr="00F56AAD">
              <w:t>71</w:t>
            </w:r>
          </w:p>
        </w:tc>
      </w:tr>
      <w:tr w:rsidR="00F56AAD" w:rsidRPr="00F56AAD" w14:paraId="250795B9" w14:textId="77777777" w:rsidTr="003F6A9C">
        <w:tc>
          <w:tcPr>
            <w:tcW w:w="1870" w:type="dxa"/>
          </w:tcPr>
          <w:p w14:paraId="14F12AAF" w14:textId="77777777" w:rsidR="00F56AAD" w:rsidRPr="00F56AAD" w:rsidRDefault="00F56AAD" w:rsidP="008C1AE7">
            <w:r w:rsidRPr="00F56AAD">
              <w:t>226</w:t>
            </w:r>
          </w:p>
        </w:tc>
        <w:tc>
          <w:tcPr>
            <w:tcW w:w="2535" w:type="dxa"/>
          </w:tcPr>
          <w:p w14:paraId="02FF4B4D" w14:textId="77777777" w:rsidR="00F56AAD" w:rsidRPr="00F56AAD" w:rsidRDefault="00F56AAD" w:rsidP="008C1AE7">
            <w:r w:rsidRPr="00F56AAD">
              <w:t>QPSK code rate 32/45</w:t>
            </w:r>
          </w:p>
        </w:tc>
        <w:tc>
          <w:tcPr>
            <w:tcW w:w="1205" w:type="dxa"/>
          </w:tcPr>
          <w:p w14:paraId="16F886A4" w14:textId="498BD11B" w:rsidR="00F56AAD" w:rsidRPr="00F56AAD" w:rsidRDefault="00F56AAD" w:rsidP="008C1AE7">
            <w:r w:rsidRPr="00F56AAD">
              <w:t>32/45</w:t>
            </w:r>
          </w:p>
        </w:tc>
        <w:tc>
          <w:tcPr>
            <w:tcW w:w="1870" w:type="dxa"/>
          </w:tcPr>
          <w:p w14:paraId="575207DD" w14:textId="66067E51" w:rsidR="00F56AAD" w:rsidRPr="00F56AAD" w:rsidRDefault="00F56AAD" w:rsidP="008C1AE7">
            <w:r w:rsidRPr="00F56AAD">
              <w:t>7.54</w:t>
            </w:r>
          </w:p>
        </w:tc>
      </w:tr>
      <w:tr w:rsidR="00F56AAD" w:rsidRPr="00F56AAD" w14:paraId="3BB64F02" w14:textId="77777777" w:rsidTr="003F6A9C">
        <w:tc>
          <w:tcPr>
            <w:tcW w:w="1870" w:type="dxa"/>
          </w:tcPr>
          <w:p w14:paraId="725151F5" w14:textId="77777777" w:rsidR="00F56AAD" w:rsidRPr="00F56AAD" w:rsidRDefault="00F56AAD" w:rsidP="008C1AE7">
            <w:r w:rsidRPr="00F56AAD">
              <w:t>12</w:t>
            </w:r>
          </w:p>
        </w:tc>
        <w:tc>
          <w:tcPr>
            <w:tcW w:w="2535" w:type="dxa"/>
          </w:tcPr>
          <w:p w14:paraId="34C21DD7" w14:textId="77777777" w:rsidR="00F56AAD" w:rsidRPr="00F56AAD" w:rsidRDefault="00F56AAD" w:rsidP="008C1AE7">
            <w:r w:rsidRPr="00F56AAD">
              <w:t>8PSK code rate 3/5</w:t>
            </w:r>
          </w:p>
        </w:tc>
        <w:tc>
          <w:tcPr>
            <w:tcW w:w="1205" w:type="dxa"/>
          </w:tcPr>
          <w:p w14:paraId="15FF8212" w14:textId="77777777" w:rsidR="00F56AAD" w:rsidRPr="00F56AAD" w:rsidRDefault="00F56AAD" w:rsidP="008C1AE7">
            <w:r w:rsidRPr="00F56AAD">
              <w:t>3/5</w:t>
            </w:r>
          </w:p>
        </w:tc>
        <w:tc>
          <w:tcPr>
            <w:tcW w:w="1870" w:type="dxa"/>
          </w:tcPr>
          <w:p w14:paraId="062DB287" w14:textId="77777777" w:rsidR="00F56AAD" w:rsidRPr="00F56AAD" w:rsidRDefault="00F56AAD" w:rsidP="008C1AE7">
            <w:r w:rsidRPr="00F56AAD">
              <w:t>5.2</w:t>
            </w:r>
          </w:p>
        </w:tc>
      </w:tr>
      <w:tr w:rsidR="00F56AAD" w:rsidRPr="00F56AAD" w14:paraId="6EC57F13" w14:textId="77777777" w:rsidTr="003F6A9C">
        <w:tc>
          <w:tcPr>
            <w:tcW w:w="1870" w:type="dxa"/>
          </w:tcPr>
          <w:p w14:paraId="5C01DDC3" w14:textId="77777777" w:rsidR="00F56AAD" w:rsidRPr="00F56AAD" w:rsidRDefault="00F56AAD" w:rsidP="008C1AE7">
            <w:r w:rsidRPr="00F56AAD">
              <w:t>13</w:t>
            </w:r>
          </w:p>
        </w:tc>
        <w:tc>
          <w:tcPr>
            <w:tcW w:w="2535" w:type="dxa"/>
          </w:tcPr>
          <w:p w14:paraId="4EA55A1B" w14:textId="77777777" w:rsidR="00F56AAD" w:rsidRPr="00F56AAD" w:rsidRDefault="00F56AAD" w:rsidP="008C1AE7">
            <w:r w:rsidRPr="00F56AAD">
              <w:t>8PSK code rate 2/3</w:t>
            </w:r>
          </w:p>
        </w:tc>
        <w:tc>
          <w:tcPr>
            <w:tcW w:w="1205" w:type="dxa"/>
          </w:tcPr>
          <w:p w14:paraId="387E9699" w14:textId="77777777" w:rsidR="00F56AAD" w:rsidRPr="00F56AAD" w:rsidRDefault="00F56AAD" w:rsidP="008C1AE7">
            <w:r w:rsidRPr="00F56AAD">
              <w:t>2/3</w:t>
            </w:r>
          </w:p>
        </w:tc>
        <w:tc>
          <w:tcPr>
            <w:tcW w:w="1870" w:type="dxa"/>
          </w:tcPr>
          <w:p w14:paraId="6B644EC9" w14:textId="77777777" w:rsidR="00F56AAD" w:rsidRPr="00F56AAD" w:rsidRDefault="00F56AAD" w:rsidP="008C1AE7">
            <w:r w:rsidRPr="00F56AAD">
              <w:t>6.3</w:t>
            </w:r>
          </w:p>
        </w:tc>
      </w:tr>
      <w:tr w:rsidR="00F56AAD" w:rsidRPr="00F56AAD" w14:paraId="232D9FE2" w14:textId="77777777" w:rsidTr="003F6A9C">
        <w:tc>
          <w:tcPr>
            <w:tcW w:w="1870" w:type="dxa"/>
          </w:tcPr>
          <w:p w14:paraId="29A8FFEE" w14:textId="77777777" w:rsidR="00F56AAD" w:rsidRPr="00F56AAD" w:rsidRDefault="00F56AAD" w:rsidP="008C1AE7">
            <w:r w:rsidRPr="00F56AAD">
              <w:t>14</w:t>
            </w:r>
          </w:p>
        </w:tc>
        <w:tc>
          <w:tcPr>
            <w:tcW w:w="2535" w:type="dxa"/>
          </w:tcPr>
          <w:p w14:paraId="536F19F6" w14:textId="77777777" w:rsidR="00F56AAD" w:rsidRPr="00F56AAD" w:rsidRDefault="00F56AAD" w:rsidP="008C1AE7">
            <w:r w:rsidRPr="00F56AAD">
              <w:t>8PSK code rate ¾</w:t>
            </w:r>
          </w:p>
        </w:tc>
        <w:tc>
          <w:tcPr>
            <w:tcW w:w="1205" w:type="dxa"/>
          </w:tcPr>
          <w:p w14:paraId="6843DDAA" w14:textId="77777777" w:rsidR="00F56AAD" w:rsidRPr="00F56AAD" w:rsidRDefault="00F56AAD" w:rsidP="008C1AE7">
            <w:r w:rsidRPr="00F56AAD">
              <w:t>¾</w:t>
            </w:r>
          </w:p>
        </w:tc>
        <w:tc>
          <w:tcPr>
            <w:tcW w:w="1870" w:type="dxa"/>
          </w:tcPr>
          <w:p w14:paraId="0E9BA0CC" w14:textId="77777777" w:rsidR="00F56AAD" w:rsidRPr="00F56AAD" w:rsidRDefault="00F56AAD" w:rsidP="008C1AE7">
            <w:r w:rsidRPr="00F56AAD">
              <w:t>6.7</w:t>
            </w:r>
          </w:p>
        </w:tc>
      </w:tr>
      <w:tr w:rsidR="00F56AAD" w:rsidRPr="00F56AAD" w14:paraId="368C9D54" w14:textId="77777777" w:rsidTr="003F6A9C">
        <w:tc>
          <w:tcPr>
            <w:tcW w:w="1870" w:type="dxa"/>
          </w:tcPr>
          <w:p w14:paraId="285B5DF2" w14:textId="77777777" w:rsidR="00F56AAD" w:rsidRPr="00F56AAD" w:rsidRDefault="00F56AAD" w:rsidP="008C1AE7">
            <w:r w:rsidRPr="00F56AAD">
              <w:t>15</w:t>
            </w:r>
          </w:p>
        </w:tc>
        <w:tc>
          <w:tcPr>
            <w:tcW w:w="2535" w:type="dxa"/>
          </w:tcPr>
          <w:p w14:paraId="542FD345" w14:textId="77777777" w:rsidR="00F56AAD" w:rsidRPr="00F56AAD" w:rsidRDefault="00F56AAD" w:rsidP="008C1AE7">
            <w:r w:rsidRPr="00F56AAD">
              <w:t>8PSK code rate 5/6</w:t>
            </w:r>
          </w:p>
        </w:tc>
        <w:tc>
          <w:tcPr>
            <w:tcW w:w="1205" w:type="dxa"/>
          </w:tcPr>
          <w:p w14:paraId="49C8ED69" w14:textId="77777777" w:rsidR="00F56AAD" w:rsidRPr="00F56AAD" w:rsidRDefault="00F56AAD" w:rsidP="008C1AE7">
            <w:r w:rsidRPr="00F56AAD">
              <w:t>5/6</w:t>
            </w:r>
          </w:p>
        </w:tc>
        <w:tc>
          <w:tcPr>
            <w:tcW w:w="1870" w:type="dxa"/>
          </w:tcPr>
          <w:p w14:paraId="3C48ABD6" w14:textId="77777777" w:rsidR="00F56AAD" w:rsidRPr="00F56AAD" w:rsidRDefault="00F56AAD" w:rsidP="008C1AE7">
            <w:r w:rsidRPr="00F56AAD">
              <w:t>7.7</w:t>
            </w:r>
          </w:p>
        </w:tc>
      </w:tr>
      <w:tr w:rsidR="00F56AAD" w:rsidRPr="00F56AAD" w14:paraId="05C3BD67" w14:textId="77777777" w:rsidTr="003F6A9C">
        <w:tc>
          <w:tcPr>
            <w:tcW w:w="1870" w:type="dxa"/>
          </w:tcPr>
          <w:p w14:paraId="4B7C5E01" w14:textId="77777777" w:rsidR="00F56AAD" w:rsidRPr="00F56AAD" w:rsidRDefault="00F56AAD" w:rsidP="008C1AE7">
            <w:r w:rsidRPr="00F56AAD">
              <w:t>16</w:t>
            </w:r>
          </w:p>
        </w:tc>
        <w:tc>
          <w:tcPr>
            <w:tcW w:w="2535" w:type="dxa"/>
          </w:tcPr>
          <w:p w14:paraId="7D2F38EE" w14:textId="77777777" w:rsidR="00F56AAD" w:rsidRPr="00F56AAD" w:rsidRDefault="00F56AAD" w:rsidP="008C1AE7">
            <w:r w:rsidRPr="00F56AAD">
              <w:t>8PSK code rate 8/9</w:t>
            </w:r>
          </w:p>
        </w:tc>
        <w:tc>
          <w:tcPr>
            <w:tcW w:w="1205" w:type="dxa"/>
          </w:tcPr>
          <w:p w14:paraId="17A80A3C" w14:textId="77777777" w:rsidR="00F56AAD" w:rsidRPr="00F56AAD" w:rsidRDefault="00F56AAD" w:rsidP="008C1AE7">
            <w:r w:rsidRPr="00F56AAD">
              <w:t>8/9</w:t>
            </w:r>
          </w:p>
        </w:tc>
        <w:tc>
          <w:tcPr>
            <w:tcW w:w="1870" w:type="dxa"/>
          </w:tcPr>
          <w:p w14:paraId="249D585F" w14:textId="77777777" w:rsidR="00F56AAD" w:rsidRPr="00F56AAD" w:rsidRDefault="00F56AAD" w:rsidP="008C1AE7">
            <w:r w:rsidRPr="00F56AAD">
              <w:t>10.4</w:t>
            </w:r>
          </w:p>
        </w:tc>
      </w:tr>
      <w:tr w:rsidR="00F56AAD" w:rsidRPr="00F56AAD" w14:paraId="19423DB4" w14:textId="77777777" w:rsidTr="003F6A9C">
        <w:tc>
          <w:tcPr>
            <w:tcW w:w="1870" w:type="dxa"/>
          </w:tcPr>
          <w:p w14:paraId="4145D9C1" w14:textId="77777777" w:rsidR="00F56AAD" w:rsidRPr="00F56AAD" w:rsidRDefault="00F56AAD" w:rsidP="008C1AE7">
            <w:r w:rsidRPr="00F56AAD">
              <w:t>228</w:t>
            </w:r>
          </w:p>
        </w:tc>
        <w:tc>
          <w:tcPr>
            <w:tcW w:w="2535" w:type="dxa"/>
          </w:tcPr>
          <w:p w14:paraId="2FBFA9F0" w14:textId="77777777" w:rsidR="00F56AAD" w:rsidRPr="00F56AAD" w:rsidRDefault="00F56AAD" w:rsidP="008C1AE7">
            <w:r w:rsidRPr="00F56AAD">
              <w:t>8PSK code rate 7/15</w:t>
            </w:r>
          </w:p>
        </w:tc>
        <w:tc>
          <w:tcPr>
            <w:tcW w:w="1205" w:type="dxa"/>
          </w:tcPr>
          <w:p w14:paraId="66E73A72" w14:textId="77777777" w:rsidR="00F56AAD" w:rsidRPr="00F56AAD" w:rsidRDefault="00F56AAD" w:rsidP="008C1AE7">
            <w:r w:rsidRPr="00F56AAD">
              <w:t>7/15</w:t>
            </w:r>
          </w:p>
        </w:tc>
        <w:tc>
          <w:tcPr>
            <w:tcW w:w="1870" w:type="dxa"/>
          </w:tcPr>
          <w:p w14:paraId="4FBA1495" w14:textId="77777777" w:rsidR="00F56AAD" w:rsidRPr="00F56AAD" w:rsidRDefault="00F56AAD" w:rsidP="008C1AE7">
            <w:r w:rsidRPr="00F56AAD">
              <w:t>3.83</w:t>
            </w:r>
          </w:p>
        </w:tc>
      </w:tr>
      <w:tr w:rsidR="00F56AAD" w:rsidRPr="00F56AAD" w14:paraId="5F4CFE24" w14:textId="77777777" w:rsidTr="003F6A9C">
        <w:tc>
          <w:tcPr>
            <w:tcW w:w="1870" w:type="dxa"/>
          </w:tcPr>
          <w:p w14:paraId="1D45DE30" w14:textId="77777777" w:rsidR="00F56AAD" w:rsidRPr="00F56AAD" w:rsidRDefault="00F56AAD" w:rsidP="008C1AE7">
            <w:r w:rsidRPr="00F56AAD">
              <w:t>230</w:t>
            </w:r>
          </w:p>
        </w:tc>
        <w:tc>
          <w:tcPr>
            <w:tcW w:w="2535" w:type="dxa"/>
          </w:tcPr>
          <w:p w14:paraId="1C6988F8" w14:textId="77777777" w:rsidR="00F56AAD" w:rsidRPr="00F56AAD" w:rsidRDefault="00F56AAD" w:rsidP="008C1AE7">
            <w:r w:rsidRPr="00F56AAD">
              <w:t>8PSK code rate 8/15</w:t>
            </w:r>
          </w:p>
        </w:tc>
        <w:tc>
          <w:tcPr>
            <w:tcW w:w="1205" w:type="dxa"/>
          </w:tcPr>
          <w:p w14:paraId="17B8480B" w14:textId="77777777" w:rsidR="00F56AAD" w:rsidRPr="00F56AAD" w:rsidRDefault="00F56AAD" w:rsidP="008C1AE7">
            <w:r w:rsidRPr="00F56AAD">
              <w:t>8/15</w:t>
            </w:r>
          </w:p>
        </w:tc>
        <w:tc>
          <w:tcPr>
            <w:tcW w:w="1870" w:type="dxa"/>
          </w:tcPr>
          <w:p w14:paraId="13B09F72" w14:textId="77777777" w:rsidR="00F56AAD" w:rsidRPr="00F56AAD" w:rsidRDefault="00F56AAD" w:rsidP="008C1AE7">
            <w:r w:rsidRPr="00F56AAD">
              <w:t>6.93</w:t>
            </w:r>
          </w:p>
        </w:tc>
      </w:tr>
      <w:tr w:rsidR="00F56AAD" w:rsidRPr="00F56AAD" w14:paraId="40EE5B4D" w14:textId="77777777" w:rsidTr="003F6A9C">
        <w:tc>
          <w:tcPr>
            <w:tcW w:w="1870" w:type="dxa"/>
          </w:tcPr>
          <w:p w14:paraId="27BE9C26" w14:textId="77777777" w:rsidR="00F56AAD" w:rsidRPr="00F56AAD" w:rsidRDefault="00F56AAD" w:rsidP="008C1AE7">
            <w:r w:rsidRPr="00F56AAD">
              <w:t>232</w:t>
            </w:r>
          </w:p>
        </w:tc>
        <w:tc>
          <w:tcPr>
            <w:tcW w:w="2535" w:type="dxa"/>
          </w:tcPr>
          <w:p w14:paraId="567914F3" w14:textId="77777777" w:rsidR="00F56AAD" w:rsidRPr="00F56AAD" w:rsidRDefault="00F56AAD" w:rsidP="008C1AE7">
            <w:r w:rsidRPr="00F56AAD">
              <w:t>8PSK code rate 26/45</w:t>
            </w:r>
          </w:p>
        </w:tc>
        <w:tc>
          <w:tcPr>
            <w:tcW w:w="1205" w:type="dxa"/>
          </w:tcPr>
          <w:p w14:paraId="7E25A27D" w14:textId="77777777" w:rsidR="00F56AAD" w:rsidRPr="00F56AAD" w:rsidRDefault="00F56AAD" w:rsidP="008C1AE7">
            <w:r w:rsidRPr="00F56AAD">
              <w:t>26/45</w:t>
            </w:r>
          </w:p>
        </w:tc>
        <w:tc>
          <w:tcPr>
            <w:tcW w:w="1870" w:type="dxa"/>
          </w:tcPr>
          <w:p w14:paraId="04D78B0D" w14:textId="77777777" w:rsidR="00F56AAD" w:rsidRPr="00F56AAD" w:rsidRDefault="00F56AAD" w:rsidP="008C1AE7">
            <w:r w:rsidRPr="00F56AAD">
              <w:t>7.66</w:t>
            </w:r>
          </w:p>
        </w:tc>
      </w:tr>
      <w:tr w:rsidR="00F56AAD" w14:paraId="7FAC868D" w14:textId="77777777" w:rsidTr="003F6A9C">
        <w:tc>
          <w:tcPr>
            <w:tcW w:w="1870" w:type="dxa"/>
          </w:tcPr>
          <w:p w14:paraId="133176DC" w14:textId="77777777" w:rsidR="00F56AAD" w:rsidRPr="00F56AAD" w:rsidRDefault="00F56AAD" w:rsidP="008C1AE7">
            <w:r w:rsidRPr="00F56AAD">
              <w:t>234</w:t>
            </w:r>
          </w:p>
        </w:tc>
        <w:tc>
          <w:tcPr>
            <w:tcW w:w="2535" w:type="dxa"/>
          </w:tcPr>
          <w:p w14:paraId="6BA9A040" w14:textId="77777777" w:rsidR="00F56AAD" w:rsidRPr="00F56AAD" w:rsidRDefault="00F56AAD" w:rsidP="008C1AE7">
            <w:r w:rsidRPr="00F56AAD">
              <w:t>8PSK code rate 32/45</w:t>
            </w:r>
          </w:p>
        </w:tc>
        <w:tc>
          <w:tcPr>
            <w:tcW w:w="1205" w:type="dxa"/>
          </w:tcPr>
          <w:p w14:paraId="65759848" w14:textId="77777777" w:rsidR="00F56AAD" w:rsidRPr="00F56AAD" w:rsidRDefault="00F56AAD" w:rsidP="008C1AE7">
            <w:r w:rsidRPr="00F56AAD">
              <w:t>32/45</w:t>
            </w:r>
          </w:p>
        </w:tc>
        <w:tc>
          <w:tcPr>
            <w:tcW w:w="1870" w:type="dxa"/>
          </w:tcPr>
          <w:p w14:paraId="6B5FE4AF" w14:textId="77777777" w:rsidR="00F56AAD" w:rsidRDefault="00F56AAD" w:rsidP="008C1AE7">
            <w:r w:rsidRPr="00F56AAD">
              <w:t>9.81</w:t>
            </w:r>
          </w:p>
        </w:tc>
      </w:tr>
    </w:tbl>
    <w:p w14:paraId="57F61DFA" w14:textId="52BCEC09" w:rsidR="00427F08" w:rsidRDefault="00427F08" w:rsidP="00F56AAD"/>
    <w:p w14:paraId="4A5303C6" w14:textId="77777777" w:rsidR="0076215B" w:rsidRDefault="0076215B" w:rsidP="00F56AAD"/>
    <w:p w14:paraId="58B290C5" w14:textId="5568C728" w:rsidR="00D4017F" w:rsidRDefault="0076215B" w:rsidP="00F56AAD">
      <w:r>
        <w:t xml:space="preserve">When we look at a chart of these MODCODs, we can </w:t>
      </w:r>
      <w:r w:rsidR="006313D3">
        <w:t>see the effect</w:t>
      </w:r>
      <w:r>
        <w:t xml:space="preserve"> of modulation and coding. We get about 12dB of range just using QPSK and 8PSK. We haven’t yet looked at the VL-SNR codes that </w:t>
      </w:r>
      <w:r w:rsidR="00D4017F">
        <w:t xml:space="preserve">can </w:t>
      </w:r>
      <w:r>
        <w:t xml:space="preserve">bring the </w:t>
      </w:r>
      <w:proofErr w:type="spellStart"/>
      <w:r>
        <w:t>Es</w:t>
      </w:r>
      <w:proofErr w:type="spellEnd"/>
      <w:r>
        <w:t>/N0 down to -10dB</w:t>
      </w:r>
      <w:r w:rsidR="00E148D7">
        <w:t>. They require</w:t>
      </w:r>
      <w:r w:rsidR="00D4017F">
        <w:t xml:space="preserve"> some additional care and work to implement. </w:t>
      </w:r>
    </w:p>
    <w:p w14:paraId="57A0D1C3" w14:textId="303C15E8" w:rsidR="00D4017F" w:rsidRDefault="00D4017F" w:rsidP="00F56AAD">
      <w:r>
        <w:rPr>
          <w:noProof/>
        </w:rPr>
        <w:lastRenderedPageBreak/>
        <w:drawing>
          <wp:inline distT="0" distB="0" distL="0" distR="0" wp14:anchorId="0C21414C" wp14:editId="037C7574">
            <wp:extent cx="5943600" cy="43935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N0_char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393565"/>
                    </a:xfrm>
                    <a:prstGeom prst="rect">
                      <a:avLst/>
                    </a:prstGeom>
                  </pic:spPr>
                </pic:pic>
              </a:graphicData>
            </a:graphic>
          </wp:inline>
        </w:drawing>
      </w:r>
    </w:p>
    <w:p w14:paraId="2FAD3175" w14:textId="77777777" w:rsidR="00D4017F" w:rsidRDefault="00D4017F" w:rsidP="00F56AAD"/>
    <w:p w14:paraId="176791A1" w14:textId="00BB5C86" w:rsidR="00D4017F" w:rsidRDefault="00D4017F" w:rsidP="00F56AAD">
      <w:r>
        <w:t xml:space="preserve">We </w:t>
      </w:r>
      <w:r w:rsidR="00EF77A6">
        <w:t>need to select</w:t>
      </w:r>
      <w:r>
        <w:t xml:space="preserve"> enough different MODCODs to give good performance </w:t>
      </w:r>
      <w:r w:rsidR="00EF77A6">
        <w:t xml:space="preserve">but not so many that we have a situation where the algorithm is flailing about. Measurements have error. There are several sources of error and noise. The target </w:t>
      </w:r>
      <w:proofErr w:type="spellStart"/>
      <w:r w:rsidR="00EF77A6">
        <w:t>Es</w:t>
      </w:r>
      <w:proofErr w:type="spellEnd"/>
      <w:r w:rsidR="00EF77A6">
        <w:t xml:space="preserve">/N0 (or </w:t>
      </w:r>
      <w:proofErr w:type="spellStart"/>
      <w:r w:rsidR="00EF77A6">
        <w:t>Eb</w:t>
      </w:r>
      <w:proofErr w:type="spellEnd"/>
      <w:r w:rsidR="00EF77A6">
        <w:t xml:space="preserve">/N0) need to be far enough apart to where link performance instead of noise is the main trigger of ACM. If this means three MODCODs, then it means three MODCODs. </w:t>
      </w:r>
      <w:bookmarkStart w:id="0" w:name="_GoBack"/>
      <w:bookmarkEnd w:id="0"/>
    </w:p>
    <w:sectPr w:rsidR="00D4017F"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1092"/>
    <w:rsid w:val="00004071"/>
    <w:rsid w:val="00006E66"/>
    <w:rsid w:val="000078FC"/>
    <w:rsid w:val="000234E8"/>
    <w:rsid w:val="00023A5F"/>
    <w:rsid w:val="00024F94"/>
    <w:rsid w:val="00035948"/>
    <w:rsid w:val="00035A22"/>
    <w:rsid w:val="00040047"/>
    <w:rsid w:val="000425F0"/>
    <w:rsid w:val="0004796C"/>
    <w:rsid w:val="00053C58"/>
    <w:rsid w:val="00053FAC"/>
    <w:rsid w:val="0005514A"/>
    <w:rsid w:val="0005554E"/>
    <w:rsid w:val="00075BFF"/>
    <w:rsid w:val="0007651F"/>
    <w:rsid w:val="00076BC3"/>
    <w:rsid w:val="000826E0"/>
    <w:rsid w:val="00082D09"/>
    <w:rsid w:val="000865EA"/>
    <w:rsid w:val="0009023C"/>
    <w:rsid w:val="000927D7"/>
    <w:rsid w:val="00095366"/>
    <w:rsid w:val="00096E89"/>
    <w:rsid w:val="000A1899"/>
    <w:rsid w:val="000A5E55"/>
    <w:rsid w:val="000C1600"/>
    <w:rsid w:val="000C49F6"/>
    <w:rsid w:val="000C7CB8"/>
    <w:rsid w:val="000E0EBA"/>
    <w:rsid w:val="000E3A79"/>
    <w:rsid w:val="000E4BA9"/>
    <w:rsid w:val="000F33A0"/>
    <w:rsid w:val="00103AA1"/>
    <w:rsid w:val="001162E2"/>
    <w:rsid w:val="00117792"/>
    <w:rsid w:val="001307C5"/>
    <w:rsid w:val="00142B03"/>
    <w:rsid w:val="00145D0A"/>
    <w:rsid w:val="001476A7"/>
    <w:rsid w:val="00155DA2"/>
    <w:rsid w:val="001634FA"/>
    <w:rsid w:val="0016625F"/>
    <w:rsid w:val="001717B8"/>
    <w:rsid w:val="00171BF0"/>
    <w:rsid w:val="00180AAE"/>
    <w:rsid w:val="00190D75"/>
    <w:rsid w:val="001A1877"/>
    <w:rsid w:val="001A3C1F"/>
    <w:rsid w:val="001B1A8A"/>
    <w:rsid w:val="001B3802"/>
    <w:rsid w:val="001B4039"/>
    <w:rsid w:val="001B4B52"/>
    <w:rsid w:val="001C2ECA"/>
    <w:rsid w:val="001C3889"/>
    <w:rsid w:val="001C7987"/>
    <w:rsid w:val="001C7EFE"/>
    <w:rsid w:val="001D402D"/>
    <w:rsid w:val="001E1BA4"/>
    <w:rsid w:val="001F4550"/>
    <w:rsid w:val="002149B5"/>
    <w:rsid w:val="00227807"/>
    <w:rsid w:val="00235119"/>
    <w:rsid w:val="002402D6"/>
    <w:rsid w:val="0024256B"/>
    <w:rsid w:val="00242A69"/>
    <w:rsid w:val="00247905"/>
    <w:rsid w:val="00252694"/>
    <w:rsid w:val="00260160"/>
    <w:rsid w:val="0028095E"/>
    <w:rsid w:val="002866F1"/>
    <w:rsid w:val="0029415F"/>
    <w:rsid w:val="002A19F2"/>
    <w:rsid w:val="002C207B"/>
    <w:rsid w:val="002C2128"/>
    <w:rsid w:val="002F73DA"/>
    <w:rsid w:val="003021E1"/>
    <w:rsid w:val="0030360C"/>
    <w:rsid w:val="00307915"/>
    <w:rsid w:val="00310712"/>
    <w:rsid w:val="003173F7"/>
    <w:rsid w:val="003227EF"/>
    <w:rsid w:val="00322DC9"/>
    <w:rsid w:val="0033289E"/>
    <w:rsid w:val="003355A8"/>
    <w:rsid w:val="003467FD"/>
    <w:rsid w:val="00350318"/>
    <w:rsid w:val="00350A93"/>
    <w:rsid w:val="00363426"/>
    <w:rsid w:val="00366387"/>
    <w:rsid w:val="00366D74"/>
    <w:rsid w:val="00383900"/>
    <w:rsid w:val="00385380"/>
    <w:rsid w:val="003906D5"/>
    <w:rsid w:val="00392C48"/>
    <w:rsid w:val="00392F02"/>
    <w:rsid w:val="003C6039"/>
    <w:rsid w:val="003D0416"/>
    <w:rsid w:val="003E3C1C"/>
    <w:rsid w:val="003E51F0"/>
    <w:rsid w:val="003E540B"/>
    <w:rsid w:val="003E7FC3"/>
    <w:rsid w:val="003F1DE2"/>
    <w:rsid w:val="003F1F6C"/>
    <w:rsid w:val="003F6A9C"/>
    <w:rsid w:val="004139FB"/>
    <w:rsid w:val="00415B9B"/>
    <w:rsid w:val="00423798"/>
    <w:rsid w:val="00427F08"/>
    <w:rsid w:val="00430F33"/>
    <w:rsid w:val="00432694"/>
    <w:rsid w:val="00432D88"/>
    <w:rsid w:val="00442D83"/>
    <w:rsid w:val="00453B00"/>
    <w:rsid w:val="00453EA0"/>
    <w:rsid w:val="004603EB"/>
    <w:rsid w:val="0047000B"/>
    <w:rsid w:val="00471F35"/>
    <w:rsid w:val="00472785"/>
    <w:rsid w:val="00474500"/>
    <w:rsid w:val="00477FEB"/>
    <w:rsid w:val="004839BB"/>
    <w:rsid w:val="004943A4"/>
    <w:rsid w:val="004A643C"/>
    <w:rsid w:val="004B4E2A"/>
    <w:rsid w:val="004B6B07"/>
    <w:rsid w:val="004B6E2E"/>
    <w:rsid w:val="004C45ED"/>
    <w:rsid w:val="004C47F7"/>
    <w:rsid w:val="004C648A"/>
    <w:rsid w:val="004C6ABF"/>
    <w:rsid w:val="004D658F"/>
    <w:rsid w:val="004D7315"/>
    <w:rsid w:val="004E517F"/>
    <w:rsid w:val="004F14E6"/>
    <w:rsid w:val="004F15C8"/>
    <w:rsid w:val="004F1843"/>
    <w:rsid w:val="004F69A4"/>
    <w:rsid w:val="00511100"/>
    <w:rsid w:val="00542CBA"/>
    <w:rsid w:val="0054749E"/>
    <w:rsid w:val="0056217A"/>
    <w:rsid w:val="005702FF"/>
    <w:rsid w:val="005745D8"/>
    <w:rsid w:val="00580691"/>
    <w:rsid w:val="005839E4"/>
    <w:rsid w:val="0058485F"/>
    <w:rsid w:val="00594881"/>
    <w:rsid w:val="00594FCF"/>
    <w:rsid w:val="005A1C94"/>
    <w:rsid w:val="005A743C"/>
    <w:rsid w:val="005B0B46"/>
    <w:rsid w:val="005B1669"/>
    <w:rsid w:val="005B241A"/>
    <w:rsid w:val="005B6DBB"/>
    <w:rsid w:val="005B7D71"/>
    <w:rsid w:val="005C4A9B"/>
    <w:rsid w:val="005C57AE"/>
    <w:rsid w:val="005C7F5D"/>
    <w:rsid w:val="005D3546"/>
    <w:rsid w:val="005D7059"/>
    <w:rsid w:val="005E0890"/>
    <w:rsid w:val="005E3AD0"/>
    <w:rsid w:val="005F3C15"/>
    <w:rsid w:val="0060220D"/>
    <w:rsid w:val="006221FB"/>
    <w:rsid w:val="006233A5"/>
    <w:rsid w:val="00626AA8"/>
    <w:rsid w:val="006274CC"/>
    <w:rsid w:val="006313D3"/>
    <w:rsid w:val="00632E23"/>
    <w:rsid w:val="00633AAF"/>
    <w:rsid w:val="00633C23"/>
    <w:rsid w:val="006363E0"/>
    <w:rsid w:val="00655694"/>
    <w:rsid w:val="0068533F"/>
    <w:rsid w:val="00686941"/>
    <w:rsid w:val="006920DC"/>
    <w:rsid w:val="006928BB"/>
    <w:rsid w:val="00695813"/>
    <w:rsid w:val="006A04D8"/>
    <w:rsid w:val="006A26AA"/>
    <w:rsid w:val="006B78B0"/>
    <w:rsid w:val="006D43D7"/>
    <w:rsid w:val="006D4E6C"/>
    <w:rsid w:val="006E29BA"/>
    <w:rsid w:val="006F1F1E"/>
    <w:rsid w:val="00702FDB"/>
    <w:rsid w:val="00704319"/>
    <w:rsid w:val="0071177F"/>
    <w:rsid w:val="007126BC"/>
    <w:rsid w:val="007159A6"/>
    <w:rsid w:val="007239AB"/>
    <w:rsid w:val="0073630D"/>
    <w:rsid w:val="007371E9"/>
    <w:rsid w:val="007453F2"/>
    <w:rsid w:val="00745AD3"/>
    <w:rsid w:val="00746FEF"/>
    <w:rsid w:val="00751F30"/>
    <w:rsid w:val="00752784"/>
    <w:rsid w:val="0076215B"/>
    <w:rsid w:val="00766B2C"/>
    <w:rsid w:val="007671C6"/>
    <w:rsid w:val="00773B50"/>
    <w:rsid w:val="00781876"/>
    <w:rsid w:val="007831A9"/>
    <w:rsid w:val="007902E0"/>
    <w:rsid w:val="00793F41"/>
    <w:rsid w:val="00796436"/>
    <w:rsid w:val="00797943"/>
    <w:rsid w:val="007A3539"/>
    <w:rsid w:val="007A7798"/>
    <w:rsid w:val="007B2EE5"/>
    <w:rsid w:val="007B554E"/>
    <w:rsid w:val="007B6F5C"/>
    <w:rsid w:val="007C3B46"/>
    <w:rsid w:val="007D32BA"/>
    <w:rsid w:val="007D416A"/>
    <w:rsid w:val="007E379C"/>
    <w:rsid w:val="007F118B"/>
    <w:rsid w:val="007F6CCF"/>
    <w:rsid w:val="00804181"/>
    <w:rsid w:val="00810253"/>
    <w:rsid w:val="008106A4"/>
    <w:rsid w:val="008131E0"/>
    <w:rsid w:val="0081579F"/>
    <w:rsid w:val="00820082"/>
    <w:rsid w:val="00827CF6"/>
    <w:rsid w:val="00832256"/>
    <w:rsid w:val="00833B1D"/>
    <w:rsid w:val="00834F91"/>
    <w:rsid w:val="008377CA"/>
    <w:rsid w:val="008567E4"/>
    <w:rsid w:val="008633AB"/>
    <w:rsid w:val="00863792"/>
    <w:rsid w:val="0086453C"/>
    <w:rsid w:val="00866EAA"/>
    <w:rsid w:val="0088055B"/>
    <w:rsid w:val="00883C7E"/>
    <w:rsid w:val="008A29C6"/>
    <w:rsid w:val="008A565A"/>
    <w:rsid w:val="008B195B"/>
    <w:rsid w:val="008B2506"/>
    <w:rsid w:val="008B4FC6"/>
    <w:rsid w:val="008C289B"/>
    <w:rsid w:val="008C53C6"/>
    <w:rsid w:val="008E2831"/>
    <w:rsid w:val="008E4F31"/>
    <w:rsid w:val="008F34DB"/>
    <w:rsid w:val="008F7196"/>
    <w:rsid w:val="00906346"/>
    <w:rsid w:val="0090772B"/>
    <w:rsid w:val="009079D8"/>
    <w:rsid w:val="0092359E"/>
    <w:rsid w:val="0094005E"/>
    <w:rsid w:val="009421C1"/>
    <w:rsid w:val="009529C1"/>
    <w:rsid w:val="0095748F"/>
    <w:rsid w:val="0096494D"/>
    <w:rsid w:val="00965D61"/>
    <w:rsid w:val="009717FE"/>
    <w:rsid w:val="00980C21"/>
    <w:rsid w:val="0098549A"/>
    <w:rsid w:val="009876E1"/>
    <w:rsid w:val="00996996"/>
    <w:rsid w:val="009A0846"/>
    <w:rsid w:val="009A0B52"/>
    <w:rsid w:val="009A581D"/>
    <w:rsid w:val="009B3527"/>
    <w:rsid w:val="009B5897"/>
    <w:rsid w:val="009B613D"/>
    <w:rsid w:val="009B7545"/>
    <w:rsid w:val="009C251D"/>
    <w:rsid w:val="009C6341"/>
    <w:rsid w:val="009C6602"/>
    <w:rsid w:val="009D14F6"/>
    <w:rsid w:val="009D638A"/>
    <w:rsid w:val="009D7EE7"/>
    <w:rsid w:val="009E11D1"/>
    <w:rsid w:val="009E55F7"/>
    <w:rsid w:val="009E68F9"/>
    <w:rsid w:val="009F3BEC"/>
    <w:rsid w:val="00A07C0C"/>
    <w:rsid w:val="00A1143A"/>
    <w:rsid w:val="00A22EDD"/>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8772E"/>
    <w:rsid w:val="00A91702"/>
    <w:rsid w:val="00A92F41"/>
    <w:rsid w:val="00AA02E0"/>
    <w:rsid w:val="00AA295F"/>
    <w:rsid w:val="00AA3942"/>
    <w:rsid w:val="00AB3A92"/>
    <w:rsid w:val="00AB6723"/>
    <w:rsid w:val="00AB702C"/>
    <w:rsid w:val="00AB72AC"/>
    <w:rsid w:val="00AC123D"/>
    <w:rsid w:val="00AC7380"/>
    <w:rsid w:val="00AD0295"/>
    <w:rsid w:val="00AD1349"/>
    <w:rsid w:val="00AE0E15"/>
    <w:rsid w:val="00AF2F41"/>
    <w:rsid w:val="00AF589A"/>
    <w:rsid w:val="00AF7F95"/>
    <w:rsid w:val="00B00214"/>
    <w:rsid w:val="00B12956"/>
    <w:rsid w:val="00B16C0D"/>
    <w:rsid w:val="00B201BC"/>
    <w:rsid w:val="00B21987"/>
    <w:rsid w:val="00B27AA1"/>
    <w:rsid w:val="00B36945"/>
    <w:rsid w:val="00B36CB8"/>
    <w:rsid w:val="00B4117C"/>
    <w:rsid w:val="00B45677"/>
    <w:rsid w:val="00B46D31"/>
    <w:rsid w:val="00B77E5D"/>
    <w:rsid w:val="00BB1917"/>
    <w:rsid w:val="00BB53CE"/>
    <w:rsid w:val="00BB5F9C"/>
    <w:rsid w:val="00BC293A"/>
    <w:rsid w:val="00BC36B4"/>
    <w:rsid w:val="00BC4C4A"/>
    <w:rsid w:val="00BD143A"/>
    <w:rsid w:val="00BE3A18"/>
    <w:rsid w:val="00BF2D56"/>
    <w:rsid w:val="00C03694"/>
    <w:rsid w:val="00C06FAB"/>
    <w:rsid w:val="00C1052C"/>
    <w:rsid w:val="00C15073"/>
    <w:rsid w:val="00C25091"/>
    <w:rsid w:val="00C35A67"/>
    <w:rsid w:val="00C431CD"/>
    <w:rsid w:val="00C51445"/>
    <w:rsid w:val="00C52166"/>
    <w:rsid w:val="00C53257"/>
    <w:rsid w:val="00C75808"/>
    <w:rsid w:val="00C77B0D"/>
    <w:rsid w:val="00C8467D"/>
    <w:rsid w:val="00C84DAB"/>
    <w:rsid w:val="00CA46A0"/>
    <w:rsid w:val="00CA6C9B"/>
    <w:rsid w:val="00CB7B63"/>
    <w:rsid w:val="00CC334F"/>
    <w:rsid w:val="00CD12F3"/>
    <w:rsid w:val="00CF3408"/>
    <w:rsid w:val="00D071C4"/>
    <w:rsid w:val="00D0727C"/>
    <w:rsid w:val="00D10CBF"/>
    <w:rsid w:val="00D14D94"/>
    <w:rsid w:val="00D22560"/>
    <w:rsid w:val="00D22ED6"/>
    <w:rsid w:val="00D242FB"/>
    <w:rsid w:val="00D24A7E"/>
    <w:rsid w:val="00D2785D"/>
    <w:rsid w:val="00D34BD8"/>
    <w:rsid w:val="00D34BF7"/>
    <w:rsid w:val="00D357C4"/>
    <w:rsid w:val="00D4017F"/>
    <w:rsid w:val="00D4492C"/>
    <w:rsid w:val="00D473B5"/>
    <w:rsid w:val="00D47FF4"/>
    <w:rsid w:val="00D5637B"/>
    <w:rsid w:val="00D710AE"/>
    <w:rsid w:val="00D73B93"/>
    <w:rsid w:val="00D7596D"/>
    <w:rsid w:val="00D834AF"/>
    <w:rsid w:val="00D83D2E"/>
    <w:rsid w:val="00D860CB"/>
    <w:rsid w:val="00D86A32"/>
    <w:rsid w:val="00D90167"/>
    <w:rsid w:val="00DA0020"/>
    <w:rsid w:val="00DA3029"/>
    <w:rsid w:val="00DA3069"/>
    <w:rsid w:val="00DA319D"/>
    <w:rsid w:val="00DA31E6"/>
    <w:rsid w:val="00DA5B40"/>
    <w:rsid w:val="00DB6243"/>
    <w:rsid w:val="00DC14B7"/>
    <w:rsid w:val="00DC3DE6"/>
    <w:rsid w:val="00DD2179"/>
    <w:rsid w:val="00DD32E7"/>
    <w:rsid w:val="00DD58F6"/>
    <w:rsid w:val="00DE4680"/>
    <w:rsid w:val="00DE5265"/>
    <w:rsid w:val="00DF6BBC"/>
    <w:rsid w:val="00DF7FAD"/>
    <w:rsid w:val="00E02033"/>
    <w:rsid w:val="00E148D7"/>
    <w:rsid w:val="00E1560E"/>
    <w:rsid w:val="00E23A89"/>
    <w:rsid w:val="00E25387"/>
    <w:rsid w:val="00E2636A"/>
    <w:rsid w:val="00E2736A"/>
    <w:rsid w:val="00E31B33"/>
    <w:rsid w:val="00E35567"/>
    <w:rsid w:val="00E4564E"/>
    <w:rsid w:val="00E5782C"/>
    <w:rsid w:val="00E60678"/>
    <w:rsid w:val="00E607D9"/>
    <w:rsid w:val="00E720F6"/>
    <w:rsid w:val="00E74C23"/>
    <w:rsid w:val="00E8285C"/>
    <w:rsid w:val="00E82B8B"/>
    <w:rsid w:val="00E94BCB"/>
    <w:rsid w:val="00EB0ACC"/>
    <w:rsid w:val="00EC02F5"/>
    <w:rsid w:val="00EC06D2"/>
    <w:rsid w:val="00EC3FB2"/>
    <w:rsid w:val="00EC59AE"/>
    <w:rsid w:val="00EC6910"/>
    <w:rsid w:val="00EC7401"/>
    <w:rsid w:val="00EC7689"/>
    <w:rsid w:val="00ED4FAA"/>
    <w:rsid w:val="00ED5071"/>
    <w:rsid w:val="00EE2086"/>
    <w:rsid w:val="00EE6DBB"/>
    <w:rsid w:val="00EE713B"/>
    <w:rsid w:val="00EF2392"/>
    <w:rsid w:val="00EF77A6"/>
    <w:rsid w:val="00F0223B"/>
    <w:rsid w:val="00F1067F"/>
    <w:rsid w:val="00F14816"/>
    <w:rsid w:val="00F14E7C"/>
    <w:rsid w:val="00F26E04"/>
    <w:rsid w:val="00F273EB"/>
    <w:rsid w:val="00F35E8A"/>
    <w:rsid w:val="00F41677"/>
    <w:rsid w:val="00F4181C"/>
    <w:rsid w:val="00F46E46"/>
    <w:rsid w:val="00F51655"/>
    <w:rsid w:val="00F56776"/>
    <w:rsid w:val="00F56AAD"/>
    <w:rsid w:val="00F637CE"/>
    <w:rsid w:val="00F71319"/>
    <w:rsid w:val="00F727E8"/>
    <w:rsid w:val="00F77B7A"/>
    <w:rsid w:val="00F81BEE"/>
    <w:rsid w:val="00F829FD"/>
    <w:rsid w:val="00F85B9D"/>
    <w:rsid w:val="00F95312"/>
    <w:rsid w:val="00FB0539"/>
    <w:rsid w:val="00FB25E7"/>
    <w:rsid w:val="00FB7B02"/>
    <w:rsid w:val="00FC17A9"/>
    <w:rsid w:val="00FC34A4"/>
    <w:rsid w:val="00FD3E7A"/>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 w:type="table" w:styleId="TableGrid">
    <w:name w:val="Table Grid"/>
    <w:basedOn w:val="TableNormal"/>
    <w:uiPriority w:val="39"/>
    <w:rsid w:val="00F46E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18675361">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882331037">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 w:id="1858738698">
      <w:bodyDiv w:val="1"/>
      <w:marLeft w:val="0"/>
      <w:marRight w:val="0"/>
      <w:marTop w:val="0"/>
      <w:marBottom w:val="0"/>
      <w:divBdr>
        <w:top w:val="none" w:sz="0" w:space="0" w:color="auto"/>
        <w:left w:val="none" w:sz="0" w:space="0" w:color="auto"/>
        <w:bottom w:val="none" w:sz="0" w:space="0" w:color="auto"/>
        <w:right w:val="none" w:sz="0" w:space="0" w:color="auto"/>
      </w:divBdr>
    </w:div>
    <w:div w:id="2074153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diagramData" Target="diagrams/data4.xml"/><Relationship Id="rId21" Type="http://schemas.openxmlformats.org/officeDocument/2006/relationships/diagramLayout" Target="diagrams/layout4.xml"/><Relationship Id="rId22" Type="http://schemas.openxmlformats.org/officeDocument/2006/relationships/diagramQuickStyle" Target="diagrams/quickStyle4.xml"/><Relationship Id="rId23" Type="http://schemas.openxmlformats.org/officeDocument/2006/relationships/diagramColors" Target="diagrams/colors4.xml"/><Relationship Id="rId24" Type="http://schemas.microsoft.com/office/2007/relationships/diagramDrawing" Target="diagrams/drawing4.xml"/><Relationship Id="rId25" Type="http://schemas.openxmlformats.org/officeDocument/2006/relationships/image" Target="media/image1.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54CBF257-EE28-984D-8062-63BC528FABCF}" type="presOf" srcId="{0D4F523A-890A-414F-A13B-42D8E98DAA78}" destId="{1701AEB5-2F7C-A84E-A8A5-5606017ED7E0}" srcOrd="0" destOrd="0" presId="urn:microsoft.com/office/officeart/2005/8/layout/cycle2"/>
    <dgm:cxn modelId="{184B6B42-7148-D74D-8138-1032607D9651}" type="presOf" srcId="{0D4F523A-890A-414F-A13B-42D8E98DAA78}" destId="{98B34B20-9C26-4B47-B085-D91B0EDA2A5A}" srcOrd="1" destOrd="0" presId="urn:microsoft.com/office/officeart/2005/8/layout/cycle2"/>
    <dgm:cxn modelId="{57C910C7-73A1-B944-B5D2-7BCC2294BD7A}" type="presOf" srcId="{C3B42920-74E0-F548-9970-F73251441FF9}" destId="{E5798C5A-15EE-A646-9414-FD57B2BE773D}" srcOrd="0" destOrd="0" presId="urn:microsoft.com/office/officeart/2005/8/layout/cycle2"/>
    <dgm:cxn modelId="{9A189B61-65FF-B847-8D22-1BDD5494A15C}" type="presOf" srcId="{B1280D37-785C-BE48-9334-77E974AA5F15}" destId="{0B5400B6-231B-3C44-8B5F-56116E86E3A8}" srcOrd="0"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09590EF5-D149-0F41-98CF-C71F0D54D378}" type="presOf" srcId="{B1280D37-785C-BE48-9334-77E974AA5F15}" destId="{AA79AE19-734C-6244-932F-D3BE7679BAF1}" srcOrd="1" destOrd="0" presId="urn:microsoft.com/office/officeart/2005/8/layout/cycle2"/>
    <dgm:cxn modelId="{C17CCD99-DD67-7F4C-9279-60D248EBF006}" srcId="{C3B42920-74E0-F548-9970-F73251441FF9}" destId="{91BEDF02-C272-4F45-A52B-074E1165A45B}" srcOrd="1" destOrd="0" parTransId="{3626179B-53D6-EF47-B78C-4A644E3C93DB}" sibTransId="{B1280D37-785C-BE48-9334-77E974AA5F15}"/>
    <dgm:cxn modelId="{07757DD4-E840-4647-8C9A-C30CE7A442D3}" type="presOf" srcId="{91BEDF02-C272-4F45-A52B-074E1165A45B}" destId="{B641FFF8-B4E1-BA42-9133-1BC2DB9E24C4}" srcOrd="0" destOrd="0" presId="urn:microsoft.com/office/officeart/2005/8/layout/cycle2"/>
    <dgm:cxn modelId="{1C6438BD-AE22-7F4A-A7A5-1568935CD50F}" type="presOf" srcId="{C9A52E0D-2E8D-6249-80CC-B2AA960A7A43}" destId="{64573A32-6397-A54F-9324-60DC664C2826}" srcOrd="0" destOrd="0" presId="urn:microsoft.com/office/officeart/2005/8/layout/cycle2"/>
    <dgm:cxn modelId="{9155B114-8BA8-5E4C-93C0-F27BB9A661B8}" type="presParOf" srcId="{E5798C5A-15EE-A646-9414-FD57B2BE773D}" destId="{64573A32-6397-A54F-9324-60DC664C2826}" srcOrd="0" destOrd="0" presId="urn:microsoft.com/office/officeart/2005/8/layout/cycle2"/>
    <dgm:cxn modelId="{5EA5937C-7ECF-F840-8387-E4498A0F3C7F}" type="presParOf" srcId="{E5798C5A-15EE-A646-9414-FD57B2BE773D}" destId="{1701AEB5-2F7C-A84E-A8A5-5606017ED7E0}" srcOrd="1" destOrd="0" presId="urn:microsoft.com/office/officeart/2005/8/layout/cycle2"/>
    <dgm:cxn modelId="{F065B1CD-D3CC-CB40-AC2D-ABB0DDD781A2}" type="presParOf" srcId="{1701AEB5-2F7C-A84E-A8A5-5606017ED7E0}" destId="{98B34B20-9C26-4B47-B085-D91B0EDA2A5A}" srcOrd="0" destOrd="0" presId="urn:microsoft.com/office/officeart/2005/8/layout/cycle2"/>
    <dgm:cxn modelId="{AA65F350-652E-4543-A003-6BD76FD50222}" type="presParOf" srcId="{E5798C5A-15EE-A646-9414-FD57B2BE773D}" destId="{B641FFF8-B4E1-BA42-9133-1BC2DB9E24C4}" srcOrd="2" destOrd="0" presId="urn:microsoft.com/office/officeart/2005/8/layout/cycle2"/>
    <dgm:cxn modelId="{34218F29-7292-5748-9EEB-D7D1BFCA852C}" type="presParOf" srcId="{E5798C5A-15EE-A646-9414-FD57B2BE773D}" destId="{0B5400B6-231B-3C44-8B5F-56116E86E3A8}" srcOrd="3" destOrd="0" presId="urn:microsoft.com/office/officeart/2005/8/layout/cycle2"/>
    <dgm:cxn modelId="{8F8523C2-CAF2-CF4B-9489-241C4925DEC7}"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102C9FE9-EE29-D24C-A223-073F97A6FE1A}" srcId="{62DC32C1-B7AA-DF4A-BE8B-A41020ED0879}" destId="{3FA7D167-2294-8340-AE58-D6391C9046B3}" srcOrd="3" destOrd="0" parTransId="{3A5BE534-5927-254C-B023-536362BC3D4E}" sibTransId="{5766E0BB-00E8-AE44-A215-0D033895D6E8}"/>
    <dgm:cxn modelId="{024AD496-AEA6-6B4E-A05A-D43613386BC6}" srcId="{62DC32C1-B7AA-DF4A-BE8B-A41020ED0879}" destId="{5FACF10B-1EB3-D944-85D5-11C79E21B8EC}" srcOrd="0" destOrd="0" parTransId="{26AA32C5-5B25-0E43-BF9E-48CCA1F2F05C}" sibTransId="{AD9504AD-2AE0-9242-9C71-3B02457D3B43}"/>
    <dgm:cxn modelId="{D64F1EDA-BF15-D649-872F-F5F1B39061A4}" type="presOf" srcId="{AD9504AD-2AE0-9242-9C71-3B02457D3B43}" destId="{262DF119-A98A-744D-B28D-A412B88C7B0E}" srcOrd="1"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71C48767-93A5-4B48-8A18-A06F54DFEF6B}" type="presOf" srcId="{5FACF10B-1EB3-D944-85D5-11C79E21B8EC}" destId="{BC2060CF-7554-A14E-8869-6BF124D4B3CA}" srcOrd="0" destOrd="0" presId="urn:microsoft.com/office/officeart/2005/8/layout/cycle2"/>
    <dgm:cxn modelId="{DC94AC1C-7564-6F44-94E0-9FECF8857B42}" type="presOf" srcId="{88D2657C-0952-4C4D-853C-B79B3CB20B69}" destId="{463FD070-9BD9-6943-9445-3DC43D74BCB3}" srcOrd="1" destOrd="0" presId="urn:microsoft.com/office/officeart/2005/8/layout/cycle2"/>
    <dgm:cxn modelId="{A757A68D-63BD-B445-A58B-061A93F1EAAE}" type="presOf" srcId="{AD9504AD-2AE0-9242-9C71-3B02457D3B43}" destId="{5A6B3CFF-BF2E-7B41-8F87-B866587BD035}" srcOrd="0"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5B9B0615-E20B-2148-8016-BEA92C0503FD}" type="presOf" srcId="{88D2657C-0952-4C4D-853C-B79B3CB20B69}" destId="{07B374B5-413D-9D4A-98BD-347647B0FAA3}" srcOrd="0" destOrd="0" presId="urn:microsoft.com/office/officeart/2005/8/layout/cycle2"/>
    <dgm:cxn modelId="{49B9B598-2E65-5E4E-AE42-D166FAF765DF}" type="presOf" srcId="{5766E0BB-00E8-AE44-A215-0D033895D6E8}" destId="{36E2D95C-A18B-0841-B831-EB0980BE48E8}" srcOrd="1" destOrd="0" presId="urn:microsoft.com/office/officeart/2005/8/layout/cycle2"/>
    <dgm:cxn modelId="{EF737121-E4FA-9C4B-ADBA-4E2EAC187672}" type="presOf" srcId="{62DC32C1-B7AA-DF4A-BE8B-A41020ED0879}" destId="{554E6ADB-7896-2449-BB53-EE25CE3693F4}" srcOrd="0" destOrd="0" presId="urn:microsoft.com/office/officeart/2005/8/layout/cycle2"/>
    <dgm:cxn modelId="{9BAEBA03-75D5-7B41-8F99-200E97F93783}" type="presOf" srcId="{AC897A5D-4CB3-4345-B16F-196555C29E0F}" destId="{5DCAFE27-4FFC-2845-8AB3-008D5C05D9EE}" srcOrd="0" destOrd="0" presId="urn:microsoft.com/office/officeart/2005/8/layout/cycle2"/>
    <dgm:cxn modelId="{AB9D6C85-5C5F-B84F-91ED-10534E37249A}" type="presOf" srcId="{92CB22AF-FC0F-3F46-9BF9-936D09D08BE4}" destId="{81C019A8-EAA4-2D42-AC4E-1917AB1B9771}" srcOrd="0" destOrd="0" presId="urn:microsoft.com/office/officeart/2005/8/layout/cycle2"/>
    <dgm:cxn modelId="{AE5B98D0-5C28-D445-8DAB-0C881BDCF03E}" type="presOf" srcId="{B410FBE7-71B9-4440-8191-BADD4EA71D62}" destId="{BED012A9-DA47-9142-B0F6-FB33887784AC}" srcOrd="0" destOrd="0" presId="urn:microsoft.com/office/officeart/2005/8/layout/cycle2"/>
    <dgm:cxn modelId="{C80C58DA-CD7A-D44B-8B7C-CA61D2D99242}" type="presOf" srcId="{AC897A5D-4CB3-4345-B16F-196555C29E0F}" destId="{725447F6-8F7E-0B46-B4E3-CFF4DB0E351E}" srcOrd="1" destOrd="0" presId="urn:microsoft.com/office/officeart/2005/8/layout/cycle2"/>
    <dgm:cxn modelId="{E9935FAC-6492-4C4D-91BF-FD4318E59D3F}" type="presOf" srcId="{5766E0BB-00E8-AE44-A215-0D033895D6E8}" destId="{82478E0F-EB3C-0F44-A3C3-11E9D70CDDC8}" srcOrd="0" destOrd="0" presId="urn:microsoft.com/office/officeart/2005/8/layout/cycle2"/>
    <dgm:cxn modelId="{5BDA1CD3-0BA2-EC48-8136-22C733E3F548}" type="presOf" srcId="{3FA7D167-2294-8340-AE58-D6391C9046B3}" destId="{E56B2183-0E80-244E-9153-47114425F545}" srcOrd="0" destOrd="0" presId="urn:microsoft.com/office/officeart/2005/8/layout/cycle2"/>
    <dgm:cxn modelId="{B663025E-47A2-E14B-8937-7137B36E0AB5}" type="presParOf" srcId="{554E6ADB-7896-2449-BB53-EE25CE3693F4}" destId="{BC2060CF-7554-A14E-8869-6BF124D4B3CA}" srcOrd="0" destOrd="0" presId="urn:microsoft.com/office/officeart/2005/8/layout/cycle2"/>
    <dgm:cxn modelId="{3F044244-70BD-D74A-AD4E-2B24263182B1}" type="presParOf" srcId="{554E6ADB-7896-2449-BB53-EE25CE3693F4}" destId="{5A6B3CFF-BF2E-7B41-8F87-B866587BD035}" srcOrd="1" destOrd="0" presId="urn:microsoft.com/office/officeart/2005/8/layout/cycle2"/>
    <dgm:cxn modelId="{10283EAE-2D22-2B4C-B4AC-F8847EF7C24D}" type="presParOf" srcId="{5A6B3CFF-BF2E-7B41-8F87-B866587BD035}" destId="{262DF119-A98A-744D-B28D-A412B88C7B0E}" srcOrd="0" destOrd="0" presId="urn:microsoft.com/office/officeart/2005/8/layout/cycle2"/>
    <dgm:cxn modelId="{22A8BEAA-5029-9B47-A1DE-6484C620A55E}" type="presParOf" srcId="{554E6ADB-7896-2449-BB53-EE25CE3693F4}" destId="{BED012A9-DA47-9142-B0F6-FB33887784AC}" srcOrd="2" destOrd="0" presId="urn:microsoft.com/office/officeart/2005/8/layout/cycle2"/>
    <dgm:cxn modelId="{1DF6C0ED-DED9-8844-8356-E322F61E7030}" type="presParOf" srcId="{554E6ADB-7896-2449-BB53-EE25CE3693F4}" destId="{5DCAFE27-4FFC-2845-8AB3-008D5C05D9EE}" srcOrd="3" destOrd="0" presId="urn:microsoft.com/office/officeart/2005/8/layout/cycle2"/>
    <dgm:cxn modelId="{C26C97C4-0D4D-AB47-ADB7-A2C209658B83}" type="presParOf" srcId="{5DCAFE27-4FFC-2845-8AB3-008D5C05D9EE}" destId="{725447F6-8F7E-0B46-B4E3-CFF4DB0E351E}" srcOrd="0" destOrd="0" presId="urn:microsoft.com/office/officeart/2005/8/layout/cycle2"/>
    <dgm:cxn modelId="{7EBEBD32-29B2-3142-8826-C9819EE48858}" type="presParOf" srcId="{554E6ADB-7896-2449-BB53-EE25CE3693F4}" destId="{81C019A8-EAA4-2D42-AC4E-1917AB1B9771}" srcOrd="4" destOrd="0" presId="urn:microsoft.com/office/officeart/2005/8/layout/cycle2"/>
    <dgm:cxn modelId="{4D688C7A-527D-A04C-B44B-13B3612856D1}" type="presParOf" srcId="{554E6ADB-7896-2449-BB53-EE25CE3693F4}" destId="{07B374B5-413D-9D4A-98BD-347647B0FAA3}" srcOrd="5" destOrd="0" presId="urn:microsoft.com/office/officeart/2005/8/layout/cycle2"/>
    <dgm:cxn modelId="{00260B93-180F-DF4C-A604-3C511EC40A37}" type="presParOf" srcId="{07B374B5-413D-9D4A-98BD-347647B0FAA3}" destId="{463FD070-9BD9-6943-9445-3DC43D74BCB3}" srcOrd="0" destOrd="0" presId="urn:microsoft.com/office/officeart/2005/8/layout/cycle2"/>
    <dgm:cxn modelId="{683503F9-7BE7-374C-9030-1EC8FBA283B8}" type="presParOf" srcId="{554E6ADB-7896-2449-BB53-EE25CE3693F4}" destId="{E56B2183-0E80-244E-9153-47114425F545}" srcOrd="6" destOrd="0" presId="urn:microsoft.com/office/officeart/2005/8/layout/cycle2"/>
    <dgm:cxn modelId="{A832A719-A0A9-444D-B44C-255A7D39D118}" type="presParOf" srcId="{554E6ADB-7896-2449-BB53-EE25CE3693F4}" destId="{82478E0F-EB3C-0F44-A3C3-11E9D70CDDC8}" srcOrd="7" destOrd="0" presId="urn:microsoft.com/office/officeart/2005/8/layout/cycle2"/>
    <dgm:cxn modelId="{1E50FAEE-546C-6241-855C-16BE74B4209B}"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A0FB5235-2D8E-D84F-A004-677DDECEB626}" srcId="{AC1B887A-0730-9E4C-A83E-10A3C5F608C7}" destId="{5BFF411D-B112-9A4B-9610-A4DBB0FD8CC7}" srcOrd="0" destOrd="0" parTransId="{EF0BE0C2-9E1C-E140-8FA0-D2C2BC7F95BB}" sibTransId="{5B66E4B8-0679-6B43-B9F2-FB7B27C34E5B}"/>
    <dgm:cxn modelId="{FEC1BAD8-D5B1-5E41-A67D-7A1788FF2B7C}" type="presOf" srcId="{2E3663C1-8CA3-4746-91B4-EB85A8708437}" destId="{7FA76C81-8291-A549-A857-DE923EFEE1BB}" srcOrd="0" destOrd="0" presId="urn:microsoft.com/office/officeart/2005/8/layout/venn1"/>
    <dgm:cxn modelId="{0B5CFEE9-6F87-2B46-A3A7-A6391CE60F7D}" type="presOf" srcId="{AC1B887A-0730-9E4C-A83E-10A3C5F608C7}" destId="{6891DCA2-78C3-1649-AA34-E752F6F6BF18}" srcOrd="0" destOrd="0" presId="urn:microsoft.com/office/officeart/2005/8/layout/venn1"/>
    <dgm:cxn modelId="{986AE636-C011-8048-A791-4E84055EB4F7}" type="presOf" srcId="{5BFF411D-B112-9A4B-9610-A4DBB0FD8CC7}" destId="{8D8A1183-C374-2742-A4EC-7BCFE0CB6B5B}" srcOrd="1" destOrd="0" presId="urn:microsoft.com/office/officeart/2005/8/layout/venn1"/>
    <dgm:cxn modelId="{BC8FC661-316A-4543-B91E-E4B4BE12626C}" type="presOf" srcId="{DBB703D8-B205-E04A-BD1F-D46DCA81B435}" destId="{4039E46B-AE7E-7A4A-AEAB-F9BF2A5476BA}" srcOrd="1"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17FB9037-B69E-1947-8A33-A857983D2398}" type="presOf" srcId="{5BFF411D-B112-9A4B-9610-A4DBB0FD8CC7}" destId="{E4E7CF11-534A-5443-BD17-FC633C8681AE}" srcOrd="0" destOrd="0" presId="urn:microsoft.com/office/officeart/2005/8/layout/venn1"/>
    <dgm:cxn modelId="{8B4DAF45-D1A9-3346-A151-3EC377360152}" type="presOf" srcId="{2E3663C1-8CA3-4746-91B4-EB85A8708437}" destId="{7EFD3C89-95C5-E04B-8DEF-C0D75C646779}" srcOrd="1" destOrd="0" presId="urn:microsoft.com/office/officeart/2005/8/layout/venn1"/>
    <dgm:cxn modelId="{BD8D0688-F3FD-4E45-A0B2-8D4D7E218CEB}" type="presOf" srcId="{DBB703D8-B205-E04A-BD1F-D46DCA81B435}" destId="{FB9C5282-25FC-624C-B86E-830599973B0A}" srcOrd="0" destOrd="0" presId="urn:microsoft.com/office/officeart/2005/8/layout/venn1"/>
    <dgm:cxn modelId="{9C6F66B9-371C-C647-A371-8D4C2F7A2B7B}" srcId="{AC1B887A-0730-9E4C-A83E-10A3C5F608C7}" destId="{2E3663C1-8CA3-4746-91B4-EB85A8708437}" srcOrd="1" destOrd="0" parTransId="{9936CFAB-78D7-F84C-9E47-F0C9C2D3F0E6}" sibTransId="{4FA73205-A38B-CB42-B8A7-D0123A385F1D}"/>
    <dgm:cxn modelId="{330983E0-3076-684A-81FC-4636B8BD511D}" type="presParOf" srcId="{6891DCA2-78C3-1649-AA34-E752F6F6BF18}" destId="{E4E7CF11-534A-5443-BD17-FC633C8681AE}" srcOrd="0" destOrd="0" presId="urn:microsoft.com/office/officeart/2005/8/layout/venn1"/>
    <dgm:cxn modelId="{C797D910-0F70-464E-AB30-873A8BAC0A8C}" type="presParOf" srcId="{6891DCA2-78C3-1649-AA34-E752F6F6BF18}" destId="{8D8A1183-C374-2742-A4EC-7BCFE0CB6B5B}" srcOrd="1" destOrd="0" presId="urn:microsoft.com/office/officeart/2005/8/layout/venn1"/>
    <dgm:cxn modelId="{334CB7DA-4AE0-104A-A695-ACCC65987855}" type="presParOf" srcId="{6891DCA2-78C3-1649-AA34-E752F6F6BF18}" destId="{7FA76C81-8291-A549-A857-DE923EFEE1BB}" srcOrd="2" destOrd="0" presId="urn:microsoft.com/office/officeart/2005/8/layout/venn1"/>
    <dgm:cxn modelId="{26F2482A-028F-544E-B56D-E3746AFC6248}" type="presParOf" srcId="{6891DCA2-78C3-1649-AA34-E752F6F6BF18}" destId="{7EFD3C89-95C5-E04B-8DEF-C0D75C646779}" srcOrd="3" destOrd="0" presId="urn:microsoft.com/office/officeart/2005/8/layout/venn1"/>
    <dgm:cxn modelId="{F3320825-168F-6E45-B38E-6366B7C96980}" type="presParOf" srcId="{6891DCA2-78C3-1649-AA34-E752F6F6BF18}" destId="{FB9C5282-25FC-624C-B86E-830599973B0A}" srcOrd="4" destOrd="0" presId="urn:microsoft.com/office/officeart/2005/8/layout/venn1"/>
    <dgm:cxn modelId="{4C2C760E-33FD-6C4D-A603-3EB820BCBB63}"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1600EA-535C-8440-BE80-6B272F74A831}" type="doc">
      <dgm:prSet loTypeId="urn:microsoft.com/office/officeart/2009/3/layout/IncreasingArrowsProcess" loCatId="" qsTypeId="urn:microsoft.com/office/officeart/2005/8/quickstyle/simple4" qsCatId="simple" csTypeId="urn:microsoft.com/office/officeart/2005/8/colors/colorful2" csCatId="colorful" phldr="1"/>
      <dgm:spPr/>
      <dgm:t>
        <a:bodyPr/>
        <a:lstStyle/>
        <a:p>
          <a:endParaRPr lang="en-US"/>
        </a:p>
      </dgm:t>
    </dgm:pt>
    <dgm:pt modelId="{9410E681-7BA7-6C42-B0A3-A7540CEE36A2}">
      <dgm:prSet phldrT="[Text]"/>
      <dgm:spPr/>
      <dgm:t>
        <a:bodyPr/>
        <a:lstStyle/>
        <a:p>
          <a:r>
            <a:rPr lang="en-US"/>
            <a:t>1/5</a:t>
          </a:r>
        </a:p>
      </dgm:t>
    </dgm:pt>
    <dgm:pt modelId="{C694AE81-C0E4-D94B-9533-E628AA5930A7}" type="parTrans" cxnId="{A6D96DDA-7CFE-124A-B68B-C92ED7882414}">
      <dgm:prSet/>
      <dgm:spPr/>
      <dgm:t>
        <a:bodyPr/>
        <a:lstStyle/>
        <a:p>
          <a:endParaRPr lang="en-US"/>
        </a:p>
      </dgm:t>
    </dgm:pt>
    <dgm:pt modelId="{569AA170-B2FD-1A46-AA5B-2EA57D3164C5}" type="sibTrans" cxnId="{A6D96DDA-7CFE-124A-B68B-C92ED7882414}">
      <dgm:prSet/>
      <dgm:spPr/>
      <dgm:t>
        <a:bodyPr/>
        <a:lstStyle/>
        <a:p>
          <a:endParaRPr lang="en-US"/>
        </a:p>
      </dgm:t>
    </dgm:pt>
    <dgm:pt modelId="{D769CDFD-A89D-2943-B029-FA47579AC934}">
      <dgm:prSet phldrT="[Text]"/>
      <dgm:spPr/>
      <dgm:t>
        <a:bodyPr/>
        <a:lstStyle/>
        <a:p>
          <a:r>
            <a:rPr lang="en-US"/>
            <a:t>One bit in, 5 bits out. We got plenty of error correcting power, so we can lower the power by a lot! </a:t>
          </a:r>
          <a:r>
            <a:rPr lang="en-US" i="1"/>
            <a:t>Larger coding gain.</a:t>
          </a:r>
        </a:p>
      </dgm:t>
    </dgm:pt>
    <dgm:pt modelId="{2CA70A4C-8548-3947-BA0A-5622C20BB406}" type="parTrans" cxnId="{50202766-79E0-4D47-9DEC-EB8478EAE9AB}">
      <dgm:prSet/>
      <dgm:spPr/>
      <dgm:t>
        <a:bodyPr/>
        <a:lstStyle/>
        <a:p>
          <a:endParaRPr lang="en-US"/>
        </a:p>
      </dgm:t>
    </dgm:pt>
    <dgm:pt modelId="{C0BB32FF-A58B-2746-A652-A82FE5EB87F8}" type="sibTrans" cxnId="{50202766-79E0-4D47-9DEC-EB8478EAE9AB}">
      <dgm:prSet/>
      <dgm:spPr/>
      <dgm:t>
        <a:bodyPr/>
        <a:lstStyle/>
        <a:p>
          <a:endParaRPr lang="en-US"/>
        </a:p>
      </dgm:t>
    </dgm:pt>
    <dgm:pt modelId="{C100F61D-5E9E-F240-AD53-E15195E29D67}">
      <dgm:prSet phldrT="[Text]"/>
      <dgm:spPr/>
      <dgm:t>
        <a:bodyPr/>
        <a:lstStyle/>
        <a:p>
          <a:r>
            <a:rPr lang="en-US"/>
            <a:t>1/3</a:t>
          </a:r>
        </a:p>
      </dgm:t>
    </dgm:pt>
    <dgm:pt modelId="{011A6011-DBDD-2E49-A99D-339E769EBCFF}" type="parTrans" cxnId="{5E6B726C-3144-C246-B9E2-304ABCBE2FD7}">
      <dgm:prSet/>
      <dgm:spPr/>
      <dgm:t>
        <a:bodyPr/>
        <a:lstStyle/>
        <a:p>
          <a:endParaRPr lang="en-US"/>
        </a:p>
      </dgm:t>
    </dgm:pt>
    <dgm:pt modelId="{C9A82688-D99C-5A42-B639-6331BDCE1A08}" type="sibTrans" cxnId="{5E6B726C-3144-C246-B9E2-304ABCBE2FD7}">
      <dgm:prSet/>
      <dgm:spPr/>
      <dgm:t>
        <a:bodyPr/>
        <a:lstStyle/>
        <a:p>
          <a:endParaRPr lang="en-US"/>
        </a:p>
      </dgm:t>
    </dgm:pt>
    <dgm:pt modelId="{FE2B2293-84DE-1B4F-81A4-3475502CBA26}">
      <dgm:prSet phldrT="[Text]"/>
      <dgm:spPr/>
      <dgm:t>
        <a:bodyPr/>
        <a:lstStyle/>
        <a:p>
          <a:r>
            <a:rPr lang="en-US"/>
            <a:t>One bit in, three bits out. We can handle a few more errors, so lower the power some more! </a:t>
          </a:r>
          <a:r>
            <a:rPr lang="en-US" i="1"/>
            <a:t>Medium coding gain.</a:t>
          </a:r>
        </a:p>
      </dgm:t>
    </dgm:pt>
    <dgm:pt modelId="{BE5779C4-3890-3242-A0A6-470846EDBF72}" type="parTrans" cxnId="{13AB07E8-DC21-8746-983D-0C5A2D127592}">
      <dgm:prSet/>
      <dgm:spPr/>
      <dgm:t>
        <a:bodyPr/>
        <a:lstStyle/>
        <a:p>
          <a:endParaRPr lang="en-US"/>
        </a:p>
      </dgm:t>
    </dgm:pt>
    <dgm:pt modelId="{DE7D1DE9-E3BA-A348-AF4A-1CA91E2CEFB5}" type="sibTrans" cxnId="{13AB07E8-DC21-8746-983D-0C5A2D127592}">
      <dgm:prSet/>
      <dgm:spPr/>
      <dgm:t>
        <a:bodyPr/>
        <a:lstStyle/>
        <a:p>
          <a:endParaRPr lang="en-US"/>
        </a:p>
      </dgm:t>
    </dgm:pt>
    <dgm:pt modelId="{E4685439-B46D-024C-9DE1-7E14ADDCCC95}">
      <dgm:prSet phldrT="[Text]"/>
      <dgm:spPr/>
      <dgm:t>
        <a:bodyPr/>
        <a:lstStyle/>
        <a:p>
          <a:r>
            <a:rPr lang="en-US"/>
            <a:t>1/2</a:t>
          </a:r>
        </a:p>
      </dgm:t>
    </dgm:pt>
    <dgm:pt modelId="{F47B7E06-EEE8-C841-BEC1-E53ED6614D61}" type="parTrans" cxnId="{F0CE831D-6C1B-864C-9D05-FDD6073C7BDC}">
      <dgm:prSet/>
      <dgm:spPr/>
      <dgm:t>
        <a:bodyPr/>
        <a:lstStyle/>
        <a:p>
          <a:endParaRPr lang="en-US"/>
        </a:p>
      </dgm:t>
    </dgm:pt>
    <dgm:pt modelId="{2F73382C-048E-334A-A172-09B8566FBBFB}" type="sibTrans" cxnId="{F0CE831D-6C1B-864C-9D05-FDD6073C7BDC}">
      <dgm:prSet/>
      <dgm:spPr/>
      <dgm:t>
        <a:bodyPr/>
        <a:lstStyle/>
        <a:p>
          <a:endParaRPr lang="en-US"/>
        </a:p>
      </dgm:t>
    </dgm:pt>
    <dgm:pt modelId="{607602E9-CEA0-E74B-9145-302D17C6CD42}">
      <dgm:prSet phldrT="[Text]"/>
      <dgm:spPr/>
      <dgm:t>
        <a:bodyPr/>
        <a:lstStyle/>
        <a:p>
          <a:r>
            <a:rPr lang="en-US"/>
            <a:t>One bit in, two bits out. Can detect and correct a few errors, so we can't lower the power too much. </a:t>
          </a:r>
          <a:r>
            <a:rPr lang="en-US" i="1"/>
            <a:t>Smaller coding gain.</a:t>
          </a:r>
        </a:p>
      </dgm:t>
    </dgm:pt>
    <dgm:pt modelId="{AE3DBD98-6E56-B34D-867B-1899BAF8B1F3}" type="parTrans" cxnId="{D639DB20-9236-7841-B42E-5E5B2E1FFFAE}">
      <dgm:prSet/>
      <dgm:spPr/>
      <dgm:t>
        <a:bodyPr/>
        <a:lstStyle/>
        <a:p>
          <a:endParaRPr lang="en-US"/>
        </a:p>
      </dgm:t>
    </dgm:pt>
    <dgm:pt modelId="{929112CE-3844-814B-BDD5-18713D5C566E}" type="sibTrans" cxnId="{D639DB20-9236-7841-B42E-5E5B2E1FFFAE}">
      <dgm:prSet/>
      <dgm:spPr/>
      <dgm:t>
        <a:bodyPr/>
        <a:lstStyle/>
        <a:p>
          <a:endParaRPr lang="en-US"/>
        </a:p>
      </dgm:t>
    </dgm:pt>
    <dgm:pt modelId="{B8195610-1031-C34E-9A3A-7622BDF17384}" type="pres">
      <dgm:prSet presAssocID="{F41600EA-535C-8440-BE80-6B272F74A831}" presName="Name0" presStyleCnt="0">
        <dgm:presLayoutVars>
          <dgm:chMax val="5"/>
          <dgm:chPref val="5"/>
          <dgm:dir/>
          <dgm:animLvl val="lvl"/>
        </dgm:presLayoutVars>
      </dgm:prSet>
      <dgm:spPr/>
    </dgm:pt>
    <dgm:pt modelId="{392FD94E-A17C-9B45-8C97-73A821D6DAA2}" type="pres">
      <dgm:prSet presAssocID="{9410E681-7BA7-6C42-B0A3-A7540CEE36A2}" presName="parentText1" presStyleLbl="node1" presStyleIdx="0" presStyleCnt="3">
        <dgm:presLayoutVars>
          <dgm:chMax/>
          <dgm:chPref val="3"/>
          <dgm:bulletEnabled val="1"/>
        </dgm:presLayoutVars>
      </dgm:prSet>
      <dgm:spPr/>
      <dgm:t>
        <a:bodyPr/>
        <a:lstStyle/>
        <a:p>
          <a:endParaRPr lang="en-US"/>
        </a:p>
      </dgm:t>
    </dgm:pt>
    <dgm:pt modelId="{3074ACF3-2F35-EF4D-9927-EF165264FDC0}" type="pres">
      <dgm:prSet presAssocID="{9410E681-7BA7-6C42-B0A3-A7540CEE36A2}" presName="childText1" presStyleLbl="solidAlignAcc1" presStyleIdx="0" presStyleCnt="3">
        <dgm:presLayoutVars>
          <dgm:chMax val="0"/>
          <dgm:chPref val="0"/>
          <dgm:bulletEnabled val="1"/>
        </dgm:presLayoutVars>
      </dgm:prSet>
      <dgm:spPr/>
      <dgm:t>
        <a:bodyPr/>
        <a:lstStyle/>
        <a:p>
          <a:endParaRPr lang="en-US"/>
        </a:p>
      </dgm:t>
    </dgm:pt>
    <dgm:pt modelId="{E9FB553D-351E-5842-8673-122CC1806259}" type="pres">
      <dgm:prSet presAssocID="{C100F61D-5E9E-F240-AD53-E15195E29D67}" presName="parentText2" presStyleLbl="node1" presStyleIdx="1" presStyleCnt="3">
        <dgm:presLayoutVars>
          <dgm:chMax/>
          <dgm:chPref val="3"/>
          <dgm:bulletEnabled val="1"/>
        </dgm:presLayoutVars>
      </dgm:prSet>
      <dgm:spPr/>
      <dgm:t>
        <a:bodyPr/>
        <a:lstStyle/>
        <a:p>
          <a:endParaRPr lang="en-US"/>
        </a:p>
      </dgm:t>
    </dgm:pt>
    <dgm:pt modelId="{FE8887A6-31B7-0543-B1E3-B987517D0D72}" type="pres">
      <dgm:prSet presAssocID="{C100F61D-5E9E-F240-AD53-E15195E29D67}" presName="childText2" presStyleLbl="solidAlignAcc1" presStyleIdx="1" presStyleCnt="3">
        <dgm:presLayoutVars>
          <dgm:chMax val="0"/>
          <dgm:chPref val="0"/>
          <dgm:bulletEnabled val="1"/>
        </dgm:presLayoutVars>
      </dgm:prSet>
      <dgm:spPr/>
      <dgm:t>
        <a:bodyPr/>
        <a:lstStyle/>
        <a:p>
          <a:endParaRPr lang="en-US"/>
        </a:p>
      </dgm:t>
    </dgm:pt>
    <dgm:pt modelId="{608CBD0E-0D49-6741-A66C-9D9517FCAA20}" type="pres">
      <dgm:prSet presAssocID="{E4685439-B46D-024C-9DE1-7E14ADDCCC95}" presName="parentText3" presStyleLbl="node1" presStyleIdx="2" presStyleCnt="3">
        <dgm:presLayoutVars>
          <dgm:chMax/>
          <dgm:chPref val="3"/>
          <dgm:bulletEnabled val="1"/>
        </dgm:presLayoutVars>
      </dgm:prSet>
      <dgm:spPr/>
      <dgm:t>
        <a:bodyPr/>
        <a:lstStyle/>
        <a:p>
          <a:endParaRPr lang="en-US"/>
        </a:p>
      </dgm:t>
    </dgm:pt>
    <dgm:pt modelId="{FA9C465A-D086-5244-BA56-DF8A84FFCCD8}" type="pres">
      <dgm:prSet presAssocID="{E4685439-B46D-024C-9DE1-7E14ADDCCC95}" presName="childText3" presStyleLbl="solidAlignAcc1" presStyleIdx="2" presStyleCnt="3">
        <dgm:presLayoutVars>
          <dgm:chMax val="0"/>
          <dgm:chPref val="0"/>
          <dgm:bulletEnabled val="1"/>
        </dgm:presLayoutVars>
      </dgm:prSet>
      <dgm:spPr/>
      <dgm:t>
        <a:bodyPr/>
        <a:lstStyle/>
        <a:p>
          <a:endParaRPr lang="en-US"/>
        </a:p>
      </dgm:t>
    </dgm:pt>
  </dgm:ptLst>
  <dgm:cxnLst>
    <dgm:cxn modelId="{D639DB20-9236-7841-B42E-5E5B2E1FFFAE}" srcId="{E4685439-B46D-024C-9DE1-7E14ADDCCC95}" destId="{607602E9-CEA0-E74B-9145-302D17C6CD42}" srcOrd="0" destOrd="0" parTransId="{AE3DBD98-6E56-B34D-867B-1899BAF8B1F3}" sibTransId="{929112CE-3844-814B-BDD5-18713D5C566E}"/>
    <dgm:cxn modelId="{F0CE831D-6C1B-864C-9D05-FDD6073C7BDC}" srcId="{F41600EA-535C-8440-BE80-6B272F74A831}" destId="{E4685439-B46D-024C-9DE1-7E14ADDCCC95}" srcOrd="2" destOrd="0" parTransId="{F47B7E06-EEE8-C841-BEC1-E53ED6614D61}" sibTransId="{2F73382C-048E-334A-A172-09B8566FBBFB}"/>
    <dgm:cxn modelId="{D98821BC-74B1-594B-A7A9-505AF08E8D1C}" type="presOf" srcId="{607602E9-CEA0-E74B-9145-302D17C6CD42}" destId="{FA9C465A-D086-5244-BA56-DF8A84FFCCD8}" srcOrd="0" destOrd="0" presId="urn:microsoft.com/office/officeart/2009/3/layout/IncreasingArrowsProcess"/>
    <dgm:cxn modelId="{A6D96DDA-7CFE-124A-B68B-C92ED7882414}" srcId="{F41600EA-535C-8440-BE80-6B272F74A831}" destId="{9410E681-7BA7-6C42-B0A3-A7540CEE36A2}" srcOrd="0" destOrd="0" parTransId="{C694AE81-C0E4-D94B-9533-E628AA5930A7}" sibTransId="{569AA170-B2FD-1A46-AA5B-2EA57D3164C5}"/>
    <dgm:cxn modelId="{768E7064-07AA-4D4E-8821-07832474AA17}" type="presOf" srcId="{E4685439-B46D-024C-9DE1-7E14ADDCCC95}" destId="{608CBD0E-0D49-6741-A66C-9D9517FCAA20}" srcOrd="0" destOrd="0" presId="urn:microsoft.com/office/officeart/2009/3/layout/IncreasingArrowsProcess"/>
    <dgm:cxn modelId="{13AB07E8-DC21-8746-983D-0C5A2D127592}" srcId="{C100F61D-5E9E-F240-AD53-E15195E29D67}" destId="{FE2B2293-84DE-1B4F-81A4-3475502CBA26}" srcOrd="0" destOrd="0" parTransId="{BE5779C4-3890-3242-A0A6-470846EDBF72}" sibTransId="{DE7D1DE9-E3BA-A348-AF4A-1CA91E2CEFB5}"/>
    <dgm:cxn modelId="{D1D38580-BDC1-434D-8159-C2B0851D7596}" type="presOf" srcId="{C100F61D-5E9E-F240-AD53-E15195E29D67}" destId="{E9FB553D-351E-5842-8673-122CC1806259}" srcOrd="0" destOrd="0" presId="urn:microsoft.com/office/officeart/2009/3/layout/IncreasingArrowsProcess"/>
    <dgm:cxn modelId="{5F2A7FE2-792F-F847-8C1C-39F8609E1DAB}" type="presOf" srcId="{9410E681-7BA7-6C42-B0A3-A7540CEE36A2}" destId="{392FD94E-A17C-9B45-8C97-73A821D6DAA2}" srcOrd="0" destOrd="0" presId="urn:microsoft.com/office/officeart/2009/3/layout/IncreasingArrowsProcess"/>
    <dgm:cxn modelId="{50202766-79E0-4D47-9DEC-EB8478EAE9AB}" srcId="{9410E681-7BA7-6C42-B0A3-A7540CEE36A2}" destId="{D769CDFD-A89D-2943-B029-FA47579AC934}" srcOrd="0" destOrd="0" parTransId="{2CA70A4C-8548-3947-BA0A-5622C20BB406}" sibTransId="{C0BB32FF-A58B-2746-A652-A82FE5EB87F8}"/>
    <dgm:cxn modelId="{5E6B726C-3144-C246-B9E2-304ABCBE2FD7}" srcId="{F41600EA-535C-8440-BE80-6B272F74A831}" destId="{C100F61D-5E9E-F240-AD53-E15195E29D67}" srcOrd="1" destOrd="0" parTransId="{011A6011-DBDD-2E49-A99D-339E769EBCFF}" sibTransId="{C9A82688-D99C-5A42-B639-6331BDCE1A08}"/>
    <dgm:cxn modelId="{4949A330-A1ED-AD49-8DE2-1DA6B033F160}" type="presOf" srcId="{FE2B2293-84DE-1B4F-81A4-3475502CBA26}" destId="{FE8887A6-31B7-0543-B1E3-B987517D0D72}" srcOrd="0" destOrd="0" presId="urn:microsoft.com/office/officeart/2009/3/layout/IncreasingArrowsProcess"/>
    <dgm:cxn modelId="{1D641AB1-B290-484A-88B3-C145144B9973}" type="presOf" srcId="{F41600EA-535C-8440-BE80-6B272F74A831}" destId="{B8195610-1031-C34E-9A3A-7622BDF17384}" srcOrd="0" destOrd="0" presId="urn:microsoft.com/office/officeart/2009/3/layout/IncreasingArrowsProcess"/>
    <dgm:cxn modelId="{57C1C3B2-153F-D145-8D7F-EE41C0881292}" type="presOf" srcId="{D769CDFD-A89D-2943-B029-FA47579AC934}" destId="{3074ACF3-2F35-EF4D-9927-EF165264FDC0}" srcOrd="0" destOrd="0" presId="urn:microsoft.com/office/officeart/2009/3/layout/IncreasingArrowsProcess"/>
    <dgm:cxn modelId="{8151D6A8-A85B-514F-81E4-AAC3EA11E68D}" type="presParOf" srcId="{B8195610-1031-C34E-9A3A-7622BDF17384}" destId="{392FD94E-A17C-9B45-8C97-73A821D6DAA2}" srcOrd="0" destOrd="0" presId="urn:microsoft.com/office/officeart/2009/3/layout/IncreasingArrowsProcess"/>
    <dgm:cxn modelId="{A8E6054B-52D5-994F-8572-F02B40B66788}" type="presParOf" srcId="{B8195610-1031-C34E-9A3A-7622BDF17384}" destId="{3074ACF3-2F35-EF4D-9927-EF165264FDC0}" srcOrd="1" destOrd="0" presId="urn:microsoft.com/office/officeart/2009/3/layout/IncreasingArrowsProcess"/>
    <dgm:cxn modelId="{1CF7E0DB-C941-6B48-86E7-9ECDF095B5F2}" type="presParOf" srcId="{B8195610-1031-C34E-9A3A-7622BDF17384}" destId="{E9FB553D-351E-5842-8673-122CC1806259}" srcOrd="2" destOrd="0" presId="urn:microsoft.com/office/officeart/2009/3/layout/IncreasingArrowsProcess"/>
    <dgm:cxn modelId="{58CF120E-05D4-9F45-B13A-347635E4A026}" type="presParOf" srcId="{B8195610-1031-C34E-9A3A-7622BDF17384}" destId="{FE8887A6-31B7-0543-B1E3-B987517D0D72}" srcOrd="3" destOrd="0" presId="urn:microsoft.com/office/officeart/2009/3/layout/IncreasingArrowsProcess"/>
    <dgm:cxn modelId="{19BC8148-E1FA-6A4C-9D8F-A61A560E4F7D}" type="presParOf" srcId="{B8195610-1031-C34E-9A3A-7622BDF17384}" destId="{608CBD0E-0D49-6741-A66C-9D9517FCAA20}" srcOrd="4" destOrd="0" presId="urn:microsoft.com/office/officeart/2009/3/layout/IncreasingArrowsProcess"/>
    <dgm:cxn modelId="{643F2D77-7739-8249-B537-E89BABC34A80}" type="presParOf" srcId="{B8195610-1031-C34E-9A3A-7622BDF17384}" destId="{FA9C465A-D086-5244-BA56-DF8A84FFCCD8}" srcOrd="5" destOrd="0" presId="urn:microsoft.com/office/officeart/2009/3/layout/IncreasingArrows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2FD94E-A17C-9B45-8C97-73A821D6DAA2}">
      <dsp:nvSpPr>
        <dsp:cNvPr id="0" name=""/>
        <dsp:cNvSpPr/>
      </dsp:nvSpPr>
      <dsp:spPr>
        <a:xfrm>
          <a:off x="0" y="267425"/>
          <a:ext cx="5486400" cy="799028"/>
        </a:xfrm>
        <a:prstGeom prst="rightArrow">
          <a:avLst>
            <a:gd name="adj1" fmla="val 50000"/>
            <a:gd name="adj2" fmla="val 50000"/>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1/5</a:t>
          </a:r>
        </a:p>
      </dsp:txBody>
      <dsp:txXfrm>
        <a:off x="0" y="467182"/>
        <a:ext cx="5286643" cy="399514"/>
      </dsp:txXfrm>
    </dsp:sp>
    <dsp:sp modelId="{3074ACF3-2F35-EF4D-9927-EF165264FDC0}">
      <dsp:nvSpPr>
        <dsp:cNvPr id="0" name=""/>
        <dsp:cNvSpPr/>
      </dsp:nvSpPr>
      <dsp:spPr>
        <a:xfrm>
          <a:off x="0" y="883591"/>
          <a:ext cx="1689811" cy="1539223"/>
        </a:xfrm>
        <a:prstGeom prst="rect">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5 bits out. We got plenty of error correcting power, so we can lower the power by a lot! </a:t>
          </a:r>
          <a:r>
            <a:rPr lang="en-US" sz="1400" i="1" kern="1200"/>
            <a:t>Larger coding gain.</a:t>
          </a:r>
        </a:p>
      </dsp:txBody>
      <dsp:txXfrm>
        <a:off x="0" y="883591"/>
        <a:ext cx="1689811" cy="1539223"/>
      </dsp:txXfrm>
    </dsp:sp>
    <dsp:sp modelId="{E9FB553D-351E-5842-8673-122CC1806259}">
      <dsp:nvSpPr>
        <dsp:cNvPr id="0" name=""/>
        <dsp:cNvSpPr/>
      </dsp:nvSpPr>
      <dsp:spPr>
        <a:xfrm>
          <a:off x="1689811" y="533768"/>
          <a:ext cx="3796588" cy="799028"/>
        </a:xfrm>
        <a:prstGeom prst="rightArrow">
          <a:avLst>
            <a:gd name="adj1" fmla="val 50000"/>
            <a:gd name="adj2" fmla="val 50000"/>
          </a:avLst>
        </a:prstGeom>
        <a:gradFill rotWithShape="0">
          <a:gsLst>
            <a:gs pos="0">
              <a:schemeClr val="accent2">
                <a:hueOff val="-727682"/>
                <a:satOff val="-41964"/>
                <a:lumOff val="4314"/>
                <a:alphaOff val="0"/>
                <a:satMod val="103000"/>
                <a:lumMod val="102000"/>
                <a:tint val="94000"/>
              </a:schemeClr>
            </a:gs>
            <a:gs pos="50000">
              <a:schemeClr val="accent2">
                <a:hueOff val="-727682"/>
                <a:satOff val="-41964"/>
                <a:lumOff val="4314"/>
                <a:alphaOff val="0"/>
                <a:satMod val="110000"/>
                <a:lumMod val="100000"/>
                <a:shade val="100000"/>
              </a:schemeClr>
            </a:gs>
            <a:gs pos="100000">
              <a:schemeClr val="accent2">
                <a:hueOff val="-727682"/>
                <a:satOff val="-41964"/>
                <a:lumOff val="4314"/>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1/3</a:t>
          </a:r>
        </a:p>
      </dsp:txBody>
      <dsp:txXfrm>
        <a:off x="1689811" y="733525"/>
        <a:ext cx="3596831" cy="399514"/>
      </dsp:txXfrm>
    </dsp:sp>
    <dsp:sp modelId="{FE8887A6-31B7-0543-B1E3-B987517D0D72}">
      <dsp:nvSpPr>
        <dsp:cNvPr id="0" name=""/>
        <dsp:cNvSpPr/>
      </dsp:nvSpPr>
      <dsp:spPr>
        <a:xfrm>
          <a:off x="1689811" y="1149934"/>
          <a:ext cx="1689811" cy="1539223"/>
        </a:xfrm>
        <a:prstGeom prst="rect">
          <a:avLst/>
        </a:prstGeom>
        <a:solidFill>
          <a:schemeClr val="lt1">
            <a:hueOff val="0"/>
            <a:satOff val="0"/>
            <a:lumOff val="0"/>
            <a:alphaOff val="0"/>
          </a:schemeClr>
        </a:solidFill>
        <a:ln w="6350" cap="flat" cmpd="sng" algn="ctr">
          <a:solidFill>
            <a:schemeClr val="accent2">
              <a:hueOff val="-727682"/>
              <a:satOff val="-41964"/>
              <a:lumOff val="4314"/>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three bits out. We can handle a few more errors, so lower the power some more! </a:t>
          </a:r>
          <a:r>
            <a:rPr lang="en-US" sz="1400" i="1" kern="1200"/>
            <a:t>Medium coding gain.</a:t>
          </a:r>
        </a:p>
      </dsp:txBody>
      <dsp:txXfrm>
        <a:off x="1689811" y="1149934"/>
        <a:ext cx="1689811" cy="1539223"/>
      </dsp:txXfrm>
    </dsp:sp>
    <dsp:sp modelId="{608CBD0E-0D49-6741-A66C-9D9517FCAA20}">
      <dsp:nvSpPr>
        <dsp:cNvPr id="0" name=""/>
        <dsp:cNvSpPr/>
      </dsp:nvSpPr>
      <dsp:spPr>
        <a:xfrm>
          <a:off x="3379622" y="800111"/>
          <a:ext cx="2106777" cy="799028"/>
        </a:xfrm>
        <a:prstGeom prst="rightArrow">
          <a:avLst>
            <a:gd name="adj1" fmla="val 50000"/>
            <a:gd name="adj2" fmla="val 50000"/>
          </a:avLst>
        </a:prstGeom>
        <a:gradFill rotWithShape="0">
          <a:gsLst>
            <a:gs pos="0">
              <a:schemeClr val="accent2">
                <a:hueOff val="-1455363"/>
                <a:satOff val="-83928"/>
                <a:lumOff val="8628"/>
                <a:alphaOff val="0"/>
                <a:satMod val="103000"/>
                <a:lumMod val="102000"/>
                <a:tint val="94000"/>
              </a:schemeClr>
            </a:gs>
            <a:gs pos="50000">
              <a:schemeClr val="accent2">
                <a:hueOff val="-1455363"/>
                <a:satOff val="-83928"/>
                <a:lumOff val="8628"/>
                <a:alphaOff val="0"/>
                <a:satMod val="110000"/>
                <a:lumMod val="100000"/>
                <a:shade val="100000"/>
              </a:schemeClr>
            </a:gs>
            <a:gs pos="100000">
              <a:schemeClr val="accent2">
                <a:hueOff val="-1455363"/>
                <a:satOff val="-83928"/>
                <a:lumOff val="8628"/>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254000" bIns="126846" numCol="1" spcCol="1270" anchor="ctr" anchorCtr="0">
          <a:noAutofit/>
        </a:bodyPr>
        <a:lstStyle/>
        <a:p>
          <a:pPr lvl="0" algn="l" defTabSz="666750">
            <a:lnSpc>
              <a:spcPct val="90000"/>
            </a:lnSpc>
            <a:spcBef>
              <a:spcPct val="0"/>
            </a:spcBef>
            <a:spcAft>
              <a:spcPct val="35000"/>
            </a:spcAft>
          </a:pPr>
          <a:r>
            <a:rPr lang="en-US" sz="1500" kern="1200"/>
            <a:t>1/2</a:t>
          </a:r>
        </a:p>
      </dsp:txBody>
      <dsp:txXfrm>
        <a:off x="3379622" y="999868"/>
        <a:ext cx="1907020" cy="399514"/>
      </dsp:txXfrm>
    </dsp:sp>
    <dsp:sp modelId="{FA9C465A-D086-5244-BA56-DF8A84FFCCD8}">
      <dsp:nvSpPr>
        <dsp:cNvPr id="0" name=""/>
        <dsp:cNvSpPr/>
      </dsp:nvSpPr>
      <dsp:spPr>
        <a:xfrm>
          <a:off x="3379622" y="1416277"/>
          <a:ext cx="1689811" cy="1516697"/>
        </a:xfrm>
        <a:prstGeom prst="rect">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lvl="0" algn="l" defTabSz="622300">
            <a:lnSpc>
              <a:spcPct val="90000"/>
            </a:lnSpc>
            <a:spcBef>
              <a:spcPct val="0"/>
            </a:spcBef>
            <a:spcAft>
              <a:spcPct val="35000"/>
            </a:spcAft>
          </a:pPr>
          <a:r>
            <a:rPr lang="en-US" sz="1400" kern="1200"/>
            <a:t>One bit in, two bits out. Can detect and correct a few errors, so we can't lower the power too much. </a:t>
          </a:r>
          <a:r>
            <a:rPr lang="en-US" sz="1400" i="1" kern="1200"/>
            <a:t>Smaller coding gain.</a:t>
          </a:r>
        </a:p>
      </dsp:txBody>
      <dsp:txXfrm>
        <a:off x="3379622" y="1416277"/>
        <a:ext cx="1689811" cy="1516697"/>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6229AB-1D00-D348-AAE8-67782267F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11</Pages>
  <Words>4034</Words>
  <Characters>22998</Characters>
  <Application>Microsoft Macintosh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404</cp:revision>
  <dcterms:created xsi:type="dcterms:W3CDTF">2016-10-18T15:53:00Z</dcterms:created>
  <dcterms:modified xsi:type="dcterms:W3CDTF">2016-10-22T01:23:00Z</dcterms:modified>
</cp:coreProperties>
</file>