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8756.0" w:type="dxa"/>
        <w:jc w:val="left"/>
        <w:tblInd w:w="835.0" w:type="dxa"/>
        <w:tblLayout w:type="fixed"/>
        <w:tblLook w:val="0000"/>
      </w:tblPr>
      <w:tblGrid>
        <w:gridCol w:w="5040"/>
        <w:gridCol w:w="3716"/>
        <w:tblGridChange w:id="0">
          <w:tblGrid>
            <w:gridCol w:w="5040"/>
            <w:gridCol w:w="3716"/>
          </w:tblGrid>
        </w:tblGridChange>
      </w:tblGrid>
      <w:tr>
        <w:trPr>
          <w:trHeight w:val="720" w:hRule="atLeast"/>
        </w:trPr>
        <w:tc>
          <w:tcPr>
            <w:tcMar>
              <w:left w:w="0.0" w:type="dxa"/>
              <w:right w:w="0.0" w:type="dxa"/>
            </w:tcMar>
          </w:tcPr>
          <w:p w:rsidR="00000000" w:rsidDel="00000000" w:rsidP="00000000" w:rsidRDefault="00000000" w:rsidRPr="00000000" w14:paraId="00000001">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220 Swinburne St, PO Box 46833</w:t>
            </w:r>
          </w:p>
          <w:p w:rsidR="00000000" w:rsidDel="00000000" w:rsidP="00000000" w:rsidRDefault="00000000" w:rsidRPr="00000000" w14:paraId="00000002">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Raleigh NC 27620-6833</w:t>
            </w:r>
          </w:p>
          <w:p w:rsidR="00000000" w:rsidDel="00000000" w:rsidP="00000000" w:rsidRDefault="00000000" w:rsidRPr="00000000" w14:paraId="00000003">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919-212-7005</w:t>
            </w:r>
          </w:p>
          <w:p w:rsidR="00000000" w:rsidDel="00000000" w:rsidP="00000000" w:rsidRDefault="00000000" w:rsidRPr="00000000" w14:paraId="00000004">
            <w:pPr>
              <w:keepNext w:val="0"/>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919-212-7667</w:t>
            </w:r>
          </w:p>
        </w:tc>
        <w:tc>
          <w:tcPr>
            <w:shd w:fill="000000" w:val="clear"/>
            <w:vAlign w:val="center"/>
          </w:tcPr>
          <w:p w:rsidR="00000000" w:rsidDel="00000000" w:rsidP="00000000" w:rsidRDefault="00000000" w:rsidRPr="00000000" w14:paraId="00000005">
            <w:pPr>
              <w:keepNext w:val="0"/>
              <w:keepLines w:val="1"/>
              <w:widowControl w:val="1"/>
              <w:pBdr>
                <w:top w:space="0" w:sz="0" w:val="nil"/>
                <w:left w:space="0" w:sz="0" w:val="nil"/>
                <w:bottom w:space="0" w:sz="0" w:val="nil"/>
                <w:right w:space="0" w:sz="0" w:val="nil"/>
                <w:between w:space="0" w:sz="0" w:val="nil"/>
              </w:pBdr>
              <w:shd w:fill="000000" w:val="clear"/>
              <w:spacing w:after="0" w:before="0" w:line="320" w:lineRule="auto"/>
              <w:ind w:left="0" w:right="0" w:firstLine="0"/>
              <w:contextualSpacing w:val="0"/>
              <w:jc w:val="center"/>
              <w:rPr>
                <w:rFonts w:ascii="Arial Black" w:cs="Arial Black" w:eastAsia="Arial Black" w:hAnsi="Arial Black"/>
                <w:b w:val="0"/>
                <w:i w:val="0"/>
                <w:smallCaps w:val="0"/>
                <w:strike w:val="0"/>
                <w:color w:val="000000"/>
                <w:sz w:val="32"/>
                <w:szCs w:val="32"/>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32"/>
                <w:szCs w:val="32"/>
                <w:u w:val="none"/>
                <w:shd w:fill="auto" w:val="clear"/>
                <w:vertAlign w:val="baseline"/>
                <w:rtl w:val="0"/>
              </w:rPr>
              <w:t xml:space="preserve">Wake County Transportation Services</w:t>
            </w:r>
          </w:p>
        </w:tc>
      </w:tr>
    </w:tbl>
    <w:p w:rsidR="00000000" w:rsidDel="00000000" w:rsidP="00000000" w:rsidRDefault="00000000" w:rsidRPr="00000000" w14:paraId="00000006">
      <w:pPr>
        <w:keepNext w:val="1"/>
        <w:keepLines w:val="1"/>
        <w:widowControl w:val="1"/>
        <w:pBdr>
          <w:top w:space="0" w:sz="0" w:val="nil"/>
          <w:left w:space="0" w:sz="0" w:val="nil"/>
          <w:bottom w:space="0" w:sz="0" w:val="nil"/>
          <w:right w:space="0" w:sz="0" w:val="nil"/>
          <w:between w:space="0" w:sz="0" w:val="nil"/>
        </w:pBdr>
        <w:shd w:fill="auto" w:val="clear"/>
        <w:tabs>
          <w:tab w:val="left" w:pos="5760"/>
        </w:tabs>
        <w:spacing w:after="120" w:before="400" w:line="240" w:lineRule="auto"/>
        <w:ind w:left="0" w:right="0" w:firstLine="0"/>
        <w:contextualSpacing w:val="0"/>
        <w:jc w:val="left"/>
        <w:rPr>
          <w:rFonts w:ascii="Arial Black" w:cs="Arial Black" w:eastAsia="Arial Black" w:hAnsi="Arial Black"/>
          <w:b w:val="0"/>
          <w:i w:val="0"/>
          <w:smallCaps w:val="0"/>
          <w:strike w:val="0"/>
          <w:color w:val="000000"/>
          <w:sz w:val="108"/>
          <w:szCs w:val="10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08"/>
          <w:szCs w:val="108"/>
          <w:u w:val="none"/>
          <w:shd w:fill="auto" w:val="clear"/>
          <w:vertAlign w:val="baseline"/>
          <w:rtl w:val="0"/>
        </w:rPr>
        <w:t xml:space="preserve">Fax</w:t>
      </w:r>
    </w:p>
    <w:tbl>
      <w:tblPr>
        <w:tblStyle w:val="Table2"/>
        <w:tblW w:w="8788.0" w:type="dxa"/>
        <w:jc w:val="left"/>
        <w:tblInd w:w="835.0" w:type="dxa"/>
        <w:tblBorders>
          <w:bottom w:color="000000" w:space="0" w:sz="6" w:val="single"/>
          <w:insideH w:color="000000" w:space="0" w:sz="6" w:val="single"/>
          <w:insideV w:color="000000" w:space="0" w:sz="6" w:val="single"/>
        </w:tblBorders>
        <w:tblLayout w:type="fixed"/>
        <w:tblLook w:val="0000"/>
      </w:tblPr>
      <w:tblGrid>
        <w:gridCol w:w="695"/>
        <w:gridCol w:w="3681"/>
        <w:gridCol w:w="771"/>
        <w:gridCol w:w="3641"/>
        <w:tblGridChange w:id="0">
          <w:tblGrid>
            <w:gridCol w:w="695"/>
            <w:gridCol w:w="3681"/>
            <w:gridCol w:w="771"/>
            <w:gridCol w:w="3641"/>
          </w:tblGrid>
        </w:tblGridChange>
      </w:tblGrid>
      <w:tr>
        <w:trPr>
          <w:trHeight w:val="400" w:hRule="atLeast"/>
        </w:trPr>
        <w:tc>
          <w:tcPr>
            <w:tcBorders>
              <w:right w:color="000000" w:space="0" w:sz="0" w:val="nil"/>
            </w:tcBorders>
            <w:vAlign w:val="center"/>
          </w:tcPr>
          <w:p w:rsidR="00000000" w:rsidDel="00000000" w:rsidP="00000000" w:rsidRDefault="00000000" w:rsidRPr="00000000" w14:paraId="00000007">
            <w:pPr>
              <w:contextualSpacing w:val="0"/>
              <w:rPr>
                <w:rFonts w:ascii="Arial Black" w:cs="Arial Black" w:eastAsia="Arial Black" w:hAnsi="Arial Black"/>
                <w:sz w:val="18"/>
                <w:szCs w:val="18"/>
              </w:rPr>
            </w:pPr>
            <w:r w:rsidDel="00000000" w:rsidR="00000000" w:rsidRPr="00000000">
              <w:rPr>
                <w:rFonts w:ascii="Arial Black" w:cs="Arial Black" w:eastAsia="Arial Black" w:hAnsi="Arial Black"/>
                <w:sz w:val="18"/>
                <w:szCs w:val="18"/>
                <w:rtl w:val="0"/>
              </w:rPr>
              <w:t xml:space="preserve">To:  </w:t>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08">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09">
            <w:pPr>
              <w:contextualSpacing w:val="0"/>
              <w:rPr>
                <w:rFonts w:ascii="Arial Black" w:cs="Arial Black" w:eastAsia="Arial Black" w:hAnsi="Arial Black"/>
                <w:sz w:val="18"/>
                <w:szCs w:val="18"/>
              </w:rPr>
            </w:pPr>
            <w:r w:rsidDel="00000000" w:rsidR="00000000" w:rsidRPr="00000000">
              <w:rPr>
                <w:rFonts w:ascii="Arial Black" w:cs="Arial Black" w:eastAsia="Arial Black" w:hAnsi="Arial Black"/>
                <w:sz w:val="18"/>
                <w:szCs w:val="18"/>
                <w:rtl w:val="0"/>
              </w:rPr>
              <w:t xml:space="preserve">From:</w:t>
            </w:r>
          </w:p>
        </w:tc>
        <w:tc>
          <w:tcPr>
            <w:tcBorders>
              <w:left w:color="000000" w:space="0" w:sz="0" w:val="nil"/>
            </w:tcBorders>
            <w:vAlign w:val="center"/>
          </w:tcPr>
          <w:p w:rsidR="00000000" w:rsidDel="00000000" w:rsidP="00000000" w:rsidRDefault="00000000" w:rsidRPr="00000000" w14:paraId="0000000A">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c>
          <w:tcPr>
            <w:tcBorders>
              <w:right w:color="000000" w:space="0" w:sz="0" w:val="nil"/>
            </w:tcBorders>
            <w:vAlign w:val="center"/>
          </w:tcPr>
          <w:p w:rsidR="00000000" w:rsidDel="00000000" w:rsidP="00000000" w:rsidRDefault="00000000" w:rsidRPr="00000000" w14:paraId="0000000B">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Fax:</w:t>
            </w:r>
          </w:p>
        </w:tc>
        <w:tc>
          <w:tcPr>
            <w:tcBorders>
              <w:top w:color="000000" w:space="0" w:sz="6" w:val="single"/>
              <w:left w:color="000000" w:space="0" w:sz="0" w:val="nil"/>
              <w:right w:color="000000" w:space="0" w:sz="0" w:val="nil"/>
            </w:tcBorders>
            <w:vAlign w:val="center"/>
          </w:tcPr>
          <w:p w:rsidR="00000000" w:rsidDel="00000000" w:rsidP="00000000" w:rsidRDefault="00000000" w:rsidRPr="00000000" w14:paraId="0000000C">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0" w:val="nil"/>
              <w:right w:color="000000" w:space="0" w:sz="0" w:val="nil"/>
            </w:tcBorders>
            <w:vAlign w:val="center"/>
          </w:tcPr>
          <w:p w:rsidR="00000000" w:rsidDel="00000000" w:rsidP="00000000" w:rsidRDefault="00000000" w:rsidRPr="00000000" w14:paraId="0000000D">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Pages:</w:t>
            </w:r>
          </w:p>
        </w:tc>
        <w:tc>
          <w:tcPr>
            <w:tcBorders>
              <w:left w:color="000000" w:space="0" w:sz="0" w:val="nil"/>
            </w:tcBorders>
            <w:vAlign w:val="center"/>
          </w:tcPr>
          <w:p w:rsidR="00000000" w:rsidDel="00000000" w:rsidP="00000000" w:rsidRDefault="00000000" w:rsidRPr="00000000" w14:paraId="0000000E">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0"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c>
          <w:tcPr>
            <w:tcBorders>
              <w:right w:color="000000" w:space="0" w:sz="0" w:val="nil"/>
            </w:tcBorders>
            <w:vAlign w:val="center"/>
          </w:tcPr>
          <w:p w:rsidR="00000000" w:rsidDel="00000000" w:rsidP="00000000" w:rsidRDefault="00000000" w:rsidRPr="00000000" w14:paraId="0000000F">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Phone:</w:t>
            </w:r>
          </w:p>
        </w:tc>
        <w:tc>
          <w:tcPr>
            <w:tcBorders>
              <w:top w:color="000000" w:space="0" w:sz="6" w:val="single"/>
              <w:left w:color="000000" w:space="0" w:sz="0" w:val="nil"/>
              <w:right w:color="000000" w:space="0" w:sz="0" w:val="nil"/>
            </w:tcBorders>
            <w:vAlign w:val="center"/>
          </w:tcPr>
          <w:p w:rsidR="00000000" w:rsidDel="00000000" w:rsidP="00000000" w:rsidRDefault="00000000" w:rsidRPr="00000000" w14:paraId="00000010">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tc>
        <w:tc>
          <w:tcPr>
            <w:tcBorders>
              <w:top w:color="000000" w:space="0" w:sz="6" w:val="single"/>
              <w:left w:color="000000" w:space="0" w:sz="0" w:val="nil"/>
              <w:right w:color="000000" w:space="0" w:sz="0" w:val="nil"/>
            </w:tcBorders>
            <w:vAlign w:val="center"/>
          </w:tcPr>
          <w:p w:rsidR="00000000" w:rsidDel="00000000" w:rsidP="00000000" w:rsidRDefault="00000000" w:rsidRPr="00000000" w14:paraId="00000011">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Date:</w:t>
            </w:r>
          </w:p>
        </w:tc>
        <w:tc>
          <w:tcPr>
            <w:tcBorders>
              <w:left w:color="000000" w:space="0" w:sz="0" w:val="nil"/>
            </w:tcBorders>
            <w:vAlign w:val="center"/>
          </w:tcPr>
          <w:p w:rsidR="00000000" w:rsidDel="00000000" w:rsidP="00000000" w:rsidRDefault="00000000" w:rsidRPr="00000000" w14:paraId="00000012">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c>
          <w:tcPr>
            <w:tcBorders>
              <w:right w:color="000000" w:space="0" w:sz="0" w:val="nil"/>
            </w:tcBorders>
            <w:vAlign w:val="center"/>
          </w:tcPr>
          <w:p w:rsidR="00000000" w:rsidDel="00000000" w:rsidP="00000000" w:rsidRDefault="00000000" w:rsidRPr="00000000" w14:paraId="00000013">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Re:</w:t>
            </w:r>
          </w:p>
        </w:tc>
        <w:tc>
          <w:tcPr>
            <w:tcBorders>
              <w:top w:color="000000" w:space="0" w:sz="6" w:val="single"/>
              <w:left w:color="000000" w:space="0" w:sz="0" w:val="nil"/>
              <w:right w:color="000000" w:space="0" w:sz="0" w:val="nil"/>
            </w:tcBorders>
            <w:vAlign w:val="center"/>
          </w:tcPr>
          <w:p w:rsidR="00000000" w:rsidDel="00000000" w:rsidP="00000000" w:rsidRDefault="00000000" w:rsidRPr="00000000" w14:paraId="00000014">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tl w:val="0"/>
              </w:rPr>
            </w:r>
          </w:p>
        </w:tc>
        <w:tc>
          <w:tcPr>
            <w:tcBorders>
              <w:top w:color="000000" w:space="0" w:sz="6" w:val="single"/>
              <w:left w:color="000000" w:space="0" w:sz="0" w:val="nil"/>
              <w:right w:color="000000" w:space="0" w:sz="0" w:val="nil"/>
            </w:tcBorders>
            <w:vAlign w:val="center"/>
          </w:tcPr>
          <w:p w:rsidR="00000000" w:rsidDel="00000000" w:rsidP="00000000" w:rsidRDefault="00000000" w:rsidRPr="00000000" w14:paraId="00000015">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Black" w:cs="Arial Black" w:eastAsia="Arial Black" w:hAnsi="Arial Black"/>
                <w:b w:val="0"/>
                <w:i w:val="0"/>
                <w:smallCaps w:val="0"/>
                <w:strike w:val="0"/>
                <w:color w:val="000000"/>
                <w:sz w:val="18"/>
                <w:szCs w:val="18"/>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cc:</w:t>
            </w:r>
          </w:p>
        </w:tc>
        <w:tc>
          <w:tcPr>
            <w:tcBorders>
              <w:left w:color="000000" w:space="0" w:sz="0" w:val="nil"/>
            </w:tcBorders>
            <w:vAlign w:val="center"/>
          </w:tcPr>
          <w:p w:rsidR="00000000" w:rsidDel="00000000" w:rsidP="00000000" w:rsidRDefault="00000000" w:rsidRPr="00000000" w14:paraId="00000016">
            <w:pPr>
              <w:keepNext w:val="0"/>
              <w:keepLines w:val="1"/>
              <w:widowControl w:val="1"/>
              <w:pBdr>
                <w:top w:space="0" w:sz="0" w:val="nil"/>
                <w:left w:space="0" w:sz="0" w:val="nil"/>
                <w:bottom w:space="0" w:sz="0" w:val="nil"/>
                <w:right w:space="0" w:sz="0" w:val="nil"/>
                <w:between w:space="0" w:sz="0" w:val="nil"/>
              </w:pBdr>
              <w:shd w:fill="auto" w:val="clear"/>
              <w:tabs>
                <w:tab w:val="left" w:pos="720"/>
                <w:tab w:val="left" w:pos="4320"/>
                <w:tab w:val="left" w:pos="5040"/>
                <w:tab w:val="right" w:pos="8640"/>
              </w:tabs>
              <w:spacing w:after="40" w:before="0" w:line="240" w:lineRule="auto"/>
              <w:ind w:left="720" w:right="0" w:hanging="72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7">
      <w:pPr>
        <w:keepNext w:val="0"/>
        <w:keepLines w:val="1"/>
        <w:widowControl w:val="1"/>
        <w:pBdr>
          <w:top w:space="0" w:sz="0" w:val="nil"/>
          <w:left w:space="0" w:sz="0" w:val="nil"/>
          <w:bottom w:color="000000" w:space="19" w:sz="6" w:val="single"/>
          <w:right w:space="0" w:sz="0" w:val="nil"/>
          <w:between w:color="000000" w:space="19" w:sz="6" w:val="single"/>
        </w:pBdr>
        <w:shd w:fill="auto" w:val="clear"/>
        <w:tabs>
          <w:tab w:val="left" w:pos="2102"/>
          <w:tab w:val="left" w:pos="3773"/>
          <w:tab w:val="left" w:pos="5875"/>
          <w:tab w:val="left" w:pos="7675"/>
        </w:tabs>
        <w:spacing w:after="120" w:before="120" w:line="240" w:lineRule="auto"/>
        <w:ind w:left="835" w:right="0" w:firstLine="0"/>
        <w:contextualSpacing w:val="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Urgent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For Review</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Please Comment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x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Please Reply</w:t>
        <w:tab/>
      </w:r>
      <w:r w:rsidDel="00000000" w:rsidR="00000000" w:rsidRPr="00000000">
        <w:rPr>
          <w:rFonts w:ascii="Wingdings" w:cs="Wingdings" w:eastAsia="Wingdings" w:hAnsi="Wingdings"/>
          <w:b w:val="0"/>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Please Recycle</w:t>
      </w: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i w:val="0"/>
          <w:smallCaps w:val="0"/>
          <w:strike w:val="0"/>
          <w:color w:val="000000"/>
          <w:sz w:val="18"/>
          <w:szCs w:val="18"/>
          <w:u w:val="none"/>
          <w:shd w:fill="auto" w:val="clear"/>
          <w:vertAlign w:val="baseline"/>
          <w:rtl w:val="0"/>
        </w:rPr>
        <w:t xml:space="preserve">●</w:t>
      </w:r>
      <w:r w:rsidDel="00000000" w:rsidR="00000000" w:rsidRPr="00000000">
        <w:rPr>
          <w:rFonts w:ascii="Arial Black" w:cs="Arial Black" w:eastAsia="Arial Black" w:hAnsi="Arial Black"/>
          <w:b w:val="0"/>
          <w:i w:val="0"/>
          <w:smallCaps w:val="0"/>
          <w:strike w:val="0"/>
          <w:color w:val="000000"/>
          <w:sz w:val="18"/>
          <w:szCs w:val="18"/>
          <w:u w:val="none"/>
          <w:shd w:fill="auto" w:val="clear"/>
          <w:vertAlign w:val="baseline"/>
          <w:rtl w:val="0"/>
        </w:rPr>
        <w:t xml:space="preserve"> Comments: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220" w:before="0" w:line="240" w:lineRule="auto"/>
        <w:ind w:left="835" w:right="0" w:hanging="835"/>
        <w:contextualSpacing w:val="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contextualSpacing w:val="0"/>
        <w:rPr>
          <w:b w:val="1"/>
        </w:rPr>
      </w:pPr>
      <w:r w:rsidDel="00000000" w:rsidR="00000000" w:rsidRPr="00000000">
        <w:rPr>
          <w:rtl w:val="0"/>
        </w:rPr>
        <w:tab/>
      </w:r>
      <w:r w:rsidDel="00000000" w:rsidR="00000000" w:rsidRPr="00000000">
        <w:rPr>
          <w:b w:val="1"/>
          <w:rtl w:val="0"/>
        </w:rPr>
        <w:t xml:space="preserve">Confidentiality Notice:</w:t>
      </w:r>
    </w:p>
    <w:p w:rsidR="00000000" w:rsidDel="00000000" w:rsidP="00000000" w:rsidRDefault="00000000" w:rsidRPr="00000000" w14:paraId="00000023">
      <w:pPr>
        <w:contextualSpacing w:val="0"/>
        <w:rPr>
          <w:b w:val="1"/>
        </w:rPr>
      </w:pPr>
      <w:r w:rsidDel="00000000" w:rsidR="00000000" w:rsidRPr="00000000">
        <w:rPr>
          <w:rtl w:val="0"/>
        </w:rPr>
      </w:r>
    </w:p>
    <w:p w:rsidR="00000000" w:rsidDel="00000000" w:rsidP="00000000" w:rsidRDefault="00000000" w:rsidRPr="00000000" w14:paraId="00000024">
      <w:pPr>
        <w:ind w:left="720"/>
        <w:contextualSpacing w:val="0"/>
        <w:rPr/>
      </w:pPr>
      <w:r w:rsidDel="00000000" w:rsidR="00000000" w:rsidRPr="00000000">
        <w:rPr>
          <w:sz w:val="24"/>
          <w:szCs w:val="24"/>
          <w:rtl w:val="0"/>
        </w:rPr>
        <w:t xml:space="preserve">The document (s) accompanying this facsimile transmission contains information that is confidential, proprietary, and legally privileged. Such information is intended only for the uses of the individual or entity named above. If you are not the intended recipient, you are hereby notified that any disclosure, copying, distribution, or the taking of any action in reliance to such information is strictly prohibited. If you have received this facsimile in error, please notify us immediately by telephone to arrange for the return of the original document (s) to us. Thank you</w:t>
      </w:r>
      <w:r w:rsidDel="00000000" w:rsidR="00000000" w:rsidRPr="00000000">
        <w:rPr>
          <w:rtl w:val="0"/>
        </w:rPr>
      </w:r>
    </w:p>
    <w:sectPr>
      <w:headerReference r:id="rId6" w:type="default"/>
      <w:footerReference r:id="rId7" w:type="default"/>
      <w:footerReference r:id="rId8" w:type="first"/>
      <w:footerReference r:id="rId9" w:type="even"/>
      <w:pgSz w:h="15840" w:w="12240"/>
      <w:pgMar w:bottom="1440" w:top="965" w:left="965" w:right="1800"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Wingding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contextualSpacing w:val="0"/>
      <w:rPr/>
    </w:pPr>
    <w:r w:rsidDel="00000000" w:rsidR="00000000" w:rsidRPr="00000000">
      <w:rPr>
        <w:rtl w:val="0"/>
      </w:rPr>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pBdr>
        <w:bottom w:color="000000" w:space="0" w:sz="6" w:val="single"/>
      </w:pBdr>
      <w:spacing w:before="480" w:line="240" w:lineRule="auto"/>
      <w:ind w:left="5400" w:right="-840"/>
      <w:contextualSpacing w:val="0"/>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contextualSpacing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9">
    <w:pPr>
      <w:contextualSpacing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contextualSpacing w:val="0"/>
      <w:rPr/>
    </w:pPr>
    <w:r w:rsidDel="00000000" w:rsidR="00000000" w:rsidRPr="00000000">
      <w:rPr>
        <w:rtl w:val="0"/>
      </w:rPr>
      <w:tab/>
      <w:tab/>
      <w:t xml:space="preserve">February 1, 2018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44.0" w:type="dxa"/>
        <w:bottom w:w="0.0" w:type="dxa"/>
        <w:right w:w="144.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