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C2C" w:rsidRPr="003A1C2C" w:rsidRDefault="003A1C2C" w:rsidP="003A1C2C">
      <w:pPr>
        <w:pStyle w:val="ListParagraph"/>
        <w:numPr>
          <w:ilvl w:val="0"/>
          <w:numId w:val="1"/>
        </w:numPr>
      </w:pPr>
      <w:r w:rsidRPr="003A1C2C">
        <w:rPr>
          <w:b/>
          <w:bCs/>
          <w:color w:val="000000"/>
        </w:rPr>
        <w:t>The outcome of postponement is not for your own good.</w:t>
      </w:r>
      <w:r w:rsidRPr="003A1C2C">
        <w:rPr>
          <w:color w:val="000000"/>
        </w:rPr>
        <w:t xml:space="preserve"> </w:t>
      </w:r>
    </w:p>
    <w:p w:rsidR="003A1C2C" w:rsidRDefault="003A1C2C" w:rsidP="003A1C2C">
      <w:pPr>
        <w:pStyle w:val="ListParagraph"/>
        <w:rPr>
          <w:color w:val="000000"/>
        </w:rPr>
      </w:pPr>
    </w:p>
    <w:p w:rsidR="003A1C2C" w:rsidRDefault="003A1C2C" w:rsidP="003A1C2C">
      <w:pPr>
        <w:pStyle w:val="ListParagraph"/>
        <w:rPr>
          <w:color w:val="000000"/>
        </w:rPr>
      </w:pPr>
      <w:r w:rsidRPr="003A1C2C">
        <w:rPr>
          <w:color w:val="000000"/>
        </w:rPr>
        <w:t>If you are influenced spiritually and have decide</w:t>
      </w:r>
      <w:r>
        <w:rPr>
          <w:color w:val="000000"/>
        </w:rPr>
        <w:t>d to repent, then do not delay:</w:t>
      </w:r>
    </w:p>
    <w:p w:rsidR="003A1C2C" w:rsidRDefault="003A1C2C" w:rsidP="003A1C2C">
      <w:pPr>
        <w:pStyle w:val="ListParagraph"/>
        <w:rPr>
          <w:color w:val="000000"/>
        </w:rPr>
      </w:pPr>
    </w:p>
    <w:p w:rsidR="0014299B" w:rsidRPr="0014299B" w:rsidRDefault="003A1C2C" w:rsidP="0014299B">
      <w:pPr>
        <w:pStyle w:val="ListParagraph"/>
        <w:numPr>
          <w:ilvl w:val="0"/>
          <w:numId w:val="2"/>
        </w:numPr>
      </w:pPr>
      <w:r w:rsidRPr="003A1C2C">
        <w:rPr>
          <w:color w:val="000000"/>
        </w:rPr>
        <w:t>You cannot guarantee yourself. You cannot guarantee that these spiritual feelings will remain with you. For you might search for this desire to repent, and not find it.</w:t>
      </w:r>
    </w:p>
    <w:p w:rsidR="0014299B" w:rsidRPr="0014299B" w:rsidRDefault="0014299B" w:rsidP="0014299B">
      <w:pPr>
        <w:pStyle w:val="ListParagraph"/>
        <w:numPr>
          <w:ilvl w:val="0"/>
          <w:numId w:val="2"/>
        </w:numPr>
      </w:pPr>
      <w:r w:rsidRPr="0014299B">
        <w:rPr>
          <w:color w:val="000000"/>
        </w:rPr>
        <w:t>You cannot guarantee the ci</w:t>
      </w:r>
      <w:r>
        <w:rPr>
          <w:color w:val="000000"/>
        </w:rPr>
        <w:t>rcumstances which surround you.</w:t>
      </w:r>
    </w:p>
    <w:p w:rsidR="0014299B" w:rsidRPr="0014299B" w:rsidRDefault="0014299B" w:rsidP="0014299B">
      <w:pPr>
        <w:pStyle w:val="ListParagraph"/>
        <w:numPr>
          <w:ilvl w:val="0"/>
          <w:numId w:val="2"/>
        </w:numPr>
      </w:pPr>
      <w:r w:rsidRPr="0014299B">
        <w:rPr>
          <w:b/>
          <w:bCs/>
          <w:color w:val="000000"/>
        </w:rPr>
        <w:t xml:space="preserve"> </w:t>
      </w:r>
      <w:r w:rsidRPr="0014299B">
        <w:rPr>
          <w:color w:val="000000"/>
        </w:rPr>
        <w:t xml:space="preserve">You cannot guarantee the morning, and what might come with It. So, </w:t>
      </w:r>
      <w:r>
        <w:rPr>
          <w:color w:val="000000"/>
        </w:rPr>
        <w:t>utilise your present condition.</w:t>
      </w:r>
    </w:p>
    <w:p w:rsidR="0014299B" w:rsidRPr="0014299B" w:rsidRDefault="0014299B" w:rsidP="0014299B">
      <w:pPr>
        <w:pStyle w:val="ListParagraph"/>
        <w:numPr>
          <w:ilvl w:val="0"/>
          <w:numId w:val="2"/>
        </w:numPr>
      </w:pPr>
      <w:r w:rsidRPr="0014299B">
        <w:rPr>
          <w:color w:val="000000"/>
        </w:rPr>
        <w:t>You cannot guarantee what obstacles the enemy will put in your way, for he has known of your decision to repent, an</w:t>
      </w:r>
      <w:r>
        <w:rPr>
          <w:color w:val="000000"/>
        </w:rPr>
        <w:t>d of the visit of grace to you.</w:t>
      </w:r>
    </w:p>
    <w:p w:rsidR="0014299B" w:rsidRPr="00177E23" w:rsidRDefault="0014299B" w:rsidP="0014299B">
      <w:pPr>
        <w:pStyle w:val="ListParagraph"/>
        <w:numPr>
          <w:ilvl w:val="0"/>
          <w:numId w:val="2"/>
        </w:numPr>
      </w:pPr>
      <w:r w:rsidRPr="0014299B">
        <w:rPr>
          <w:b/>
          <w:bCs/>
          <w:color w:val="000000"/>
        </w:rPr>
        <w:t xml:space="preserve"> </w:t>
      </w:r>
      <w:r w:rsidRPr="0014299B">
        <w:rPr>
          <w:color w:val="000000"/>
        </w:rPr>
        <w:t>If you remain in sin, awaiting another chance, your condition might become worse. Sin increases, and is transformed from just a fall or a practice, to a habit. It, then completely controls you, and binds you with chains which are not easy to loosen. You then enter into a series of falls of which you will not know the end of</w:t>
      </w:r>
    </w:p>
    <w:p w:rsidR="00177E23" w:rsidRDefault="00177E23" w:rsidP="00177E23">
      <w:pPr>
        <w:rPr>
          <w:b/>
          <w:bCs/>
          <w:color w:val="000000"/>
        </w:rPr>
      </w:pPr>
      <w:r>
        <w:rPr>
          <w:b/>
          <w:bCs/>
          <w:color w:val="000000"/>
          <w:sz w:val="26"/>
          <w:szCs w:val="26"/>
        </w:rPr>
        <w:t>The Reasons for the harshness of heart and its</w:t>
      </w:r>
      <w:r>
        <w:rPr>
          <w:color w:val="000000"/>
          <w:sz w:val="26"/>
          <w:szCs w:val="26"/>
        </w:rPr>
        <w:t xml:space="preserve"> </w:t>
      </w:r>
      <w:r>
        <w:rPr>
          <w:b/>
          <w:bCs/>
          <w:color w:val="000000"/>
          <w:sz w:val="26"/>
          <w:szCs w:val="26"/>
        </w:rPr>
        <w:t>treatment.</w:t>
      </w:r>
      <w:r>
        <w:rPr>
          <w:color w:val="000000"/>
        </w:rPr>
        <w:t xml:space="preserve"> Common reasons for the harshness of heart are listed below:</w:t>
      </w:r>
      <w:r>
        <w:rPr>
          <w:color w:val="000000"/>
        </w:rPr>
        <w:br/>
      </w:r>
    </w:p>
    <w:p w:rsidR="00177E23" w:rsidRDefault="00177E23" w:rsidP="00177E23">
      <w:pPr>
        <w:rPr>
          <w:color w:val="000000"/>
        </w:rPr>
      </w:pPr>
      <w:bookmarkStart w:id="0" w:name="_GoBack"/>
      <w:bookmarkEnd w:id="0"/>
      <w:r>
        <w:rPr>
          <w:b/>
          <w:bCs/>
          <w:color w:val="000000"/>
        </w:rPr>
        <w:t>I. The practice of sin</w:t>
      </w:r>
      <w:r>
        <w:rPr>
          <w:color w:val="000000"/>
        </w:rPr>
        <w:t xml:space="preserve"> </w:t>
      </w:r>
    </w:p>
    <w:p w:rsidR="00177E23" w:rsidRDefault="00177E23" w:rsidP="00177E23">
      <w:r>
        <w:rPr>
          <w:color w:val="000000"/>
        </w:rPr>
        <w:t>Sin hardens the heart. Continuance in the practice of sin hardens the heart even more. For as long as a person lives in sin, he forgets God, His commandments, His death and His redemption. Forgetfulness hardens his heart. Sin becomes an easy and simple practice to which he does not hear the voice of his conscience, nor the voice of the Spirit. Repentance from sin removes this harshness. Meditating on the repugnance of sin, removes this harshness from the heart. We have discussed this in detail in chapter one of this book</w:t>
      </w:r>
    </w:p>
    <w:sectPr w:rsidR="0017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32D8F"/>
    <w:multiLevelType w:val="hybridMultilevel"/>
    <w:tmpl w:val="140E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469B4"/>
    <w:multiLevelType w:val="hybridMultilevel"/>
    <w:tmpl w:val="C3B6D32E"/>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C2C"/>
    <w:rsid w:val="0014299B"/>
    <w:rsid w:val="00177E23"/>
    <w:rsid w:val="003560BE"/>
    <w:rsid w:val="003A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AGBS</dc:creator>
  <cp:lastModifiedBy>AGBS</cp:lastModifiedBy>
  <cp:revision>3</cp:revision>
  <dcterms:created xsi:type="dcterms:W3CDTF">2015-09-22T21:23:00Z</dcterms:created>
  <dcterms:modified xsi:type="dcterms:W3CDTF">2015-09-22T22:15:00Z</dcterms:modified>
</cp:coreProperties>
</file>