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C9" w:rsidRDefault="00326BEC" w:rsidP="001F453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SISTEMAS GESTORES DE BASES DE DATOS</w:t>
      </w:r>
    </w:p>
    <w:p w:rsidR="00326BEC" w:rsidRDefault="00326BEC" w:rsidP="007D73C9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W w:w="13422" w:type="dxa"/>
        <w:tblLook w:val="04A0" w:firstRow="1" w:lastRow="0" w:firstColumn="1" w:lastColumn="0" w:noHBand="0" w:noVBand="1"/>
      </w:tblPr>
      <w:tblGrid>
        <w:gridCol w:w="4474"/>
        <w:gridCol w:w="4474"/>
        <w:gridCol w:w="4474"/>
      </w:tblGrid>
      <w:tr w:rsidR="007D73C9" w:rsidTr="007C28F3">
        <w:trPr>
          <w:trHeight w:val="263"/>
        </w:trPr>
        <w:tc>
          <w:tcPr>
            <w:tcW w:w="4474" w:type="dxa"/>
          </w:tcPr>
          <w:p w:rsidR="007D73C9" w:rsidRDefault="007D73C9" w:rsidP="007D73C9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MYSQL</w:t>
            </w:r>
          </w:p>
        </w:tc>
        <w:tc>
          <w:tcPr>
            <w:tcW w:w="4474" w:type="dxa"/>
          </w:tcPr>
          <w:p w:rsidR="007D73C9" w:rsidRDefault="007D73C9" w:rsidP="007D73C9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474" w:type="dxa"/>
          </w:tcPr>
          <w:p w:rsidR="007D73C9" w:rsidRDefault="007D73C9" w:rsidP="007D73C9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7D73C9" w:rsidTr="007C28F3">
        <w:trPr>
          <w:trHeight w:val="1017"/>
        </w:trPr>
        <w:tc>
          <w:tcPr>
            <w:tcW w:w="4474" w:type="dxa"/>
            <w:tcBorders>
              <w:bottom w:val="single" w:sz="4" w:space="0" w:color="auto"/>
            </w:tcBorders>
          </w:tcPr>
          <w:p w:rsidR="007D73C9" w:rsidRPr="00261A32" w:rsidRDefault="007D73C9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A32">
              <w:rPr>
                <w:rFonts w:ascii="Arial" w:hAnsi="Arial" w:cs="Arial"/>
                <w:sz w:val="24"/>
                <w:szCs w:val="24"/>
              </w:rPr>
              <w:t xml:space="preserve">Contiene un sólido y amplio subconjunto del lenguaje SQL </w:t>
            </w:r>
          </w:p>
        </w:tc>
        <w:tc>
          <w:tcPr>
            <w:tcW w:w="4474" w:type="dxa"/>
          </w:tcPr>
          <w:p w:rsidR="00785C8F" w:rsidRDefault="00785C8F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73C9" w:rsidRPr="00261A32" w:rsidRDefault="00EE3ABA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  <w:r w:rsidR="007D73C9" w:rsidRPr="00261A32">
              <w:rPr>
                <w:rFonts w:ascii="Arial" w:hAnsi="Arial" w:cs="Arial"/>
                <w:sz w:val="24"/>
                <w:szCs w:val="24"/>
              </w:rPr>
              <w:t xml:space="preserve"> es un software es open </w:t>
            </w:r>
            <w:proofErr w:type="spellStart"/>
            <w:r w:rsidR="007D73C9" w:rsidRPr="00261A32">
              <w:rPr>
                <w:rFonts w:ascii="Arial" w:hAnsi="Arial" w:cs="Arial"/>
                <w:sz w:val="24"/>
                <w:szCs w:val="24"/>
              </w:rPr>
              <w:t>sou</w:t>
            </w:r>
            <w:bookmarkStart w:id="0" w:name="_GoBack"/>
            <w:bookmarkEnd w:id="0"/>
            <w:r w:rsidR="007D73C9" w:rsidRPr="00261A32">
              <w:rPr>
                <w:rFonts w:ascii="Arial" w:hAnsi="Arial" w:cs="Arial"/>
                <w:sz w:val="24"/>
                <w:szCs w:val="24"/>
              </w:rPr>
              <w:t>rce</w:t>
            </w:r>
            <w:proofErr w:type="spellEnd"/>
            <w:r w:rsidR="007D73C9" w:rsidRPr="00261A32">
              <w:rPr>
                <w:rFonts w:ascii="Arial" w:hAnsi="Arial" w:cs="Arial"/>
                <w:sz w:val="24"/>
                <w:szCs w:val="24"/>
              </w:rPr>
              <w:t xml:space="preserve"> (código abierto), además ofrece velocidad al realizar las operaciones lo que le hace uno de los gestores </w:t>
            </w:r>
            <w:r w:rsidR="00261A32" w:rsidRPr="00261A32">
              <w:rPr>
                <w:rFonts w:ascii="Arial" w:hAnsi="Arial" w:cs="Arial"/>
                <w:sz w:val="24"/>
                <w:szCs w:val="24"/>
              </w:rPr>
              <w:t>con mejor rendimiento</w:t>
            </w:r>
          </w:p>
        </w:tc>
        <w:tc>
          <w:tcPr>
            <w:tcW w:w="4474" w:type="dxa"/>
          </w:tcPr>
          <w:p w:rsidR="007D73C9" w:rsidRPr="00326BEC" w:rsidRDefault="00326BEC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6BEC">
              <w:rPr>
                <w:rFonts w:ascii="Arial" w:hAnsi="Arial" w:cs="Arial"/>
                <w:sz w:val="24"/>
                <w:szCs w:val="24"/>
              </w:rPr>
              <w:t xml:space="preserve">Una de las principales desventajas de MYSQL es que es muy limitada y no soporta integridad </w:t>
            </w:r>
          </w:p>
          <w:p w:rsidR="00326BEC" w:rsidRDefault="00326BEC" w:rsidP="007D73C9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</w:p>
        </w:tc>
      </w:tr>
      <w:tr w:rsidR="007D73C9" w:rsidTr="007C28F3">
        <w:trPr>
          <w:trHeight w:val="1425"/>
        </w:trPr>
        <w:tc>
          <w:tcPr>
            <w:tcW w:w="4474" w:type="dxa"/>
            <w:tcBorders>
              <w:bottom w:val="single" w:sz="4" w:space="0" w:color="auto"/>
            </w:tcBorders>
          </w:tcPr>
          <w:p w:rsidR="007C28F3" w:rsidRDefault="007C28F3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73C9" w:rsidRPr="00261A32" w:rsidRDefault="007D73C9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A32">
              <w:rPr>
                <w:rFonts w:ascii="Arial" w:hAnsi="Arial" w:cs="Arial"/>
                <w:sz w:val="24"/>
                <w:szCs w:val="24"/>
              </w:rPr>
              <w:t>Dispone una amplia cantidad de plataformas transacciones y claves foráneas</w:t>
            </w:r>
          </w:p>
        </w:tc>
        <w:tc>
          <w:tcPr>
            <w:tcW w:w="4474" w:type="dxa"/>
            <w:tcBorders>
              <w:bottom w:val="nil"/>
            </w:tcBorders>
          </w:tcPr>
          <w:p w:rsidR="007C28F3" w:rsidRDefault="007C28F3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73C9" w:rsidRPr="00261A32" w:rsidRDefault="00261A32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A32">
              <w:rPr>
                <w:rFonts w:ascii="Arial" w:hAnsi="Arial" w:cs="Arial"/>
                <w:sz w:val="24"/>
                <w:szCs w:val="24"/>
              </w:rPr>
              <w:t>Bajo costo en requerimientos para la elaboración de bases de datos, ya que debido a su bajo consumo puede ser ejecutado en una maquina con bajos recursos sin ningún problema también posee facilidad de configuración e instalación y soporta gran variedad.</w:t>
            </w:r>
          </w:p>
        </w:tc>
        <w:tc>
          <w:tcPr>
            <w:tcW w:w="4474" w:type="dxa"/>
            <w:tcBorders>
              <w:bottom w:val="nil"/>
            </w:tcBorders>
          </w:tcPr>
          <w:p w:rsidR="007C28F3" w:rsidRDefault="007C28F3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C28F3" w:rsidRDefault="007C28F3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C28F3" w:rsidRDefault="007C28F3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C28F3" w:rsidRDefault="007C28F3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73C9" w:rsidRPr="00261A32" w:rsidRDefault="00326BEC" w:rsidP="007D73C9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326BEC">
              <w:rPr>
                <w:rFonts w:ascii="Arial" w:hAnsi="Arial" w:cs="Arial"/>
                <w:sz w:val="24"/>
                <w:szCs w:val="24"/>
              </w:rPr>
              <w:t>Relacional ni transacciones en aplicaciones web no muy complejas que requieren muchos usuarios</w:t>
            </w:r>
            <w:r>
              <w:rPr>
                <w:rFonts w:ascii="Georgia" w:hAnsi="Georgia"/>
                <w:sz w:val="32"/>
                <w:szCs w:val="32"/>
              </w:rPr>
              <w:t xml:space="preserve">. </w:t>
            </w:r>
          </w:p>
        </w:tc>
      </w:tr>
      <w:tr w:rsidR="007D73C9" w:rsidTr="007C28F3">
        <w:trPr>
          <w:trHeight w:val="873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73C9" w:rsidRPr="00261A32" w:rsidRDefault="007D73C9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A32">
              <w:rPr>
                <w:rFonts w:ascii="Arial" w:hAnsi="Arial" w:cs="Arial"/>
                <w:sz w:val="24"/>
                <w:szCs w:val="24"/>
              </w:rPr>
              <w:t xml:space="preserve">Contiene una conectividad segura y una búsqueda e indexación de campos de texto </w:t>
            </w:r>
          </w:p>
          <w:p w:rsidR="007D73C9" w:rsidRDefault="007D73C9" w:rsidP="007D73C9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 w:rsidRPr="00261A32">
              <w:rPr>
                <w:rFonts w:ascii="Arial" w:hAnsi="Arial" w:cs="Arial"/>
                <w:sz w:val="24"/>
                <w:szCs w:val="24"/>
              </w:rPr>
              <w:t>Integración perfecta con PHP.</w:t>
            </w:r>
            <w:r>
              <w:rPr>
                <w:rFonts w:ascii="Georgia" w:hAnsi="Georg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73C9" w:rsidRPr="00261A32" w:rsidRDefault="00261A32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A32">
              <w:rPr>
                <w:rFonts w:ascii="Arial" w:hAnsi="Arial" w:cs="Arial"/>
                <w:sz w:val="24"/>
                <w:szCs w:val="24"/>
              </w:rPr>
              <w:t>En diferentes sistemas operativos</w:t>
            </w:r>
          </w:p>
        </w:tc>
        <w:tc>
          <w:tcPr>
            <w:tcW w:w="4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73C9" w:rsidRDefault="007D73C9" w:rsidP="007D73C9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</w:p>
        </w:tc>
      </w:tr>
      <w:tr w:rsidR="001F453F" w:rsidTr="007C28F3">
        <w:trPr>
          <w:trHeight w:val="814"/>
        </w:trPr>
        <w:tc>
          <w:tcPr>
            <w:tcW w:w="4474" w:type="dxa"/>
            <w:tcBorders>
              <w:top w:val="nil"/>
            </w:tcBorders>
          </w:tcPr>
          <w:p w:rsidR="001F453F" w:rsidRPr="00261A32" w:rsidRDefault="001F453F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4" w:type="dxa"/>
            <w:tcBorders>
              <w:top w:val="nil"/>
            </w:tcBorders>
          </w:tcPr>
          <w:p w:rsidR="001F453F" w:rsidRPr="00261A32" w:rsidRDefault="001F453F" w:rsidP="007D73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74" w:type="dxa"/>
            <w:tcBorders>
              <w:top w:val="nil"/>
            </w:tcBorders>
          </w:tcPr>
          <w:p w:rsidR="001F453F" w:rsidRDefault="001F453F" w:rsidP="007D73C9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</w:p>
        </w:tc>
      </w:tr>
    </w:tbl>
    <w:p w:rsidR="007D73C9" w:rsidRDefault="007D73C9" w:rsidP="007D73C9">
      <w:pPr>
        <w:jc w:val="center"/>
        <w:rPr>
          <w:rFonts w:ascii="Georgia" w:hAnsi="Georgia"/>
          <w:b/>
          <w:sz w:val="32"/>
          <w:szCs w:val="32"/>
        </w:rPr>
      </w:pPr>
    </w:p>
    <w:p w:rsidR="00326BEC" w:rsidRDefault="00326BEC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326BEC" w:rsidRDefault="00326BEC" w:rsidP="00785C8F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X="32" w:tblpY="1198"/>
        <w:tblW w:w="128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5"/>
        <w:gridCol w:w="4270"/>
        <w:gridCol w:w="35"/>
        <w:gridCol w:w="4308"/>
      </w:tblGrid>
      <w:tr w:rsidR="00785C8F" w:rsidTr="00785C8F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4235" w:type="dxa"/>
            <w:tcBorders>
              <w:left w:val="single" w:sz="4" w:space="0" w:color="auto"/>
            </w:tcBorders>
          </w:tcPr>
          <w:p w:rsidR="00785C8F" w:rsidRPr="00785C8F" w:rsidRDefault="00785C8F" w:rsidP="00785C8F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785C8F">
              <w:rPr>
                <w:rFonts w:ascii="Arial Black" w:hAnsi="Arial Black" w:cs="Arial"/>
                <w:b/>
                <w:sz w:val="24"/>
                <w:szCs w:val="24"/>
              </w:rPr>
              <w:t>ORACLE</w:t>
            </w:r>
          </w:p>
        </w:tc>
        <w:tc>
          <w:tcPr>
            <w:tcW w:w="4270" w:type="dxa"/>
            <w:tcBorders>
              <w:left w:val="single" w:sz="4" w:space="0" w:color="auto"/>
            </w:tcBorders>
          </w:tcPr>
          <w:p w:rsidR="00785C8F" w:rsidRPr="00785C8F" w:rsidRDefault="00785C8F" w:rsidP="00785C8F">
            <w:pPr>
              <w:ind w:left="1305"/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785C8F">
              <w:rPr>
                <w:rFonts w:ascii="Arial Black" w:hAnsi="Arial Black" w:cs="Arial"/>
                <w:sz w:val="24"/>
                <w:szCs w:val="24"/>
              </w:rPr>
              <w:t>VENTAJAS</w:t>
            </w:r>
          </w:p>
        </w:tc>
        <w:tc>
          <w:tcPr>
            <w:tcW w:w="4343" w:type="dxa"/>
            <w:gridSpan w:val="2"/>
            <w:tcBorders>
              <w:left w:val="single" w:sz="4" w:space="0" w:color="auto"/>
            </w:tcBorders>
          </w:tcPr>
          <w:p w:rsidR="00785C8F" w:rsidRPr="00785C8F" w:rsidRDefault="00785C8F" w:rsidP="00785C8F">
            <w:pPr>
              <w:ind w:left="1662"/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785C8F">
              <w:rPr>
                <w:rFonts w:ascii="Arial Black" w:hAnsi="Arial Black" w:cs="Arial"/>
                <w:sz w:val="24"/>
                <w:szCs w:val="24"/>
              </w:rPr>
              <w:t>DESVENTAJAS</w:t>
            </w:r>
          </w:p>
        </w:tc>
      </w:tr>
      <w:tr w:rsidR="001F453F" w:rsidTr="00785C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83"/>
        </w:trPr>
        <w:tc>
          <w:tcPr>
            <w:tcW w:w="4235" w:type="dxa"/>
          </w:tcPr>
          <w:p w:rsidR="001F453F" w:rsidRPr="00261A32" w:rsidRDefault="001F453F" w:rsidP="00785C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herramienta de administración grafica que es muy intuitiva y cómoda de utilizar</w:t>
            </w:r>
          </w:p>
        </w:tc>
        <w:tc>
          <w:tcPr>
            <w:tcW w:w="4305" w:type="dxa"/>
            <w:gridSpan w:val="2"/>
          </w:tcPr>
          <w:p w:rsidR="001F453F" w:rsidRPr="00261A32" w:rsidRDefault="001F453F" w:rsidP="00785C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ejecutarse en todas las plataformas desde una pc hasta un supercomputador</w:t>
            </w:r>
          </w:p>
        </w:tc>
        <w:tc>
          <w:tcPr>
            <w:tcW w:w="4308" w:type="dxa"/>
          </w:tcPr>
          <w:p w:rsidR="001F453F" w:rsidRPr="00D00223" w:rsidRDefault="001F453F" w:rsidP="00785C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0223">
              <w:rPr>
                <w:rFonts w:ascii="Arial" w:hAnsi="Arial" w:cs="Arial"/>
                <w:sz w:val="24"/>
                <w:szCs w:val="24"/>
              </w:rPr>
              <w:t>Es el elevado costo económico en licencias personales</w:t>
            </w:r>
          </w:p>
        </w:tc>
      </w:tr>
      <w:tr w:rsidR="001F453F" w:rsidTr="00785C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16"/>
        </w:trPr>
        <w:tc>
          <w:tcPr>
            <w:tcW w:w="4235" w:type="dxa"/>
          </w:tcPr>
          <w:p w:rsidR="001F453F" w:rsidRPr="00261A32" w:rsidRDefault="001F453F" w:rsidP="00785C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 a analizar datos y efectuar recomendaciones para mejorar el rendimiento y ,la eficiencia en el manejo de aquellos datos que se encuentran almacenados</w:t>
            </w:r>
          </w:p>
        </w:tc>
        <w:tc>
          <w:tcPr>
            <w:tcW w:w="4305" w:type="dxa"/>
            <w:gridSpan w:val="2"/>
          </w:tcPr>
          <w:p w:rsidR="001F453F" w:rsidRPr="00261A32" w:rsidRDefault="001F453F" w:rsidP="00785C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Además soporta todas las funciones que se esperan de un servidor “serio” y permiten el uso de particiones para la mejora de la eficiencia de replicaciones.</w:t>
            </w:r>
          </w:p>
        </w:tc>
        <w:tc>
          <w:tcPr>
            <w:tcW w:w="4308" w:type="dxa"/>
          </w:tcPr>
          <w:p w:rsidR="001F453F" w:rsidRPr="00D00223" w:rsidRDefault="001F453F" w:rsidP="00785C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0223">
              <w:rPr>
                <w:rFonts w:ascii="Arial" w:hAnsi="Arial" w:cs="Arial"/>
                <w:sz w:val="24"/>
                <w:szCs w:val="24"/>
              </w:rPr>
              <w:t>Además una mala configuración en la instalación de este software</w:t>
            </w:r>
          </w:p>
          <w:p w:rsidR="001F453F" w:rsidRPr="00261A32" w:rsidRDefault="001F453F" w:rsidP="00785C8F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D00223">
              <w:rPr>
                <w:rFonts w:ascii="Arial" w:hAnsi="Arial" w:cs="Arial"/>
                <w:sz w:val="24"/>
                <w:szCs w:val="24"/>
              </w:rPr>
              <w:t>Lo convierte en un sistema desesperante y lento.</w:t>
            </w:r>
          </w:p>
        </w:tc>
      </w:tr>
    </w:tbl>
    <w:p w:rsidR="00326BEC" w:rsidRPr="001F453F" w:rsidRDefault="00326BEC" w:rsidP="001F453F">
      <w:pPr>
        <w:jc w:val="center"/>
        <w:rPr>
          <w:rFonts w:ascii="Georgia" w:hAnsi="Georgia"/>
          <w:sz w:val="32"/>
          <w:szCs w:val="32"/>
        </w:rPr>
      </w:pPr>
    </w:p>
    <w:p w:rsidR="00326BEC" w:rsidRDefault="00326BEC" w:rsidP="001F453F">
      <w:pPr>
        <w:jc w:val="center"/>
        <w:rPr>
          <w:rFonts w:ascii="Georgia" w:hAnsi="Georgia"/>
          <w:b/>
          <w:sz w:val="32"/>
          <w:szCs w:val="32"/>
        </w:rPr>
      </w:pPr>
    </w:p>
    <w:p w:rsidR="001F453F" w:rsidRDefault="001F453F" w:rsidP="001F453F">
      <w:pPr>
        <w:jc w:val="center"/>
        <w:rPr>
          <w:rFonts w:ascii="Georgia" w:hAnsi="Georgia"/>
          <w:b/>
          <w:sz w:val="32"/>
          <w:szCs w:val="32"/>
        </w:rPr>
      </w:pPr>
    </w:p>
    <w:p w:rsidR="001F453F" w:rsidRDefault="001F453F" w:rsidP="001F453F">
      <w:pPr>
        <w:jc w:val="center"/>
        <w:rPr>
          <w:rFonts w:ascii="Georgia" w:hAnsi="Georgia"/>
          <w:b/>
          <w:sz w:val="32"/>
          <w:szCs w:val="32"/>
        </w:rPr>
      </w:pPr>
    </w:p>
    <w:p w:rsidR="001F453F" w:rsidRDefault="001F453F" w:rsidP="001F453F">
      <w:pPr>
        <w:jc w:val="center"/>
        <w:rPr>
          <w:rFonts w:ascii="Georgia" w:hAnsi="Georgia"/>
          <w:b/>
          <w:sz w:val="32"/>
          <w:szCs w:val="32"/>
        </w:rPr>
      </w:pPr>
    </w:p>
    <w:p w:rsidR="001F453F" w:rsidRDefault="001F453F" w:rsidP="001F453F">
      <w:pPr>
        <w:jc w:val="center"/>
        <w:rPr>
          <w:rFonts w:ascii="Georgia" w:hAnsi="Georgia"/>
          <w:b/>
          <w:sz w:val="32"/>
          <w:szCs w:val="32"/>
        </w:rPr>
      </w:pPr>
    </w:p>
    <w:p w:rsidR="001F453F" w:rsidRDefault="001F453F" w:rsidP="001F453F">
      <w:pPr>
        <w:jc w:val="center"/>
        <w:rPr>
          <w:rFonts w:ascii="Georgia" w:hAnsi="Georgia"/>
          <w:b/>
          <w:sz w:val="32"/>
          <w:szCs w:val="32"/>
        </w:rPr>
      </w:pPr>
    </w:p>
    <w:p w:rsidR="00055E4A" w:rsidRDefault="00055E4A" w:rsidP="001F453F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4382"/>
        <w:gridCol w:w="4382"/>
        <w:gridCol w:w="4382"/>
      </w:tblGrid>
      <w:tr w:rsidR="00055E4A" w:rsidTr="00055E4A">
        <w:trPr>
          <w:trHeight w:val="303"/>
        </w:trPr>
        <w:tc>
          <w:tcPr>
            <w:tcW w:w="4382" w:type="dxa"/>
          </w:tcPr>
          <w:p w:rsidR="00055E4A" w:rsidRDefault="00055E4A" w:rsidP="00055E4A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lastRenderedPageBreak/>
              <w:t>Microsoft SQL Server</w:t>
            </w:r>
          </w:p>
        </w:tc>
        <w:tc>
          <w:tcPr>
            <w:tcW w:w="4382" w:type="dxa"/>
          </w:tcPr>
          <w:p w:rsidR="00055E4A" w:rsidRDefault="00055E4A" w:rsidP="00055E4A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82" w:type="dxa"/>
          </w:tcPr>
          <w:p w:rsidR="00055E4A" w:rsidRDefault="00055E4A" w:rsidP="00055E4A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055E4A" w:rsidTr="00785C8F">
        <w:trPr>
          <w:trHeight w:val="1171"/>
        </w:trPr>
        <w:tc>
          <w:tcPr>
            <w:tcW w:w="4382" w:type="dxa"/>
            <w:tcBorders>
              <w:bottom w:val="single" w:sz="4" w:space="0" w:color="auto"/>
            </w:tcBorders>
          </w:tcPr>
          <w:p w:rsidR="00EE3ABA" w:rsidRDefault="00EE3AB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261A32" w:rsidRDefault="00055E4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una comprensión de datos que permite que los dat</w:t>
            </w:r>
            <w:r w:rsidR="00EE3ABA">
              <w:rPr>
                <w:rFonts w:ascii="Arial" w:hAnsi="Arial" w:cs="Arial"/>
                <w:sz w:val="24"/>
                <w:szCs w:val="24"/>
              </w:rPr>
              <w:t>os se almacenen de una manera má</w:t>
            </w:r>
            <w:r>
              <w:rPr>
                <w:rFonts w:ascii="Arial" w:hAnsi="Arial" w:cs="Arial"/>
                <w:sz w:val="24"/>
                <w:szCs w:val="24"/>
              </w:rPr>
              <w:t xml:space="preserve">s eficiente y reduzca los requisitos de almacenamiento para sus datos </w:t>
            </w:r>
          </w:p>
        </w:tc>
        <w:tc>
          <w:tcPr>
            <w:tcW w:w="4382" w:type="dxa"/>
          </w:tcPr>
          <w:p w:rsidR="00EE3ABA" w:rsidRDefault="00EE3AB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261A32" w:rsidRDefault="00055E4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útil para manejar y obtener datos de la red de redes y compatibilidad con la mayoría de las tareas administrativas de SQL server </w:t>
            </w:r>
          </w:p>
        </w:tc>
        <w:tc>
          <w:tcPr>
            <w:tcW w:w="4382" w:type="dxa"/>
          </w:tcPr>
          <w:p w:rsidR="00EE3ABA" w:rsidRDefault="00EE3AB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Default="00055E4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 mucho la memoria RAM </w:t>
            </w:r>
          </w:p>
          <w:p w:rsidR="00055E4A" w:rsidRPr="00D00223" w:rsidRDefault="00055E4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las instalaciones y utilizaciones del software</w:t>
            </w:r>
          </w:p>
        </w:tc>
      </w:tr>
      <w:tr w:rsidR="00055E4A" w:rsidTr="00785C8F">
        <w:trPr>
          <w:trHeight w:val="1640"/>
        </w:trPr>
        <w:tc>
          <w:tcPr>
            <w:tcW w:w="4382" w:type="dxa"/>
            <w:tcBorders>
              <w:bottom w:val="nil"/>
            </w:tcBorders>
          </w:tcPr>
          <w:p w:rsidR="00785C8F" w:rsidRDefault="00785C8F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85C8F" w:rsidRDefault="00785C8F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85C8F" w:rsidRDefault="00785C8F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261A32" w:rsidRDefault="00055E4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comprensión de datos también ofrece mejoras en el significativo para grandes cargas de trabajo</w:t>
            </w:r>
          </w:p>
        </w:tc>
        <w:tc>
          <w:tcPr>
            <w:tcW w:w="4382" w:type="dxa"/>
            <w:tcBorders>
              <w:bottom w:val="nil"/>
            </w:tcBorders>
          </w:tcPr>
          <w:p w:rsidR="00785C8F" w:rsidRDefault="00785C8F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85C8F" w:rsidRDefault="00785C8F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261A32" w:rsidRDefault="00055E4A" w:rsidP="00EE3A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trabajar en una red social permite agregar otros servidores de </w:t>
            </w:r>
            <w:r w:rsidR="00EE3ABA">
              <w:rPr>
                <w:rFonts w:ascii="Arial" w:hAnsi="Arial" w:cs="Arial"/>
                <w:sz w:val="24"/>
                <w:szCs w:val="24"/>
              </w:rPr>
              <w:t xml:space="preserve">MYSQL </w:t>
            </w:r>
            <w:r>
              <w:rPr>
                <w:rFonts w:ascii="Arial" w:hAnsi="Arial" w:cs="Arial"/>
                <w:sz w:val="24"/>
                <w:szCs w:val="24"/>
              </w:rPr>
              <w:t xml:space="preserve">server y puede ver las bases de datos del otro </w:t>
            </w:r>
            <w:r w:rsidR="00EE3ABA">
              <w:rPr>
                <w:rFonts w:ascii="Arial" w:hAnsi="Arial" w:cs="Arial"/>
                <w:sz w:val="24"/>
                <w:szCs w:val="24"/>
              </w:rPr>
              <w:t>compañero.</w:t>
            </w:r>
          </w:p>
        </w:tc>
        <w:tc>
          <w:tcPr>
            <w:tcW w:w="4382" w:type="dxa"/>
          </w:tcPr>
          <w:p w:rsidR="00055E4A" w:rsidRPr="00261A32" w:rsidRDefault="00055E4A" w:rsidP="00055E4A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D002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 w:rsidR="00EE3AB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 puede utilizar como practicas porque se prohíben muchas cosas tiene restricciones en lo particular</w:t>
            </w:r>
          </w:p>
        </w:tc>
      </w:tr>
      <w:tr w:rsidR="00055E4A" w:rsidTr="00785C8F">
        <w:trPr>
          <w:trHeight w:val="937"/>
        </w:trPr>
        <w:tc>
          <w:tcPr>
            <w:tcW w:w="4382" w:type="dxa"/>
            <w:tcBorders>
              <w:top w:val="nil"/>
              <w:bottom w:val="single" w:sz="4" w:space="0" w:color="auto"/>
            </w:tcBorders>
          </w:tcPr>
          <w:p w:rsidR="00055E4A" w:rsidRDefault="00055E4A" w:rsidP="00055E4A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:rsidR="00055E4A" w:rsidRPr="00261A32" w:rsidRDefault="00055E4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2" w:type="dxa"/>
          </w:tcPr>
          <w:p w:rsidR="00055E4A" w:rsidRPr="005B2E68" w:rsidRDefault="00055E4A" w:rsidP="00055E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E68">
              <w:rPr>
                <w:rFonts w:ascii="Arial" w:hAnsi="Arial" w:cs="Arial"/>
                <w:sz w:val="24"/>
                <w:szCs w:val="24"/>
              </w:rPr>
              <w:t xml:space="preserve">Tiene muchos bloqueos a nivel de </w:t>
            </w:r>
            <w:r w:rsidR="00EE3ABA" w:rsidRPr="005B2E68">
              <w:rPr>
                <w:rFonts w:ascii="Arial" w:hAnsi="Arial" w:cs="Arial"/>
                <w:sz w:val="24"/>
                <w:szCs w:val="24"/>
              </w:rPr>
              <w:t>página</w:t>
            </w:r>
            <w:r w:rsidRPr="005B2E68">
              <w:rPr>
                <w:rFonts w:ascii="Arial" w:hAnsi="Arial" w:cs="Arial"/>
                <w:sz w:val="24"/>
                <w:szCs w:val="24"/>
              </w:rPr>
              <w:t xml:space="preserve"> un tamaño de </w:t>
            </w:r>
            <w:r w:rsidR="00EE3ABA" w:rsidRPr="005B2E68">
              <w:rPr>
                <w:rFonts w:ascii="Arial" w:hAnsi="Arial" w:cs="Arial"/>
                <w:sz w:val="24"/>
                <w:szCs w:val="24"/>
              </w:rPr>
              <w:t>página</w:t>
            </w:r>
            <w:r w:rsidRPr="005B2E68">
              <w:rPr>
                <w:rFonts w:ascii="Arial" w:hAnsi="Arial" w:cs="Arial"/>
                <w:sz w:val="24"/>
                <w:szCs w:val="24"/>
              </w:rPr>
              <w:t xml:space="preserve"> fijo y demasiado pequeño una pésima </w:t>
            </w:r>
            <w:r w:rsidR="00EE3ABA" w:rsidRPr="005B2E68">
              <w:rPr>
                <w:rFonts w:ascii="Arial" w:hAnsi="Arial" w:cs="Arial"/>
                <w:sz w:val="24"/>
                <w:szCs w:val="24"/>
              </w:rPr>
              <w:t>implementación</w:t>
            </w:r>
            <w:r w:rsidRPr="005B2E68">
              <w:rPr>
                <w:rFonts w:ascii="Arial" w:hAnsi="Arial" w:cs="Arial"/>
                <w:sz w:val="24"/>
                <w:szCs w:val="24"/>
              </w:rPr>
              <w:t xml:space="preserve"> de los tipos de datos variables</w:t>
            </w:r>
          </w:p>
        </w:tc>
      </w:tr>
    </w:tbl>
    <w:p w:rsidR="001F453F" w:rsidRDefault="001F453F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1F453F" w:rsidRDefault="001F453F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1F453F" w:rsidRDefault="001F453F" w:rsidP="00326BEC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4382"/>
        <w:gridCol w:w="4382"/>
        <w:gridCol w:w="4382"/>
      </w:tblGrid>
      <w:tr w:rsidR="00055E4A" w:rsidTr="00E6567D">
        <w:trPr>
          <w:trHeight w:val="303"/>
        </w:trPr>
        <w:tc>
          <w:tcPr>
            <w:tcW w:w="4382" w:type="dxa"/>
          </w:tcPr>
          <w:p w:rsidR="00055E4A" w:rsidRDefault="00055E4A" w:rsidP="00E6567D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lastRenderedPageBreak/>
              <w:t>MICROSOFT</w:t>
            </w:r>
            <w:r w:rsidR="00863C98">
              <w:rPr>
                <w:rFonts w:ascii="Georgia" w:hAnsi="Georgia"/>
                <w:b/>
                <w:sz w:val="32"/>
                <w:szCs w:val="32"/>
              </w:rPr>
              <w:t xml:space="preserve"> </w:t>
            </w:r>
            <w:r>
              <w:rPr>
                <w:rFonts w:ascii="Georgia" w:hAnsi="Georgia"/>
                <w:b/>
                <w:sz w:val="32"/>
                <w:szCs w:val="32"/>
              </w:rPr>
              <w:t>ACCESS</w:t>
            </w:r>
          </w:p>
        </w:tc>
        <w:tc>
          <w:tcPr>
            <w:tcW w:w="4382" w:type="dxa"/>
          </w:tcPr>
          <w:p w:rsidR="00055E4A" w:rsidRDefault="00055E4A" w:rsidP="00E6567D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82" w:type="dxa"/>
          </w:tcPr>
          <w:p w:rsidR="00055E4A" w:rsidRDefault="00055E4A" w:rsidP="00E6567D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055E4A" w:rsidRPr="00D00223" w:rsidTr="00785C8F">
        <w:trPr>
          <w:trHeight w:val="1171"/>
        </w:trPr>
        <w:tc>
          <w:tcPr>
            <w:tcW w:w="4382" w:type="dxa"/>
            <w:tcBorders>
              <w:bottom w:val="single" w:sz="4" w:space="0" w:color="auto"/>
            </w:tcBorders>
          </w:tcPr>
          <w:p w:rsidR="00785C8F" w:rsidRDefault="00785C8F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Dentro del archivo se puede utilizar:</w:t>
            </w:r>
          </w:p>
          <w:p w:rsidR="00055E4A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para almacenar los datos, consultas para buscar y recuperar únicamente los datos que necesita</w:t>
            </w:r>
          </w:p>
          <w:p w:rsidR="00055E4A" w:rsidRPr="00261A32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2" w:type="dxa"/>
          </w:tcPr>
          <w:p w:rsidR="00785C8F" w:rsidRDefault="00785C8F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261A32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Otorga capacidades para aprovechar la información incluso si no es experto en bases de datos. Además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atraves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bases de datos web recién agregadas </w:t>
            </w:r>
          </w:p>
        </w:tc>
        <w:tc>
          <w:tcPr>
            <w:tcW w:w="4382" w:type="dxa"/>
            <w:tcBorders>
              <w:bottom w:val="single" w:sz="4" w:space="0" w:color="auto"/>
            </w:tcBorders>
          </w:tcPr>
          <w:p w:rsidR="00785C8F" w:rsidRDefault="00785C8F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D00223" w:rsidRDefault="00632EB6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es funcional para bases de datos de gran calibre (en cuanto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voljmen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datos o de usuarios)</w:t>
            </w:r>
          </w:p>
        </w:tc>
      </w:tr>
      <w:tr w:rsidR="00055E4A" w:rsidRPr="00261A32" w:rsidTr="00785C8F">
        <w:trPr>
          <w:trHeight w:val="1640"/>
        </w:trPr>
        <w:tc>
          <w:tcPr>
            <w:tcW w:w="4382" w:type="dxa"/>
            <w:tcBorders>
              <w:bottom w:val="nil"/>
            </w:tcBorders>
          </w:tcPr>
          <w:p w:rsidR="00785C8F" w:rsidRDefault="00785C8F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261A32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Formularios para ver, agregar y actualizar los datos de las tablas e informes para analizar o imprimir los datos con un diseño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especifico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4382" w:type="dxa"/>
            <w:tcBorders>
              <w:bottom w:val="nil"/>
            </w:tcBorders>
          </w:tcPr>
          <w:p w:rsidR="00785C8F" w:rsidRDefault="00785C8F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261A32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Access amplia la eficacia de los datos facilitando el seguimiento, la creación de informes y el uso compartido con otras personas. Los datos nunca estarán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halla del explorador web más </w:t>
            </w:r>
            <w:r w:rsidR="007C28F3">
              <w:rPr>
                <w:rFonts w:ascii="Arial" w:hAnsi="Arial" w:cs="Arial"/>
                <w:sz w:val="24"/>
                <w:szCs w:val="24"/>
              </w:rPr>
              <w:t>cercano.</w:t>
            </w:r>
          </w:p>
        </w:tc>
        <w:tc>
          <w:tcPr>
            <w:tcW w:w="4382" w:type="dxa"/>
            <w:tcBorders>
              <w:bottom w:val="nil"/>
            </w:tcBorders>
          </w:tcPr>
          <w:p w:rsidR="00785C8F" w:rsidRDefault="00785C8F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5E4A" w:rsidRPr="00863C98" w:rsidRDefault="00632EB6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C98">
              <w:rPr>
                <w:rFonts w:ascii="Arial" w:hAnsi="Arial" w:cs="Arial"/>
                <w:sz w:val="24"/>
                <w:szCs w:val="24"/>
              </w:rPr>
              <w:t xml:space="preserve">Entre sus mayores inconvenientes figuran que no es multiplataforma pues solo </w:t>
            </w:r>
            <w:proofErr w:type="spellStart"/>
            <w:r w:rsidRPr="00863C98"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 w:rsidRPr="00863C98">
              <w:rPr>
                <w:rFonts w:ascii="Arial" w:hAnsi="Arial" w:cs="Arial"/>
                <w:sz w:val="24"/>
                <w:szCs w:val="24"/>
              </w:rPr>
              <w:t xml:space="preserve"> disponible para sistemas operativos de Microsoft su uso es inadecuado para grandes proyectos de software que requieren tiempos de respuesta </w:t>
            </w:r>
            <w:r w:rsidR="00884668" w:rsidRPr="00863C98">
              <w:rPr>
                <w:rFonts w:ascii="Arial" w:hAnsi="Arial" w:cs="Arial"/>
                <w:sz w:val="24"/>
                <w:szCs w:val="24"/>
              </w:rPr>
              <w:t>críticos</w:t>
            </w:r>
          </w:p>
        </w:tc>
      </w:tr>
      <w:tr w:rsidR="00055E4A" w:rsidRPr="005B2E68" w:rsidTr="00785C8F">
        <w:trPr>
          <w:trHeight w:val="937"/>
        </w:trPr>
        <w:tc>
          <w:tcPr>
            <w:tcW w:w="4382" w:type="dxa"/>
            <w:tcBorders>
              <w:top w:val="nil"/>
            </w:tcBorders>
          </w:tcPr>
          <w:p w:rsidR="00055E4A" w:rsidRDefault="00055E4A" w:rsidP="00E6567D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4382" w:type="dxa"/>
            <w:tcBorders>
              <w:top w:val="nil"/>
              <w:bottom w:val="single" w:sz="4" w:space="0" w:color="auto"/>
            </w:tcBorders>
          </w:tcPr>
          <w:p w:rsidR="00055E4A" w:rsidRPr="00261A32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:rsidR="00055E4A" w:rsidRPr="005B2E68" w:rsidRDefault="00055E4A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5E4A" w:rsidRDefault="00055E4A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863C98" w:rsidRDefault="00863C98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884668" w:rsidRDefault="00884668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884668" w:rsidRDefault="00884668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884668" w:rsidRDefault="00884668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884668" w:rsidRDefault="00884668" w:rsidP="00326BEC">
      <w:pPr>
        <w:jc w:val="center"/>
        <w:rPr>
          <w:rFonts w:ascii="Georgia" w:hAnsi="Georgia"/>
          <w:b/>
          <w:sz w:val="32"/>
          <w:szCs w:val="32"/>
        </w:rPr>
      </w:pPr>
    </w:p>
    <w:p w:rsidR="00884668" w:rsidRDefault="00884668" w:rsidP="00326BEC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355"/>
        <w:gridCol w:w="4355"/>
        <w:gridCol w:w="4355"/>
      </w:tblGrid>
      <w:tr w:rsidR="00863C98" w:rsidTr="00884668">
        <w:trPr>
          <w:trHeight w:val="289"/>
        </w:trPr>
        <w:tc>
          <w:tcPr>
            <w:tcW w:w="4355" w:type="dxa"/>
          </w:tcPr>
          <w:p w:rsidR="00863C98" w:rsidRDefault="00863C98" w:rsidP="00884668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Visual FoxPro</w:t>
            </w:r>
          </w:p>
        </w:tc>
        <w:tc>
          <w:tcPr>
            <w:tcW w:w="4355" w:type="dxa"/>
          </w:tcPr>
          <w:p w:rsidR="00863C98" w:rsidRDefault="00863C98" w:rsidP="00884668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55" w:type="dxa"/>
          </w:tcPr>
          <w:p w:rsidR="00863C98" w:rsidRDefault="00863C98" w:rsidP="00884668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863C98" w:rsidRPr="00D00223" w:rsidTr="00785C8F">
        <w:trPr>
          <w:trHeight w:val="1118"/>
        </w:trPr>
        <w:tc>
          <w:tcPr>
            <w:tcW w:w="4355" w:type="dxa"/>
          </w:tcPr>
          <w:p w:rsidR="00863C98" w:rsidRPr="00261A32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Ofrece a los desarrolladores un conjunto de herramientas para crear aplicaciones de bases de datos para el escritorio cliente/servidor </w:t>
            </w:r>
            <w:r w:rsidR="00884668">
              <w:rPr>
                <w:rFonts w:ascii="Arial" w:hAnsi="Arial" w:cs="Arial"/>
                <w:sz w:val="24"/>
                <w:szCs w:val="24"/>
              </w:rPr>
              <w:t>Tablet</w:t>
            </w:r>
            <w:r>
              <w:rPr>
                <w:rFonts w:ascii="Arial" w:hAnsi="Arial" w:cs="Arial"/>
                <w:sz w:val="24"/>
                <w:szCs w:val="24"/>
              </w:rPr>
              <w:t xml:space="preserve"> pc o para web </w:t>
            </w:r>
          </w:p>
        </w:tc>
        <w:tc>
          <w:tcPr>
            <w:tcW w:w="4355" w:type="dxa"/>
          </w:tcPr>
          <w:p w:rsidR="00863C98" w:rsidRPr="00261A32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Flexibilidad para construir todo tipo de soluciones de bases de datos </w:t>
            </w:r>
          </w:p>
        </w:tc>
        <w:tc>
          <w:tcPr>
            <w:tcW w:w="4355" w:type="dxa"/>
            <w:tcBorders>
              <w:bottom w:val="single" w:sz="4" w:space="0" w:color="auto"/>
            </w:tcBorders>
          </w:tcPr>
          <w:p w:rsidR="00863C98" w:rsidRPr="00D00223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 FoxPro es deficiente debido a su menor capacidad de procesamiento (no funciona adecuadamente con grandes volúmenes </w:t>
            </w:r>
            <w:r w:rsidR="00884668">
              <w:rPr>
                <w:rFonts w:ascii="Arial" w:hAnsi="Arial" w:cs="Arial"/>
                <w:sz w:val="24"/>
                <w:szCs w:val="24"/>
              </w:rPr>
              <w:t>de información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63C98" w:rsidRPr="00261A32" w:rsidTr="00785C8F">
        <w:trPr>
          <w:trHeight w:val="1565"/>
        </w:trPr>
        <w:tc>
          <w:tcPr>
            <w:tcW w:w="4355" w:type="dxa"/>
          </w:tcPr>
          <w:p w:rsidR="00863C98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 entre sus características se pueden enumerar:</w:t>
            </w:r>
          </w:p>
          <w:p w:rsidR="00863C98" w:rsidRPr="00261A32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Capacidades poderosas y muy veloces para el manejo de datos nativos y remotos </w:t>
            </w:r>
          </w:p>
        </w:tc>
        <w:tc>
          <w:tcPr>
            <w:tcW w:w="4355" w:type="dxa"/>
          </w:tcPr>
          <w:p w:rsidR="00863C98" w:rsidRPr="00261A32" w:rsidRDefault="00785C8F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Fácil de actualizar </w:t>
            </w:r>
          </w:p>
        </w:tc>
        <w:tc>
          <w:tcPr>
            <w:tcW w:w="4355" w:type="dxa"/>
            <w:tcBorders>
              <w:bottom w:val="nil"/>
            </w:tcBorders>
          </w:tcPr>
          <w:p w:rsidR="00863C98" w:rsidRPr="00863C98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C98" w:rsidRPr="005B2E68" w:rsidTr="00785C8F">
        <w:trPr>
          <w:trHeight w:val="894"/>
        </w:trPr>
        <w:tc>
          <w:tcPr>
            <w:tcW w:w="4355" w:type="dxa"/>
          </w:tcPr>
          <w:p w:rsidR="00863C98" w:rsidRPr="00884668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4668">
              <w:rPr>
                <w:rFonts w:ascii="Arial" w:hAnsi="Arial" w:cs="Arial"/>
                <w:sz w:val="24"/>
                <w:szCs w:val="24"/>
              </w:rPr>
              <w:t>Flexibilidad para crear todo tipo de soluciones de bases de datos</w:t>
            </w:r>
          </w:p>
        </w:tc>
        <w:tc>
          <w:tcPr>
            <w:tcW w:w="4355" w:type="dxa"/>
          </w:tcPr>
          <w:p w:rsidR="00863C98" w:rsidRPr="00261A32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Además posee herramientas de productividad entendibles para el programador</w:t>
            </w:r>
          </w:p>
        </w:tc>
        <w:tc>
          <w:tcPr>
            <w:tcW w:w="4355" w:type="dxa"/>
            <w:tcBorders>
              <w:top w:val="nil"/>
            </w:tcBorders>
          </w:tcPr>
          <w:p w:rsidR="00863C98" w:rsidRPr="005B2E68" w:rsidRDefault="00863C98" w:rsidP="00884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3C98" w:rsidRDefault="00863C98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0A5D81" w:rsidRDefault="000A5D81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0A5D81" w:rsidRDefault="000A5D81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0A5D81" w:rsidRDefault="000A5D81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6828BF" w:rsidRDefault="006828BF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6828BF" w:rsidRDefault="006828BF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6828BF" w:rsidRDefault="006828BF" w:rsidP="00863C98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355"/>
        <w:gridCol w:w="4355"/>
        <w:gridCol w:w="4355"/>
      </w:tblGrid>
      <w:tr w:rsidR="006828BF" w:rsidTr="00116AAC">
        <w:trPr>
          <w:trHeight w:val="289"/>
        </w:trPr>
        <w:tc>
          <w:tcPr>
            <w:tcW w:w="4355" w:type="dxa"/>
          </w:tcPr>
          <w:p w:rsidR="006828BF" w:rsidRDefault="007C28F3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b/>
                <w:sz w:val="32"/>
                <w:szCs w:val="32"/>
              </w:rPr>
              <w:t>Postgre</w:t>
            </w:r>
            <w:proofErr w:type="spellEnd"/>
            <w:r w:rsidR="00EE3ABA">
              <w:rPr>
                <w:rFonts w:ascii="Georgia" w:hAnsi="Georgia"/>
                <w:b/>
                <w:sz w:val="32"/>
                <w:szCs w:val="32"/>
              </w:rPr>
              <w:t xml:space="preserve"> </w:t>
            </w:r>
            <w:r>
              <w:rPr>
                <w:rFonts w:ascii="Georgia" w:hAnsi="Georgia"/>
                <w:b/>
                <w:sz w:val="32"/>
                <w:szCs w:val="32"/>
              </w:rPr>
              <w:t>SQL</w:t>
            </w:r>
          </w:p>
        </w:tc>
        <w:tc>
          <w:tcPr>
            <w:tcW w:w="4355" w:type="dxa"/>
          </w:tcPr>
          <w:p w:rsidR="006828BF" w:rsidRDefault="006828BF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55" w:type="dxa"/>
          </w:tcPr>
          <w:p w:rsidR="006828BF" w:rsidRDefault="006828BF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6828BF" w:rsidRPr="00D00223" w:rsidTr="007C28F3">
        <w:trPr>
          <w:trHeight w:val="1118"/>
        </w:trPr>
        <w:tc>
          <w:tcPr>
            <w:tcW w:w="4355" w:type="dxa"/>
            <w:tcBorders>
              <w:bottom w:val="single" w:sz="4" w:space="0" w:color="auto"/>
            </w:tcBorders>
          </w:tcPr>
          <w:p w:rsidR="006828BF" w:rsidRPr="00785C8F" w:rsidRDefault="00785C8F" w:rsidP="00785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Sus características técnicas la hacen una de las bases de datos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potentes y robustos del mercado</w:t>
            </w:r>
          </w:p>
        </w:tc>
        <w:tc>
          <w:tcPr>
            <w:tcW w:w="4355" w:type="dxa"/>
          </w:tcPr>
          <w:p w:rsidR="006828BF" w:rsidRPr="00261A32" w:rsidRDefault="00785C8F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Instalación ilimitada</w:t>
            </w:r>
          </w:p>
        </w:tc>
        <w:tc>
          <w:tcPr>
            <w:tcW w:w="4355" w:type="dxa"/>
          </w:tcPr>
          <w:p w:rsidR="006828BF" w:rsidRPr="00D00223" w:rsidRDefault="00EE3ABA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3 veces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lento que MYSQL </w:t>
            </w:r>
          </w:p>
        </w:tc>
      </w:tr>
      <w:tr w:rsidR="006828BF" w:rsidRPr="00261A32" w:rsidTr="007C28F3">
        <w:trPr>
          <w:trHeight w:val="1565"/>
        </w:trPr>
        <w:tc>
          <w:tcPr>
            <w:tcW w:w="4355" w:type="dxa"/>
            <w:tcBorders>
              <w:bottom w:val="nil"/>
            </w:tcBorders>
          </w:tcPr>
          <w:p w:rsidR="006828BF" w:rsidRPr="00261A32" w:rsidRDefault="00785C8F" w:rsidP="007C28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Diseñado para ambientes de alto volumen y nadie puede demandarlo por violar acuerdos de licencia puesto que no hay costo asociado a la licencia del software</w:t>
            </w:r>
          </w:p>
        </w:tc>
        <w:tc>
          <w:tcPr>
            <w:tcW w:w="4355" w:type="dxa"/>
          </w:tcPr>
          <w:p w:rsidR="006828BF" w:rsidRPr="00261A32" w:rsidRDefault="00D65DD3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Fácil de administrar y dispone de la flexibilidad para hacer investigación y desarrollo de sistemas sin necesidad  de incurrir en costos adicionales de licenciamiento </w:t>
            </w:r>
          </w:p>
        </w:tc>
        <w:tc>
          <w:tcPr>
            <w:tcW w:w="4355" w:type="dxa"/>
          </w:tcPr>
          <w:p w:rsidR="006828BF" w:rsidRPr="00863C98" w:rsidRDefault="00EE3ABA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síntesis de algunos de sus comandos o sentencias no es nada intuitiva y es muy consumista de recursos</w:t>
            </w:r>
          </w:p>
        </w:tc>
      </w:tr>
      <w:tr w:rsidR="006828BF" w:rsidRPr="005B2E68" w:rsidTr="007C28F3">
        <w:trPr>
          <w:trHeight w:val="894"/>
        </w:trPr>
        <w:tc>
          <w:tcPr>
            <w:tcW w:w="4355" w:type="dxa"/>
            <w:tcBorders>
              <w:top w:val="nil"/>
            </w:tcBorders>
          </w:tcPr>
          <w:p w:rsidR="006828BF" w:rsidRPr="00884668" w:rsidRDefault="006828BF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</w:tcPr>
          <w:p w:rsidR="006828BF" w:rsidRPr="00261A32" w:rsidRDefault="00D65DD3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disponible </w:t>
            </w:r>
          </w:p>
        </w:tc>
        <w:tc>
          <w:tcPr>
            <w:tcW w:w="4355" w:type="dxa"/>
          </w:tcPr>
          <w:p w:rsidR="006828BF" w:rsidRPr="005B2E68" w:rsidRDefault="00EE3ABA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posee ayuda en línea hay foros oficiales pero no hay una ayuda obligatoria</w:t>
            </w:r>
          </w:p>
        </w:tc>
      </w:tr>
    </w:tbl>
    <w:p w:rsidR="006828BF" w:rsidRDefault="006828BF" w:rsidP="006828BF">
      <w:pPr>
        <w:jc w:val="center"/>
        <w:rPr>
          <w:rFonts w:ascii="Georgia" w:hAnsi="Georgia"/>
          <w:b/>
          <w:sz w:val="32"/>
          <w:szCs w:val="32"/>
        </w:rPr>
      </w:pPr>
    </w:p>
    <w:p w:rsidR="000A5D81" w:rsidRDefault="000A5D81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0A5D81" w:rsidRDefault="000A5D81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D65DD3" w:rsidRDefault="00D65DD3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D65DD3" w:rsidRDefault="00D65DD3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0A5D81" w:rsidRDefault="000A5D81" w:rsidP="00863C98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355"/>
        <w:gridCol w:w="4355"/>
        <w:gridCol w:w="4355"/>
      </w:tblGrid>
      <w:tr w:rsidR="00884668" w:rsidTr="00E6567D">
        <w:trPr>
          <w:trHeight w:val="289"/>
        </w:trPr>
        <w:tc>
          <w:tcPr>
            <w:tcW w:w="4355" w:type="dxa"/>
          </w:tcPr>
          <w:p w:rsidR="00884668" w:rsidRDefault="00D65DD3" w:rsidP="00E6567D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lastRenderedPageBreak/>
              <w:t>Apache Derby</w:t>
            </w:r>
          </w:p>
        </w:tc>
        <w:tc>
          <w:tcPr>
            <w:tcW w:w="4355" w:type="dxa"/>
          </w:tcPr>
          <w:p w:rsidR="00884668" w:rsidRDefault="00884668" w:rsidP="00E6567D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55" w:type="dxa"/>
          </w:tcPr>
          <w:p w:rsidR="00884668" w:rsidRDefault="00884668" w:rsidP="00E6567D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884668" w:rsidRPr="00D00223" w:rsidTr="00F42298">
        <w:trPr>
          <w:trHeight w:val="1118"/>
        </w:trPr>
        <w:tc>
          <w:tcPr>
            <w:tcW w:w="4355" w:type="dxa"/>
            <w:tcBorders>
              <w:bottom w:val="single" w:sz="4" w:space="0" w:color="auto"/>
            </w:tcBorders>
          </w:tcPr>
          <w:p w:rsidR="00F42298" w:rsidRDefault="00F4229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668" w:rsidRPr="00261A32" w:rsidRDefault="00D65DD3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tamaño del programa es muy reducido ocupando 2.6 megabytes entre el motor base y controlador integrado JDBC, utilizando muy poco espacio en el computador donde se instalara el programa </w:t>
            </w:r>
          </w:p>
        </w:tc>
        <w:tc>
          <w:tcPr>
            <w:tcW w:w="4355" w:type="dxa"/>
          </w:tcPr>
          <w:p w:rsidR="00884668" w:rsidRPr="00261A32" w:rsidRDefault="00D65DD3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Fácil manejo del programa e instalación </w:t>
            </w:r>
          </w:p>
        </w:tc>
        <w:tc>
          <w:tcPr>
            <w:tcW w:w="4355" w:type="dxa"/>
            <w:tcBorders>
              <w:bottom w:val="single" w:sz="4" w:space="0" w:color="auto"/>
            </w:tcBorders>
          </w:tcPr>
          <w:p w:rsidR="00F42298" w:rsidRDefault="00F4229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668" w:rsidRPr="00D00223" w:rsidRDefault="00F4229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 desventaja es el tipo de lenguaje ya que no es compatible con java también debido a que no todas las aplicaciones son compatibles con este lenguaje de programa  </w:t>
            </w:r>
          </w:p>
        </w:tc>
      </w:tr>
      <w:tr w:rsidR="00884668" w:rsidRPr="00863C98" w:rsidTr="00F42298">
        <w:trPr>
          <w:trHeight w:val="1565"/>
        </w:trPr>
        <w:tc>
          <w:tcPr>
            <w:tcW w:w="4355" w:type="dxa"/>
            <w:tcBorders>
              <w:bottom w:val="nil"/>
            </w:tcBorders>
          </w:tcPr>
          <w:p w:rsidR="00F42298" w:rsidRDefault="00F4229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298" w:rsidRDefault="00F4229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668" w:rsidRPr="00261A32" w:rsidRDefault="00D65DD3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un software libre </w:t>
            </w:r>
          </w:p>
        </w:tc>
        <w:tc>
          <w:tcPr>
            <w:tcW w:w="4355" w:type="dxa"/>
          </w:tcPr>
          <w:p w:rsidR="00884668" w:rsidRPr="00261A32" w:rsidRDefault="00D65DD3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necesita un administrador de base de datos </w:t>
            </w:r>
          </w:p>
        </w:tc>
        <w:tc>
          <w:tcPr>
            <w:tcW w:w="4355" w:type="dxa"/>
            <w:tcBorders>
              <w:bottom w:val="nil"/>
            </w:tcBorders>
          </w:tcPr>
          <w:p w:rsidR="00F42298" w:rsidRDefault="00F4229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668" w:rsidRPr="00863C98" w:rsidRDefault="00F4229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Trayendo como consecuencia que las personas que no posean aplicaciones compatibles no podrán utilizar este gestor de base de datos</w:t>
            </w:r>
          </w:p>
        </w:tc>
      </w:tr>
      <w:tr w:rsidR="00884668" w:rsidRPr="005B2E68" w:rsidTr="00F42298">
        <w:trPr>
          <w:trHeight w:val="894"/>
        </w:trPr>
        <w:tc>
          <w:tcPr>
            <w:tcW w:w="4355" w:type="dxa"/>
            <w:tcBorders>
              <w:top w:val="nil"/>
            </w:tcBorders>
          </w:tcPr>
          <w:p w:rsidR="00884668" w:rsidRPr="00884668" w:rsidRDefault="0088466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</w:tcPr>
          <w:p w:rsidR="00884668" w:rsidRPr="00261A32" w:rsidRDefault="00D65DD3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 la redundancia de datos esto ayuda a reducir los datos que ocupan espacio in</w:t>
            </w:r>
            <w:r w:rsidR="00F42298">
              <w:rPr>
                <w:rFonts w:ascii="Arial" w:hAnsi="Arial" w:cs="Arial"/>
                <w:sz w:val="24"/>
                <w:szCs w:val="24"/>
              </w:rPr>
              <w:t>neces</w:t>
            </w:r>
            <w:r>
              <w:rPr>
                <w:rFonts w:ascii="Arial" w:hAnsi="Arial" w:cs="Arial"/>
                <w:sz w:val="24"/>
                <w:szCs w:val="24"/>
              </w:rPr>
              <w:t>ariamente</w:t>
            </w:r>
            <w:r w:rsidR="00F42298">
              <w:rPr>
                <w:rFonts w:ascii="Arial" w:hAnsi="Arial" w:cs="Arial"/>
                <w:sz w:val="24"/>
                <w:szCs w:val="24"/>
              </w:rPr>
              <w:t xml:space="preserve"> dentro de la base de datos.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355" w:type="dxa"/>
            <w:tcBorders>
              <w:top w:val="nil"/>
            </w:tcBorders>
          </w:tcPr>
          <w:p w:rsidR="00884668" w:rsidRPr="005B2E68" w:rsidRDefault="00884668" w:rsidP="00E656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4668" w:rsidRDefault="00884668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F42298" w:rsidRDefault="00F42298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F42298" w:rsidRDefault="00F42298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F42298" w:rsidRDefault="00F42298" w:rsidP="00863C98">
      <w:pPr>
        <w:jc w:val="center"/>
        <w:rPr>
          <w:rFonts w:ascii="Georgia" w:hAnsi="Georgia"/>
          <w:b/>
          <w:sz w:val="32"/>
          <w:szCs w:val="32"/>
        </w:rPr>
      </w:pPr>
    </w:p>
    <w:p w:rsidR="00F42298" w:rsidRDefault="00F42298" w:rsidP="00863C98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355"/>
        <w:gridCol w:w="4355"/>
        <w:gridCol w:w="4355"/>
      </w:tblGrid>
      <w:tr w:rsidR="00F42298" w:rsidTr="00116AAC">
        <w:trPr>
          <w:trHeight w:val="289"/>
        </w:trPr>
        <w:tc>
          <w:tcPr>
            <w:tcW w:w="4355" w:type="dxa"/>
          </w:tcPr>
          <w:p w:rsidR="00F42298" w:rsidRDefault="00F42298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lastRenderedPageBreak/>
              <w:t>DB2</w:t>
            </w:r>
          </w:p>
        </w:tc>
        <w:tc>
          <w:tcPr>
            <w:tcW w:w="4355" w:type="dxa"/>
          </w:tcPr>
          <w:p w:rsidR="00F42298" w:rsidRDefault="00F42298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55" w:type="dxa"/>
          </w:tcPr>
          <w:p w:rsidR="00F42298" w:rsidRDefault="00F42298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F42298" w:rsidRPr="00D00223" w:rsidTr="00116AAC">
        <w:trPr>
          <w:trHeight w:val="1118"/>
        </w:trPr>
        <w:tc>
          <w:tcPr>
            <w:tcW w:w="4355" w:type="dxa"/>
            <w:tcBorders>
              <w:bottom w:val="single" w:sz="4" w:space="0" w:color="auto"/>
            </w:tcBorders>
          </w:tcPr>
          <w:p w:rsidR="00F42298" w:rsidRDefault="00F42298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298" w:rsidRPr="00261A32" w:rsidRDefault="00F42298" w:rsidP="006200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DB2 posee monitor </w:t>
            </w:r>
            <w:r w:rsidR="00620067">
              <w:rPr>
                <w:rFonts w:ascii="Arial" w:hAnsi="Arial" w:cs="Arial"/>
                <w:sz w:val="24"/>
                <w:szCs w:val="24"/>
              </w:rPr>
              <w:t>grafico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0067">
              <w:rPr>
                <w:rFonts w:ascii="Arial" w:hAnsi="Arial" w:cs="Arial"/>
                <w:sz w:val="24"/>
                <w:szCs w:val="24"/>
              </w:rPr>
              <w:t xml:space="preserve">el cual posibilita observar el tiempo de ejecución de una sentencia SQL y corregir detalles para aumentar el rendimiento </w:t>
            </w:r>
          </w:p>
        </w:tc>
        <w:tc>
          <w:tcPr>
            <w:tcW w:w="4355" w:type="dxa"/>
          </w:tcPr>
          <w:p w:rsidR="00F42298" w:rsidRPr="00261A32" w:rsidRDefault="00620067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agilizar el tiempo de respuestas de una consulta </w:t>
            </w:r>
          </w:p>
        </w:tc>
        <w:tc>
          <w:tcPr>
            <w:tcW w:w="4355" w:type="dxa"/>
            <w:tcBorders>
              <w:bottom w:val="single" w:sz="4" w:space="0" w:color="auto"/>
            </w:tcBorders>
          </w:tcPr>
          <w:p w:rsidR="00F42298" w:rsidRDefault="00F42298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298" w:rsidRPr="00D00223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Lentitud crear y ejecutar consultas</w:t>
            </w:r>
          </w:p>
        </w:tc>
      </w:tr>
      <w:tr w:rsidR="00F42298" w:rsidRPr="00863C98" w:rsidTr="00116AAC">
        <w:trPr>
          <w:trHeight w:val="1565"/>
        </w:trPr>
        <w:tc>
          <w:tcPr>
            <w:tcW w:w="4355" w:type="dxa"/>
            <w:tcBorders>
              <w:bottom w:val="nil"/>
            </w:tcBorders>
          </w:tcPr>
          <w:p w:rsidR="00F42298" w:rsidRDefault="00620067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gestionar tanto datos relacionales convencionales como datos XML sin necesidad de que tengan que ser transformados esta capacidad es única en el mercado </w:t>
            </w:r>
          </w:p>
          <w:p w:rsidR="00F42298" w:rsidRDefault="00F42298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298" w:rsidRPr="00261A32" w:rsidRDefault="00F42298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</w:tcPr>
          <w:p w:rsidR="00F42298" w:rsidRPr="00261A32" w:rsidRDefault="00620067" w:rsidP="00F422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Recuperación utilizando accesos de solo índices predicados correlacionados</w:t>
            </w:r>
          </w:p>
        </w:tc>
        <w:tc>
          <w:tcPr>
            <w:tcW w:w="4355" w:type="dxa"/>
            <w:tcBorders>
              <w:bottom w:val="nil"/>
            </w:tcBorders>
          </w:tcPr>
          <w:p w:rsidR="00F42298" w:rsidRDefault="00F42298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298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 mucho la memoria RAM para las instalaciones y utilización de software </w:t>
            </w: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Pr="00863C98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DB2 posee un elevado costo económico en licencias personales </w:t>
            </w:r>
          </w:p>
        </w:tc>
      </w:tr>
      <w:tr w:rsidR="00F42298" w:rsidRPr="005B2E68" w:rsidTr="00116AAC">
        <w:trPr>
          <w:trHeight w:val="894"/>
        </w:trPr>
        <w:tc>
          <w:tcPr>
            <w:tcW w:w="4355" w:type="dxa"/>
            <w:tcBorders>
              <w:top w:val="nil"/>
            </w:tcBorders>
          </w:tcPr>
          <w:p w:rsidR="00F42298" w:rsidRPr="00884668" w:rsidRDefault="00F42298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</w:tcPr>
          <w:p w:rsidR="00F42298" w:rsidRPr="00261A32" w:rsidRDefault="00620067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tablas de resumen tablas replicadas uniones hash y utiliza una combinación de seguridad externa y control interno de accesos proteger datos</w:t>
            </w:r>
          </w:p>
        </w:tc>
        <w:tc>
          <w:tcPr>
            <w:tcW w:w="4355" w:type="dxa"/>
            <w:tcBorders>
              <w:top w:val="nil"/>
            </w:tcBorders>
          </w:tcPr>
          <w:p w:rsidR="00F42298" w:rsidRPr="005B2E68" w:rsidRDefault="00F42298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2298" w:rsidRDefault="00F42298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355"/>
        <w:gridCol w:w="4355"/>
        <w:gridCol w:w="4355"/>
      </w:tblGrid>
      <w:tr w:rsidR="006213FD" w:rsidTr="00116AAC">
        <w:trPr>
          <w:trHeight w:val="289"/>
        </w:trPr>
        <w:tc>
          <w:tcPr>
            <w:tcW w:w="4355" w:type="dxa"/>
          </w:tcPr>
          <w:p w:rsidR="006213FD" w:rsidRDefault="006213FD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lastRenderedPageBreak/>
              <w:t>DB2</w:t>
            </w:r>
            <w:r>
              <w:rPr>
                <w:rFonts w:ascii="Georgia" w:hAnsi="Georgia"/>
                <w:b/>
                <w:sz w:val="32"/>
                <w:szCs w:val="32"/>
              </w:rPr>
              <w:t xml:space="preserve"> Express C</w:t>
            </w:r>
          </w:p>
        </w:tc>
        <w:tc>
          <w:tcPr>
            <w:tcW w:w="4355" w:type="dxa"/>
          </w:tcPr>
          <w:p w:rsidR="006213FD" w:rsidRDefault="006213FD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55" w:type="dxa"/>
          </w:tcPr>
          <w:p w:rsidR="006213FD" w:rsidRDefault="006213FD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6213FD" w:rsidRPr="00D00223" w:rsidTr="006213FD">
        <w:trPr>
          <w:trHeight w:val="1118"/>
        </w:trPr>
        <w:tc>
          <w:tcPr>
            <w:tcW w:w="4355" w:type="dxa"/>
            <w:tcBorders>
              <w:bottom w:val="single" w:sz="4" w:space="0" w:color="auto"/>
            </w:tcBorders>
          </w:tcPr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Ofrecen los desarrolladores un conjunto de herramientas para crear bases de datos para el escritorio entorno a cliente/servidor</w:t>
            </w: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Tablet pc, o para la web </w:t>
            </w: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Pr="00261A32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tcBorders>
              <w:bottom w:val="single" w:sz="4" w:space="0" w:color="auto"/>
            </w:tcBorders>
          </w:tcPr>
          <w:p w:rsidR="006213FD" w:rsidRPr="00261A32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administrar datos relacionales o datos XML  </w:t>
            </w:r>
          </w:p>
        </w:tc>
        <w:tc>
          <w:tcPr>
            <w:tcW w:w="4355" w:type="dxa"/>
            <w:tcBorders>
              <w:bottom w:val="single" w:sz="4" w:space="0" w:color="auto"/>
            </w:tcBorders>
          </w:tcPr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Pr="00D00223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Lentitud al crear y ejecutar consultas </w:t>
            </w:r>
          </w:p>
        </w:tc>
      </w:tr>
      <w:tr w:rsidR="006213FD" w:rsidRPr="00863C98" w:rsidTr="006213FD">
        <w:trPr>
          <w:trHeight w:val="1565"/>
        </w:trPr>
        <w:tc>
          <w:tcPr>
            <w:tcW w:w="4355" w:type="dxa"/>
            <w:tcBorders>
              <w:bottom w:val="nil"/>
            </w:tcBorders>
          </w:tcPr>
          <w:p w:rsidR="006213FD" w:rsidRPr="00261A32" w:rsidRDefault="006213FD" w:rsidP="006213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tcBorders>
              <w:bottom w:val="nil"/>
            </w:tcBorders>
          </w:tcPr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Pr="00261A32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la construcción de aplicaciones independientes web, cliente/servidor y empresariales. </w:t>
            </w:r>
          </w:p>
        </w:tc>
        <w:tc>
          <w:tcPr>
            <w:tcW w:w="4355" w:type="dxa"/>
            <w:tcBorders>
              <w:bottom w:val="nil"/>
            </w:tcBorders>
          </w:tcPr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 mucho la memoria RAM para las instalaciones y utilización del software</w:t>
            </w:r>
          </w:p>
          <w:p w:rsidR="006213FD" w:rsidRPr="00863C98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3FD" w:rsidRPr="005B2E68" w:rsidTr="006213FD">
        <w:trPr>
          <w:trHeight w:val="894"/>
        </w:trPr>
        <w:tc>
          <w:tcPr>
            <w:tcW w:w="4355" w:type="dxa"/>
            <w:tcBorders>
              <w:top w:val="nil"/>
            </w:tcBorders>
          </w:tcPr>
          <w:p w:rsidR="006213FD" w:rsidRPr="00884668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tcBorders>
              <w:top w:val="nil"/>
            </w:tcBorders>
          </w:tcPr>
          <w:p w:rsidR="006213FD" w:rsidRPr="00261A32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tcBorders>
              <w:top w:val="nil"/>
            </w:tcBorders>
          </w:tcPr>
          <w:p w:rsidR="006213FD" w:rsidRPr="005B2E68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2298" w:rsidRDefault="00F42298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6213FD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355"/>
        <w:gridCol w:w="4355"/>
        <w:gridCol w:w="4355"/>
      </w:tblGrid>
      <w:tr w:rsidR="006213FD" w:rsidTr="00EE3ABA">
        <w:trPr>
          <w:trHeight w:val="289"/>
        </w:trPr>
        <w:tc>
          <w:tcPr>
            <w:tcW w:w="4355" w:type="dxa"/>
          </w:tcPr>
          <w:p w:rsidR="006213FD" w:rsidRDefault="00577649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b/>
                <w:sz w:val="32"/>
                <w:szCs w:val="32"/>
              </w:rPr>
              <w:t>Squlite</w:t>
            </w:r>
            <w:proofErr w:type="spellEnd"/>
          </w:p>
        </w:tc>
        <w:tc>
          <w:tcPr>
            <w:tcW w:w="4355" w:type="dxa"/>
          </w:tcPr>
          <w:p w:rsidR="006213FD" w:rsidRDefault="006213FD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VENTAJAS</w:t>
            </w:r>
          </w:p>
        </w:tc>
        <w:tc>
          <w:tcPr>
            <w:tcW w:w="4355" w:type="dxa"/>
            <w:tcBorders>
              <w:bottom w:val="single" w:sz="4" w:space="0" w:color="auto"/>
            </w:tcBorders>
          </w:tcPr>
          <w:p w:rsidR="006213FD" w:rsidRDefault="006213FD" w:rsidP="00116AAC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DESVENTAJAS</w:t>
            </w:r>
          </w:p>
        </w:tc>
      </w:tr>
      <w:tr w:rsidR="006213FD" w:rsidRPr="00D00223" w:rsidTr="00EE3ABA">
        <w:trPr>
          <w:trHeight w:val="1118"/>
        </w:trPr>
        <w:tc>
          <w:tcPr>
            <w:tcW w:w="4355" w:type="dxa"/>
            <w:tcBorders>
              <w:bottom w:val="single" w:sz="4" w:space="0" w:color="auto"/>
            </w:tcBorders>
          </w:tcPr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Pr="00261A32" w:rsidRDefault="00577649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Squlite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caracteriza por ser un motor de base de datos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robusto diseñado para ambientes de alto volumen </w:t>
            </w:r>
          </w:p>
        </w:tc>
        <w:tc>
          <w:tcPr>
            <w:tcW w:w="4355" w:type="dxa"/>
          </w:tcPr>
          <w:p w:rsidR="006213FD" w:rsidRPr="00261A32" w:rsidRDefault="00577649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requieren configuración</w:t>
            </w:r>
          </w:p>
        </w:tc>
        <w:tc>
          <w:tcPr>
            <w:tcW w:w="4355" w:type="dxa"/>
            <w:tcBorders>
              <w:bottom w:val="nil"/>
            </w:tcBorders>
          </w:tcPr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3ABA" w:rsidRDefault="00EE3ABA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3ABA" w:rsidRDefault="00EE3ABA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Pr="00D00223" w:rsidRDefault="00EE3ABA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Sqlite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posee deficiencia en la herramienta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esta limitación está dada por el soporte para clausuras de igual forma es notoria la falta de claves foráneas </w:t>
            </w:r>
          </w:p>
        </w:tc>
      </w:tr>
      <w:tr w:rsidR="006213FD" w:rsidRPr="00863C98" w:rsidTr="00EE3ABA">
        <w:trPr>
          <w:trHeight w:val="1565"/>
        </w:trPr>
        <w:tc>
          <w:tcPr>
            <w:tcW w:w="4355" w:type="dxa"/>
            <w:tcBorders>
              <w:bottom w:val="nil"/>
            </w:tcBorders>
          </w:tcPr>
          <w:p w:rsidR="006213FD" w:rsidRPr="00261A32" w:rsidRDefault="006213FD" w:rsidP="006213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</w:tcPr>
          <w:p w:rsidR="006213FD" w:rsidRPr="00261A32" w:rsidRDefault="00577649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requiere uso de servidor (proceso activo para atender la peticiones)fácilmente portable (multiplataforma Windows, Linux, Mac, dispositivos móviles Tablet, etc.) y posee un acceso mucho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rápido </w:t>
            </w:r>
          </w:p>
        </w:tc>
        <w:tc>
          <w:tcPr>
            <w:tcW w:w="4355" w:type="dxa"/>
            <w:tcBorders>
              <w:top w:val="nil"/>
              <w:bottom w:val="nil"/>
            </w:tcBorders>
          </w:tcPr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13FD" w:rsidRPr="00863C98" w:rsidRDefault="006213FD" w:rsidP="00EE3A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3FD" w:rsidRPr="005B2E68" w:rsidTr="00116AAC">
        <w:trPr>
          <w:trHeight w:val="894"/>
        </w:trPr>
        <w:tc>
          <w:tcPr>
            <w:tcW w:w="4355" w:type="dxa"/>
            <w:tcBorders>
              <w:top w:val="nil"/>
            </w:tcBorders>
          </w:tcPr>
          <w:p w:rsidR="006213FD" w:rsidRPr="00884668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</w:tcPr>
          <w:p w:rsidR="006213FD" w:rsidRPr="00261A32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tablas de resumen tablas replicadas uniones hash y utiliza una combinación de seguridad externa y control interno de accesos proteger datos</w:t>
            </w:r>
          </w:p>
        </w:tc>
        <w:tc>
          <w:tcPr>
            <w:tcW w:w="4355" w:type="dxa"/>
            <w:tcBorders>
              <w:top w:val="nil"/>
            </w:tcBorders>
          </w:tcPr>
          <w:p w:rsidR="006213FD" w:rsidRPr="005B2E68" w:rsidRDefault="006213FD" w:rsidP="0011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13FD" w:rsidRPr="007D73C9" w:rsidRDefault="006213FD" w:rsidP="00F42298">
      <w:pPr>
        <w:jc w:val="center"/>
        <w:rPr>
          <w:rFonts w:ascii="Georgia" w:hAnsi="Georgia"/>
          <w:b/>
          <w:sz w:val="32"/>
          <w:szCs w:val="32"/>
        </w:rPr>
      </w:pPr>
    </w:p>
    <w:p w:rsidR="00326BEC" w:rsidRPr="007D73C9" w:rsidRDefault="00326BEC" w:rsidP="007D73C9">
      <w:pPr>
        <w:jc w:val="center"/>
        <w:rPr>
          <w:rFonts w:ascii="Georgia" w:hAnsi="Georgia"/>
          <w:b/>
          <w:sz w:val="32"/>
          <w:szCs w:val="32"/>
        </w:rPr>
      </w:pPr>
    </w:p>
    <w:sectPr w:rsidR="00326BEC" w:rsidRPr="007D73C9" w:rsidSect="007D73C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00"/>
    <w:rsid w:val="00055E4A"/>
    <w:rsid w:val="000A5D81"/>
    <w:rsid w:val="001F453F"/>
    <w:rsid w:val="00261A32"/>
    <w:rsid w:val="00326BEC"/>
    <w:rsid w:val="00577649"/>
    <w:rsid w:val="005B2E68"/>
    <w:rsid w:val="005C0900"/>
    <w:rsid w:val="00620067"/>
    <w:rsid w:val="006213FD"/>
    <w:rsid w:val="00632EB6"/>
    <w:rsid w:val="006828BF"/>
    <w:rsid w:val="00785C8F"/>
    <w:rsid w:val="007C28F3"/>
    <w:rsid w:val="007D5934"/>
    <w:rsid w:val="007D73C9"/>
    <w:rsid w:val="00863C98"/>
    <w:rsid w:val="00884668"/>
    <w:rsid w:val="009747FE"/>
    <w:rsid w:val="009F78F0"/>
    <w:rsid w:val="00D00223"/>
    <w:rsid w:val="00D65DD3"/>
    <w:rsid w:val="00EE3ABA"/>
    <w:rsid w:val="00F4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0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090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5C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C090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F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0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090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5C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C090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F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8BDF-911F-447C-A4A7-5B4D2E81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1193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abril anahi</dc:creator>
  <cp:lastModifiedBy>abril anahi</cp:lastModifiedBy>
  <cp:revision>2</cp:revision>
  <dcterms:created xsi:type="dcterms:W3CDTF">2020-07-14T21:17:00Z</dcterms:created>
  <dcterms:modified xsi:type="dcterms:W3CDTF">2020-07-14T21:17:00Z</dcterms:modified>
</cp:coreProperties>
</file>