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8553E" w14:textId="77777777" w:rsidR="00F15D0B" w:rsidRDefault="00F15D0B">
      <w:pPr>
        <w:pStyle w:val="Heading1"/>
        <w:rPr>
          <w:rFonts w:ascii="Aptos" w:eastAsiaTheme="minorEastAsia" w:hAnsi="Aptos" w:cstheme="minorBidi"/>
          <w:bCs w:val="0"/>
          <w:color w:val="auto"/>
          <w:sz w:val="40"/>
          <w:szCs w:val="22"/>
        </w:rPr>
      </w:pPr>
      <w:r w:rsidRPr="00F15D0B">
        <w:rPr>
          <w:rFonts w:ascii="Aptos" w:eastAsiaTheme="minorEastAsia" w:hAnsi="Aptos" w:cstheme="minorBidi"/>
          <w:bCs w:val="0"/>
          <w:color w:val="auto"/>
          <w:sz w:val="40"/>
          <w:szCs w:val="22"/>
        </w:rPr>
        <w:t xml:space="preserve">Reporting Fundamentals </w:t>
      </w:r>
    </w:p>
    <w:p w14:paraId="5793014F" w14:textId="0269BBDA" w:rsidR="00F67D83" w:rsidRPr="00F15D0B" w:rsidRDefault="00000000">
      <w:pPr>
        <w:pStyle w:val="Heading1"/>
        <w:rPr>
          <w:color w:val="auto"/>
        </w:rPr>
      </w:pPr>
      <w:r w:rsidRPr="00F15D0B">
        <w:rPr>
          <w:color w:val="auto"/>
        </w:rPr>
        <w:t xml:space="preserve">1. Tujuan </w:t>
      </w:r>
      <w:proofErr w:type="spellStart"/>
      <w:r w:rsidRPr="00F15D0B">
        <w:rPr>
          <w:color w:val="auto"/>
        </w:rPr>
        <w:t>Pekerjaan</w:t>
      </w:r>
      <w:proofErr w:type="spellEnd"/>
      <w:r w:rsidRPr="00F15D0B">
        <w:rPr>
          <w:color w:val="auto"/>
        </w:rPr>
        <w:t xml:space="preserve"> Hari Senin</w:t>
      </w:r>
    </w:p>
    <w:p w14:paraId="3DA616FB" w14:textId="77777777" w:rsidR="00F67D83" w:rsidRPr="00F15D0B" w:rsidRDefault="00000000">
      <w:r w:rsidRPr="00F15D0B">
        <w:t>Hari Senin digunakan untuk mengubah hasil pengolahan data penjualan menjadi draft laporan analisis yang terstruktur. Struktur mengikuti arahan Topik 6: Executive Summary, Background, Business Problem, Business Question, Data &amp; Methodology, Analysis, Key Findings, Recommendation, dan Conclusion.</w:t>
      </w:r>
    </w:p>
    <w:p w14:paraId="27CC6883" w14:textId="77777777" w:rsidR="00F67D83" w:rsidRPr="00F15D0B" w:rsidRDefault="00000000">
      <w:pPr>
        <w:pStyle w:val="Heading1"/>
        <w:rPr>
          <w:color w:val="auto"/>
        </w:rPr>
      </w:pPr>
      <w:r w:rsidRPr="00F15D0B">
        <w:rPr>
          <w:color w:val="auto"/>
        </w:rPr>
        <w:t>2. Executive Summary</w:t>
      </w:r>
    </w:p>
    <w:p w14:paraId="67D22E72" w14:textId="77777777" w:rsidR="00F67D83" w:rsidRPr="00F15D0B" w:rsidRDefault="00000000">
      <w:r w:rsidRPr="00F15D0B">
        <w:t>Dataset berisi 20,848 baris transaksi dengan 19 variabel. Fokus analisis menggunakan 17,768 pesanan berstatus 'Selesai' agar nilai Total Pembayaran yang dibahas merepresentasikan pesanan yang telah selesai. Dari transaksi tersebut, total pembayaran mencapai Rp1.045.550.734, total kuantitas 44,197 unit, dan rata-rata nilai pembayaran per pesanan sekitar Rp58.845. Provinsi dengan nilai penjualan tertinggi adalah JAWA BARAT (Rp275.388.979). Pembayaran COD menjadi metode dengan nilai transaksi terbesar (Rp402.655.068).</w:t>
      </w:r>
    </w:p>
    <w:p w14:paraId="054CC8D9" w14:textId="77777777" w:rsidR="00F67D83" w:rsidRPr="00F15D0B" w:rsidRDefault="00000000">
      <w:pPr>
        <w:pStyle w:val="Heading1"/>
        <w:rPr>
          <w:color w:val="auto"/>
        </w:rPr>
      </w:pPr>
      <w:r w:rsidRPr="00F15D0B">
        <w:rPr>
          <w:color w:val="auto"/>
        </w:rPr>
        <w:t>3. Background</w:t>
      </w:r>
    </w:p>
    <w:p w14:paraId="6DC1E2DA" w14:textId="77777777" w:rsidR="00F67D83" w:rsidRPr="00F15D0B" w:rsidRDefault="00000000">
      <w:r w:rsidRPr="00F15D0B">
        <w:t>Dataset Penjualan merupakan data transaksi marketplace yang memuat informasi order, kuantitas, berat, diskon, kategori produk, status pesanan, pengiriman, pembayaran, wilayah, nilai pembayaran, waktu pemesanan, dan sumber file. Rentang waktu yang terbaca dari kolom waktu pesanan adalah Desember 2023 sampai November 2025; terdapat 1.980 baris tanpa waktu pesanan.</w:t>
      </w:r>
    </w:p>
    <w:p w14:paraId="4228C3F9" w14:textId="77777777" w:rsidR="00F67D83" w:rsidRPr="00F15D0B" w:rsidRDefault="00000000">
      <w:pPr>
        <w:pStyle w:val="Heading1"/>
        <w:rPr>
          <w:color w:val="auto"/>
        </w:rPr>
      </w:pPr>
      <w:r w:rsidRPr="00F15D0B">
        <w:rPr>
          <w:color w:val="auto"/>
        </w:rPr>
        <w:t>4. Business Problem</w:t>
      </w:r>
    </w:p>
    <w:p w14:paraId="30F30E2F" w14:textId="77777777" w:rsidR="00F67D83" w:rsidRPr="00F15D0B" w:rsidRDefault="00000000">
      <w:r w:rsidRPr="00F15D0B">
        <w:t>Bagaimana memahami performa penjualan dari sisi waktu, wilayah, produk, pembayaran, dan pembatalan sehingga area yang perlu dipertahankan serta area yang perlu diperbaiki dapat diidentifikasi berdasarkan data?</w:t>
      </w:r>
    </w:p>
    <w:p w14:paraId="7773FC09" w14:textId="77777777" w:rsidR="00F67D83" w:rsidRPr="00F15D0B" w:rsidRDefault="00000000">
      <w:pPr>
        <w:pStyle w:val="Heading1"/>
        <w:rPr>
          <w:color w:val="auto"/>
        </w:rPr>
      </w:pPr>
      <w:r w:rsidRPr="00F15D0B">
        <w:rPr>
          <w:color w:val="auto"/>
        </w:rPr>
        <w:t>5. Business Questions</w:t>
      </w:r>
    </w:p>
    <w:p w14:paraId="3798D2BE" w14:textId="77777777" w:rsidR="00F67D83" w:rsidRPr="00F15D0B" w:rsidRDefault="00000000">
      <w:pPr>
        <w:pStyle w:val="ListBullet"/>
      </w:pPr>
      <w:r w:rsidRPr="00F15D0B">
        <w:t>Bagaimana perkembangan nilai penjualan pada pesanan yang selesai dari bulan ke bulan?</w:t>
      </w:r>
    </w:p>
    <w:p w14:paraId="7CD98508" w14:textId="77777777" w:rsidR="00F67D83" w:rsidRPr="00F15D0B" w:rsidRDefault="00000000">
      <w:pPr>
        <w:pStyle w:val="ListBullet"/>
      </w:pPr>
      <w:r w:rsidRPr="00F15D0B">
        <w:t>Wilayah mana yang memberikan kontribusi nilai penjualan terbesar?</w:t>
      </w:r>
    </w:p>
    <w:p w14:paraId="3FD18515" w14:textId="77777777" w:rsidR="00F67D83" w:rsidRPr="00F15D0B" w:rsidRDefault="00000000">
      <w:pPr>
        <w:pStyle w:val="ListBullet"/>
      </w:pPr>
      <w:r w:rsidRPr="00F15D0B">
        <w:t>Kategori/kombinasi produk apa yang paling menonjol dalam nilai pembayaran?</w:t>
      </w:r>
    </w:p>
    <w:p w14:paraId="63EB5629" w14:textId="77777777" w:rsidR="00F67D83" w:rsidRPr="00F15D0B" w:rsidRDefault="00000000">
      <w:pPr>
        <w:pStyle w:val="ListBullet"/>
      </w:pPr>
      <w:r w:rsidRPr="00F15D0B">
        <w:t>Metode pembayaran apa yang paling banyak menghasilkan nilai transaksi?</w:t>
      </w:r>
    </w:p>
    <w:p w14:paraId="56555370" w14:textId="77777777" w:rsidR="00F67D83" w:rsidRPr="00F15D0B" w:rsidRDefault="00000000">
      <w:pPr>
        <w:pStyle w:val="ListBullet"/>
      </w:pPr>
      <w:r w:rsidRPr="00F15D0B">
        <w:t>Apa alasan pembatalan yang paling sering muncul?</w:t>
      </w:r>
    </w:p>
    <w:p w14:paraId="226EC2C9" w14:textId="77777777" w:rsidR="00F67D83" w:rsidRPr="00F15D0B" w:rsidRDefault="00000000">
      <w:pPr>
        <w:pStyle w:val="Heading1"/>
        <w:rPr>
          <w:color w:val="auto"/>
        </w:rPr>
      </w:pPr>
      <w:r w:rsidRPr="00F15D0B">
        <w:rPr>
          <w:color w:val="auto"/>
        </w:rPr>
        <w:t>6. Data &amp; Methodology</w:t>
      </w:r>
    </w:p>
    <w:p w14:paraId="0E335D5C" w14:textId="77777777" w:rsidR="00F67D83" w:rsidRPr="00F15D0B" w:rsidRDefault="00000000">
      <w:r w:rsidRPr="00F15D0B">
        <w:t>Analisis dilakukan dengan membaca file Dataset Penjualan.xlsx, memeriksa struktur kolom dan status transaksi, mengubah kolom Waktu Pesanan Dibuat menjadi format tanggal, kemudian melakukan agregasi berdasarkan bulan, provinsi, metode pembayaran, product_categories, dan alasan pembatalan. Untuk analisis nilai penjualan utama, transaksi difilter pada Status Pesanan = 'Selesai'.</w:t>
      </w:r>
    </w:p>
    <w:tbl>
      <w:tblPr>
        <w:tblStyle w:val="TableGrid"/>
        <w:tblW w:w="0" w:type="auto"/>
        <w:jc w:val="center"/>
        <w:tblLook w:val="04A0" w:firstRow="1" w:lastRow="0" w:firstColumn="1" w:lastColumn="0" w:noHBand="0" w:noVBand="1"/>
      </w:tblPr>
      <w:tblGrid>
        <w:gridCol w:w="3312"/>
        <w:gridCol w:w="3312"/>
        <w:gridCol w:w="3312"/>
      </w:tblGrid>
      <w:tr w:rsidR="00F67D83" w:rsidRPr="00F15D0B" w14:paraId="66BA2567" w14:textId="77777777">
        <w:trPr>
          <w:jc w:val="center"/>
        </w:trPr>
        <w:tc>
          <w:tcPr>
            <w:tcW w:w="3312" w:type="dxa"/>
            <w:shd w:val="clear" w:color="auto" w:fill="D9EAF7"/>
          </w:tcPr>
          <w:p w14:paraId="639138B5" w14:textId="77777777" w:rsidR="00F67D83" w:rsidRPr="00F15D0B" w:rsidRDefault="00000000">
            <w:r w:rsidRPr="00F15D0B">
              <w:lastRenderedPageBreak/>
              <w:t>Aspek</w:t>
            </w:r>
          </w:p>
        </w:tc>
        <w:tc>
          <w:tcPr>
            <w:tcW w:w="3312" w:type="dxa"/>
            <w:shd w:val="clear" w:color="auto" w:fill="D9EAF7"/>
          </w:tcPr>
          <w:p w14:paraId="553970FD" w14:textId="77777777" w:rsidR="00F67D83" w:rsidRPr="00F15D0B" w:rsidRDefault="00000000">
            <w:r w:rsidRPr="00F15D0B">
              <w:t>Hasil</w:t>
            </w:r>
          </w:p>
        </w:tc>
        <w:tc>
          <w:tcPr>
            <w:tcW w:w="3312" w:type="dxa"/>
            <w:shd w:val="clear" w:color="auto" w:fill="D9EAF7"/>
          </w:tcPr>
          <w:p w14:paraId="17B06FB5" w14:textId="77777777" w:rsidR="00F67D83" w:rsidRPr="00F15D0B" w:rsidRDefault="00000000">
            <w:r w:rsidRPr="00F15D0B">
              <w:t>Catatan</w:t>
            </w:r>
          </w:p>
        </w:tc>
      </w:tr>
      <w:tr w:rsidR="00F67D83" w:rsidRPr="00F15D0B" w14:paraId="07A600D0" w14:textId="77777777">
        <w:trPr>
          <w:jc w:val="center"/>
        </w:trPr>
        <w:tc>
          <w:tcPr>
            <w:tcW w:w="3312" w:type="dxa"/>
          </w:tcPr>
          <w:p w14:paraId="0E39D888" w14:textId="77777777" w:rsidR="00F67D83" w:rsidRPr="00F15D0B" w:rsidRDefault="00000000">
            <w:r w:rsidRPr="00F15D0B">
              <w:t>Jumlah baris</w:t>
            </w:r>
          </w:p>
        </w:tc>
        <w:tc>
          <w:tcPr>
            <w:tcW w:w="3312" w:type="dxa"/>
          </w:tcPr>
          <w:p w14:paraId="5C349366" w14:textId="77777777" w:rsidR="00F67D83" w:rsidRPr="00F15D0B" w:rsidRDefault="00000000">
            <w:r w:rsidRPr="00F15D0B">
              <w:t>20,848</w:t>
            </w:r>
          </w:p>
        </w:tc>
        <w:tc>
          <w:tcPr>
            <w:tcW w:w="3312" w:type="dxa"/>
          </w:tcPr>
          <w:p w14:paraId="6807A085" w14:textId="77777777" w:rsidR="00F67D83" w:rsidRPr="00F15D0B" w:rsidRDefault="00000000">
            <w:r w:rsidRPr="00F15D0B">
              <w:t>Seluruh transaksi</w:t>
            </w:r>
          </w:p>
        </w:tc>
      </w:tr>
      <w:tr w:rsidR="00F67D83" w:rsidRPr="00F15D0B" w14:paraId="7CE3B7C0" w14:textId="77777777">
        <w:trPr>
          <w:jc w:val="center"/>
        </w:trPr>
        <w:tc>
          <w:tcPr>
            <w:tcW w:w="3312" w:type="dxa"/>
          </w:tcPr>
          <w:p w14:paraId="0679CDA9" w14:textId="77777777" w:rsidR="00F67D83" w:rsidRPr="00F15D0B" w:rsidRDefault="00000000">
            <w:r w:rsidRPr="00F15D0B">
              <w:t>Jumlah variabel</w:t>
            </w:r>
          </w:p>
        </w:tc>
        <w:tc>
          <w:tcPr>
            <w:tcW w:w="3312" w:type="dxa"/>
          </w:tcPr>
          <w:p w14:paraId="09D37250" w14:textId="77777777" w:rsidR="00F67D83" w:rsidRPr="00F15D0B" w:rsidRDefault="00000000">
            <w:r w:rsidRPr="00F15D0B">
              <w:t>19</w:t>
            </w:r>
          </w:p>
        </w:tc>
        <w:tc>
          <w:tcPr>
            <w:tcW w:w="3312" w:type="dxa"/>
          </w:tcPr>
          <w:p w14:paraId="0FD51718" w14:textId="77777777" w:rsidR="00F67D83" w:rsidRPr="00F15D0B" w:rsidRDefault="00000000">
            <w:r w:rsidRPr="00F15D0B">
              <w:t>Sesuai struktur dataset</w:t>
            </w:r>
          </w:p>
        </w:tc>
      </w:tr>
      <w:tr w:rsidR="00F67D83" w:rsidRPr="00F15D0B" w14:paraId="04D542F6" w14:textId="77777777">
        <w:trPr>
          <w:jc w:val="center"/>
        </w:trPr>
        <w:tc>
          <w:tcPr>
            <w:tcW w:w="3312" w:type="dxa"/>
          </w:tcPr>
          <w:p w14:paraId="470D3E41" w14:textId="77777777" w:rsidR="00F67D83" w:rsidRPr="00F15D0B" w:rsidRDefault="00000000">
            <w:r w:rsidRPr="00F15D0B">
              <w:t>Pesanan selesai</w:t>
            </w:r>
          </w:p>
        </w:tc>
        <w:tc>
          <w:tcPr>
            <w:tcW w:w="3312" w:type="dxa"/>
          </w:tcPr>
          <w:p w14:paraId="621A270B" w14:textId="77777777" w:rsidR="00F67D83" w:rsidRPr="00F15D0B" w:rsidRDefault="00000000">
            <w:r w:rsidRPr="00F15D0B">
              <w:t>17,768</w:t>
            </w:r>
          </w:p>
        </w:tc>
        <w:tc>
          <w:tcPr>
            <w:tcW w:w="3312" w:type="dxa"/>
          </w:tcPr>
          <w:p w14:paraId="2058AC43" w14:textId="77777777" w:rsidR="00F67D83" w:rsidRPr="00F15D0B" w:rsidRDefault="00000000">
            <w:r w:rsidRPr="00F15D0B">
              <w:t>Dipakai sebagai basis penjualan</w:t>
            </w:r>
          </w:p>
        </w:tc>
      </w:tr>
      <w:tr w:rsidR="00F67D83" w:rsidRPr="00F15D0B" w14:paraId="3FF23C58" w14:textId="77777777">
        <w:trPr>
          <w:jc w:val="center"/>
        </w:trPr>
        <w:tc>
          <w:tcPr>
            <w:tcW w:w="3312" w:type="dxa"/>
          </w:tcPr>
          <w:p w14:paraId="047688D3" w14:textId="77777777" w:rsidR="00F67D83" w:rsidRPr="00F15D0B" w:rsidRDefault="00000000">
            <w:r w:rsidRPr="00F15D0B">
              <w:t>Pesanan batal</w:t>
            </w:r>
          </w:p>
        </w:tc>
        <w:tc>
          <w:tcPr>
            <w:tcW w:w="3312" w:type="dxa"/>
          </w:tcPr>
          <w:p w14:paraId="526BB5A2" w14:textId="77777777" w:rsidR="00F67D83" w:rsidRPr="00F15D0B" w:rsidRDefault="00000000">
            <w:r w:rsidRPr="00F15D0B">
              <w:t>2,830</w:t>
            </w:r>
          </w:p>
        </w:tc>
        <w:tc>
          <w:tcPr>
            <w:tcW w:w="3312" w:type="dxa"/>
          </w:tcPr>
          <w:p w14:paraId="0923DD6C" w14:textId="77777777" w:rsidR="00F67D83" w:rsidRPr="00F15D0B" w:rsidRDefault="00000000">
            <w:r w:rsidRPr="00F15D0B">
              <w:t>13.57% dari seluruh transaksi</w:t>
            </w:r>
          </w:p>
        </w:tc>
      </w:tr>
      <w:tr w:rsidR="00F67D83" w:rsidRPr="00F15D0B" w14:paraId="65DAFC33" w14:textId="77777777">
        <w:trPr>
          <w:jc w:val="center"/>
        </w:trPr>
        <w:tc>
          <w:tcPr>
            <w:tcW w:w="3312" w:type="dxa"/>
          </w:tcPr>
          <w:p w14:paraId="4B01DA14" w14:textId="77777777" w:rsidR="00F67D83" w:rsidRPr="00F15D0B" w:rsidRDefault="00000000">
            <w:r w:rsidRPr="00F15D0B">
              <w:t>Tanggal kosong</w:t>
            </w:r>
          </w:p>
        </w:tc>
        <w:tc>
          <w:tcPr>
            <w:tcW w:w="3312" w:type="dxa"/>
          </w:tcPr>
          <w:p w14:paraId="21181080" w14:textId="77777777" w:rsidR="00F67D83" w:rsidRPr="00F15D0B" w:rsidRDefault="00000000">
            <w:r w:rsidRPr="00F15D0B">
              <w:t>1,980</w:t>
            </w:r>
          </w:p>
        </w:tc>
        <w:tc>
          <w:tcPr>
            <w:tcW w:w="3312" w:type="dxa"/>
          </w:tcPr>
          <w:p w14:paraId="333DD32C" w14:textId="77777777" w:rsidR="00F67D83" w:rsidRPr="00F15D0B" w:rsidRDefault="00000000">
            <w:r w:rsidRPr="00F15D0B">
              <w:t>Perlu diperhatikan pada analisis waktu</w:t>
            </w:r>
          </w:p>
        </w:tc>
      </w:tr>
    </w:tbl>
    <w:p w14:paraId="1D0A19BB" w14:textId="77777777" w:rsidR="00F67D83" w:rsidRPr="00F15D0B" w:rsidRDefault="00000000">
      <w:pPr>
        <w:pStyle w:val="Heading1"/>
        <w:rPr>
          <w:color w:val="auto"/>
        </w:rPr>
      </w:pPr>
      <w:r w:rsidRPr="00F15D0B">
        <w:rPr>
          <w:color w:val="auto"/>
        </w:rPr>
        <w:t>7. Analysis</w:t>
      </w:r>
    </w:p>
    <w:p w14:paraId="2789CF4F" w14:textId="77777777" w:rsidR="00F67D83" w:rsidRPr="00F15D0B" w:rsidRDefault="00000000">
      <w:pPr>
        <w:pStyle w:val="Heading2"/>
        <w:rPr>
          <w:color w:val="auto"/>
        </w:rPr>
      </w:pPr>
      <w:r w:rsidRPr="00F15D0B">
        <w:rPr>
          <w:color w:val="auto"/>
        </w:rPr>
        <w:t>7.1 Performa Penjualan</w:t>
      </w:r>
    </w:p>
    <w:p w14:paraId="6CE2E243" w14:textId="77777777" w:rsidR="00F67D83" w:rsidRPr="00F15D0B" w:rsidRDefault="00000000">
      <w:r w:rsidRPr="00F15D0B">
        <w:t>Berdasarkan pesanan selesai, bulan dengan nilai Total Pembayaran tertinggi adalah 2024-09 sebesar Rp71.193.097 dengan 967 pesanan. Nilai terendah pada bulan yang memiliki tanggal tersedia adalah 2024-02 sebesar Rp21.141.376. Data waktu tidak lengkap pada sebagian baris, sehingga hasil bulanan perlu dibaca dengan mempertimbangkan missing date.</w:t>
      </w:r>
    </w:p>
    <w:p w14:paraId="570F1901" w14:textId="77777777" w:rsidR="00F67D83" w:rsidRPr="00F15D0B" w:rsidRDefault="00000000">
      <w:pPr>
        <w:pStyle w:val="Heading2"/>
        <w:rPr>
          <w:color w:val="auto"/>
        </w:rPr>
      </w:pPr>
      <w:r w:rsidRPr="00F15D0B">
        <w:rPr>
          <w:color w:val="auto"/>
        </w:rPr>
        <w:t>7.2 Performa Wilayah</w:t>
      </w:r>
    </w:p>
    <w:p w14:paraId="793F0E28" w14:textId="77777777" w:rsidR="00F67D83" w:rsidRPr="00F15D0B" w:rsidRDefault="00000000">
      <w:r w:rsidRPr="00F15D0B">
        <w:t>JAWA BARAT menjadi provinsi dengan nilai Total Pembayaran tertinggi pada pesanan selesai, yaitu Rp275.388.979 dari 5,851 pesanan. Ini menunjukkan wilayah tersebut merupakan pasar penting dalam dataset dan layak dipertahankan sebagai fokus utama.</w:t>
      </w:r>
    </w:p>
    <w:p w14:paraId="030F09B9" w14:textId="77777777" w:rsidR="00F67D83" w:rsidRPr="00F15D0B" w:rsidRDefault="00000000">
      <w:pPr>
        <w:pStyle w:val="Heading2"/>
        <w:rPr>
          <w:color w:val="auto"/>
        </w:rPr>
      </w:pPr>
      <w:r w:rsidRPr="00F15D0B">
        <w:rPr>
          <w:color w:val="auto"/>
        </w:rPr>
        <w:t>7.3 Produk</w:t>
      </w:r>
    </w:p>
    <w:p w14:paraId="72F4B4FA" w14:textId="77777777" w:rsidR="00F67D83" w:rsidRPr="00F15D0B" w:rsidRDefault="00000000">
      <w:r w:rsidRPr="00F15D0B">
        <w:t>Pada kolom product_categories, kombinasi/kategori yang tercatat sebagai Seal / Baut / Roof memiliki nilai pembayaran agregat tertinggi, sebesar Rp275.029.758. Karena satu baris dapat memuat lebih dari satu kategori, angka ini sebaiknya dipahami sebagai nilai transaksi pada order dengan label kategori tersebut, bukan sebagai margin atau kontribusi laba produk.</w:t>
      </w:r>
    </w:p>
    <w:p w14:paraId="30CFD28F" w14:textId="77777777" w:rsidR="00F67D83" w:rsidRPr="00F15D0B" w:rsidRDefault="00000000">
      <w:pPr>
        <w:pStyle w:val="Heading2"/>
        <w:rPr>
          <w:color w:val="auto"/>
        </w:rPr>
      </w:pPr>
      <w:r w:rsidRPr="00F15D0B">
        <w:rPr>
          <w:color w:val="auto"/>
        </w:rPr>
        <w:t>7.4 Pembayaran</w:t>
      </w:r>
    </w:p>
    <w:p w14:paraId="2FCD8C8B" w14:textId="77777777" w:rsidR="00F67D83" w:rsidRPr="00F15D0B" w:rsidRDefault="00000000">
      <w:r w:rsidRPr="00F15D0B">
        <w:t>Metode COD (Bayar di Tempat) menghasilkan nilai pembayaran terbesar, yaitu Rp402.655.068, atau sekitar 38.5% dari total pembayaran pesanan selesai. Hal ini menunjukkan kanal pembayaran tersebut penting untuk dipertahankan.</w:t>
      </w:r>
    </w:p>
    <w:p w14:paraId="7B958D1B" w14:textId="77777777" w:rsidR="00F67D83" w:rsidRPr="00F15D0B" w:rsidRDefault="00000000">
      <w:pPr>
        <w:pStyle w:val="Heading2"/>
        <w:rPr>
          <w:color w:val="auto"/>
        </w:rPr>
      </w:pPr>
      <w:r w:rsidRPr="00F15D0B">
        <w:rPr>
          <w:color w:val="auto"/>
        </w:rPr>
        <w:t>7.5 Pembatalan</w:t>
      </w:r>
    </w:p>
    <w:p w14:paraId="33533221" w14:textId="77777777" w:rsidR="00F67D83" w:rsidRPr="00F15D0B" w:rsidRDefault="00000000">
      <w:r w:rsidRPr="00F15D0B">
        <w:t>Terdapat 2,830 pesanan berstatus Batal, atau 13.57% dari seluruh baris. Alasan pembatalan yang paling sering tercatat adalah 'Dibatalkan oleh Pembeli. Alasan: Lainnya/ berubah pikiran' sebanyak 662 kasus. Selain alasan pelanggan, terdapat pula pembatalan otomatis yang berkaitan dengan pembayaran, pengiriman, dan ketepatan waktu penjual.</w:t>
      </w:r>
    </w:p>
    <w:p w14:paraId="19B6F66E" w14:textId="77777777" w:rsidR="00F67D83" w:rsidRPr="00F15D0B" w:rsidRDefault="00000000">
      <w:pPr>
        <w:pStyle w:val="Heading1"/>
        <w:rPr>
          <w:color w:val="auto"/>
        </w:rPr>
      </w:pPr>
      <w:r w:rsidRPr="00F15D0B">
        <w:rPr>
          <w:color w:val="auto"/>
        </w:rPr>
        <w:t>8. Key Findings</w:t>
      </w:r>
    </w:p>
    <w:p w14:paraId="1B1896A8" w14:textId="77777777" w:rsidR="00F67D83" w:rsidRPr="00F15D0B" w:rsidRDefault="00000000">
      <w:pPr>
        <w:pStyle w:val="ListBullet"/>
      </w:pPr>
      <w:r w:rsidRPr="00F15D0B">
        <w:t>Nilai penjualan tertinggi pada data pesanan selesai terjadi pada 2024-09 dengan Rp71.193.097.</w:t>
      </w:r>
    </w:p>
    <w:p w14:paraId="19586374" w14:textId="77777777" w:rsidR="00F67D83" w:rsidRPr="00F15D0B" w:rsidRDefault="00000000">
      <w:pPr>
        <w:pStyle w:val="ListBullet"/>
      </w:pPr>
      <w:r w:rsidRPr="00F15D0B">
        <w:t>JAWA BARAT merupakan wilayah dengan nilai penjualan tertinggi, sebesar Rp275.388.979.</w:t>
      </w:r>
    </w:p>
    <w:p w14:paraId="6EEC2A5C" w14:textId="77777777" w:rsidR="00F67D83" w:rsidRPr="00F15D0B" w:rsidRDefault="00000000">
      <w:pPr>
        <w:pStyle w:val="ListBullet"/>
      </w:pPr>
      <w:r w:rsidRPr="00F15D0B">
        <w:t>COD merupakan metode pembayaran dengan nilai transaksi terbesar, sekitar 38.5% dari total pembayaran pesanan selesai.</w:t>
      </w:r>
    </w:p>
    <w:p w14:paraId="752207BA" w14:textId="77777777" w:rsidR="00F67D83" w:rsidRPr="00F15D0B" w:rsidRDefault="00000000">
      <w:pPr>
        <w:pStyle w:val="ListBullet"/>
      </w:pPr>
      <w:r w:rsidRPr="00F15D0B">
        <w:t>Pembatalan mencapai 13.57% dari seluruh transaksi dan alasan terbanyak adalah perubahan pikiran/keputusan pelanggan.</w:t>
      </w:r>
    </w:p>
    <w:p w14:paraId="358F5199" w14:textId="77777777" w:rsidR="00F67D83" w:rsidRPr="00F15D0B" w:rsidRDefault="00000000">
      <w:pPr>
        <w:pStyle w:val="Heading1"/>
        <w:rPr>
          <w:color w:val="auto"/>
        </w:rPr>
      </w:pPr>
      <w:r w:rsidRPr="00F15D0B">
        <w:rPr>
          <w:color w:val="auto"/>
        </w:rPr>
        <w:lastRenderedPageBreak/>
        <w:t>9. Recommendation</w:t>
      </w:r>
    </w:p>
    <w:p w14:paraId="563A2B21" w14:textId="77777777" w:rsidR="00F67D83" w:rsidRPr="00F15D0B" w:rsidRDefault="00000000">
      <w:pPr>
        <w:pStyle w:val="ListNumber"/>
      </w:pPr>
      <w:r w:rsidRPr="00F15D0B">
        <w:t>Pertahankan strategi penjualan dan pelayanan pada wilayah dengan kontribusi tinggi, terutama provinsi dengan nilai penjualan terbesar.</w:t>
      </w:r>
    </w:p>
    <w:p w14:paraId="109574F2" w14:textId="77777777" w:rsidR="00F67D83" w:rsidRPr="00F15D0B" w:rsidRDefault="00000000">
      <w:pPr>
        <w:pStyle w:val="ListNumber"/>
      </w:pPr>
      <w:r w:rsidRPr="00F15D0B">
        <w:t>Evaluasi penyebab pembatalan yang paling sering muncul dan perbaiki informasi produk, proses perubahan pesanan, serta alur pembayaran/pengiriman.</w:t>
      </w:r>
    </w:p>
    <w:p w14:paraId="50B4273A" w14:textId="77777777" w:rsidR="00F67D83" w:rsidRPr="00F15D0B" w:rsidRDefault="00000000">
      <w:pPr>
        <w:pStyle w:val="ListNumber"/>
      </w:pPr>
      <w:r w:rsidRPr="00F15D0B">
        <w:t>Pantau performa bulanan secara konsisten dan lengkapi pencatatan waktu pesanan agar tren dapat dibandingkan secara lebih akurat.</w:t>
      </w:r>
    </w:p>
    <w:p w14:paraId="2A51C891" w14:textId="77777777" w:rsidR="00F67D83" w:rsidRPr="00F15D0B" w:rsidRDefault="00000000">
      <w:pPr>
        <w:pStyle w:val="Heading1"/>
        <w:rPr>
          <w:color w:val="auto"/>
        </w:rPr>
      </w:pPr>
      <w:r w:rsidRPr="00F15D0B">
        <w:rPr>
          <w:color w:val="auto"/>
        </w:rPr>
        <w:t>10. Conclusion</w:t>
      </w:r>
    </w:p>
    <w:p w14:paraId="1E883D1E" w14:textId="77777777" w:rsidR="00F67D83" w:rsidRPr="00F15D0B" w:rsidRDefault="00000000">
      <w:r w:rsidRPr="00F15D0B">
        <w:t>Hari Senin menghasilkan draft laporan analisis yang mengubah data transaksi menjadi konteks bisnis, pertanyaan analisis, temuan utama, dan rekomendasi awal. Tahap berikutnya adalah memilih visualisasi yang paling efektif untuk menyampaikan temuan tersebut.</w:t>
      </w:r>
    </w:p>
    <w:sectPr w:rsidR="00F67D83" w:rsidRPr="00F15D0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2899437">
    <w:abstractNumId w:val="8"/>
  </w:num>
  <w:num w:numId="2" w16cid:durableId="223178651">
    <w:abstractNumId w:val="6"/>
  </w:num>
  <w:num w:numId="3" w16cid:durableId="262687766">
    <w:abstractNumId w:val="5"/>
  </w:num>
  <w:num w:numId="4" w16cid:durableId="1412509564">
    <w:abstractNumId w:val="4"/>
  </w:num>
  <w:num w:numId="5" w16cid:durableId="801191465">
    <w:abstractNumId w:val="7"/>
  </w:num>
  <w:num w:numId="6" w16cid:durableId="325284192">
    <w:abstractNumId w:val="3"/>
  </w:num>
  <w:num w:numId="7" w16cid:durableId="1152478986">
    <w:abstractNumId w:val="2"/>
  </w:num>
  <w:num w:numId="8" w16cid:durableId="1776898278">
    <w:abstractNumId w:val="1"/>
  </w:num>
  <w:num w:numId="9" w16cid:durableId="449476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8CE"/>
    <w:rsid w:val="00AA1D8D"/>
    <w:rsid w:val="00B47730"/>
    <w:rsid w:val="00CB0664"/>
    <w:rsid w:val="00F15D0B"/>
    <w:rsid w:val="00F67D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28293"/>
  <w14:defaultImageDpi w14:val="300"/>
  <w15:docId w15:val="{F7F49756-65A8-4943-AD2F-74FC9F668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Yoga Pratama</cp:lastModifiedBy>
  <cp:revision>2</cp:revision>
  <dcterms:created xsi:type="dcterms:W3CDTF">2013-12-23T23:15:00Z</dcterms:created>
  <dcterms:modified xsi:type="dcterms:W3CDTF">2026-09-02T06:22:00Z</dcterms:modified>
  <cp:category/>
</cp:coreProperties>
</file>