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DF5C54" wp14:paraId="2C078E63" wp14:textId="46EA29E2">
      <w:pPr>
        <w:spacing w:line="480" w:lineRule="auto"/>
        <w:rPr>
          <w:rFonts w:ascii="Times New Roman" w:hAnsi="Times New Roman" w:eastAsia="Times New Roman" w:cs="Times New Roman"/>
        </w:rPr>
      </w:pPr>
      <w:r w:rsidRPr="77DF5C54" w:rsidR="3E6D4748">
        <w:rPr>
          <w:rFonts w:ascii="Times New Roman" w:hAnsi="Times New Roman" w:eastAsia="Times New Roman" w:cs="Times New Roman"/>
        </w:rPr>
        <w:t>The reason I chose my objects was pretty simple. I could write the code</w:t>
      </w:r>
      <w:r w:rsidRPr="77DF5C54" w:rsidR="5F486D97">
        <w:rPr>
          <w:rFonts w:ascii="Times New Roman" w:hAnsi="Times New Roman" w:eastAsia="Times New Roman" w:cs="Times New Roman"/>
        </w:rPr>
        <w:t xml:space="preserve"> very efficiently with the shapes that it would require to make the scene. The simplest way to think about a crayon is it being a cylinder with a cone on top. I also wanted to do 6 colors because of t</w:t>
      </w:r>
      <w:r w:rsidRPr="77DF5C54" w:rsidR="3896B96D">
        <w:rPr>
          <w:rFonts w:ascii="Times New Roman" w:hAnsi="Times New Roman" w:eastAsia="Times New Roman" w:cs="Times New Roman"/>
        </w:rPr>
        <w:t xml:space="preserve">he color wheel, but I ended up </w:t>
      </w:r>
      <w:r w:rsidRPr="77DF5C54" w:rsidR="75CD0A10">
        <w:rPr>
          <w:rFonts w:ascii="Times New Roman" w:hAnsi="Times New Roman" w:eastAsia="Times New Roman" w:cs="Times New Roman"/>
        </w:rPr>
        <w:t>going in</w:t>
      </w:r>
      <w:r w:rsidRPr="77DF5C54" w:rsidR="3896B96D">
        <w:rPr>
          <w:rFonts w:ascii="Times New Roman" w:hAnsi="Times New Roman" w:eastAsia="Times New Roman" w:cs="Times New Roman"/>
        </w:rPr>
        <w:t xml:space="preserve"> a different direction with the colors using ROYGBIV as a reference point. I simply extracted one of the color</w:t>
      </w:r>
      <w:r w:rsidRPr="77DF5C54" w:rsidR="4FA358C0">
        <w:rPr>
          <w:rFonts w:ascii="Times New Roman" w:hAnsi="Times New Roman" w:eastAsia="Times New Roman" w:cs="Times New Roman"/>
        </w:rPr>
        <w:t>s which was indigo.</w:t>
      </w:r>
    </w:p>
    <w:p w:rsidR="3C7BA8A5" w:rsidP="77DF5C54" w:rsidRDefault="3C7BA8A5" w14:paraId="3EED21DD" w14:textId="1765E361">
      <w:pPr>
        <w:spacing w:line="480" w:lineRule="auto"/>
        <w:rPr>
          <w:rFonts w:ascii="Times New Roman" w:hAnsi="Times New Roman" w:eastAsia="Times New Roman" w:cs="Times New Roman"/>
        </w:rPr>
      </w:pPr>
      <w:r w:rsidRPr="77DF5C54" w:rsidR="3C7BA8A5">
        <w:rPr>
          <w:rFonts w:ascii="Times New Roman" w:hAnsi="Times New Roman" w:eastAsia="Times New Roman" w:cs="Times New Roman"/>
        </w:rPr>
        <w:t xml:space="preserve">The goal was to create a box of crayons. </w:t>
      </w:r>
      <w:r w:rsidRPr="77DF5C54" w:rsidR="3C7BA8A5">
        <w:rPr>
          <w:rFonts w:ascii="Times New Roman" w:hAnsi="Times New Roman" w:eastAsia="Times New Roman" w:cs="Times New Roman"/>
        </w:rPr>
        <w:t>I believe I</w:t>
      </w:r>
      <w:r w:rsidRPr="77DF5C54" w:rsidR="3C7BA8A5">
        <w:rPr>
          <w:rFonts w:ascii="Times New Roman" w:hAnsi="Times New Roman" w:eastAsia="Times New Roman" w:cs="Times New Roman"/>
        </w:rPr>
        <w:t xml:space="preserve"> achieved this goal in a very practical way. When I started </w:t>
      </w:r>
      <w:r w:rsidRPr="77DF5C54" w:rsidR="718CE2D7">
        <w:rPr>
          <w:rFonts w:ascii="Times New Roman" w:hAnsi="Times New Roman" w:eastAsia="Times New Roman" w:cs="Times New Roman"/>
        </w:rPr>
        <w:t xml:space="preserve">with the concept, I figured it would be </w:t>
      </w:r>
      <w:r w:rsidRPr="77DF5C54" w:rsidR="718CE2D7">
        <w:rPr>
          <w:rFonts w:ascii="Times New Roman" w:hAnsi="Times New Roman" w:eastAsia="Times New Roman" w:cs="Times New Roman"/>
        </w:rPr>
        <w:t>very simple</w:t>
      </w:r>
      <w:r w:rsidRPr="77DF5C54" w:rsidR="718CE2D7">
        <w:rPr>
          <w:rFonts w:ascii="Times New Roman" w:hAnsi="Times New Roman" w:eastAsia="Times New Roman" w:cs="Times New Roman"/>
        </w:rPr>
        <w:t xml:space="preserve"> to create from a coding perspective because I knew I could draw the shapes with a cylinder and cone as previously mentioned. The most difficult part w</w:t>
      </w:r>
      <w:r w:rsidRPr="77DF5C54" w:rsidR="44B0727E">
        <w:rPr>
          <w:rFonts w:ascii="Times New Roman" w:hAnsi="Times New Roman" w:eastAsia="Times New Roman" w:cs="Times New Roman"/>
        </w:rPr>
        <w:t>as to get all the shapes in correct positions relative to one another. I setup the code for making the cylinder and cone first in an earlier module, so my scene was just the cylinder and cone resting on</w:t>
      </w:r>
      <w:r w:rsidRPr="77DF5C54" w:rsidR="1AB8E13A">
        <w:rPr>
          <w:rFonts w:ascii="Times New Roman" w:hAnsi="Times New Roman" w:eastAsia="Times New Roman" w:cs="Times New Roman"/>
        </w:rPr>
        <w:t xml:space="preserve"> top of a plane. When it came time to finish</w:t>
      </w:r>
      <w:r w:rsidRPr="77DF5C54" w:rsidR="38FCE1D9">
        <w:rPr>
          <w:rFonts w:ascii="Times New Roman" w:hAnsi="Times New Roman" w:eastAsia="Times New Roman" w:cs="Times New Roman"/>
        </w:rPr>
        <w:t xml:space="preserve"> adding all the shapes, it became </w:t>
      </w:r>
      <w:r w:rsidRPr="77DF5C54" w:rsidR="38FCE1D9">
        <w:rPr>
          <w:rFonts w:ascii="Times New Roman" w:hAnsi="Times New Roman" w:eastAsia="Times New Roman" w:cs="Times New Roman"/>
        </w:rPr>
        <w:t>very difficult</w:t>
      </w:r>
      <w:r w:rsidRPr="77DF5C54" w:rsidR="38FCE1D9">
        <w:rPr>
          <w:rFonts w:ascii="Times New Roman" w:hAnsi="Times New Roman" w:eastAsia="Times New Roman" w:cs="Times New Roman"/>
        </w:rPr>
        <w:t xml:space="preserve"> because of the order I created the shapes in. I had to put together boxes to make a larger box to hold the crayons in.</w:t>
      </w:r>
      <w:r w:rsidRPr="77DF5C54" w:rsidR="3459532B">
        <w:rPr>
          <w:rFonts w:ascii="Times New Roman" w:hAnsi="Times New Roman" w:eastAsia="Times New Roman" w:cs="Times New Roman"/>
        </w:rPr>
        <w:t xml:space="preserve"> The issue was that I already had a cylinder, so that sort of forced me to backtrack to do the work effectively. This was easily my biggest challenge during the project.</w:t>
      </w:r>
    </w:p>
    <w:p w:rsidR="32FE8809" w:rsidP="77DF5C54" w:rsidRDefault="32FE8809" w14:paraId="1B00E85D" w14:textId="2250CDBC">
      <w:pPr>
        <w:spacing w:line="480" w:lineRule="auto"/>
        <w:rPr>
          <w:rFonts w:ascii="Times New Roman" w:hAnsi="Times New Roman" w:eastAsia="Times New Roman" w:cs="Times New Roman"/>
        </w:rPr>
      </w:pPr>
      <w:r w:rsidRPr="77DF5C54" w:rsidR="32FE8809">
        <w:rPr>
          <w:rFonts w:ascii="Times New Roman" w:hAnsi="Times New Roman" w:eastAsia="Times New Roman" w:cs="Times New Roman"/>
        </w:rPr>
        <w:t xml:space="preserve">I think my lighting choices are very well done </w:t>
      </w:r>
      <w:r w:rsidRPr="77DF5C54" w:rsidR="6FB254E0">
        <w:rPr>
          <w:rFonts w:ascii="Times New Roman" w:hAnsi="Times New Roman" w:eastAsia="Times New Roman" w:cs="Times New Roman"/>
        </w:rPr>
        <w:t xml:space="preserve">with respect to </w:t>
      </w:r>
      <w:r w:rsidRPr="77DF5C54" w:rsidR="32FE8809">
        <w:rPr>
          <w:rFonts w:ascii="Times New Roman" w:hAnsi="Times New Roman" w:eastAsia="Times New Roman" w:cs="Times New Roman"/>
        </w:rPr>
        <w:t>placement.</w:t>
      </w:r>
      <w:r w:rsidRPr="77DF5C54" w:rsidR="47FBD8BA">
        <w:rPr>
          <w:rFonts w:ascii="Times New Roman" w:hAnsi="Times New Roman" w:eastAsia="Times New Roman" w:cs="Times New Roman"/>
        </w:rPr>
        <w:t xml:space="preserve"> The first light source is directly above the objects in the scene to provide illumination for all the objects as a baseline. The second source is more in front of the scene </w:t>
      </w:r>
      <w:r w:rsidRPr="77DF5C54" w:rsidR="4A17A852">
        <w:rPr>
          <w:rFonts w:ascii="Times New Roman" w:hAnsi="Times New Roman" w:eastAsia="Times New Roman" w:cs="Times New Roman"/>
        </w:rPr>
        <w:t>to</w:t>
      </w:r>
      <w:r w:rsidRPr="77DF5C54" w:rsidR="47FBD8BA">
        <w:rPr>
          <w:rFonts w:ascii="Times New Roman" w:hAnsi="Times New Roman" w:eastAsia="Times New Roman" w:cs="Times New Roman"/>
        </w:rPr>
        <w:t xml:space="preserve"> create a sense of depth</w:t>
      </w:r>
      <w:r w:rsidRPr="77DF5C54" w:rsidR="586EFA71">
        <w:rPr>
          <w:rFonts w:ascii="Times New Roman" w:hAnsi="Times New Roman" w:eastAsia="Times New Roman" w:cs="Times New Roman"/>
        </w:rPr>
        <w:t xml:space="preserve"> and cast a little shadow on the scene</w:t>
      </w:r>
      <w:r w:rsidRPr="77DF5C54" w:rsidR="65463ACE">
        <w:rPr>
          <w:rFonts w:ascii="Times New Roman" w:hAnsi="Times New Roman" w:eastAsia="Times New Roman" w:cs="Times New Roman"/>
        </w:rPr>
        <w:t xml:space="preserve"> which seemed the most intuitive.</w:t>
      </w:r>
    </w:p>
    <w:p w:rsidR="65463ACE" w:rsidP="77DF5C54" w:rsidRDefault="65463ACE" w14:paraId="2DD8E186" w14:textId="77CE0027">
      <w:pPr>
        <w:spacing w:line="480" w:lineRule="auto"/>
        <w:rPr>
          <w:rFonts w:ascii="Times New Roman" w:hAnsi="Times New Roman" w:eastAsia="Times New Roman" w:cs="Times New Roman"/>
        </w:rPr>
      </w:pPr>
      <w:r w:rsidRPr="77DF5C54" w:rsidR="65463ACE">
        <w:rPr>
          <w:rFonts w:ascii="Times New Roman" w:hAnsi="Times New Roman" w:eastAsia="Times New Roman" w:cs="Times New Roman"/>
        </w:rPr>
        <w:t xml:space="preserve">When I was looking for textures to use, I had a few problems. </w:t>
      </w:r>
      <w:r w:rsidRPr="77DF5C54" w:rsidR="65463ACE">
        <w:rPr>
          <w:rFonts w:ascii="Times New Roman" w:hAnsi="Times New Roman" w:eastAsia="Times New Roman" w:cs="Times New Roman"/>
        </w:rPr>
        <w:t xml:space="preserve">I wasn’t really sure how to </w:t>
      </w:r>
      <w:r w:rsidRPr="77DF5C54" w:rsidR="5BFDCFA1">
        <w:rPr>
          <w:rFonts w:ascii="Times New Roman" w:hAnsi="Times New Roman" w:eastAsia="Times New Roman" w:cs="Times New Roman"/>
        </w:rPr>
        <w:t>solve my issue of textures for crayons</w:t>
      </w:r>
      <w:r w:rsidRPr="77DF5C54" w:rsidR="65463ACE">
        <w:rPr>
          <w:rFonts w:ascii="Times New Roman" w:hAnsi="Times New Roman" w:eastAsia="Times New Roman" w:cs="Times New Roman"/>
        </w:rPr>
        <w:t>.</w:t>
      </w:r>
      <w:r w:rsidRPr="77DF5C54" w:rsidR="520BE42C">
        <w:rPr>
          <w:rFonts w:ascii="Times New Roman" w:hAnsi="Times New Roman" w:eastAsia="Times New Roman" w:cs="Times New Roman"/>
        </w:rPr>
        <w:t xml:space="preserve"> What could I use? I eventually settled on the idea of blank paper for the cylinders, and I would just use the built-in color </w:t>
      </w:r>
      <w:r w:rsidRPr="77DF5C54" w:rsidR="009364B1">
        <w:rPr>
          <w:rFonts w:ascii="Times New Roman" w:hAnsi="Times New Roman" w:eastAsia="Times New Roman" w:cs="Times New Roman"/>
        </w:rPr>
        <w:t>to</w:t>
      </w:r>
      <w:r w:rsidRPr="77DF5C54" w:rsidR="009364B1">
        <w:rPr>
          <w:rFonts w:ascii="Times New Roman" w:hAnsi="Times New Roman" w:eastAsia="Times New Roman" w:cs="Times New Roman"/>
        </w:rPr>
        <w:t xml:space="preserve"> do the cones.</w:t>
      </w:r>
    </w:p>
    <w:p w:rsidR="1C76DB63" w:rsidP="77DF5C54" w:rsidRDefault="1C76DB63" w14:paraId="78A5EDF2" w14:textId="525557B8">
      <w:pPr>
        <w:spacing w:line="480" w:lineRule="auto"/>
        <w:rPr>
          <w:rFonts w:ascii="Times New Roman" w:hAnsi="Times New Roman" w:eastAsia="Times New Roman" w:cs="Times New Roman"/>
        </w:rPr>
      </w:pPr>
      <w:r w:rsidRPr="77DF5C54" w:rsidR="1C76DB63">
        <w:rPr>
          <w:rFonts w:ascii="Times New Roman" w:hAnsi="Times New Roman" w:eastAsia="Times New Roman" w:cs="Times New Roman"/>
        </w:rPr>
        <w:t xml:space="preserve">The camera can be easily controlled using the standard WASD format. W will allow the user to move horizontally </w:t>
      </w:r>
      <w:r w:rsidRPr="77DF5C54" w:rsidR="540F4FC0">
        <w:rPr>
          <w:rFonts w:ascii="Times New Roman" w:hAnsi="Times New Roman" w:eastAsia="Times New Roman" w:cs="Times New Roman"/>
        </w:rPr>
        <w:t xml:space="preserve">forward; S will do the same in the opposite direction. A will allow the user to move horizontally to the left of the camera; D will allow the user to do the same in the opposite direction. Q will allow the user to move </w:t>
      </w:r>
      <w:r w:rsidRPr="77DF5C54" w:rsidR="7CA652B0">
        <w:rPr>
          <w:rFonts w:ascii="Times New Roman" w:hAnsi="Times New Roman" w:eastAsia="Times New Roman" w:cs="Times New Roman"/>
        </w:rPr>
        <w:t>vertically in an upward direction; E will allow the user to do the same in the opposite direction. The mouse controls let the user change the angle of the camera. The controls are intuitive and behave like most mod</w:t>
      </w:r>
      <w:r w:rsidRPr="77DF5C54" w:rsidR="3307524B">
        <w:rPr>
          <w:rFonts w:ascii="Times New Roman" w:hAnsi="Times New Roman" w:eastAsia="Times New Roman" w:cs="Times New Roman"/>
        </w:rPr>
        <w:t>ern applications where the mouse motion changes the camera's axis in a way that is like the physical movement of the mouse. Similar devices will</w:t>
      </w:r>
      <w:r w:rsidRPr="77DF5C54" w:rsidR="17F3F207">
        <w:rPr>
          <w:rFonts w:ascii="Times New Roman" w:hAnsi="Times New Roman" w:eastAsia="Times New Roman" w:cs="Times New Roman"/>
        </w:rPr>
        <w:t xml:space="preserve"> work on the camera, so long as the user emulates mouse motion and keyboard input </w:t>
      </w:r>
      <w:r w:rsidRPr="77DF5C54" w:rsidR="17F3F207">
        <w:rPr>
          <w:rFonts w:ascii="Times New Roman" w:hAnsi="Times New Roman" w:eastAsia="Times New Roman" w:cs="Times New Roman"/>
        </w:rPr>
        <w:t>to</w:t>
      </w:r>
      <w:r w:rsidRPr="77DF5C54" w:rsidR="17F3F207">
        <w:rPr>
          <w:rFonts w:ascii="Times New Roman" w:hAnsi="Times New Roman" w:eastAsia="Times New Roman" w:cs="Times New Roman"/>
        </w:rPr>
        <w:t xml:space="preserve"> achieve compatibility.</w:t>
      </w:r>
    </w:p>
    <w:p w:rsidR="17F3F207" w:rsidP="77DF5C54" w:rsidRDefault="17F3F207" w14:paraId="06C0AA7A" w14:textId="4589010B">
      <w:pPr>
        <w:spacing w:line="480" w:lineRule="auto"/>
        <w:rPr>
          <w:rFonts w:ascii="Times New Roman" w:hAnsi="Times New Roman" w:eastAsia="Times New Roman" w:cs="Times New Roman"/>
        </w:rPr>
      </w:pPr>
      <w:r w:rsidRPr="77DF5C54" w:rsidR="17F3F207">
        <w:rPr>
          <w:rFonts w:ascii="Times New Roman" w:hAnsi="Times New Roman" w:eastAsia="Times New Roman" w:cs="Times New Roman"/>
        </w:rPr>
        <w:t>The drawing shapes are very reusable for sure. I believe the cyl</w:t>
      </w:r>
      <w:r w:rsidRPr="77DF5C54" w:rsidR="4CE01924">
        <w:rPr>
          <w:rFonts w:ascii="Times New Roman" w:hAnsi="Times New Roman" w:eastAsia="Times New Roman" w:cs="Times New Roman"/>
        </w:rPr>
        <w:t xml:space="preserve">inder drawing </w:t>
      </w:r>
      <w:r w:rsidRPr="77DF5C54" w:rsidR="4CE01924">
        <w:rPr>
          <w:rFonts w:ascii="Times New Roman" w:hAnsi="Times New Roman" w:eastAsia="Times New Roman" w:cs="Times New Roman"/>
        </w:rPr>
        <w:t>code</w:t>
      </w:r>
      <w:r w:rsidRPr="77DF5C54" w:rsidR="4CE01924">
        <w:rPr>
          <w:rFonts w:ascii="Times New Roman" w:hAnsi="Times New Roman" w:eastAsia="Times New Roman" w:cs="Times New Roman"/>
        </w:rPr>
        <w:t xml:space="preserve"> are some of the best solutions I could find for all the problems I had. Some other </w:t>
      </w:r>
      <w:r w:rsidRPr="77DF5C54" w:rsidR="4CE01924">
        <w:rPr>
          <w:rFonts w:ascii="Times New Roman" w:hAnsi="Times New Roman" w:eastAsia="Times New Roman" w:cs="Times New Roman"/>
        </w:rPr>
        <w:t>very useful</w:t>
      </w:r>
      <w:r w:rsidRPr="77DF5C54" w:rsidR="4CE01924">
        <w:rPr>
          <w:rFonts w:ascii="Times New Roman" w:hAnsi="Times New Roman" w:eastAsia="Times New Roman" w:cs="Times New Roman"/>
        </w:rPr>
        <w:t xml:space="preserve"> lines I had were error codes</w:t>
      </w:r>
      <w:r w:rsidRPr="77DF5C54" w:rsidR="266BD1BD">
        <w:rPr>
          <w:rFonts w:ascii="Times New Roman" w:hAnsi="Times New Roman" w:eastAsia="Times New Roman" w:cs="Times New Roman"/>
        </w:rPr>
        <w:t xml:space="preserve"> to troubleshoot problems I was having with </w:t>
      </w:r>
      <w:r w:rsidRPr="77DF5C54" w:rsidR="266BD1BD">
        <w:rPr>
          <w:rFonts w:ascii="Times New Roman" w:hAnsi="Times New Roman" w:eastAsia="Times New Roman" w:cs="Times New Roman"/>
        </w:rPr>
        <w:t>textures</w:t>
      </w:r>
      <w:r w:rsidRPr="77DF5C54" w:rsidR="266BD1BD">
        <w:rPr>
          <w:rFonts w:ascii="Times New Roman" w:hAnsi="Times New Roman" w:eastAsia="Times New Roman" w:cs="Times New Roman"/>
        </w:rPr>
        <w:t xml:space="preserve"> loading. Those lines helped tell me about texture </w:t>
      </w:r>
      <w:r w:rsidRPr="77DF5C54" w:rsidR="1201EEE3">
        <w:rPr>
          <w:rFonts w:ascii="Times New Roman" w:hAnsi="Times New Roman" w:eastAsia="Times New Roman" w:cs="Times New Roman"/>
        </w:rPr>
        <w:t>problems and</w:t>
      </w:r>
      <w:r w:rsidRPr="77DF5C54" w:rsidR="266BD1BD">
        <w:rPr>
          <w:rFonts w:ascii="Times New Roman" w:hAnsi="Times New Roman" w:eastAsia="Times New Roman" w:cs="Times New Roman"/>
        </w:rPr>
        <w:t xml:space="preserve"> help double check the exe to ensure it worked properly.</w:t>
      </w:r>
      <w:r w:rsidRPr="77DF5C54" w:rsidR="6957451B">
        <w:rPr>
          <w:rFonts w:ascii="Times New Roman" w:hAnsi="Times New Roman" w:eastAsia="Times New Roman" w:cs="Times New Roman"/>
        </w:rPr>
        <w:t xml:space="preserve"> These could easily be repurposed to figure out which textures </w:t>
      </w:r>
      <w:r w:rsidRPr="77DF5C54" w:rsidR="6957451B">
        <w:rPr>
          <w:rFonts w:ascii="Times New Roman" w:hAnsi="Times New Roman" w:eastAsia="Times New Roman" w:cs="Times New Roman"/>
        </w:rPr>
        <w:t>aren’t</w:t>
      </w:r>
      <w:r w:rsidRPr="77DF5C54" w:rsidR="6957451B">
        <w:rPr>
          <w:rFonts w:ascii="Times New Roman" w:hAnsi="Times New Roman" w:eastAsia="Times New Roman" w:cs="Times New Roman"/>
        </w:rPr>
        <w:t xml:space="preserve"> working as they should.</w:t>
      </w:r>
    </w:p>
    <w:p w:rsidR="695F9416" w:rsidP="77DF5C54" w:rsidRDefault="695F9416" w14:paraId="04FC0DEE" w14:textId="04D80006">
      <w:pPr>
        <w:spacing w:line="480" w:lineRule="auto"/>
        <w:rPr>
          <w:rFonts w:ascii="Times New Roman" w:hAnsi="Times New Roman" w:eastAsia="Times New Roman" w:cs="Times New Roman"/>
        </w:rPr>
      </w:pPr>
      <w:r w:rsidRPr="77DF5C54" w:rsidR="695F9416">
        <w:rPr>
          <w:rFonts w:ascii="Times New Roman" w:hAnsi="Times New Roman" w:eastAsia="Times New Roman" w:cs="Times New Roman"/>
        </w:rPr>
        <w:t xml:space="preserve">I really liked the problems that came with the project! I did spend a lot of time trying to get some things right and fighting visual studio. </w:t>
      </w:r>
      <w:r w:rsidRPr="77DF5C54" w:rsidR="76272995">
        <w:rPr>
          <w:rFonts w:ascii="Times New Roman" w:hAnsi="Times New Roman" w:eastAsia="Times New Roman" w:cs="Times New Roman"/>
        </w:rPr>
        <w:t xml:space="preserve">I got excited when I could finally get textures to work on that milestone. </w:t>
      </w:r>
      <w:r w:rsidRPr="77DF5C54" w:rsidR="5E4E5CA5">
        <w:rPr>
          <w:rFonts w:ascii="Times New Roman" w:hAnsi="Times New Roman" w:eastAsia="Times New Roman" w:cs="Times New Roman"/>
        </w:rPr>
        <w:t xml:space="preserve">I did come into the course feeling a bit overwhelmed by some of the challenges that came with it, but after doing a lot of reading and </w:t>
      </w:r>
      <w:r w:rsidRPr="77DF5C54" w:rsidR="62710DF9">
        <w:rPr>
          <w:rFonts w:ascii="Times New Roman" w:hAnsi="Times New Roman" w:eastAsia="Times New Roman" w:cs="Times New Roman"/>
        </w:rPr>
        <w:t>hands-on</w:t>
      </w:r>
      <w:r w:rsidRPr="77DF5C54" w:rsidR="5E4E5CA5">
        <w:rPr>
          <w:rFonts w:ascii="Times New Roman" w:hAnsi="Times New Roman" w:eastAsia="Times New Roman" w:cs="Times New Roman"/>
        </w:rPr>
        <w:t xml:space="preserve"> experience with some of the challenges, I was able to overcome them with great difficulty.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DDDF"/>
    <w:rsid w:val="009364B1"/>
    <w:rsid w:val="00EDDDDF"/>
    <w:rsid w:val="020A1322"/>
    <w:rsid w:val="07656AF1"/>
    <w:rsid w:val="078EC02C"/>
    <w:rsid w:val="0A401242"/>
    <w:rsid w:val="0D822706"/>
    <w:rsid w:val="10C6707E"/>
    <w:rsid w:val="1201EEE3"/>
    <w:rsid w:val="12309363"/>
    <w:rsid w:val="14E657AF"/>
    <w:rsid w:val="15531A35"/>
    <w:rsid w:val="17C686FD"/>
    <w:rsid w:val="17F3F207"/>
    <w:rsid w:val="1860A818"/>
    <w:rsid w:val="1A945B8F"/>
    <w:rsid w:val="1AB8E13A"/>
    <w:rsid w:val="1C76DB63"/>
    <w:rsid w:val="1CF78DCD"/>
    <w:rsid w:val="22DAAECA"/>
    <w:rsid w:val="266BD1BD"/>
    <w:rsid w:val="2C3CFB6D"/>
    <w:rsid w:val="2DC0DBAC"/>
    <w:rsid w:val="2E29D889"/>
    <w:rsid w:val="2FEC8886"/>
    <w:rsid w:val="3231DE18"/>
    <w:rsid w:val="32FE8809"/>
    <w:rsid w:val="3307524B"/>
    <w:rsid w:val="3459532B"/>
    <w:rsid w:val="3469B9A7"/>
    <w:rsid w:val="34B24F86"/>
    <w:rsid w:val="3896B96D"/>
    <w:rsid w:val="38FCE1D9"/>
    <w:rsid w:val="3C7BA8A5"/>
    <w:rsid w:val="3E6D4748"/>
    <w:rsid w:val="40B341BF"/>
    <w:rsid w:val="40EB382D"/>
    <w:rsid w:val="41A0E6B7"/>
    <w:rsid w:val="42E6A781"/>
    <w:rsid w:val="43391E7C"/>
    <w:rsid w:val="44B0727E"/>
    <w:rsid w:val="469ED76C"/>
    <w:rsid w:val="472868D9"/>
    <w:rsid w:val="47FBD8BA"/>
    <w:rsid w:val="4A17A852"/>
    <w:rsid w:val="4A5C4341"/>
    <w:rsid w:val="4BA6FC8B"/>
    <w:rsid w:val="4CE01924"/>
    <w:rsid w:val="4FA358C0"/>
    <w:rsid w:val="5008EECE"/>
    <w:rsid w:val="520BE42C"/>
    <w:rsid w:val="52206BB4"/>
    <w:rsid w:val="540F4FC0"/>
    <w:rsid w:val="5541DD1F"/>
    <w:rsid w:val="586EFA71"/>
    <w:rsid w:val="5AAD1063"/>
    <w:rsid w:val="5AD32E5A"/>
    <w:rsid w:val="5BFDCFA1"/>
    <w:rsid w:val="5CF1F1BD"/>
    <w:rsid w:val="5E4E5CA5"/>
    <w:rsid w:val="5F486D97"/>
    <w:rsid w:val="5FF99691"/>
    <w:rsid w:val="6143B3FA"/>
    <w:rsid w:val="62710DF9"/>
    <w:rsid w:val="628F3164"/>
    <w:rsid w:val="65463ACE"/>
    <w:rsid w:val="67D7A957"/>
    <w:rsid w:val="6957451B"/>
    <w:rsid w:val="695F9416"/>
    <w:rsid w:val="6A9FA2A0"/>
    <w:rsid w:val="6FB254E0"/>
    <w:rsid w:val="718CE2D7"/>
    <w:rsid w:val="73778A10"/>
    <w:rsid w:val="7598066B"/>
    <w:rsid w:val="75CD0A10"/>
    <w:rsid w:val="76272995"/>
    <w:rsid w:val="77DF5C54"/>
    <w:rsid w:val="7C4BF1C8"/>
    <w:rsid w:val="7CA652B0"/>
    <w:rsid w:val="7CBC5D26"/>
    <w:rsid w:val="7CF96620"/>
    <w:rsid w:val="7E986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DDDDF"/>
  <w15:chartTrackingRefBased/>
  <w15:docId w15:val="{B4C10204-5FFB-40A5-AF81-E2284F8F62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2026-03-02T02:36:01.7122672Z</dcterms:created>
  <dcterms:modified xsi:type="dcterms:W3CDTF">2026-03-02T04:26:54.5832137Z</dcterms:modified>
  <dc:creator>Gollihue, Dalton</dc:creator>
  <lastModifiedBy>Gollihue, Dalton</lastModifiedBy>
</coreProperties>
</file>