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 xml:space="preserve">Accept Your Wealth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Full Chapter &amp; Page Outline (Detailed)</w:t>
      </w:r>
    </w:p>
    <w:p>
      <w:pPr>
        <w:pStyle w:val="Body"/>
      </w:pPr>
      <w:r>
        <w:rPr>
          <w:rtl w:val="0"/>
          <w:lang w:val="en-US"/>
        </w:rPr>
        <w:t>Author: MK</w:t>
      </w:r>
      <w:r>
        <w:br w:type="textWrapping"/>
        <w:br w:type="textWrapping"/>
      </w:r>
      <w:r>
        <w:rPr>
          <w:rtl w:val="0"/>
          <w:lang w:val="en-US"/>
        </w:rPr>
        <w:t>This is the full outline with titles and detailed themes for all 20 chapters and their respective 5 pages each.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Chapter 1: The Wake-Up Moment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Bali story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first cracks in the hustle narrative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Emotional unraveling upon return home; fear, burnout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3: Introduction of Jo, the architect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case study of inertia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Jo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cardboard prototype breakthrough; defining aligned action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Reflection prompt: The 'More' Audit + spiritual insight</w:t>
      </w:r>
    </w:p>
    <w:p>
      <w:pPr>
        <w:pStyle w:val="Heading"/>
      </w:pPr>
      <w:r>
        <w:rPr>
          <w:rtl w:val="0"/>
          <w:lang w:val="en-US"/>
        </w:rPr>
        <w:t>Chapter 2: Money as Emotion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1: Story: Alina the freelancer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income vs. self-worth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How money amplifies emotions; money types overview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The fear-spending and scarcity-saving spectrum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Your Emotional Spending Journal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Heart-centered budgeting with intention</w:t>
      </w:r>
    </w:p>
    <w:p>
      <w:pPr>
        <w:pStyle w:val="Heading"/>
      </w:pPr>
      <w:r>
        <w:rPr>
          <w:rtl w:val="0"/>
          <w:lang w:val="en-US"/>
        </w:rPr>
        <w:t>Chapter 3: Inner Safety First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story of losing a high-paying client and spiraling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Case Study: Leo, the crypto trader with panic attacks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How unresolved trauma influences financial risk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Spiritual practice: Inner child meditation + prompt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Reflection: Define your personal feeling of 'enough'</w:t>
      </w:r>
    </w:p>
    <w:p>
      <w:pPr>
        <w:pStyle w:val="Heading"/>
      </w:pPr>
      <w:r>
        <w:rPr>
          <w:rtl w:val="0"/>
          <w:lang w:val="en-US"/>
        </w:rPr>
        <w:t>Chapter 4: Rewriting the Story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Identifying inherited money stories (family + culture)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Story: Anita, single mom trapped in debt and shame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Breakthrough: forgiveness + rewriting her money narrative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Money Timeline + Family Belief Mapping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Rewrite your money origin story</w:t>
      </w:r>
    </w:p>
    <w:p>
      <w:pPr>
        <w:pStyle w:val="Heading"/>
      </w:pPr>
      <w:r>
        <w:rPr>
          <w:rtl w:val="0"/>
          <w:lang w:val="en-US"/>
        </w:rPr>
        <w:t>Chapter 5: Wealth as Energy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1: Exploring wealth beyond currency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alignment and flow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Case Study: Tomas, the burnt-out startup founder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Energy leaks: guilt, resentment, self-sabotage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Spiritual technique: Arigato In, Arigato Out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Identify your energetic money flow blocks</w:t>
      </w:r>
    </w:p>
    <w:p>
      <w:pPr>
        <w:pStyle w:val="Heading"/>
      </w:pPr>
      <w:r>
        <w:rPr>
          <w:rtl w:val="0"/>
          <w:lang w:val="en-US"/>
        </w:rPr>
        <w:t>Chapter 6: Scarcity Addiction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Intro: scarcity as a survival pattern;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early years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Story: Marta, the hoarder of free eBooks and courses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The illusion of preparation vs. actual action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4: Exercise: Scarcity Inventory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what are you clinging to?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Spiritual Practice: Abundance Gratitude Ritual</w:t>
      </w:r>
    </w:p>
    <w:p>
      <w:pPr>
        <w:pStyle w:val="Heading"/>
      </w:pPr>
      <w:r>
        <w:rPr>
          <w:rtl w:val="0"/>
          <w:lang w:val="en-US"/>
        </w:rPr>
        <w:t>Chapter 7: The Enough Point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1: Defining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enough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a spiritual milestone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Case Study: Darren, the exec with 3 houses but no peace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3: Consumerism vs. contentment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how marketing shapes lack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Your Enough Map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What would life look like if you stopped chasing?</w:t>
      </w:r>
    </w:p>
    <w:p>
      <w:pPr>
        <w:pStyle w:val="Heading"/>
      </w:pPr>
      <w:r>
        <w:rPr>
          <w:rtl w:val="0"/>
          <w:lang w:val="en-US"/>
        </w:rPr>
        <w:t>Chapter 8: Financial Intimacy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story: first conversation about debt with a partner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Case Study: Grace &amp; Niko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 couple torn by unspoken debt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Patterns of avoidance in relationships around money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4: Dialogue exercise: Write your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Money Confession Letter</w:t>
      </w:r>
      <w:r>
        <w:rPr>
          <w:rtl w:val="0"/>
          <w:lang w:val="en-US"/>
        </w:rPr>
        <w:t>’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Weekly Wealth Check-In with your partner</w:t>
      </w:r>
    </w:p>
    <w:p>
      <w:pPr>
        <w:pStyle w:val="Heading"/>
      </w:pPr>
      <w:r>
        <w:rPr>
          <w:rtl w:val="0"/>
          <w:lang w:val="en-US"/>
        </w:rPr>
        <w:t>Chapter 9: Healing the Hustle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Work addiction and the mythology of overachievement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Story: Ben, founder who had a breakdown mid-launch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Burnout as an identity crisis, not just a health issue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4: Exercise: Unplug Challenge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define your inner GPS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Redefine success in your own terms</w:t>
      </w:r>
    </w:p>
    <w:p>
      <w:pPr>
        <w:pStyle w:val="Heading"/>
      </w:pPr>
      <w:r>
        <w:rPr>
          <w:rtl w:val="0"/>
          <w:lang w:val="en-US"/>
        </w:rPr>
        <w:t>Chapter 10: Your Inner Banker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1: Introducing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money council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within you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Case Study: Laila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CEO with inner chaos around decisions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Who runs your money? Ego, child, sage, or saboteur?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Visualization: Meet your inner money archetypes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Appoint your inner financial advisor</w:t>
      </w:r>
    </w:p>
    <w:p>
      <w:pPr>
        <w:pStyle w:val="Heading"/>
      </w:pPr>
      <w:r>
        <w:rPr>
          <w:rtl w:val="0"/>
          <w:lang w:val="en-US"/>
        </w:rPr>
        <w:t>Chapter 11: Soul-Aligned Earning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leap from secure consulting to soul work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Case Study: Vika, who underpriced for years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Charging what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worth vs. what you believe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Offer Redesign Worksheet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5: Practice: Income Meditation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call in aligned abundance</w:t>
      </w:r>
    </w:p>
    <w:p>
      <w:pPr>
        <w:pStyle w:val="Heading"/>
      </w:pPr>
      <w:r>
        <w:rPr>
          <w:rtl w:val="0"/>
          <w:lang w:val="en-US"/>
        </w:rPr>
        <w:t>Chapter 12: Receiving Without Guilt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Cultural stories of guilt around ease and success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Case Study: Matas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chronic overgiver, underreceiver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Unpacking guilt as misplaced responsibility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Worthiness Audit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The Art of Receiving (3-day challenge)</w:t>
      </w:r>
    </w:p>
    <w:p>
      <w:pPr>
        <w:pStyle w:val="Heading"/>
      </w:pPr>
      <w:r>
        <w:rPr>
          <w:rtl w:val="0"/>
          <w:lang w:val="en-US"/>
        </w:rPr>
        <w:t>Chapter 13: Spiritual Sales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Selling as sacred service, not extraction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Story: Elle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healer afraid to promote herself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Authentic marketing and energetic alignment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Prompt: Write your sales story without shame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Sell one thing with joy today</w:t>
      </w:r>
    </w:p>
    <w:p>
      <w:pPr>
        <w:pStyle w:val="Heading"/>
      </w:pPr>
      <w:r>
        <w:rPr>
          <w:rtl w:val="0"/>
          <w:lang w:val="en-US"/>
        </w:rPr>
        <w:t>Chapter 14: Money and Identity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How we attach meaning to roles and income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Case Study: Jorge, ex-banker turned yoga teacher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Letting go of labels to find truth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Deconstruct Your Financial Mask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Prompt: Who are you without the title?</w:t>
      </w:r>
    </w:p>
    <w:p>
      <w:pPr>
        <w:pStyle w:val="Heading"/>
      </w:pPr>
      <w:r>
        <w:rPr>
          <w:rtl w:val="0"/>
          <w:lang w:val="en-US"/>
        </w:rPr>
        <w:t>Chapter 15: Holding Wealth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Creating capacity to hold and steward abundance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Story: Nila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sudden inheritance anxiety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Self-sabotage and shrinking under visibility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Container Size Assessment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Create your Wealth Ritual</w:t>
      </w:r>
    </w:p>
    <w:p>
      <w:pPr>
        <w:pStyle w:val="Heading"/>
      </w:pPr>
      <w:r>
        <w:rPr>
          <w:rtl w:val="0"/>
          <w:lang w:val="en-US"/>
        </w:rPr>
        <w:t>Chapter 16: Legacy and Lineage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Ancestral money stories; epigenetics and trauma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Story: Daiva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carrying her grandmother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survival fear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Breaking cycles through awareness and choice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Prompt: Letter to your ancestors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Exercise: Build your Family Money Tree</w:t>
      </w:r>
    </w:p>
    <w:p>
      <w:pPr>
        <w:pStyle w:val="Heading"/>
      </w:pPr>
      <w:r>
        <w:rPr>
          <w:rtl w:val="0"/>
          <w:lang w:val="en-US"/>
        </w:rPr>
        <w:t>Chapter 17: Reparenting Your Wallet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Your money style is often your attachment style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Case Study: August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high earner, inner chaos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Money and emotional regulation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Practice: Speak to your financial inner child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5: Prompt: Write new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rules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for your money home</w:t>
      </w:r>
    </w:p>
    <w:p>
      <w:pPr>
        <w:pStyle w:val="Heading"/>
      </w:pPr>
      <w:r>
        <w:rPr>
          <w:rtl w:val="0"/>
          <w:lang w:val="en-US"/>
        </w:rPr>
        <w:t>Chapter 18: Leading with Wealth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Wealth as leadership and responsibility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Story: Sam, activist afraid to be seen as rich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Visibility wounds and leadership hesitation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Your Wealth Leadership Statement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Take one bold visible action</w:t>
      </w:r>
    </w:p>
    <w:p>
      <w:pPr>
        <w:pStyle w:val="Heading"/>
      </w:pPr>
      <w:r>
        <w:rPr>
          <w:rtl w:val="0"/>
          <w:lang w:val="it-IT"/>
        </w:rPr>
        <w:t>Chapter 19: Quantum Generosity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1: Beyond budgeting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giving as expansion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 xml:space="preserve">Page 2: Case Study: Rita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gave without boundaries, burned out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Sustainable generosity and universal flow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Exercise: Impact Circle Mapping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Practice: Arigato In, Arigato Out Advanced</w:t>
      </w:r>
    </w:p>
    <w:p>
      <w:pPr>
        <w:pStyle w:val="Heading"/>
      </w:pPr>
      <w:r>
        <w:rPr>
          <w:rtl w:val="0"/>
          <w:lang w:val="en-US"/>
        </w:rPr>
        <w:t>Chapter 20: The Wealthy Self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1: MK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return to Bali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full-circle reflection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2: What changed: not the money, but the alignment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3: Reader reflection: A journal through all past prompts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4: Prompt: Write a letter from your future wealthy self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Page 5: Final practice: Wealth Acceptance Ceremony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