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E8F9" w14:textId="77777777" w:rsidR="00CF3691" w:rsidRDefault="00B61572">
      <w:pPr>
        <w:spacing w:before="840" w:after="160"/>
        <w:jc w:val="center"/>
      </w:pPr>
      <w:r>
        <w:rPr>
          <w:b/>
          <w:color w:val="5B6570"/>
        </w:rPr>
        <w:t>CSCI 3038 FINAL PROJECT</w:t>
      </w:r>
    </w:p>
    <w:p w14:paraId="34F54B1C" w14:textId="77777777" w:rsidR="00CF3691" w:rsidRDefault="00B61572">
      <w:pPr>
        <w:spacing w:after="100"/>
        <w:jc w:val="center"/>
      </w:pPr>
      <w:r>
        <w:rPr>
          <w:b/>
          <w:sz w:val="54"/>
        </w:rPr>
        <w:t>Black Box Optimizer</w:t>
      </w:r>
    </w:p>
    <w:p w14:paraId="414F42EB" w14:textId="77777777" w:rsidR="00CF3691" w:rsidRDefault="00B61572">
      <w:pPr>
        <w:spacing w:after="160"/>
        <w:jc w:val="center"/>
      </w:pPr>
      <w:r>
        <w:rPr>
          <w:b/>
          <w:color w:val="2E74B5"/>
          <w:sz w:val="34"/>
        </w:rPr>
        <w:t>Scope of Work</w:t>
      </w:r>
    </w:p>
    <w:p w14:paraId="18C711BB" w14:textId="77777777" w:rsidR="00CF3691" w:rsidRDefault="00B61572">
      <w:pPr>
        <w:spacing w:after="440"/>
        <w:jc w:val="center"/>
      </w:pPr>
      <w:r>
        <w:rPr>
          <w:i/>
          <w:color w:val="5B6570"/>
          <w:sz w:val="23"/>
        </w:rPr>
        <w:t>Authorized work packages, deliverables, exclusions, and acceptance obligations</w:t>
      </w:r>
    </w:p>
    <w:p w14:paraId="27FFFD0A" w14:textId="77777777" w:rsidR="00CF3691" w:rsidRDefault="00CF3691">
      <w:pPr>
        <w:pBdr>
          <w:bottom w:val="single" w:sz="10" w:space="8" w:color="2E74B5"/>
        </w:pBdr>
        <w:spacing w:after="400"/>
      </w:pPr>
    </w:p>
    <w:tbl>
      <w:tblPr>
        <w:tblStyle w:val="TableGrid"/>
        <w:tblW w:w="9360" w:type="dxa"/>
        <w:tblInd w:w="120" w:type="dxa"/>
        <w:tblLayout w:type="fixed"/>
        <w:tblLook w:val="04A0" w:firstRow="1" w:lastRow="0" w:firstColumn="1" w:lastColumn="0" w:noHBand="0" w:noVBand="1"/>
      </w:tblPr>
      <w:tblGrid>
        <w:gridCol w:w="4680"/>
        <w:gridCol w:w="4680"/>
      </w:tblGrid>
      <w:tr w:rsidR="00CF3691" w14:paraId="42C060E3" w14:textId="77777777">
        <w:trPr>
          <w:cantSplit/>
          <w:tblHeader/>
        </w:trPr>
        <w:tc>
          <w:tcPr>
            <w:tcW w:w="4680" w:type="dxa"/>
            <w:shd w:val="clear" w:color="auto" w:fill="F2F4F7"/>
            <w:tcMar>
              <w:top w:w="80" w:type="dxa"/>
              <w:left w:w="120" w:type="dxa"/>
              <w:bottom w:w="80" w:type="dxa"/>
              <w:right w:w="120" w:type="dxa"/>
            </w:tcMar>
            <w:vAlign w:val="center"/>
          </w:tcPr>
          <w:p w14:paraId="229B34C3" w14:textId="77777777" w:rsidR="00CF3691" w:rsidRDefault="00B61572">
            <w:pPr>
              <w:spacing w:after="0"/>
            </w:pPr>
            <w:r>
              <w:rPr>
                <w:b/>
                <w:color w:val="1F4D78"/>
                <w:sz w:val="18"/>
              </w:rPr>
              <w:t>Document control</w:t>
            </w:r>
          </w:p>
        </w:tc>
        <w:tc>
          <w:tcPr>
            <w:tcW w:w="4680" w:type="dxa"/>
            <w:shd w:val="clear" w:color="auto" w:fill="F2F4F7"/>
            <w:tcMar>
              <w:top w:w="80" w:type="dxa"/>
              <w:left w:w="120" w:type="dxa"/>
              <w:bottom w:w="80" w:type="dxa"/>
              <w:right w:w="120" w:type="dxa"/>
            </w:tcMar>
            <w:vAlign w:val="center"/>
          </w:tcPr>
          <w:p w14:paraId="3743E54C" w14:textId="77777777" w:rsidR="00CF3691" w:rsidRDefault="00B61572">
            <w:pPr>
              <w:spacing w:after="0"/>
            </w:pPr>
            <w:r>
              <w:rPr>
                <w:b/>
                <w:color w:val="1F4D78"/>
                <w:sz w:val="18"/>
              </w:rPr>
              <w:t>Scope control</w:t>
            </w:r>
          </w:p>
        </w:tc>
      </w:tr>
      <w:tr w:rsidR="00CF3691" w14:paraId="120D8726" w14:textId="77777777">
        <w:trPr>
          <w:cantSplit/>
        </w:trPr>
        <w:tc>
          <w:tcPr>
            <w:tcW w:w="4680" w:type="dxa"/>
            <w:tcMar>
              <w:top w:w="80" w:type="dxa"/>
              <w:left w:w="120" w:type="dxa"/>
              <w:bottom w:w="80" w:type="dxa"/>
              <w:right w:w="120" w:type="dxa"/>
            </w:tcMar>
            <w:vAlign w:val="center"/>
          </w:tcPr>
          <w:p w14:paraId="6951BADB" w14:textId="77777777" w:rsidR="00CF3691" w:rsidRDefault="00B61572">
            <w:pPr>
              <w:spacing w:after="0"/>
            </w:pPr>
            <w:r>
              <w:rPr>
                <w:b/>
                <w:color w:val="1F4D78"/>
                <w:sz w:val="17"/>
              </w:rPr>
              <w:t>Document ID</w:t>
            </w:r>
            <w:r>
              <w:rPr>
                <w:b/>
                <w:color w:val="1F4D78"/>
                <w:sz w:val="17"/>
              </w:rPr>
              <w:br/>
            </w:r>
            <w:r>
              <w:rPr>
                <w:sz w:val="20"/>
              </w:rPr>
              <w:t>BBO-SOW-001</w:t>
            </w:r>
          </w:p>
        </w:tc>
        <w:tc>
          <w:tcPr>
            <w:tcW w:w="4680" w:type="dxa"/>
            <w:tcMar>
              <w:top w:w="80" w:type="dxa"/>
              <w:left w:w="120" w:type="dxa"/>
              <w:bottom w:w="80" w:type="dxa"/>
              <w:right w:w="120" w:type="dxa"/>
            </w:tcMar>
            <w:vAlign w:val="center"/>
          </w:tcPr>
          <w:p w14:paraId="7F7A4DF4" w14:textId="0187B274" w:rsidR="00CF3691" w:rsidRDefault="00B61572">
            <w:pPr>
              <w:spacing w:after="0"/>
            </w:pPr>
            <w:r>
              <w:rPr>
                <w:b/>
                <w:color w:val="1F4D78"/>
                <w:sz w:val="17"/>
              </w:rPr>
              <w:t>Version</w:t>
            </w:r>
            <w:r>
              <w:rPr>
                <w:b/>
                <w:color w:val="1F4D78"/>
                <w:sz w:val="17"/>
              </w:rPr>
              <w:br/>
            </w:r>
            <w:r w:rsidR="00801638">
              <w:rPr>
                <w:sz w:val="20"/>
              </w:rPr>
              <w:t>Draft v0.2</w:t>
            </w:r>
          </w:p>
        </w:tc>
      </w:tr>
      <w:tr w:rsidR="00CF3691" w14:paraId="78B4CF68" w14:textId="77777777">
        <w:trPr>
          <w:cantSplit/>
        </w:trPr>
        <w:tc>
          <w:tcPr>
            <w:tcW w:w="4680" w:type="dxa"/>
            <w:tcMar>
              <w:top w:w="80" w:type="dxa"/>
              <w:left w:w="120" w:type="dxa"/>
              <w:bottom w:w="80" w:type="dxa"/>
              <w:right w:w="120" w:type="dxa"/>
            </w:tcMar>
            <w:vAlign w:val="center"/>
          </w:tcPr>
          <w:p w14:paraId="2C0679DF" w14:textId="77777777" w:rsidR="00CF3691" w:rsidRDefault="00B61572">
            <w:pPr>
              <w:spacing w:after="0"/>
            </w:pPr>
            <w:r>
              <w:rPr>
                <w:b/>
                <w:color w:val="1F4D78"/>
                <w:sz w:val="17"/>
              </w:rPr>
              <w:t>Prepared</w:t>
            </w:r>
            <w:r>
              <w:rPr>
                <w:b/>
                <w:color w:val="1F4D78"/>
                <w:sz w:val="17"/>
              </w:rPr>
              <w:br/>
            </w:r>
            <w:r>
              <w:rPr>
                <w:sz w:val="20"/>
              </w:rPr>
              <w:t>July 17, 2026</w:t>
            </w:r>
          </w:p>
        </w:tc>
        <w:tc>
          <w:tcPr>
            <w:tcW w:w="4680" w:type="dxa"/>
            <w:tcMar>
              <w:top w:w="80" w:type="dxa"/>
              <w:left w:w="120" w:type="dxa"/>
              <w:bottom w:w="80" w:type="dxa"/>
              <w:right w:w="120" w:type="dxa"/>
            </w:tcMar>
            <w:vAlign w:val="center"/>
          </w:tcPr>
          <w:p w14:paraId="0F7E3B47" w14:textId="77777777" w:rsidR="00CF3691" w:rsidRDefault="00B61572">
            <w:pPr>
              <w:spacing w:after="0"/>
            </w:pPr>
            <w:r>
              <w:rPr>
                <w:b/>
                <w:color w:val="1F4D78"/>
                <w:sz w:val="17"/>
              </w:rPr>
              <w:t>Status</w:t>
            </w:r>
            <w:r>
              <w:rPr>
                <w:b/>
                <w:color w:val="1F4D78"/>
                <w:sz w:val="17"/>
              </w:rPr>
              <w:br/>
            </w:r>
            <w:r>
              <w:rPr>
                <w:sz w:val="20"/>
              </w:rPr>
              <w:t>Draft for team ratification</w:t>
            </w:r>
          </w:p>
        </w:tc>
      </w:tr>
      <w:tr w:rsidR="00CF3691" w14:paraId="25D83BB0" w14:textId="77777777">
        <w:trPr>
          <w:cantSplit/>
        </w:trPr>
        <w:tc>
          <w:tcPr>
            <w:tcW w:w="4680" w:type="dxa"/>
            <w:tcMar>
              <w:top w:w="80" w:type="dxa"/>
              <w:left w:w="120" w:type="dxa"/>
              <w:bottom w:w="80" w:type="dxa"/>
              <w:right w:w="120" w:type="dxa"/>
            </w:tcMar>
            <w:vAlign w:val="center"/>
          </w:tcPr>
          <w:p w14:paraId="4B85C6F6" w14:textId="1B810972" w:rsidR="00CF3691" w:rsidRDefault="00B61572">
            <w:pPr>
              <w:spacing w:after="0"/>
            </w:pPr>
            <w:r>
              <w:rPr>
                <w:b/>
                <w:color w:val="1F4D78"/>
                <w:sz w:val="17"/>
              </w:rPr>
              <w:t>Governing charter</w:t>
            </w:r>
            <w:r>
              <w:rPr>
                <w:b/>
                <w:color w:val="1F4D78"/>
                <w:sz w:val="17"/>
              </w:rPr>
              <w:br/>
            </w:r>
            <w:r>
              <w:rPr>
                <w:sz w:val="20"/>
              </w:rPr>
              <w:t xml:space="preserve">BBO-PC-001, </w:t>
            </w:r>
            <w:r w:rsidR="00801638">
              <w:rPr>
                <w:sz w:val="20"/>
              </w:rPr>
              <w:t>Draft v0.2</w:t>
            </w:r>
          </w:p>
        </w:tc>
        <w:tc>
          <w:tcPr>
            <w:tcW w:w="4680" w:type="dxa"/>
            <w:tcMar>
              <w:top w:w="80" w:type="dxa"/>
              <w:left w:w="120" w:type="dxa"/>
              <w:bottom w:w="80" w:type="dxa"/>
              <w:right w:w="120" w:type="dxa"/>
            </w:tcMar>
            <w:vAlign w:val="center"/>
          </w:tcPr>
          <w:p w14:paraId="662EA0B5" w14:textId="77777777" w:rsidR="00CF3691" w:rsidRDefault="00B61572">
            <w:pPr>
              <w:spacing w:after="0"/>
            </w:pPr>
            <w:r>
              <w:rPr>
                <w:b/>
                <w:color w:val="1F4D78"/>
                <w:sz w:val="17"/>
              </w:rPr>
              <w:t>Effective date</w:t>
            </w:r>
            <w:r>
              <w:rPr>
                <w:b/>
                <w:color w:val="1F4D78"/>
                <w:sz w:val="17"/>
              </w:rPr>
              <w:br/>
            </w:r>
            <w:r>
              <w:rPr>
                <w:sz w:val="20"/>
              </w:rPr>
              <w:t>TBD</w:t>
            </w:r>
          </w:p>
        </w:tc>
      </w:tr>
      <w:tr w:rsidR="00CF3691" w14:paraId="7C4F07D3" w14:textId="77777777">
        <w:trPr>
          <w:cantSplit/>
        </w:trPr>
        <w:tc>
          <w:tcPr>
            <w:tcW w:w="4680" w:type="dxa"/>
            <w:tcMar>
              <w:top w:w="80" w:type="dxa"/>
              <w:left w:w="120" w:type="dxa"/>
              <w:bottom w:w="80" w:type="dxa"/>
              <w:right w:w="120" w:type="dxa"/>
            </w:tcMar>
            <w:vAlign w:val="center"/>
          </w:tcPr>
          <w:p w14:paraId="7376930B" w14:textId="12A729AE" w:rsidR="00CF3691" w:rsidRDefault="00801638">
            <w:pPr>
              <w:spacing w:after="0"/>
            </w:pPr>
            <w:r>
              <w:rPr>
                <w:b/>
                <w:color w:val="1F4D78"/>
                <w:sz w:val="17"/>
              </w:rPr>
              <w:t>Work assignments</w:t>
            </w:r>
            <w:r>
              <w:rPr>
                <w:b/>
                <w:color w:val="1F4D78"/>
                <w:sz w:val="17"/>
              </w:rPr>
              <w:br/>
              <w:t>Partially assigned; remaining packages TBD</w:t>
            </w:r>
          </w:p>
        </w:tc>
        <w:tc>
          <w:tcPr>
            <w:tcW w:w="4680" w:type="dxa"/>
            <w:tcMar>
              <w:top w:w="80" w:type="dxa"/>
              <w:left w:w="120" w:type="dxa"/>
              <w:bottom w:w="80" w:type="dxa"/>
              <w:right w:w="120" w:type="dxa"/>
            </w:tcMar>
            <w:vAlign w:val="center"/>
          </w:tcPr>
          <w:p w14:paraId="26F41179" w14:textId="77777777" w:rsidR="00CF3691" w:rsidRDefault="00B61572">
            <w:pPr>
              <w:spacing w:after="0"/>
            </w:pPr>
            <w:r>
              <w:rPr>
                <w:b/>
                <w:color w:val="1F4D78"/>
                <w:sz w:val="17"/>
              </w:rPr>
              <w:t>Course requirements</w:t>
            </w:r>
            <w:r>
              <w:rPr>
                <w:b/>
                <w:color w:val="1F4D78"/>
                <w:sz w:val="17"/>
              </w:rPr>
              <w:br/>
            </w:r>
            <w:r>
              <w:rPr>
                <w:sz w:val="20"/>
              </w:rPr>
              <w:t>Pending publication</w:t>
            </w:r>
          </w:p>
        </w:tc>
      </w:tr>
    </w:tbl>
    <w:p w14:paraId="7EEC24AE" w14:textId="77777777" w:rsidR="00CF3691" w:rsidRDefault="00CF3691">
      <w:pPr>
        <w:spacing w:after="80"/>
      </w:pPr>
    </w:p>
    <w:p w14:paraId="4448314E" w14:textId="77777777" w:rsidR="00CF3691" w:rsidRDefault="00B61572">
      <w:pPr>
        <w:keepLines/>
        <w:pBdr>
          <w:left w:val="single" w:sz="18" w:space="8" w:color="2E74B5"/>
        </w:pBdr>
        <w:shd w:val="clear" w:color="auto" w:fill="E8EEF5"/>
        <w:spacing w:before="120" w:after="180" w:line="259" w:lineRule="auto"/>
        <w:ind w:left="173" w:right="86"/>
      </w:pPr>
      <w:r>
        <w:rPr>
          <w:b/>
          <w:color w:val="2E74B5"/>
          <w:sz w:val="18"/>
        </w:rPr>
        <w:t>SCOPE COMMITMENT</w:t>
      </w:r>
      <w:r>
        <w:rPr>
          <w:b/>
          <w:color w:val="2E74B5"/>
          <w:sz w:val="18"/>
        </w:rPr>
        <w:br/>
      </w:r>
      <w:r>
        <w:rPr>
          <w:sz w:val="21"/>
        </w:rPr>
        <w:t>This Scope of Work authorizes one strictly local, synchronous, sequential MVP. The MVP provides a registry-selected RandomSearch implementation and returns a Pareto Front across multiple declared objectives. Architectural extensibility does not authorize additional algorithm implementations.</w:t>
      </w:r>
    </w:p>
    <w:p w14:paraId="28CACF4D" w14:textId="77777777" w:rsidR="00801638" w:rsidRDefault="00801638" w:rsidP="00801638">
      <w:pPr>
        <w:pStyle w:val="Heading2"/>
      </w:pPr>
      <w:r>
        <w:t>Baseline Alignment Changes - Draft v0.2</w:t>
      </w:r>
    </w:p>
    <w:p w14:paraId="42B2D34A" w14:textId="77777777" w:rsidR="00801638" w:rsidRDefault="00801638" w:rsidP="00801638">
      <w:r>
        <w:t>This revision aligns the planning documents with the approved repository foundation. Each clarification below states its reason; all other Draft v0.1 obligations remain in force unless explicitly changed.</w:t>
      </w:r>
    </w:p>
    <w:p w14:paraId="384EB6F8" w14:textId="77777777" w:rsidR="00801638" w:rsidRDefault="00801638" w:rsidP="00801638">
      <w:r w:rsidRPr="00801638">
        <w:rPr>
          <w:b/>
        </w:rPr>
        <w:t>Configuration contract.</w:t>
      </w:r>
      <w:r>
        <w:t xml:space="preserve"> Parameter JSON uses kind, and AlgorithmSpec contains name plus a direct integer seed for the MVP. Reason: these names match the implemented immutable foundation, remove an unnecessary nested settings mapping, and keep the single-algorithm MVP readable.</w:t>
      </w:r>
    </w:p>
    <w:p w14:paraId="375926D7" w14:textId="77777777" w:rsidR="00801638" w:rsidRDefault="00801638" w:rsidP="00801638">
      <w:r w:rsidRPr="00801638">
        <w:rPr>
          <w:b/>
        </w:rPr>
        <w:t>Demonstration contract.</w:t>
      </w:r>
      <w:r>
        <w:t xml:space="preserve"> The baseline example is an external Iris classifier under examples/iris_torch that accepts learning_rate, hidden_size, epochs, and batch_size and returns validation_accuracy, validation_loss, and training_time_seconds. PyTorch remains example-worker-only. Reason: this provides a concrete multi-objective demonstration without coupling optimizer code to model internals.</w:t>
      </w:r>
    </w:p>
    <w:p w14:paraId="57547A7A" w14:textId="77777777" w:rsidR="00801638" w:rsidRDefault="00801638" w:rsidP="00801638">
      <w:r w:rsidRPr="00801638">
        <w:rPr>
          <w:b/>
        </w:rPr>
        <w:t>GUI boundary.</w:t>
      </w:r>
      <w:r>
        <w:t xml:space="preserve"> A GUI is permitted only as an optional presentation layer owned by Charles; it cannot own optimizer logic or be required for core acceptance. Reason: this records assigned UI work while preserving a CLI-capable, independently testable optimizer.</w:t>
      </w:r>
    </w:p>
    <w:p w14:paraId="0D91C16D" w14:textId="77777777" w:rsidR="00801638" w:rsidRDefault="00801638" w:rsidP="00801638">
      <w:r w:rsidRPr="00801638">
        <w:rPr>
          <w:b/>
        </w:rPr>
        <w:t>Ownership alignment.</w:t>
      </w:r>
      <w:r>
        <w:t xml:space="preserve"> Mel owns the architectural baseline, internal contracts, optimizer/search, TrialHistory, persistence, Pareto evaluation, verification, and integration. Reporting/export ownership and other work-package assignments remain to be finalized. Reason: confirmed responsibility is recorded without inventing unassigned owners.</w:t>
      </w:r>
    </w:p>
    <w:p w14:paraId="3586E8AF" w14:textId="77777777" w:rsidR="00801638" w:rsidRDefault="00801638" w:rsidP="00801638">
      <w:r w:rsidRPr="00801638">
        <w:rPr>
          <w:b/>
        </w:rPr>
        <w:t>Unchanged scope.</w:t>
      </w:r>
      <w:r>
        <w:t xml:space="preserve"> Local sequential execution, one-row CSV metrics, persistence, cancellation and error evidence, seeded RandomSearch, the full Pareto Front, reporting obligations, and the existing verification plan remain in force unless separately ratified. Reason: Draft v0.2 aligns contracts; it does not broadly reduce scope.</w:t>
      </w:r>
    </w:p>
    <w:p w14:paraId="20984E30" w14:textId="27EFCC8C" w:rsidR="00CF3691" w:rsidRDefault="00B61572">
      <w:pPr>
        <w:pStyle w:val="Heading2"/>
      </w:pPr>
      <w:r>
        <w:t>S</w:t>
      </w:r>
      <w:r>
        <w:t>cope at a Glance</w:t>
      </w:r>
    </w:p>
    <w:tbl>
      <w:tblPr>
        <w:tblStyle w:val="TableGrid"/>
        <w:tblW w:w="9360" w:type="dxa"/>
        <w:tblInd w:w="120" w:type="dxa"/>
        <w:tblLayout w:type="fixed"/>
        <w:tblLook w:val="04A0" w:firstRow="1" w:lastRow="0" w:firstColumn="1" w:lastColumn="0" w:noHBand="0" w:noVBand="1"/>
      </w:tblPr>
      <w:tblGrid>
        <w:gridCol w:w="2500"/>
        <w:gridCol w:w="6860"/>
      </w:tblGrid>
      <w:tr w:rsidR="00CF3691" w14:paraId="67937F25" w14:textId="77777777">
        <w:trPr>
          <w:cantSplit/>
          <w:tblHeader/>
        </w:trPr>
        <w:tc>
          <w:tcPr>
            <w:tcW w:w="2500" w:type="dxa"/>
            <w:shd w:val="clear" w:color="auto" w:fill="F2F4F7"/>
            <w:tcMar>
              <w:top w:w="80" w:type="dxa"/>
              <w:left w:w="120" w:type="dxa"/>
              <w:bottom w:w="80" w:type="dxa"/>
              <w:right w:w="120" w:type="dxa"/>
            </w:tcMar>
            <w:vAlign w:val="center"/>
          </w:tcPr>
          <w:p w14:paraId="0DFC3A8B" w14:textId="77777777" w:rsidR="00CF3691" w:rsidRDefault="00B61572">
            <w:pPr>
              <w:spacing w:after="0"/>
            </w:pPr>
            <w:r>
              <w:rPr>
                <w:b/>
                <w:color w:val="1F4D78"/>
                <w:sz w:val="18"/>
              </w:rPr>
              <w:t>Scope dimension</w:t>
            </w:r>
          </w:p>
        </w:tc>
        <w:tc>
          <w:tcPr>
            <w:tcW w:w="6860" w:type="dxa"/>
            <w:shd w:val="clear" w:color="auto" w:fill="F2F4F7"/>
            <w:tcMar>
              <w:top w:w="80" w:type="dxa"/>
              <w:left w:w="120" w:type="dxa"/>
              <w:bottom w:w="80" w:type="dxa"/>
              <w:right w:w="120" w:type="dxa"/>
            </w:tcMar>
            <w:vAlign w:val="center"/>
          </w:tcPr>
          <w:p w14:paraId="205E9554" w14:textId="77777777" w:rsidR="00CF3691" w:rsidRDefault="00B61572">
            <w:pPr>
              <w:spacing w:after="0"/>
            </w:pPr>
            <w:r>
              <w:rPr>
                <w:b/>
                <w:color w:val="1F4D78"/>
                <w:sz w:val="18"/>
              </w:rPr>
              <w:t>Baseline obligation</w:t>
            </w:r>
          </w:p>
        </w:tc>
      </w:tr>
      <w:tr w:rsidR="00CF3691" w14:paraId="162F091C" w14:textId="77777777">
        <w:trPr>
          <w:cantSplit/>
        </w:trPr>
        <w:tc>
          <w:tcPr>
            <w:tcW w:w="2500" w:type="dxa"/>
            <w:vAlign w:val="center"/>
          </w:tcPr>
          <w:p w14:paraId="2081A129" w14:textId="77777777" w:rsidR="00CF3691" w:rsidRDefault="00B61572">
            <w:pPr>
              <w:spacing w:after="0" w:line="247" w:lineRule="auto"/>
            </w:pPr>
            <w:r>
              <w:rPr>
                <w:sz w:val="18"/>
              </w:rPr>
              <w:t>Execution</w:t>
            </w:r>
          </w:p>
        </w:tc>
        <w:tc>
          <w:tcPr>
            <w:tcW w:w="6860" w:type="dxa"/>
            <w:vAlign w:val="center"/>
          </w:tcPr>
          <w:p w14:paraId="281058E5" w14:textId="77777777" w:rsidR="00CF3691" w:rsidRDefault="00B61572">
            <w:pPr>
              <w:spacing w:after="0" w:line="247" w:lineRule="auto"/>
            </w:pPr>
            <w:r>
              <w:rPr>
                <w:sz w:val="18"/>
              </w:rPr>
              <w:t>One local worker trial at a time; no networking or concurrency</w:t>
            </w:r>
          </w:p>
        </w:tc>
      </w:tr>
      <w:tr w:rsidR="00CF3691" w14:paraId="62EAC499" w14:textId="77777777">
        <w:trPr>
          <w:cantSplit/>
        </w:trPr>
        <w:tc>
          <w:tcPr>
            <w:tcW w:w="2500" w:type="dxa"/>
            <w:vAlign w:val="center"/>
          </w:tcPr>
          <w:p w14:paraId="257D2854" w14:textId="77777777" w:rsidR="00CF3691" w:rsidRDefault="00B61572">
            <w:pPr>
              <w:spacing w:after="0" w:line="247" w:lineRule="auto"/>
            </w:pPr>
            <w:r>
              <w:rPr>
                <w:sz w:val="18"/>
              </w:rPr>
              <w:t>Search</w:t>
            </w:r>
          </w:p>
        </w:tc>
        <w:tc>
          <w:tcPr>
            <w:tcW w:w="6860" w:type="dxa"/>
            <w:vAlign w:val="center"/>
          </w:tcPr>
          <w:p w14:paraId="4D80D7FC" w14:textId="77777777" w:rsidR="00CF3691" w:rsidRDefault="00B61572">
            <w:pPr>
              <w:spacing w:after="0" w:line="247" w:lineRule="auto"/>
            </w:pPr>
            <w:r>
              <w:rPr>
                <w:sz w:val="18"/>
              </w:rPr>
              <w:t>Seeded RandomSearch through Algorithm Registry</w:t>
            </w:r>
          </w:p>
        </w:tc>
      </w:tr>
      <w:tr w:rsidR="00CF3691" w14:paraId="5C003E95" w14:textId="77777777">
        <w:trPr>
          <w:cantSplit/>
        </w:trPr>
        <w:tc>
          <w:tcPr>
            <w:tcW w:w="2500" w:type="dxa"/>
            <w:vAlign w:val="center"/>
          </w:tcPr>
          <w:p w14:paraId="63850A8E" w14:textId="77777777" w:rsidR="00CF3691" w:rsidRDefault="00B61572">
            <w:pPr>
              <w:spacing w:after="0" w:line="247" w:lineRule="auto"/>
            </w:pPr>
            <w:r>
              <w:rPr>
                <w:sz w:val="18"/>
              </w:rPr>
              <w:t>Objectives</w:t>
            </w:r>
          </w:p>
        </w:tc>
        <w:tc>
          <w:tcPr>
            <w:tcW w:w="6860" w:type="dxa"/>
            <w:vAlign w:val="center"/>
          </w:tcPr>
          <w:p w14:paraId="01F2D5C9" w14:textId="77777777" w:rsidR="00CF3691" w:rsidRDefault="00B61572">
            <w:pPr>
              <w:spacing w:after="0" w:line="247" w:lineRule="auto"/>
            </w:pPr>
            <w:r>
              <w:rPr>
                <w:sz w:val="18"/>
              </w:rPr>
              <w:t>Two or more supported; Pareto dominance with mixed directions</w:t>
            </w:r>
          </w:p>
        </w:tc>
      </w:tr>
      <w:tr w:rsidR="00CF3691" w14:paraId="1BA74B64" w14:textId="77777777">
        <w:trPr>
          <w:cantSplit/>
        </w:trPr>
        <w:tc>
          <w:tcPr>
            <w:tcW w:w="2500" w:type="dxa"/>
            <w:vAlign w:val="center"/>
          </w:tcPr>
          <w:p w14:paraId="106DCDAD" w14:textId="77777777" w:rsidR="00CF3691" w:rsidRDefault="00B61572">
            <w:pPr>
              <w:spacing w:after="0" w:line="247" w:lineRule="auto"/>
            </w:pPr>
            <w:r>
              <w:rPr>
                <w:sz w:val="18"/>
              </w:rPr>
              <w:t>Evidence</w:t>
            </w:r>
          </w:p>
        </w:tc>
        <w:tc>
          <w:tcPr>
            <w:tcW w:w="6860" w:type="dxa"/>
            <w:vAlign w:val="center"/>
          </w:tcPr>
          <w:p w14:paraId="5F780D69" w14:textId="77777777" w:rsidR="00CF3691" w:rsidRDefault="00B61572">
            <w:pPr>
              <w:spacing w:after="0" w:line="247" w:lineRule="auto"/>
            </w:pPr>
            <w:r>
              <w:rPr>
                <w:sz w:val="18"/>
              </w:rPr>
              <w:t>Immutable TrialRecords and append-only persisted TrialHistory</w:t>
            </w:r>
          </w:p>
        </w:tc>
      </w:tr>
      <w:tr w:rsidR="00CF3691" w14:paraId="618B9CDD" w14:textId="77777777">
        <w:trPr>
          <w:cantSplit/>
        </w:trPr>
        <w:tc>
          <w:tcPr>
            <w:tcW w:w="2500" w:type="dxa"/>
            <w:vAlign w:val="center"/>
          </w:tcPr>
          <w:p w14:paraId="7C03F16C" w14:textId="77777777" w:rsidR="00CF3691" w:rsidRDefault="00B61572">
            <w:pPr>
              <w:spacing w:after="0" w:line="247" w:lineRule="auto"/>
            </w:pPr>
            <w:r>
              <w:rPr>
                <w:sz w:val="18"/>
              </w:rPr>
              <w:t>Stopping</w:t>
            </w:r>
          </w:p>
        </w:tc>
        <w:tc>
          <w:tcPr>
            <w:tcW w:w="6860" w:type="dxa"/>
            <w:vAlign w:val="center"/>
          </w:tcPr>
          <w:p w14:paraId="3E51C1FB" w14:textId="77777777" w:rsidR="00CF3691" w:rsidRDefault="00B61572">
            <w:pPr>
              <w:spacing w:after="0" w:line="247" w:lineRule="auto"/>
            </w:pPr>
            <w:r>
              <w:rPr>
                <w:sz w:val="18"/>
              </w:rPr>
              <w:t>Application Controller enforces modular StopPolicy</w:t>
            </w:r>
          </w:p>
        </w:tc>
      </w:tr>
      <w:tr w:rsidR="00CF3691" w14:paraId="17AAC7A6" w14:textId="77777777">
        <w:trPr>
          <w:cantSplit/>
        </w:trPr>
        <w:tc>
          <w:tcPr>
            <w:tcW w:w="2500" w:type="dxa"/>
            <w:vAlign w:val="center"/>
          </w:tcPr>
          <w:p w14:paraId="440DAC97" w14:textId="77777777" w:rsidR="00CF3691" w:rsidRDefault="00B61572">
            <w:pPr>
              <w:spacing w:after="0" w:line="247" w:lineRule="auto"/>
            </w:pPr>
            <w:r>
              <w:rPr>
                <w:sz w:val="18"/>
              </w:rPr>
              <w:t>Acceptance</w:t>
            </w:r>
          </w:p>
        </w:tc>
        <w:tc>
          <w:tcPr>
            <w:tcW w:w="6860" w:type="dxa"/>
            <w:vAlign w:val="center"/>
          </w:tcPr>
          <w:p w14:paraId="5BA302AF" w14:textId="77777777" w:rsidR="00CF3691" w:rsidRDefault="00B61572">
            <w:pPr>
              <w:spacing w:after="0" w:line="247" w:lineRule="auto"/>
            </w:pPr>
            <w:r>
              <w:rPr>
                <w:sz w:val="18"/>
              </w:rPr>
              <w:t>Tests, reproducible demonstration, Pareto fixture, and documented outputs</w:t>
            </w:r>
          </w:p>
        </w:tc>
      </w:tr>
    </w:tbl>
    <w:p w14:paraId="0DB9D724" w14:textId="77777777" w:rsidR="00CF3691" w:rsidRDefault="00CF3691">
      <w:pPr>
        <w:spacing w:after="0"/>
      </w:pPr>
    </w:p>
    <w:p w14:paraId="2D7F3D85" w14:textId="77777777" w:rsidR="00CF3691" w:rsidRDefault="00B61572">
      <w:r>
        <w:br w:type="page"/>
      </w:r>
    </w:p>
    <w:p w14:paraId="0567EF10" w14:textId="77777777" w:rsidR="00CF3691" w:rsidRDefault="00B61572">
      <w:pPr>
        <w:pStyle w:val="Heading1"/>
      </w:pPr>
      <w:r>
        <w:lastRenderedPageBreak/>
        <w:t>1. Document Control and Scope Authority</w:t>
      </w:r>
    </w:p>
    <w:p w14:paraId="7F4AE0D2" w14:textId="77777777" w:rsidR="00CF3691" w:rsidRDefault="00B61572">
      <w:r>
        <w:t>This Scope of Work converts the Project Charter into specific work obligations. It controls what the team will produce and how completion will be demonstrated. The Technical Design Specification will control how the software satisfies these obligations.</w:t>
      </w:r>
    </w:p>
    <w:tbl>
      <w:tblPr>
        <w:tblStyle w:val="TableGrid"/>
        <w:tblW w:w="9360" w:type="dxa"/>
        <w:tblInd w:w="120" w:type="dxa"/>
        <w:tblLayout w:type="fixed"/>
        <w:tblLook w:val="04A0" w:firstRow="1" w:lastRow="0" w:firstColumn="1" w:lastColumn="0" w:noHBand="0" w:noVBand="1"/>
      </w:tblPr>
      <w:tblGrid>
        <w:gridCol w:w="2550"/>
        <w:gridCol w:w="4960"/>
        <w:gridCol w:w="1850"/>
      </w:tblGrid>
      <w:tr w:rsidR="00CF3691" w14:paraId="47F98F7E" w14:textId="77777777">
        <w:trPr>
          <w:cantSplit/>
          <w:tblHeader/>
        </w:trPr>
        <w:tc>
          <w:tcPr>
            <w:tcW w:w="2550" w:type="dxa"/>
            <w:shd w:val="clear" w:color="auto" w:fill="F2F4F7"/>
            <w:tcMar>
              <w:top w:w="80" w:type="dxa"/>
              <w:left w:w="120" w:type="dxa"/>
              <w:bottom w:w="80" w:type="dxa"/>
              <w:right w:w="120" w:type="dxa"/>
            </w:tcMar>
            <w:vAlign w:val="center"/>
          </w:tcPr>
          <w:p w14:paraId="769FD857" w14:textId="77777777" w:rsidR="00CF3691" w:rsidRDefault="00B61572">
            <w:pPr>
              <w:spacing w:after="0"/>
            </w:pPr>
            <w:r>
              <w:rPr>
                <w:b/>
                <w:color w:val="1F4D78"/>
                <w:sz w:val="18"/>
              </w:rPr>
              <w:t>Document</w:t>
            </w:r>
          </w:p>
        </w:tc>
        <w:tc>
          <w:tcPr>
            <w:tcW w:w="4960" w:type="dxa"/>
            <w:shd w:val="clear" w:color="auto" w:fill="F2F4F7"/>
            <w:tcMar>
              <w:top w:w="80" w:type="dxa"/>
              <w:left w:w="120" w:type="dxa"/>
              <w:bottom w:w="80" w:type="dxa"/>
              <w:right w:w="120" w:type="dxa"/>
            </w:tcMar>
            <w:vAlign w:val="center"/>
          </w:tcPr>
          <w:p w14:paraId="6D3B6BC7" w14:textId="77777777" w:rsidR="00CF3691" w:rsidRDefault="00B61572">
            <w:pPr>
              <w:spacing w:after="0"/>
            </w:pPr>
            <w:r>
              <w:rPr>
                <w:b/>
                <w:color w:val="1F4D78"/>
                <w:sz w:val="18"/>
              </w:rPr>
              <w:t>Controlling concern</w:t>
            </w:r>
          </w:p>
        </w:tc>
        <w:tc>
          <w:tcPr>
            <w:tcW w:w="1850" w:type="dxa"/>
            <w:shd w:val="clear" w:color="auto" w:fill="F2F4F7"/>
            <w:tcMar>
              <w:top w:w="80" w:type="dxa"/>
              <w:left w:w="120" w:type="dxa"/>
              <w:bottom w:w="80" w:type="dxa"/>
              <w:right w:w="120" w:type="dxa"/>
            </w:tcMar>
            <w:vAlign w:val="center"/>
          </w:tcPr>
          <w:p w14:paraId="1BA299F8" w14:textId="77777777" w:rsidR="00CF3691" w:rsidRDefault="00B61572">
            <w:pPr>
              <w:spacing w:after="0"/>
            </w:pPr>
            <w:r>
              <w:rPr>
                <w:b/>
                <w:color w:val="1F4D78"/>
                <w:sz w:val="18"/>
              </w:rPr>
              <w:t>Current status</w:t>
            </w:r>
          </w:p>
        </w:tc>
      </w:tr>
      <w:tr w:rsidR="00CF3691" w14:paraId="09D85254" w14:textId="77777777">
        <w:trPr>
          <w:cantSplit/>
        </w:trPr>
        <w:tc>
          <w:tcPr>
            <w:tcW w:w="2550" w:type="dxa"/>
            <w:vAlign w:val="center"/>
          </w:tcPr>
          <w:p w14:paraId="4C02AACA" w14:textId="77777777" w:rsidR="00CF3691" w:rsidRDefault="00B61572">
            <w:pPr>
              <w:spacing w:after="0" w:line="247" w:lineRule="auto"/>
            </w:pPr>
            <w:r>
              <w:rPr>
                <w:sz w:val="17"/>
              </w:rPr>
              <w:t>Project Charter BBO-PC-001</w:t>
            </w:r>
          </w:p>
        </w:tc>
        <w:tc>
          <w:tcPr>
            <w:tcW w:w="4960" w:type="dxa"/>
            <w:vAlign w:val="center"/>
          </w:tcPr>
          <w:p w14:paraId="1D5EF54E" w14:textId="77777777" w:rsidR="00CF3691" w:rsidRDefault="00B61572">
            <w:pPr>
              <w:spacing w:after="0" w:line="247" w:lineRule="auto"/>
            </w:pPr>
            <w:r>
              <w:rPr>
                <w:sz w:val="17"/>
              </w:rPr>
              <w:t>Purpose, authority, vocabulary, governance, and high-level boundaries</w:t>
            </w:r>
          </w:p>
        </w:tc>
        <w:tc>
          <w:tcPr>
            <w:tcW w:w="1850" w:type="dxa"/>
            <w:vAlign w:val="center"/>
          </w:tcPr>
          <w:p w14:paraId="5EF576B8" w14:textId="76015A57" w:rsidR="00CF3691" w:rsidRDefault="00801638">
            <w:pPr>
              <w:spacing w:after="0" w:line="247" w:lineRule="auto"/>
            </w:pPr>
            <w:r>
              <w:rPr>
                <w:sz w:val="17"/>
              </w:rPr>
              <w:t>Draft v0.2</w:t>
            </w:r>
          </w:p>
        </w:tc>
      </w:tr>
      <w:tr w:rsidR="00CF3691" w14:paraId="696B8034" w14:textId="77777777">
        <w:trPr>
          <w:cantSplit/>
        </w:trPr>
        <w:tc>
          <w:tcPr>
            <w:tcW w:w="2550" w:type="dxa"/>
            <w:vAlign w:val="center"/>
          </w:tcPr>
          <w:p w14:paraId="4ADB200E" w14:textId="77777777" w:rsidR="00CF3691" w:rsidRDefault="00B61572">
            <w:pPr>
              <w:spacing w:after="0" w:line="247" w:lineRule="auto"/>
            </w:pPr>
            <w:r>
              <w:rPr>
                <w:sz w:val="17"/>
              </w:rPr>
              <w:t>Scope of Work BBO-SOW-001</w:t>
            </w:r>
          </w:p>
        </w:tc>
        <w:tc>
          <w:tcPr>
            <w:tcW w:w="4960" w:type="dxa"/>
            <w:vAlign w:val="center"/>
          </w:tcPr>
          <w:p w14:paraId="5369941F" w14:textId="77777777" w:rsidR="00CF3691" w:rsidRDefault="00B61572">
            <w:pPr>
              <w:spacing w:after="0" w:line="247" w:lineRule="auto"/>
            </w:pPr>
            <w:r>
              <w:rPr>
                <w:sz w:val="17"/>
              </w:rPr>
              <w:t>Work packages, deliverables, exclusions, requirements, and acceptance</w:t>
            </w:r>
          </w:p>
        </w:tc>
        <w:tc>
          <w:tcPr>
            <w:tcW w:w="1850" w:type="dxa"/>
            <w:vAlign w:val="center"/>
          </w:tcPr>
          <w:p w14:paraId="14645DB4" w14:textId="1A316BB6" w:rsidR="00CF3691" w:rsidRDefault="00801638">
            <w:pPr>
              <w:spacing w:after="0" w:line="247" w:lineRule="auto"/>
            </w:pPr>
            <w:r>
              <w:rPr>
                <w:sz w:val="17"/>
              </w:rPr>
              <w:t>Draft v0.2</w:t>
            </w:r>
          </w:p>
        </w:tc>
      </w:tr>
      <w:tr w:rsidR="00CF3691" w14:paraId="7AEFF3DC" w14:textId="77777777">
        <w:trPr>
          <w:cantSplit/>
        </w:trPr>
        <w:tc>
          <w:tcPr>
            <w:tcW w:w="2550" w:type="dxa"/>
            <w:vAlign w:val="center"/>
          </w:tcPr>
          <w:p w14:paraId="5C224579" w14:textId="77777777" w:rsidR="00CF3691" w:rsidRDefault="00B61572">
            <w:pPr>
              <w:spacing w:after="0" w:line="247" w:lineRule="auto"/>
            </w:pPr>
            <w:r>
              <w:rPr>
                <w:sz w:val="17"/>
              </w:rPr>
              <w:t>Technical Design Specification</w:t>
            </w:r>
          </w:p>
        </w:tc>
        <w:tc>
          <w:tcPr>
            <w:tcW w:w="4960" w:type="dxa"/>
            <w:vAlign w:val="center"/>
          </w:tcPr>
          <w:p w14:paraId="29D01317" w14:textId="77777777" w:rsidR="00CF3691" w:rsidRDefault="00B61572">
            <w:pPr>
              <w:spacing w:after="0" w:line="247" w:lineRule="auto"/>
            </w:pPr>
            <w:r>
              <w:rPr>
                <w:sz w:val="17"/>
              </w:rPr>
              <w:t>State model, interfaces, schemas, algorithms, and validation rules</w:t>
            </w:r>
          </w:p>
        </w:tc>
        <w:tc>
          <w:tcPr>
            <w:tcW w:w="1850" w:type="dxa"/>
            <w:vAlign w:val="center"/>
          </w:tcPr>
          <w:p w14:paraId="2E7934EB" w14:textId="0DEB7FF6" w:rsidR="00CF3691" w:rsidRDefault="00801638">
            <w:pPr>
              <w:spacing w:after="0" w:line="247" w:lineRule="auto"/>
            </w:pPr>
            <w:r>
              <w:rPr>
                <w:sz w:val="17"/>
              </w:rPr>
              <w:t>Draft v0.2</w:t>
            </w:r>
          </w:p>
        </w:tc>
      </w:tr>
    </w:tbl>
    <w:p w14:paraId="626B2C9D" w14:textId="77777777" w:rsidR="00CF3691" w:rsidRDefault="00CF3691">
      <w:pPr>
        <w:spacing w:after="0"/>
      </w:pPr>
    </w:p>
    <w:p w14:paraId="449B803E" w14:textId="77777777" w:rsidR="00CF3691" w:rsidRDefault="00B61572">
      <w:pPr>
        <w:pStyle w:val="Heading2"/>
      </w:pPr>
      <w:r>
        <w:t>1.1 Scope interpretation</w:t>
      </w:r>
    </w:p>
    <w:p w14:paraId="1C939202" w14:textId="77777777" w:rsidR="00CF3691" w:rsidRDefault="00B61572">
      <w:pPr>
        <w:numPr>
          <w:ilvl w:val="0"/>
          <w:numId w:val="1"/>
        </w:numPr>
        <w:spacing w:after="100"/>
      </w:pPr>
      <w:r>
        <w:t>Only work expressly included in this Scope of Work is part of the MVP baseline.</w:t>
      </w:r>
    </w:p>
    <w:p w14:paraId="64551524" w14:textId="77777777" w:rsidR="00CF3691" w:rsidRDefault="00B61572">
      <w:pPr>
        <w:numPr>
          <w:ilvl w:val="0"/>
          <w:numId w:val="1"/>
        </w:numPr>
        <w:spacing w:after="100"/>
      </w:pPr>
      <w:r>
        <w:t>An extensibility point does not require every possible extension to be implemented.</w:t>
      </w:r>
    </w:p>
    <w:p w14:paraId="2F18EBAF" w14:textId="77777777" w:rsidR="00CF3691" w:rsidRDefault="00B61572">
      <w:pPr>
        <w:numPr>
          <w:ilvl w:val="0"/>
          <w:numId w:val="1"/>
        </w:numPr>
        <w:spacing w:after="100"/>
      </w:pPr>
      <w:r>
        <w:t>Unknown course artifacts become obligations only after formal incorporation through change control.</w:t>
      </w:r>
    </w:p>
    <w:p w14:paraId="6A1657BD" w14:textId="77777777" w:rsidR="00CF3691" w:rsidRDefault="00B61572">
      <w:pPr>
        <w:numPr>
          <w:ilvl w:val="0"/>
          <w:numId w:val="1"/>
        </w:numPr>
        <w:spacing w:after="100"/>
      </w:pPr>
      <w:r>
        <w:t>A conflict among controlling documents must be reconciled; it must not be resolved through an undocumented assumption.</w:t>
      </w:r>
    </w:p>
    <w:p w14:paraId="7630CC37" w14:textId="06A4359E" w:rsidR="00CF3691" w:rsidRDefault="00801638">
      <w:pPr>
        <w:numPr>
          <w:ilvl w:val="0"/>
          <w:numId w:val="1"/>
        </w:numPr>
        <w:spacing w:after="100"/>
      </w:pPr>
      <w:r>
        <w:t>Confirmed cross-cutting responsibilities are recorded; remaining work-package ownership stays TBD until allocation is ratified.</w:t>
      </w:r>
    </w:p>
    <w:p w14:paraId="49176306" w14:textId="77777777" w:rsidR="00CF3691" w:rsidRDefault="00B61572">
      <w:pPr>
        <w:pStyle w:val="Heading2"/>
      </w:pPr>
      <w:r>
        <w:t>1.2 Approval and revision record</w:t>
      </w:r>
    </w:p>
    <w:tbl>
      <w:tblPr>
        <w:tblStyle w:val="TableGrid"/>
        <w:tblW w:w="9360" w:type="dxa"/>
        <w:tblInd w:w="120" w:type="dxa"/>
        <w:tblLayout w:type="fixed"/>
        <w:tblLook w:val="04A0" w:firstRow="1" w:lastRow="0" w:firstColumn="1" w:lastColumn="0" w:noHBand="0" w:noVBand="1"/>
      </w:tblPr>
      <w:tblGrid>
        <w:gridCol w:w="2200"/>
        <w:gridCol w:w="1700"/>
        <w:gridCol w:w="1400"/>
        <w:gridCol w:w="4060"/>
      </w:tblGrid>
      <w:tr w:rsidR="00CF3691" w14:paraId="4EED84CA" w14:textId="77777777">
        <w:trPr>
          <w:cantSplit/>
          <w:tblHeader/>
        </w:trPr>
        <w:tc>
          <w:tcPr>
            <w:tcW w:w="2200" w:type="dxa"/>
            <w:shd w:val="clear" w:color="auto" w:fill="F2F4F7"/>
            <w:tcMar>
              <w:top w:w="80" w:type="dxa"/>
              <w:left w:w="120" w:type="dxa"/>
              <w:bottom w:w="80" w:type="dxa"/>
              <w:right w:w="120" w:type="dxa"/>
            </w:tcMar>
            <w:vAlign w:val="center"/>
          </w:tcPr>
          <w:p w14:paraId="213EBF90" w14:textId="77777777" w:rsidR="00CF3691" w:rsidRDefault="00B61572">
            <w:pPr>
              <w:spacing w:after="0"/>
            </w:pPr>
            <w:r>
              <w:rPr>
                <w:b/>
                <w:color w:val="1F4D78"/>
                <w:sz w:val="18"/>
              </w:rPr>
              <w:t>Authority</w:t>
            </w:r>
          </w:p>
        </w:tc>
        <w:tc>
          <w:tcPr>
            <w:tcW w:w="1700" w:type="dxa"/>
            <w:shd w:val="clear" w:color="auto" w:fill="F2F4F7"/>
            <w:tcMar>
              <w:top w:w="80" w:type="dxa"/>
              <w:left w:w="120" w:type="dxa"/>
              <w:bottom w:w="80" w:type="dxa"/>
              <w:right w:w="120" w:type="dxa"/>
            </w:tcMar>
            <w:vAlign w:val="center"/>
          </w:tcPr>
          <w:p w14:paraId="7F47BDBE" w14:textId="77777777" w:rsidR="00CF3691" w:rsidRDefault="00B61572">
            <w:pPr>
              <w:spacing w:after="0"/>
            </w:pPr>
            <w:r>
              <w:rPr>
                <w:b/>
                <w:color w:val="1F4D78"/>
                <w:sz w:val="18"/>
              </w:rPr>
              <w:t>Decision</w:t>
            </w:r>
          </w:p>
        </w:tc>
        <w:tc>
          <w:tcPr>
            <w:tcW w:w="1400" w:type="dxa"/>
            <w:shd w:val="clear" w:color="auto" w:fill="F2F4F7"/>
            <w:tcMar>
              <w:top w:w="80" w:type="dxa"/>
              <w:left w:w="120" w:type="dxa"/>
              <w:bottom w:w="80" w:type="dxa"/>
              <w:right w:w="120" w:type="dxa"/>
            </w:tcMar>
            <w:vAlign w:val="center"/>
          </w:tcPr>
          <w:p w14:paraId="7E471855" w14:textId="77777777" w:rsidR="00CF3691" w:rsidRDefault="00B61572">
            <w:pPr>
              <w:spacing w:after="0"/>
            </w:pPr>
            <w:r>
              <w:rPr>
                <w:b/>
                <w:color w:val="1F4D78"/>
                <w:sz w:val="18"/>
              </w:rPr>
              <w:t>Date</w:t>
            </w:r>
          </w:p>
        </w:tc>
        <w:tc>
          <w:tcPr>
            <w:tcW w:w="4060" w:type="dxa"/>
            <w:shd w:val="clear" w:color="auto" w:fill="F2F4F7"/>
            <w:tcMar>
              <w:top w:w="80" w:type="dxa"/>
              <w:left w:w="120" w:type="dxa"/>
              <w:bottom w:w="80" w:type="dxa"/>
              <w:right w:w="120" w:type="dxa"/>
            </w:tcMar>
            <w:vAlign w:val="center"/>
          </w:tcPr>
          <w:p w14:paraId="087D6DE4" w14:textId="77777777" w:rsidR="00CF3691" w:rsidRDefault="00B61572">
            <w:pPr>
              <w:spacing w:after="0"/>
            </w:pPr>
            <w:r>
              <w:rPr>
                <w:b/>
                <w:color w:val="1F4D78"/>
                <w:sz w:val="18"/>
              </w:rPr>
              <w:t>Revision condition</w:t>
            </w:r>
          </w:p>
        </w:tc>
      </w:tr>
      <w:tr w:rsidR="00CF3691" w14:paraId="1FBBBB61" w14:textId="77777777">
        <w:trPr>
          <w:cantSplit/>
        </w:trPr>
        <w:tc>
          <w:tcPr>
            <w:tcW w:w="2200" w:type="dxa"/>
            <w:vAlign w:val="center"/>
          </w:tcPr>
          <w:p w14:paraId="090C25BC" w14:textId="77777777" w:rsidR="00CF3691" w:rsidRDefault="00B61572">
            <w:pPr>
              <w:spacing w:after="0" w:line="247" w:lineRule="auto"/>
            </w:pPr>
            <w:r>
              <w:rPr>
                <w:sz w:val="17"/>
              </w:rPr>
              <w:t>Project team</w:t>
            </w:r>
          </w:p>
        </w:tc>
        <w:tc>
          <w:tcPr>
            <w:tcW w:w="1700" w:type="dxa"/>
            <w:vAlign w:val="center"/>
          </w:tcPr>
          <w:p w14:paraId="32104370" w14:textId="77777777" w:rsidR="00CF3691" w:rsidRDefault="00B61572">
            <w:pPr>
              <w:spacing w:after="0" w:line="247" w:lineRule="auto"/>
            </w:pPr>
            <w:r>
              <w:rPr>
                <w:sz w:val="17"/>
              </w:rPr>
              <w:t>Pending</w:t>
            </w:r>
          </w:p>
        </w:tc>
        <w:tc>
          <w:tcPr>
            <w:tcW w:w="1400" w:type="dxa"/>
            <w:vAlign w:val="center"/>
          </w:tcPr>
          <w:p w14:paraId="34F7E49F" w14:textId="77777777" w:rsidR="00CF3691" w:rsidRDefault="00B61572">
            <w:pPr>
              <w:spacing w:after="0" w:line="247" w:lineRule="auto"/>
            </w:pPr>
            <w:r>
              <w:rPr>
                <w:sz w:val="17"/>
              </w:rPr>
              <w:t>TBD</w:t>
            </w:r>
          </w:p>
        </w:tc>
        <w:tc>
          <w:tcPr>
            <w:tcW w:w="4060" w:type="dxa"/>
            <w:vAlign w:val="center"/>
          </w:tcPr>
          <w:p w14:paraId="250A85CC" w14:textId="77777777" w:rsidR="00CF3691" w:rsidRDefault="00B61572">
            <w:pPr>
              <w:spacing w:after="0" w:line="247" w:lineRule="auto"/>
            </w:pPr>
            <w:r>
              <w:rPr>
                <w:sz w:val="17"/>
              </w:rPr>
              <w:t>Approves baseline work and later material changes.</w:t>
            </w:r>
          </w:p>
        </w:tc>
      </w:tr>
      <w:tr w:rsidR="00CF3691" w14:paraId="4EBEB96C" w14:textId="77777777">
        <w:trPr>
          <w:cantSplit/>
        </w:trPr>
        <w:tc>
          <w:tcPr>
            <w:tcW w:w="2200" w:type="dxa"/>
            <w:vAlign w:val="center"/>
          </w:tcPr>
          <w:p w14:paraId="00102AAB" w14:textId="77777777" w:rsidR="00CF3691" w:rsidRDefault="00B61572">
            <w:pPr>
              <w:spacing w:after="0" w:line="247" w:lineRule="auto"/>
            </w:pPr>
            <w:r>
              <w:rPr>
                <w:sz w:val="17"/>
              </w:rPr>
              <w:t>Course instructor</w:t>
            </w:r>
          </w:p>
        </w:tc>
        <w:tc>
          <w:tcPr>
            <w:tcW w:w="1700" w:type="dxa"/>
            <w:vAlign w:val="center"/>
          </w:tcPr>
          <w:p w14:paraId="07419EF7" w14:textId="77777777" w:rsidR="00CF3691" w:rsidRDefault="00B61572">
            <w:pPr>
              <w:spacing w:after="0" w:line="247" w:lineRule="auto"/>
            </w:pPr>
            <w:r>
              <w:rPr>
                <w:sz w:val="17"/>
              </w:rPr>
              <w:t>Requirements pending</w:t>
            </w:r>
          </w:p>
        </w:tc>
        <w:tc>
          <w:tcPr>
            <w:tcW w:w="1400" w:type="dxa"/>
            <w:vAlign w:val="center"/>
          </w:tcPr>
          <w:p w14:paraId="7B7C3016" w14:textId="77777777" w:rsidR="00CF3691" w:rsidRDefault="00B61572">
            <w:pPr>
              <w:spacing w:after="0" w:line="247" w:lineRule="auto"/>
            </w:pPr>
            <w:r>
              <w:rPr>
                <w:sz w:val="17"/>
              </w:rPr>
              <w:t>TBD</w:t>
            </w:r>
          </w:p>
        </w:tc>
        <w:tc>
          <w:tcPr>
            <w:tcW w:w="4060" w:type="dxa"/>
            <w:vAlign w:val="center"/>
          </w:tcPr>
          <w:p w14:paraId="664DB8FD" w14:textId="77777777" w:rsidR="00CF3691" w:rsidRDefault="00B61572">
            <w:pPr>
              <w:spacing w:after="0" w:line="247" w:lineRule="auto"/>
            </w:pPr>
            <w:r>
              <w:rPr>
                <w:sz w:val="17"/>
              </w:rPr>
              <w:t>May introduce course-specific artifacts or constraints.</w:t>
            </w:r>
          </w:p>
        </w:tc>
      </w:tr>
    </w:tbl>
    <w:p w14:paraId="05DC3336" w14:textId="77777777" w:rsidR="00CF3691" w:rsidRDefault="00CF3691">
      <w:pPr>
        <w:spacing w:after="0"/>
      </w:pPr>
    </w:p>
    <w:p w14:paraId="6BA56353" w14:textId="77777777" w:rsidR="00CF3691" w:rsidRDefault="00B61572">
      <w:r>
        <w:br w:type="page"/>
      </w:r>
    </w:p>
    <w:p w14:paraId="42E056A5" w14:textId="77777777" w:rsidR="00CF3691" w:rsidRDefault="00B61572">
      <w:pPr>
        <w:pStyle w:val="Heading1"/>
      </w:pPr>
      <w:r>
        <w:lastRenderedPageBreak/>
        <w:t>2. Shared Vocabulary and Controlling Definitions</w:t>
      </w:r>
    </w:p>
    <w:p w14:paraId="3368DC92" w14:textId="77777777" w:rsidR="00CF3691" w:rsidRDefault="00B61572">
      <w:pPr>
        <w:keepLines/>
        <w:pBdr>
          <w:left w:val="single" w:sz="18" w:space="8" w:color="8A6500"/>
        </w:pBdr>
        <w:shd w:val="clear" w:color="auto" w:fill="FFF8E8"/>
        <w:spacing w:before="120" w:after="180" w:line="259" w:lineRule="auto"/>
        <w:ind w:left="173" w:right="86"/>
      </w:pPr>
      <w:r>
        <w:rPr>
          <w:b/>
          <w:color w:val="8A6500"/>
          <w:sz w:val="18"/>
        </w:rPr>
        <w:t>CONTROLLED VOCABULARY</w:t>
      </w:r>
      <w:r>
        <w:rPr>
          <w:b/>
          <w:color w:val="8A6500"/>
          <w:sz w:val="18"/>
        </w:rPr>
        <w:br/>
      </w:r>
      <w:r>
        <w:rPr>
          <w:sz w:val="21"/>
        </w:rPr>
        <w:t>These definitions are intentionally repeated from the Project Charter so this Scope of Work can stand alone. The same definitions will govern the Technical Design Specification.</w:t>
      </w:r>
    </w:p>
    <w:p w14:paraId="58E2A4B4" w14:textId="77777777" w:rsidR="00CF3691" w:rsidRDefault="00B61572">
      <w:pPr>
        <w:pStyle w:val="Heading2"/>
      </w:pPr>
      <w:r>
        <w:t>2.1 Optimization and result terms</w:t>
      </w:r>
    </w:p>
    <w:tbl>
      <w:tblPr>
        <w:tblStyle w:val="TableGrid"/>
        <w:tblW w:w="9360" w:type="dxa"/>
        <w:tblInd w:w="120" w:type="dxa"/>
        <w:tblLayout w:type="fixed"/>
        <w:tblLook w:val="04A0" w:firstRow="1" w:lastRow="0" w:firstColumn="1" w:lastColumn="0" w:noHBand="0" w:noVBand="1"/>
      </w:tblPr>
      <w:tblGrid>
        <w:gridCol w:w="2250"/>
        <w:gridCol w:w="7110"/>
      </w:tblGrid>
      <w:tr w:rsidR="00CF3691" w14:paraId="5CC8301D" w14:textId="77777777">
        <w:trPr>
          <w:cantSplit/>
          <w:tblHeader/>
        </w:trPr>
        <w:tc>
          <w:tcPr>
            <w:tcW w:w="2250" w:type="dxa"/>
            <w:shd w:val="clear" w:color="auto" w:fill="F2F4F7"/>
            <w:tcMar>
              <w:top w:w="80" w:type="dxa"/>
              <w:left w:w="120" w:type="dxa"/>
              <w:bottom w:w="80" w:type="dxa"/>
              <w:right w:w="120" w:type="dxa"/>
            </w:tcMar>
            <w:vAlign w:val="center"/>
          </w:tcPr>
          <w:p w14:paraId="09D57B2A" w14:textId="77777777" w:rsidR="00CF3691" w:rsidRDefault="00B61572">
            <w:pPr>
              <w:spacing w:after="0"/>
            </w:pPr>
            <w:r>
              <w:rPr>
                <w:b/>
                <w:color w:val="1F4D78"/>
                <w:sz w:val="18"/>
              </w:rPr>
              <w:t>Term</w:t>
            </w:r>
          </w:p>
        </w:tc>
        <w:tc>
          <w:tcPr>
            <w:tcW w:w="7110" w:type="dxa"/>
            <w:shd w:val="clear" w:color="auto" w:fill="F2F4F7"/>
            <w:tcMar>
              <w:top w:w="80" w:type="dxa"/>
              <w:left w:w="120" w:type="dxa"/>
              <w:bottom w:w="80" w:type="dxa"/>
              <w:right w:w="120" w:type="dxa"/>
            </w:tcMar>
            <w:vAlign w:val="center"/>
          </w:tcPr>
          <w:p w14:paraId="5DE2B1B4" w14:textId="77777777" w:rsidR="00CF3691" w:rsidRDefault="00B61572">
            <w:pPr>
              <w:spacing w:after="0"/>
            </w:pPr>
            <w:r>
              <w:rPr>
                <w:b/>
                <w:color w:val="1F4D78"/>
                <w:sz w:val="18"/>
              </w:rPr>
              <w:t>Controlling definition</w:t>
            </w:r>
          </w:p>
        </w:tc>
      </w:tr>
      <w:tr w:rsidR="00CF3691" w14:paraId="0F175FBE" w14:textId="77777777">
        <w:trPr>
          <w:cantSplit/>
        </w:trPr>
        <w:tc>
          <w:tcPr>
            <w:tcW w:w="2250" w:type="dxa"/>
            <w:vAlign w:val="center"/>
          </w:tcPr>
          <w:p w14:paraId="06EAADB1" w14:textId="77777777" w:rsidR="00CF3691" w:rsidRDefault="00B61572">
            <w:pPr>
              <w:spacing w:after="0" w:line="247" w:lineRule="auto"/>
            </w:pPr>
            <w:r>
              <w:rPr>
                <w:sz w:val="16"/>
              </w:rPr>
              <w:t>Algorithm Registry</w:t>
            </w:r>
          </w:p>
        </w:tc>
        <w:tc>
          <w:tcPr>
            <w:tcW w:w="7110" w:type="dxa"/>
            <w:vAlign w:val="center"/>
          </w:tcPr>
          <w:p w14:paraId="74161B04" w14:textId="77777777" w:rsidR="00CF3691" w:rsidRDefault="00B61572">
            <w:pPr>
              <w:spacing w:after="0" w:line="247" w:lineRule="auto"/>
            </w:pPr>
            <w:r>
              <w:rPr>
                <w:sz w:val="16"/>
              </w:rPr>
              <w:t>The approved mapping from an algorithm name in AlgorithmSpec to a SearchAlgorithm implementation. The MVP contains RandomSearch; arbitrary external plugin loading is excluded.</w:t>
            </w:r>
          </w:p>
        </w:tc>
      </w:tr>
      <w:tr w:rsidR="00CF3691" w14:paraId="05643EC2" w14:textId="77777777">
        <w:trPr>
          <w:cantSplit/>
        </w:trPr>
        <w:tc>
          <w:tcPr>
            <w:tcW w:w="2250" w:type="dxa"/>
            <w:vAlign w:val="center"/>
          </w:tcPr>
          <w:p w14:paraId="0EC0B619" w14:textId="77777777" w:rsidR="00CF3691" w:rsidRDefault="00B61572">
            <w:pPr>
              <w:spacing w:after="0" w:line="247" w:lineRule="auto"/>
            </w:pPr>
            <w:r>
              <w:rPr>
                <w:sz w:val="16"/>
              </w:rPr>
              <w:t>AlgorithmSpec</w:t>
            </w:r>
          </w:p>
        </w:tc>
        <w:tc>
          <w:tcPr>
            <w:tcW w:w="7110" w:type="dxa"/>
            <w:vAlign w:val="center"/>
          </w:tcPr>
          <w:p w14:paraId="121687CB" w14:textId="5F19D120" w:rsidR="00CF3691" w:rsidRDefault="00801638">
            <w:pPr>
              <w:spacing w:after="0" w:line="247" w:lineRule="auto"/>
            </w:pPr>
            <w:r>
              <w:rPr>
                <w:sz w:val="16"/>
              </w:rPr>
              <w:t>An immutable selection of one registered search algorithm. For the MVP it stores the algorithm name and direct integer random seed; future algorithm-specific settings require change control and remain outside OptimizationContract.</w:t>
            </w:r>
          </w:p>
        </w:tc>
      </w:tr>
      <w:tr w:rsidR="00CF3691" w14:paraId="32C76E59" w14:textId="77777777">
        <w:trPr>
          <w:cantSplit/>
        </w:trPr>
        <w:tc>
          <w:tcPr>
            <w:tcW w:w="2250" w:type="dxa"/>
            <w:vAlign w:val="center"/>
          </w:tcPr>
          <w:p w14:paraId="71C83AF1" w14:textId="77777777" w:rsidR="00CF3691" w:rsidRDefault="00B61572">
            <w:pPr>
              <w:spacing w:after="0" w:line="247" w:lineRule="auto"/>
            </w:pPr>
            <w:r>
              <w:rPr>
                <w:sz w:val="16"/>
              </w:rPr>
              <w:t>Candidate Configuration</w:t>
            </w:r>
          </w:p>
        </w:tc>
        <w:tc>
          <w:tcPr>
            <w:tcW w:w="7110" w:type="dxa"/>
            <w:vAlign w:val="center"/>
          </w:tcPr>
          <w:p w14:paraId="298A1EAC" w14:textId="77777777" w:rsidR="00CF3691" w:rsidRDefault="00B61572">
            <w:pPr>
              <w:spacing w:after="0" w:line="247" w:lineRule="auto"/>
            </w:pPr>
            <w:r>
              <w:rPr>
                <w:sz w:val="16"/>
              </w:rPr>
              <w:t>One complete, legal set of parameter values proposed for a single worker trial. It is an intended input, not a completed result.</w:t>
            </w:r>
          </w:p>
        </w:tc>
      </w:tr>
      <w:tr w:rsidR="00CF3691" w14:paraId="30087256" w14:textId="77777777">
        <w:trPr>
          <w:cantSplit/>
        </w:trPr>
        <w:tc>
          <w:tcPr>
            <w:tcW w:w="2250" w:type="dxa"/>
            <w:vAlign w:val="center"/>
          </w:tcPr>
          <w:p w14:paraId="27E11936" w14:textId="77777777" w:rsidR="00CF3691" w:rsidRDefault="00B61572">
            <w:pPr>
              <w:spacing w:after="0" w:line="247" w:lineRule="auto"/>
            </w:pPr>
            <w:r>
              <w:rPr>
                <w:sz w:val="16"/>
              </w:rPr>
              <w:t>Dominance</w:t>
            </w:r>
          </w:p>
        </w:tc>
        <w:tc>
          <w:tcPr>
            <w:tcW w:w="7110" w:type="dxa"/>
            <w:vAlign w:val="center"/>
          </w:tcPr>
          <w:p w14:paraId="0190EE09" w14:textId="77777777" w:rsidR="00CF3691" w:rsidRDefault="00B61572">
            <w:pPr>
              <w:spacing w:after="0" w:line="247" w:lineRule="auto"/>
            </w:pPr>
            <w:r>
              <w:rPr>
                <w:sz w:val="16"/>
              </w:rPr>
              <w:t>The relationship in which Trial A is no worse than Trial B on every objective and strictly better on at least one objective after applying each direction.</w:t>
            </w:r>
          </w:p>
        </w:tc>
      </w:tr>
      <w:tr w:rsidR="00CF3691" w14:paraId="535AA109" w14:textId="77777777">
        <w:trPr>
          <w:cantSplit/>
        </w:trPr>
        <w:tc>
          <w:tcPr>
            <w:tcW w:w="2250" w:type="dxa"/>
            <w:vAlign w:val="center"/>
          </w:tcPr>
          <w:p w14:paraId="4F172762" w14:textId="77777777" w:rsidR="00CF3691" w:rsidRDefault="00B61572">
            <w:pPr>
              <w:spacing w:after="0" w:line="247" w:lineRule="auto"/>
            </w:pPr>
            <w:r>
              <w:rPr>
                <w:sz w:val="16"/>
              </w:rPr>
              <w:t>Eligible Trial</w:t>
            </w:r>
          </w:p>
        </w:tc>
        <w:tc>
          <w:tcPr>
            <w:tcW w:w="7110" w:type="dxa"/>
            <w:vAlign w:val="center"/>
          </w:tcPr>
          <w:p w14:paraId="464EAD49" w14:textId="77777777" w:rsidR="00CF3691" w:rsidRDefault="00B61572">
            <w:pPr>
              <w:spacing w:after="0" w:line="247" w:lineRule="auto"/>
            </w:pPr>
            <w:r>
              <w:rPr>
                <w:sz w:val="16"/>
              </w:rPr>
              <w:t>An execution-successful TrialRecord containing a finite numerical value for every objective required by OptimizationContract.</w:t>
            </w:r>
          </w:p>
        </w:tc>
      </w:tr>
      <w:tr w:rsidR="00CF3691" w14:paraId="5528961C" w14:textId="77777777">
        <w:trPr>
          <w:cantSplit/>
        </w:trPr>
        <w:tc>
          <w:tcPr>
            <w:tcW w:w="2250" w:type="dxa"/>
            <w:vAlign w:val="center"/>
          </w:tcPr>
          <w:p w14:paraId="56E0B61A" w14:textId="77777777" w:rsidR="00CF3691" w:rsidRDefault="00B61572">
            <w:pPr>
              <w:spacing w:after="0" w:line="247" w:lineRule="auto"/>
            </w:pPr>
            <w:r>
              <w:rPr>
                <w:sz w:val="16"/>
              </w:rPr>
              <w:t>Metric</w:t>
            </w:r>
          </w:p>
        </w:tc>
        <w:tc>
          <w:tcPr>
            <w:tcW w:w="7110" w:type="dxa"/>
            <w:vAlign w:val="center"/>
          </w:tcPr>
          <w:p w14:paraId="05B6E980" w14:textId="77777777" w:rsidR="00CF3691" w:rsidRDefault="00B61572">
            <w:pPr>
              <w:spacing w:after="0" w:line="247" w:lineRule="auto"/>
            </w:pPr>
            <w:r>
              <w:rPr>
                <w:sz w:val="16"/>
              </w:rPr>
              <w:t>A named finite numerical value written by the worker. It becomes an objective only when declared by OptimizationContract.</w:t>
            </w:r>
          </w:p>
        </w:tc>
      </w:tr>
      <w:tr w:rsidR="00CF3691" w14:paraId="3BB07771" w14:textId="77777777">
        <w:trPr>
          <w:cantSplit/>
        </w:trPr>
        <w:tc>
          <w:tcPr>
            <w:tcW w:w="2250" w:type="dxa"/>
            <w:vAlign w:val="center"/>
          </w:tcPr>
          <w:p w14:paraId="11139C5F" w14:textId="77777777" w:rsidR="00CF3691" w:rsidRDefault="00B61572">
            <w:pPr>
              <w:spacing w:after="0" w:line="247" w:lineRule="auto"/>
            </w:pPr>
            <w:r>
              <w:rPr>
                <w:sz w:val="16"/>
              </w:rPr>
              <w:t>Minimum Viable Product (MVP)</w:t>
            </w:r>
          </w:p>
        </w:tc>
        <w:tc>
          <w:tcPr>
            <w:tcW w:w="7110" w:type="dxa"/>
            <w:vAlign w:val="center"/>
          </w:tcPr>
          <w:p w14:paraId="3862A714" w14:textId="77777777" w:rsidR="00CF3691" w:rsidRDefault="00B61572">
            <w:pPr>
              <w:spacing w:after="0" w:line="247" w:lineRule="auto"/>
            </w:pPr>
            <w:r>
              <w:rPr>
                <w:sz w:val="16"/>
              </w:rPr>
              <w:t>The smallest complete baseline: local sequential execution, registered RandomSearch, multiple objectives, Pareto-front output, persistence, and reporting.</w:t>
            </w:r>
          </w:p>
        </w:tc>
      </w:tr>
      <w:tr w:rsidR="00CF3691" w14:paraId="60B4F5DC" w14:textId="77777777">
        <w:trPr>
          <w:cantSplit/>
        </w:trPr>
        <w:tc>
          <w:tcPr>
            <w:tcW w:w="2250" w:type="dxa"/>
            <w:vAlign w:val="center"/>
          </w:tcPr>
          <w:p w14:paraId="7BE30755" w14:textId="77777777" w:rsidR="00CF3691" w:rsidRDefault="00B61572">
            <w:pPr>
              <w:spacing w:after="0" w:line="247" w:lineRule="auto"/>
            </w:pPr>
            <w:r>
              <w:rPr>
                <w:sz w:val="16"/>
              </w:rPr>
              <w:t>Objective</w:t>
            </w:r>
          </w:p>
        </w:tc>
        <w:tc>
          <w:tcPr>
            <w:tcW w:w="7110" w:type="dxa"/>
            <w:vAlign w:val="center"/>
          </w:tcPr>
          <w:p w14:paraId="4F9D4D8D" w14:textId="77777777" w:rsidR="00CF3691" w:rsidRDefault="00B61572">
            <w:pPr>
              <w:spacing w:after="0" w:line="247" w:lineRule="auto"/>
            </w:pPr>
            <w:r>
              <w:rPr>
                <w:sz w:val="16"/>
              </w:rPr>
              <w:t>A named metric and direction—minimize or maximize—used to compare eligible trials.</w:t>
            </w:r>
          </w:p>
        </w:tc>
      </w:tr>
      <w:tr w:rsidR="00CF3691" w14:paraId="50BA04C7" w14:textId="77777777">
        <w:trPr>
          <w:cantSplit/>
        </w:trPr>
        <w:tc>
          <w:tcPr>
            <w:tcW w:w="2250" w:type="dxa"/>
            <w:vAlign w:val="center"/>
          </w:tcPr>
          <w:p w14:paraId="1948D862" w14:textId="77777777" w:rsidR="00CF3691" w:rsidRDefault="00B61572">
            <w:pPr>
              <w:spacing w:after="0" w:line="247" w:lineRule="auto"/>
            </w:pPr>
            <w:r>
              <w:rPr>
                <w:sz w:val="16"/>
              </w:rPr>
              <w:t>OptimizationContract</w:t>
            </w:r>
          </w:p>
        </w:tc>
        <w:tc>
          <w:tcPr>
            <w:tcW w:w="7110" w:type="dxa"/>
            <w:vAlign w:val="center"/>
          </w:tcPr>
          <w:p w14:paraId="1AA1EAD1" w14:textId="77777777" w:rsidR="00CF3691" w:rsidRDefault="00B61572">
            <w:pPr>
              <w:spacing w:after="0" w:line="247" w:lineRule="auto"/>
            </w:pPr>
            <w:r>
              <w:rPr>
                <w:sz w:val="16"/>
              </w:rPr>
              <w:t>The immutable, algorithm-independent definition of the parameter space and objective set.</w:t>
            </w:r>
          </w:p>
        </w:tc>
      </w:tr>
      <w:tr w:rsidR="00CF3691" w14:paraId="3A0DE184" w14:textId="77777777">
        <w:trPr>
          <w:cantSplit/>
        </w:trPr>
        <w:tc>
          <w:tcPr>
            <w:tcW w:w="2250" w:type="dxa"/>
            <w:vAlign w:val="center"/>
          </w:tcPr>
          <w:p w14:paraId="0B56309F" w14:textId="77777777" w:rsidR="00CF3691" w:rsidRDefault="00B61572">
            <w:pPr>
              <w:spacing w:after="0" w:line="247" w:lineRule="auto"/>
            </w:pPr>
            <w:r>
              <w:rPr>
                <w:sz w:val="16"/>
              </w:rPr>
              <w:t>Optimization Result</w:t>
            </w:r>
          </w:p>
        </w:tc>
        <w:tc>
          <w:tcPr>
            <w:tcW w:w="7110" w:type="dxa"/>
            <w:vAlign w:val="center"/>
          </w:tcPr>
          <w:p w14:paraId="0493ED93" w14:textId="77777777" w:rsidR="00CF3691" w:rsidRDefault="00B61572">
            <w:pPr>
              <w:spacing w:after="0" w:line="247" w:lineRule="auto"/>
            </w:pPr>
            <w:r>
              <w:rPr>
                <w:sz w:val="16"/>
              </w:rPr>
              <w:t>The final structured result containing the ParetoFront, termination reason, and completed TrialHistory snapshot.</w:t>
            </w:r>
          </w:p>
        </w:tc>
      </w:tr>
      <w:tr w:rsidR="00CF3691" w14:paraId="4CAE2BE6" w14:textId="77777777">
        <w:trPr>
          <w:cantSplit/>
        </w:trPr>
        <w:tc>
          <w:tcPr>
            <w:tcW w:w="2250" w:type="dxa"/>
            <w:vAlign w:val="center"/>
          </w:tcPr>
          <w:p w14:paraId="419158DF" w14:textId="77777777" w:rsidR="00CF3691" w:rsidRDefault="00B61572">
            <w:pPr>
              <w:spacing w:after="0" w:line="247" w:lineRule="auto"/>
            </w:pPr>
            <w:r>
              <w:rPr>
                <w:sz w:val="16"/>
              </w:rPr>
              <w:t>Parameter</w:t>
            </w:r>
          </w:p>
        </w:tc>
        <w:tc>
          <w:tcPr>
            <w:tcW w:w="7110" w:type="dxa"/>
            <w:vAlign w:val="center"/>
          </w:tcPr>
          <w:p w14:paraId="000B4DA4" w14:textId="77777777" w:rsidR="00CF3691" w:rsidRDefault="00B61572">
            <w:pPr>
              <w:spacing w:after="0" w:line="247" w:lineRule="auto"/>
            </w:pPr>
            <w:r>
              <w:rPr>
                <w:sz w:val="16"/>
              </w:rPr>
              <w:t>A named input value sent to the worker for one trial.</w:t>
            </w:r>
          </w:p>
        </w:tc>
      </w:tr>
      <w:tr w:rsidR="00CF3691" w14:paraId="76044DCA" w14:textId="77777777">
        <w:trPr>
          <w:cantSplit/>
        </w:trPr>
        <w:tc>
          <w:tcPr>
            <w:tcW w:w="2250" w:type="dxa"/>
            <w:vAlign w:val="center"/>
          </w:tcPr>
          <w:p w14:paraId="50D6ED8C" w14:textId="77777777" w:rsidR="00CF3691" w:rsidRDefault="00B61572">
            <w:pPr>
              <w:spacing w:after="0" w:line="247" w:lineRule="auto"/>
            </w:pPr>
            <w:r>
              <w:rPr>
                <w:sz w:val="16"/>
              </w:rPr>
              <w:t>ParameterDefinition</w:t>
            </w:r>
          </w:p>
        </w:tc>
        <w:tc>
          <w:tcPr>
            <w:tcW w:w="7110" w:type="dxa"/>
            <w:vAlign w:val="center"/>
          </w:tcPr>
          <w:p w14:paraId="6063F6EA" w14:textId="209E3E34" w:rsidR="00CF3691" w:rsidRDefault="00B61572">
            <w:pPr>
              <w:spacing w:after="0" w:line="247" w:lineRule="auto"/>
            </w:pPr>
            <w:r>
              <w:rPr>
                <w:sz w:val="16"/>
              </w:rPr>
              <w:t xml:space="preserve">The immutable declaration of a </w:t>
            </w:r>
            <w:r w:rsidR="00801638">
              <w:rPr>
                <w:sz w:val="16"/>
              </w:rPr>
              <w:t>parameter’s name, kind, and legal domain. MVP kinds</w:t>
            </w:r>
            <w:r>
              <w:rPr>
                <w:sz w:val="16"/>
              </w:rPr>
              <w:t xml:space="preserve"> are integer, float, and categorical.</w:t>
            </w:r>
          </w:p>
        </w:tc>
      </w:tr>
      <w:tr w:rsidR="00CF3691" w14:paraId="0DB3DD39" w14:textId="77777777">
        <w:trPr>
          <w:cantSplit/>
        </w:trPr>
        <w:tc>
          <w:tcPr>
            <w:tcW w:w="2250" w:type="dxa"/>
            <w:vAlign w:val="center"/>
          </w:tcPr>
          <w:p w14:paraId="1E2935F9" w14:textId="77777777" w:rsidR="00CF3691" w:rsidRDefault="00B61572">
            <w:pPr>
              <w:spacing w:after="0" w:line="247" w:lineRule="auto"/>
            </w:pPr>
            <w:r>
              <w:rPr>
                <w:sz w:val="16"/>
              </w:rPr>
              <w:t>Pareto Front</w:t>
            </w:r>
          </w:p>
        </w:tc>
        <w:tc>
          <w:tcPr>
            <w:tcW w:w="7110" w:type="dxa"/>
            <w:vAlign w:val="center"/>
          </w:tcPr>
          <w:p w14:paraId="2E08410A" w14:textId="77777777" w:rsidR="00CF3691" w:rsidRDefault="00B61572">
            <w:pPr>
              <w:spacing w:after="0" w:line="247" w:lineRule="auto"/>
            </w:pPr>
            <w:r>
              <w:rPr>
                <w:sz w:val="16"/>
              </w:rPr>
              <w:t>The set of eligible TrialRecords not dominated by any other eligible TrialRecord. It is a set of trade-offs, not an automatically selected winner.</w:t>
            </w:r>
          </w:p>
        </w:tc>
      </w:tr>
      <w:tr w:rsidR="00CF3691" w14:paraId="2D84FFA2" w14:textId="77777777">
        <w:trPr>
          <w:cantSplit/>
        </w:trPr>
        <w:tc>
          <w:tcPr>
            <w:tcW w:w="2250" w:type="dxa"/>
            <w:vAlign w:val="center"/>
          </w:tcPr>
          <w:p w14:paraId="483A9D36" w14:textId="77777777" w:rsidR="00CF3691" w:rsidRDefault="00B61572">
            <w:pPr>
              <w:spacing w:after="0" w:line="247" w:lineRule="auto"/>
            </w:pPr>
            <w:r>
              <w:rPr>
                <w:sz w:val="16"/>
              </w:rPr>
              <w:t>ProposalResult</w:t>
            </w:r>
          </w:p>
        </w:tc>
        <w:tc>
          <w:tcPr>
            <w:tcW w:w="7110" w:type="dxa"/>
            <w:vAlign w:val="center"/>
          </w:tcPr>
          <w:p w14:paraId="0BAE01BA" w14:textId="77777777" w:rsidR="00CF3691" w:rsidRDefault="00B61572">
            <w:pPr>
              <w:spacing w:after="0" w:line="247" w:lineRule="auto"/>
            </w:pPr>
            <w:r>
              <w:rPr>
                <w:sz w:val="16"/>
              </w:rPr>
              <w:t>An explicit algorithm response containing either a Candidate Configuration or a named reason no candidate can be proposed.</w:t>
            </w:r>
          </w:p>
        </w:tc>
      </w:tr>
      <w:tr w:rsidR="00CF3691" w14:paraId="2D347603" w14:textId="77777777">
        <w:trPr>
          <w:cantSplit/>
        </w:trPr>
        <w:tc>
          <w:tcPr>
            <w:tcW w:w="2250" w:type="dxa"/>
            <w:vAlign w:val="center"/>
          </w:tcPr>
          <w:p w14:paraId="624FB321" w14:textId="77777777" w:rsidR="00CF3691" w:rsidRDefault="00B61572">
            <w:pPr>
              <w:spacing w:after="0" w:line="247" w:lineRule="auto"/>
            </w:pPr>
            <w:r>
              <w:rPr>
                <w:sz w:val="16"/>
              </w:rPr>
              <w:t>RandomSearch</w:t>
            </w:r>
          </w:p>
        </w:tc>
        <w:tc>
          <w:tcPr>
            <w:tcW w:w="7110" w:type="dxa"/>
            <w:vAlign w:val="center"/>
          </w:tcPr>
          <w:p w14:paraId="2697EB8E" w14:textId="77777777" w:rsidR="00CF3691" w:rsidRDefault="00B61572">
            <w:pPr>
              <w:spacing w:after="0" w:line="247" w:lineRule="auto"/>
            </w:pPr>
            <w:r>
              <w:rPr>
                <w:sz w:val="16"/>
              </w:rPr>
              <w:t>The first registered SearchAlgorithm. It samples legal, untried candidates using a configured seed.</w:t>
            </w:r>
          </w:p>
        </w:tc>
      </w:tr>
      <w:tr w:rsidR="00CF3691" w14:paraId="67F0598B" w14:textId="77777777">
        <w:trPr>
          <w:cantSplit/>
        </w:trPr>
        <w:tc>
          <w:tcPr>
            <w:tcW w:w="2250" w:type="dxa"/>
            <w:vAlign w:val="center"/>
          </w:tcPr>
          <w:p w14:paraId="50A0193F" w14:textId="77777777" w:rsidR="00CF3691" w:rsidRDefault="00B61572">
            <w:pPr>
              <w:spacing w:after="0" w:line="247" w:lineRule="auto"/>
            </w:pPr>
            <w:r>
              <w:rPr>
                <w:sz w:val="16"/>
              </w:rPr>
              <w:t>SearchAlgorithm</w:t>
            </w:r>
          </w:p>
        </w:tc>
        <w:tc>
          <w:tcPr>
            <w:tcW w:w="7110" w:type="dxa"/>
            <w:vAlign w:val="center"/>
          </w:tcPr>
          <w:p w14:paraId="28F55CA8" w14:textId="2FE34933" w:rsidR="00CF3691" w:rsidRDefault="00801638">
            <w:pPr>
              <w:spacing w:after="0" w:line="247" w:lineRule="auto"/>
            </w:pPr>
            <w:r>
              <w:rPr>
                <w:sz w:val="16"/>
              </w:rPr>
              <w:t>The modular search interface that proposes the next candidate</w:t>
            </w:r>
            <w:r w:rsidR="00B61572">
              <w:rPr>
                <w:sz w:val="16"/>
              </w:rPr>
              <w:t xml:space="preserve"> using OptimizationContract and read-only TrialHistory.</w:t>
            </w:r>
          </w:p>
        </w:tc>
      </w:tr>
      <w:tr w:rsidR="00CF3691" w14:paraId="7EA8CD6B" w14:textId="77777777">
        <w:trPr>
          <w:cantSplit/>
        </w:trPr>
        <w:tc>
          <w:tcPr>
            <w:tcW w:w="2250" w:type="dxa"/>
            <w:vAlign w:val="center"/>
          </w:tcPr>
          <w:p w14:paraId="0AA81266" w14:textId="77777777" w:rsidR="00CF3691" w:rsidRDefault="00B61572">
            <w:pPr>
              <w:spacing w:after="0" w:line="247" w:lineRule="auto"/>
            </w:pPr>
            <w:r>
              <w:rPr>
                <w:sz w:val="16"/>
              </w:rPr>
              <w:t>Search Exhaustion</w:t>
            </w:r>
          </w:p>
        </w:tc>
        <w:tc>
          <w:tcPr>
            <w:tcW w:w="7110" w:type="dxa"/>
            <w:vAlign w:val="center"/>
          </w:tcPr>
          <w:p w14:paraId="6CD691EB" w14:textId="77777777" w:rsidR="00CF3691" w:rsidRDefault="00B61572">
            <w:pPr>
              <w:spacing w:after="0" w:line="247" w:lineRule="auto"/>
            </w:pPr>
            <w:r>
              <w:rPr>
                <w:sz w:val="16"/>
              </w:rPr>
              <w:t>The normal condition in which a SearchAlgorithm cannot produce another legal, untried candidate.</w:t>
            </w:r>
          </w:p>
        </w:tc>
      </w:tr>
    </w:tbl>
    <w:p w14:paraId="2CDD7530" w14:textId="77777777" w:rsidR="00CF3691" w:rsidRDefault="00CF3691">
      <w:pPr>
        <w:spacing w:after="0"/>
      </w:pPr>
    </w:p>
    <w:p w14:paraId="46E57AE5" w14:textId="77777777" w:rsidR="00CF3691" w:rsidRDefault="00B61572">
      <w:r>
        <w:br w:type="page"/>
      </w:r>
    </w:p>
    <w:p w14:paraId="6CA86F77" w14:textId="77777777" w:rsidR="00CF3691" w:rsidRDefault="00B61572">
      <w:pPr>
        <w:pStyle w:val="Heading2"/>
      </w:pPr>
      <w:r>
        <w:lastRenderedPageBreak/>
        <w:t>2.2 Execution and lifecycle terms</w:t>
      </w:r>
    </w:p>
    <w:tbl>
      <w:tblPr>
        <w:tblStyle w:val="TableGrid"/>
        <w:tblW w:w="9360" w:type="dxa"/>
        <w:tblInd w:w="120" w:type="dxa"/>
        <w:tblLayout w:type="fixed"/>
        <w:tblLook w:val="04A0" w:firstRow="1" w:lastRow="0" w:firstColumn="1" w:lastColumn="0" w:noHBand="0" w:noVBand="1"/>
      </w:tblPr>
      <w:tblGrid>
        <w:gridCol w:w="2250"/>
        <w:gridCol w:w="7110"/>
      </w:tblGrid>
      <w:tr w:rsidR="00CF3691" w14:paraId="2FCC17ED" w14:textId="77777777">
        <w:trPr>
          <w:cantSplit/>
          <w:tblHeader/>
        </w:trPr>
        <w:tc>
          <w:tcPr>
            <w:tcW w:w="2250" w:type="dxa"/>
            <w:shd w:val="clear" w:color="auto" w:fill="F2F4F7"/>
            <w:tcMar>
              <w:top w:w="80" w:type="dxa"/>
              <w:left w:w="120" w:type="dxa"/>
              <w:bottom w:w="80" w:type="dxa"/>
              <w:right w:w="120" w:type="dxa"/>
            </w:tcMar>
            <w:vAlign w:val="center"/>
          </w:tcPr>
          <w:p w14:paraId="14C924FD" w14:textId="77777777" w:rsidR="00CF3691" w:rsidRDefault="00B61572">
            <w:pPr>
              <w:spacing w:after="0"/>
            </w:pPr>
            <w:r>
              <w:rPr>
                <w:b/>
                <w:color w:val="1F4D78"/>
                <w:sz w:val="18"/>
              </w:rPr>
              <w:t>Term</w:t>
            </w:r>
          </w:p>
        </w:tc>
        <w:tc>
          <w:tcPr>
            <w:tcW w:w="7110" w:type="dxa"/>
            <w:shd w:val="clear" w:color="auto" w:fill="F2F4F7"/>
            <w:tcMar>
              <w:top w:w="80" w:type="dxa"/>
              <w:left w:w="120" w:type="dxa"/>
              <w:bottom w:w="80" w:type="dxa"/>
              <w:right w:w="120" w:type="dxa"/>
            </w:tcMar>
            <w:vAlign w:val="center"/>
          </w:tcPr>
          <w:p w14:paraId="039CC206" w14:textId="77777777" w:rsidR="00CF3691" w:rsidRDefault="00B61572">
            <w:pPr>
              <w:spacing w:after="0"/>
            </w:pPr>
            <w:r>
              <w:rPr>
                <w:b/>
                <w:color w:val="1F4D78"/>
                <w:sz w:val="18"/>
              </w:rPr>
              <w:t>Controlling definition</w:t>
            </w:r>
          </w:p>
        </w:tc>
      </w:tr>
      <w:tr w:rsidR="00CF3691" w14:paraId="03FAB971" w14:textId="77777777">
        <w:trPr>
          <w:cantSplit/>
        </w:trPr>
        <w:tc>
          <w:tcPr>
            <w:tcW w:w="2250" w:type="dxa"/>
            <w:vAlign w:val="center"/>
          </w:tcPr>
          <w:p w14:paraId="43BEBE55" w14:textId="77777777" w:rsidR="00CF3691" w:rsidRDefault="00B61572">
            <w:pPr>
              <w:spacing w:after="0" w:line="247" w:lineRule="auto"/>
            </w:pPr>
            <w:r>
              <w:rPr>
                <w:sz w:val="16"/>
              </w:rPr>
              <w:t>Application Controller</w:t>
            </w:r>
          </w:p>
        </w:tc>
        <w:tc>
          <w:tcPr>
            <w:tcW w:w="7110" w:type="dxa"/>
            <w:vAlign w:val="center"/>
          </w:tcPr>
          <w:p w14:paraId="0798978D" w14:textId="77777777" w:rsidR="00CF3691" w:rsidRDefault="00B61572">
            <w:pPr>
              <w:spacing w:after="0" w:line="247" w:lineRule="auto"/>
            </w:pPr>
            <w:r>
              <w:rPr>
                <w:sz w:val="16"/>
              </w:rPr>
              <w:t>The deterministic finite-state lifecycle governor that sequences selection, execution, recording, stop evaluation, and finalization.</w:t>
            </w:r>
          </w:p>
        </w:tc>
      </w:tr>
      <w:tr w:rsidR="00CF3691" w14:paraId="24A03C75" w14:textId="77777777">
        <w:trPr>
          <w:cantSplit/>
        </w:trPr>
        <w:tc>
          <w:tcPr>
            <w:tcW w:w="2250" w:type="dxa"/>
            <w:vAlign w:val="center"/>
          </w:tcPr>
          <w:p w14:paraId="44A8E6E3" w14:textId="77777777" w:rsidR="00CF3691" w:rsidRDefault="00B61572">
            <w:pPr>
              <w:spacing w:after="0" w:line="247" w:lineRule="auto"/>
            </w:pPr>
            <w:r>
              <w:rPr>
                <w:sz w:val="16"/>
              </w:rPr>
              <w:t>Execution Metadata</w:t>
            </w:r>
          </w:p>
        </w:tc>
        <w:tc>
          <w:tcPr>
            <w:tcW w:w="7110" w:type="dxa"/>
            <w:vAlign w:val="center"/>
          </w:tcPr>
          <w:p w14:paraId="1EAE6D35" w14:textId="77777777" w:rsidR="00CF3691" w:rsidRDefault="00B61572">
            <w:pPr>
              <w:spacing w:after="0" w:line="247" w:lineRule="auto"/>
            </w:pPr>
            <w:r>
              <w:rPr>
                <w:sz w:val="16"/>
              </w:rPr>
              <w:t>Facts observed by the Runner, including runtime, exit code, timeout status, and captured error information.</w:t>
            </w:r>
          </w:p>
        </w:tc>
      </w:tr>
      <w:tr w:rsidR="00CF3691" w14:paraId="2A9834CF" w14:textId="77777777">
        <w:trPr>
          <w:cantSplit/>
        </w:trPr>
        <w:tc>
          <w:tcPr>
            <w:tcW w:w="2250" w:type="dxa"/>
            <w:vAlign w:val="center"/>
          </w:tcPr>
          <w:p w14:paraId="323C22CE" w14:textId="77777777" w:rsidR="00CF3691" w:rsidRDefault="00B61572">
            <w:pPr>
              <w:spacing w:after="0" w:line="247" w:lineRule="auto"/>
            </w:pPr>
            <w:r>
              <w:rPr>
                <w:sz w:val="16"/>
              </w:rPr>
              <w:t>Local Execution</w:t>
            </w:r>
          </w:p>
        </w:tc>
        <w:tc>
          <w:tcPr>
            <w:tcW w:w="7110" w:type="dxa"/>
            <w:vAlign w:val="center"/>
          </w:tcPr>
          <w:p w14:paraId="48100B8E" w14:textId="77777777" w:rsidR="00CF3691" w:rsidRDefault="00B61572">
            <w:pPr>
              <w:spacing w:after="0" w:line="247" w:lineRule="auto"/>
            </w:pPr>
            <w:r>
              <w:rPr>
                <w:sz w:val="16"/>
              </w:rPr>
              <w:t>Execution on one local machine using local processes and files; network services and remote workers are excluded.</w:t>
            </w:r>
          </w:p>
        </w:tc>
      </w:tr>
      <w:tr w:rsidR="00CF3691" w14:paraId="5B673CE1" w14:textId="77777777">
        <w:trPr>
          <w:cantSplit/>
        </w:trPr>
        <w:tc>
          <w:tcPr>
            <w:tcW w:w="2250" w:type="dxa"/>
            <w:vAlign w:val="center"/>
          </w:tcPr>
          <w:p w14:paraId="2C2EA418" w14:textId="77777777" w:rsidR="00CF3691" w:rsidRDefault="00B61572">
            <w:pPr>
              <w:spacing w:after="0" w:line="247" w:lineRule="auto"/>
            </w:pPr>
            <w:r>
              <w:rPr>
                <w:sz w:val="16"/>
              </w:rPr>
              <w:t>Runner</w:t>
            </w:r>
          </w:p>
        </w:tc>
        <w:tc>
          <w:tcPr>
            <w:tcW w:w="7110" w:type="dxa"/>
            <w:vAlign w:val="center"/>
          </w:tcPr>
          <w:p w14:paraId="1459FDB8" w14:textId="77777777" w:rsidR="00CF3691" w:rsidRDefault="00B61572">
            <w:pPr>
              <w:spacing w:after="0" w:line="247" w:lineRule="auto"/>
            </w:pPr>
            <w:r>
              <w:rPr>
                <w:sz w:val="16"/>
              </w:rPr>
              <w:t>The component that launches one worker synchronously, applies timeout, and captures Execution Metadata. It does not choose or rank candidates.</w:t>
            </w:r>
          </w:p>
        </w:tc>
      </w:tr>
      <w:tr w:rsidR="00CF3691" w14:paraId="69B3ECE6" w14:textId="77777777">
        <w:trPr>
          <w:cantSplit/>
        </w:trPr>
        <w:tc>
          <w:tcPr>
            <w:tcW w:w="2250" w:type="dxa"/>
            <w:vAlign w:val="center"/>
          </w:tcPr>
          <w:p w14:paraId="2297770E" w14:textId="77777777" w:rsidR="00CF3691" w:rsidRDefault="00B61572">
            <w:pPr>
              <w:spacing w:after="0" w:line="247" w:lineRule="auto"/>
            </w:pPr>
            <w:r>
              <w:rPr>
                <w:sz w:val="16"/>
              </w:rPr>
              <w:t>Sequential Execution</w:t>
            </w:r>
          </w:p>
        </w:tc>
        <w:tc>
          <w:tcPr>
            <w:tcW w:w="7110" w:type="dxa"/>
            <w:vAlign w:val="center"/>
          </w:tcPr>
          <w:p w14:paraId="27BF1C78" w14:textId="77777777" w:rsidR="00CF3691" w:rsidRDefault="00B61572">
            <w:pPr>
              <w:spacing w:after="0" w:line="247" w:lineRule="auto"/>
            </w:pPr>
            <w:r>
              <w:rPr>
                <w:sz w:val="16"/>
              </w:rPr>
              <w:t>The rule that no more than one worker trial is active and the controller waits for completion before advancing.</w:t>
            </w:r>
          </w:p>
        </w:tc>
      </w:tr>
      <w:tr w:rsidR="00CF3691" w14:paraId="629F2335" w14:textId="77777777">
        <w:trPr>
          <w:cantSplit/>
        </w:trPr>
        <w:tc>
          <w:tcPr>
            <w:tcW w:w="2250" w:type="dxa"/>
            <w:vAlign w:val="center"/>
          </w:tcPr>
          <w:p w14:paraId="3694346F" w14:textId="77777777" w:rsidR="00CF3691" w:rsidRDefault="00B61572">
            <w:pPr>
              <w:spacing w:after="0" w:line="247" w:lineRule="auto"/>
            </w:pPr>
            <w:r>
              <w:rPr>
                <w:sz w:val="16"/>
              </w:rPr>
              <w:t>StopDecision</w:t>
            </w:r>
          </w:p>
        </w:tc>
        <w:tc>
          <w:tcPr>
            <w:tcW w:w="7110" w:type="dxa"/>
            <w:vAlign w:val="center"/>
          </w:tcPr>
          <w:p w14:paraId="6EAC49FB" w14:textId="77777777" w:rsidR="00CF3691" w:rsidRDefault="00B61572">
            <w:pPr>
              <w:spacing w:after="0" w:line="247" w:lineRule="auto"/>
            </w:pPr>
            <w:r>
              <w:rPr>
                <w:sz w:val="16"/>
              </w:rPr>
              <w:t>The explicit result of evaluating StopPolicy, including whether another execution is permitted and any termination reason.</w:t>
            </w:r>
          </w:p>
        </w:tc>
      </w:tr>
      <w:tr w:rsidR="00CF3691" w14:paraId="1293858C" w14:textId="77777777">
        <w:trPr>
          <w:cantSplit/>
        </w:trPr>
        <w:tc>
          <w:tcPr>
            <w:tcW w:w="2250" w:type="dxa"/>
            <w:vAlign w:val="center"/>
          </w:tcPr>
          <w:p w14:paraId="0E16A05E" w14:textId="77777777" w:rsidR="00CF3691" w:rsidRDefault="00B61572">
            <w:pPr>
              <w:spacing w:after="0" w:line="247" w:lineRule="auto"/>
            </w:pPr>
            <w:r>
              <w:rPr>
                <w:sz w:val="16"/>
              </w:rPr>
              <w:t>StopPolicy</w:t>
            </w:r>
          </w:p>
        </w:tc>
        <w:tc>
          <w:tcPr>
            <w:tcW w:w="7110" w:type="dxa"/>
            <w:vAlign w:val="center"/>
          </w:tcPr>
          <w:p w14:paraId="1512F025" w14:textId="77777777" w:rsidR="00CF3691" w:rsidRDefault="00B61572">
            <w:pPr>
              <w:spacing w:after="0" w:line="247" w:lineRule="auto"/>
            </w:pPr>
            <w:r>
              <w:rPr>
                <w:sz w:val="16"/>
              </w:rPr>
              <w:t>The modular immutable rules governing execution limits and termination conditions.</w:t>
            </w:r>
          </w:p>
        </w:tc>
      </w:tr>
      <w:tr w:rsidR="00CF3691" w14:paraId="356D9B6D" w14:textId="77777777">
        <w:trPr>
          <w:cantSplit/>
        </w:trPr>
        <w:tc>
          <w:tcPr>
            <w:tcW w:w="2250" w:type="dxa"/>
            <w:vAlign w:val="center"/>
          </w:tcPr>
          <w:p w14:paraId="407717FD" w14:textId="77777777" w:rsidR="00CF3691" w:rsidRDefault="00B61572">
            <w:pPr>
              <w:spacing w:after="0" w:line="247" w:lineRule="auto"/>
            </w:pPr>
            <w:r>
              <w:rPr>
                <w:sz w:val="16"/>
              </w:rPr>
              <w:t>Trial</w:t>
            </w:r>
          </w:p>
        </w:tc>
        <w:tc>
          <w:tcPr>
            <w:tcW w:w="7110" w:type="dxa"/>
            <w:vAlign w:val="center"/>
          </w:tcPr>
          <w:p w14:paraId="33E00D5E" w14:textId="77777777" w:rsidR="00CF3691" w:rsidRDefault="00B61572">
            <w:pPr>
              <w:spacing w:after="0" w:line="247" w:lineRule="auto"/>
            </w:pPr>
            <w:r>
              <w:rPr>
                <w:sz w:val="16"/>
              </w:rPr>
              <w:t>One attempted evaluation of one Candidate Configuration through the external worker contract.</w:t>
            </w:r>
          </w:p>
        </w:tc>
      </w:tr>
      <w:tr w:rsidR="00CF3691" w14:paraId="5CE97BD7" w14:textId="77777777">
        <w:trPr>
          <w:cantSplit/>
        </w:trPr>
        <w:tc>
          <w:tcPr>
            <w:tcW w:w="2250" w:type="dxa"/>
            <w:vAlign w:val="center"/>
          </w:tcPr>
          <w:p w14:paraId="48F07AFD" w14:textId="77777777" w:rsidR="00CF3691" w:rsidRDefault="00B61572">
            <w:pPr>
              <w:spacing w:after="0" w:line="247" w:lineRule="auto"/>
            </w:pPr>
            <w:r>
              <w:rPr>
                <w:sz w:val="16"/>
              </w:rPr>
              <w:t>TrialHistory</w:t>
            </w:r>
          </w:p>
        </w:tc>
        <w:tc>
          <w:tcPr>
            <w:tcW w:w="7110" w:type="dxa"/>
            <w:vAlign w:val="center"/>
          </w:tcPr>
          <w:p w14:paraId="4CAB264F" w14:textId="77777777" w:rsidR="00CF3691" w:rsidRDefault="00B61572">
            <w:pPr>
              <w:spacing w:after="0" w:line="247" w:lineRule="auto"/>
            </w:pPr>
            <w:r>
              <w:rPr>
                <w:sz w:val="16"/>
              </w:rPr>
              <w:t>The append-only ordered collection of TrialRecords for one optimization run; algorithms receive a read-only snapshot.</w:t>
            </w:r>
          </w:p>
        </w:tc>
      </w:tr>
      <w:tr w:rsidR="00CF3691" w14:paraId="5E9B3CFF" w14:textId="77777777">
        <w:trPr>
          <w:cantSplit/>
        </w:trPr>
        <w:tc>
          <w:tcPr>
            <w:tcW w:w="2250" w:type="dxa"/>
            <w:vAlign w:val="center"/>
          </w:tcPr>
          <w:p w14:paraId="0440CA77" w14:textId="77777777" w:rsidR="00CF3691" w:rsidRDefault="00B61572">
            <w:pPr>
              <w:spacing w:after="0" w:line="247" w:lineRule="auto"/>
            </w:pPr>
            <w:r>
              <w:rPr>
                <w:sz w:val="16"/>
              </w:rPr>
              <w:t>TrialRecord</w:t>
            </w:r>
          </w:p>
        </w:tc>
        <w:tc>
          <w:tcPr>
            <w:tcW w:w="7110" w:type="dxa"/>
            <w:vAlign w:val="center"/>
          </w:tcPr>
          <w:p w14:paraId="44A3E529" w14:textId="77777777" w:rsidR="00CF3691" w:rsidRDefault="00B61572">
            <w:pPr>
              <w:spacing w:after="0" w:line="247" w:lineRule="auto"/>
            </w:pPr>
            <w:r>
              <w:rPr>
                <w:sz w:val="16"/>
              </w:rPr>
              <w:t>The immutable record of one attempted trial: exact parameters, parsed metrics, and Execution Metadata.</w:t>
            </w:r>
          </w:p>
        </w:tc>
      </w:tr>
      <w:tr w:rsidR="00CF3691" w14:paraId="5C377E29" w14:textId="77777777">
        <w:trPr>
          <w:cantSplit/>
        </w:trPr>
        <w:tc>
          <w:tcPr>
            <w:tcW w:w="2250" w:type="dxa"/>
            <w:vAlign w:val="center"/>
          </w:tcPr>
          <w:p w14:paraId="047FDA15" w14:textId="77777777" w:rsidR="00CF3691" w:rsidRDefault="00B61572">
            <w:pPr>
              <w:spacing w:after="0" w:line="247" w:lineRule="auto"/>
            </w:pPr>
            <w:r>
              <w:rPr>
                <w:sz w:val="16"/>
              </w:rPr>
              <w:t>Worker</w:t>
            </w:r>
          </w:p>
        </w:tc>
        <w:tc>
          <w:tcPr>
            <w:tcW w:w="7110" w:type="dxa"/>
            <w:vAlign w:val="center"/>
          </w:tcPr>
          <w:p w14:paraId="37DE0A22" w14:textId="77777777" w:rsidR="00CF3691" w:rsidRDefault="00B61572">
            <w:pPr>
              <w:spacing w:after="0" w:line="247" w:lineRule="auto"/>
            </w:pPr>
            <w:r>
              <w:rPr>
                <w:sz w:val="16"/>
              </w:rPr>
              <w:t>The opaque external local program being optimized; the optimizer never imports it.</w:t>
            </w:r>
          </w:p>
        </w:tc>
      </w:tr>
      <w:tr w:rsidR="00CF3691" w14:paraId="35C84CF2" w14:textId="77777777">
        <w:trPr>
          <w:cantSplit/>
        </w:trPr>
        <w:tc>
          <w:tcPr>
            <w:tcW w:w="2250" w:type="dxa"/>
            <w:vAlign w:val="center"/>
          </w:tcPr>
          <w:p w14:paraId="57EFD37E" w14:textId="77777777" w:rsidR="00CF3691" w:rsidRDefault="00B61572">
            <w:pPr>
              <w:spacing w:after="0" w:line="247" w:lineRule="auto"/>
            </w:pPr>
            <w:r>
              <w:rPr>
                <w:sz w:val="16"/>
              </w:rPr>
              <w:t>WorkerSpec</w:t>
            </w:r>
          </w:p>
        </w:tc>
        <w:tc>
          <w:tcPr>
            <w:tcW w:w="7110" w:type="dxa"/>
            <w:vAlign w:val="center"/>
          </w:tcPr>
          <w:p w14:paraId="2691787E" w14:textId="77777777" w:rsidR="00CF3691" w:rsidRDefault="00B61572">
            <w:pPr>
              <w:spacing w:after="0" w:line="247" w:lineRule="auto"/>
            </w:pPr>
            <w:r>
              <w:rPr>
                <w:sz w:val="16"/>
              </w:rPr>
              <w:t>The immutable operational specification describing invocation, metrics-output path, and per-trial timeout.</w:t>
            </w:r>
          </w:p>
        </w:tc>
      </w:tr>
    </w:tbl>
    <w:p w14:paraId="603CAB37" w14:textId="77777777" w:rsidR="00CF3691" w:rsidRDefault="00CF3691">
      <w:pPr>
        <w:spacing w:after="0"/>
      </w:pPr>
    </w:p>
    <w:p w14:paraId="12814BE1" w14:textId="77777777" w:rsidR="00CF3691" w:rsidRDefault="00B61572">
      <w:pPr>
        <w:pStyle w:val="Heading2"/>
      </w:pPr>
      <w:r>
        <w:t>2.3 Critical distinctions</w:t>
      </w:r>
    </w:p>
    <w:tbl>
      <w:tblPr>
        <w:tblStyle w:val="TableGrid"/>
        <w:tblW w:w="9360" w:type="dxa"/>
        <w:tblInd w:w="120" w:type="dxa"/>
        <w:tblLayout w:type="fixed"/>
        <w:tblLook w:val="04A0" w:firstRow="1" w:lastRow="0" w:firstColumn="1" w:lastColumn="0" w:noHBand="0" w:noVBand="1"/>
      </w:tblPr>
      <w:tblGrid>
        <w:gridCol w:w="3300"/>
        <w:gridCol w:w="6060"/>
      </w:tblGrid>
      <w:tr w:rsidR="00CF3691" w14:paraId="4B6166AE" w14:textId="77777777">
        <w:trPr>
          <w:cantSplit/>
          <w:tblHeader/>
        </w:trPr>
        <w:tc>
          <w:tcPr>
            <w:tcW w:w="3300" w:type="dxa"/>
            <w:shd w:val="clear" w:color="auto" w:fill="F2F4F7"/>
            <w:tcMar>
              <w:top w:w="80" w:type="dxa"/>
              <w:left w:w="120" w:type="dxa"/>
              <w:bottom w:w="80" w:type="dxa"/>
              <w:right w:w="120" w:type="dxa"/>
            </w:tcMar>
            <w:vAlign w:val="center"/>
          </w:tcPr>
          <w:p w14:paraId="0548A3A0" w14:textId="77777777" w:rsidR="00CF3691" w:rsidRDefault="00B61572">
            <w:pPr>
              <w:spacing w:after="0"/>
            </w:pPr>
            <w:r>
              <w:rPr>
                <w:b/>
                <w:color w:val="1F4D78"/>
                <w:sz w:val="18"/>
              </w:rPr>
              <w:t>Distinction</w:t>
            </w:r>
          </w:p>
        </w:tc>
        <w:tc>
          <w:tcPr>
            <w:tcW w:w="6060" w:type="dxa"/>
            <w:shd w:val="clear" w:color="auto" w:fill="F2F4F7"/>
            <w:tcMar>
              <w:top w:w="80" w:type="dxa"/>
              <w:left w:w="120" w:type="dxa"/>
              <w:bottom w:w="80" w:type="dxa"/>
              <w:right w:w="120" w:type="dxa"/>
            </w:tcMar>
            <w:vAlign w:val="center"/>
          </w:tcPr>
          <w:p w14:paraId="4EB9DD08" w14:textId="77777777" w:rsidR="00CF3691" w:rsidRDefault="00B61572">
            <w:pPr>
              <w:spacing w:after="0"/>
            </w:pPr>
            <w:r>
              <w:rPr>
                <w:b/>
                <w:color w:val="1F4D78"/>
                <w:sz w:val="18"/>
              </w:rPr>
              <w:t>Required interpretation</w:t>
            </w:r>
          </w:p>
        </w:tc>
      </w:tr>
      <w:tr w:rsidR="00CF3691" w14:paraId="63DCEE3B" w14:textId="77777777">
        <w:trPr>
          <w:cantSplit/>
        </w:trPr>
        <w:tc>
          <w:tcPr>
            <w:tcW w:w="3300" w:type="dxa"/>
            <w:vAlign w:val="center"/>
          </w:tcPr>
          <w:p w14:paraId="72ACF4D4" w14:textId="77777777" w:rsidR="00CF3691" w:rsidRDefault="00B61572">
            <w:pPr>
              <w:spacing w:after="0" w:line="247" w:lineRule="auto"/>
            </w:pPr>
            <w:r>
              <w:rPr>
                <w:sz w:val="17"/>
              </w:rPr>
              <w:t>Candidate vs. TrialRecord</w:t>
            </w:r>
          </w:p>
        </w:tc>
        <w:tc>
          <w:tcPr>
            <w:tcW w:w="6060" w:type="dxa"/>
            <w:vAlign w:val="center"/>
          </w:tcPr>
          <w:p w14:paraId="70395E20" w14:textId="77777777" w:rsidR="00CF3691" w:rsidRDefault="00B61572">
            <w:pPr>
              <w:spacing w:after="0" w:line="247" w:lineRule="auto"/>
            </w:pPr>
            <w:r>
              <w:rPr>
                <w:sz w:val="17"/>
              </w:rPr>
              <w:t>Intended input versus immutable evidence of an attempted execution.</w:t>
            </w:r>
          </w:p>
        </w:tc>
      </w:tr>
      <w:tr w:rsidR="00CF3691" w14:paraId="781EF4E5" w14:textId="77777777">
        <w:trPr>
          <w:cantSplit/>
        </w:trPr>
        <w:tc>
          <w:tcPr>
            <w:tcW w:w="3300" w:type="dxa"/>
            <w:vAlign w:val="center"/>
          </w:tcPr>
          <w:p w14:paraId="2DAC29F9" w14:textId="77777777" w:rsidR="00CF3691" w:rsidRDefault="00B61572">
            <w:pPr>
              <w:spacing w:after="0" w:line="247" w:lineRule="auto"/>
            </w:pPr>
            <w:r>
              <w:rPr>
                <w:sz w:val="17"/>
              </w:rPr>
              <w:t>Metric vs. Objective</w:t>
            </w:r>
          </w:p>
        </w:tc>
        <w:tc>
          <w:tcPr>
            <w:tcW w:w="6060" w:type="dxa"/>
            <w:vAlign w:val="center"/>
          </w:tcPr>
          <w:p w14:paraId="40D2F572" w14:textId="77777777" w:rsidR="00CF3691" w:rsidRDefault="00B61572">
            <w:pPr>
              <w:spacing w:after="0" w:line="247" w:lineRule="auto"/>
            </w:pPr>
            <w:r>
              <w:rPr>
                <w:sz w:val="17"/>
              </w:rPr>
              <w:t>Returned numerical value versus a metric selected for optimization.</w:t>
            </w:r>
          </w:p>
        </w:tc>
      </w:tr>
      <w:tr w:rsidR="00CF3691" w14:paraId="38892171" w14:textId="77777777">
        <w:trPr>
          <w:cantSplit/>
        </w:trPr>
        <w:tc>
          <w:tcPr>
            <w:tcW w:w="3300" w:type="dxa"/>
            <w:vAlign w:val="center"/>
          </w:tcPr>
          <w:p w14:paraId="56A5F744" w14:textId="77777777" w:rsidR="00CF3691" w:rsidRDefault="00B61572">
            <w:pPr>
              <w:spacing w:after="0" w:line="247" w:lineRule="auto"/>
            </w:pPr>
            <w:r>
              <w:rPr>
                <w:sz w:val="17"/>
              </w:rPr>
              <w:t>Execution success vs. eligibility</w:t>
            </w:r>
          </w:p>
        </w:tc>
        <w:tc>
          <w:tcPr>
            <w:tcW w:w="6060" w:type="dxa"/>
            <w:vAlign w:val="center"/>
          </w:tcPr>
          <w:p w14:paraId="380BD222" w14:textId="77777777" w:rsidR="00CF3691" w:rsidRDefault="00B61572">
            <w:pPr>
              <w:spacing w:after="0" w:line="247" w:lineRule="auto"/>
            </w:pPr>
            <w:r>
              <w:rPr>
                <w:sz w:val="17"/>
              </w:rPr>
              <w:t>A completed process may still lack a complete objective vector.</w:t>
            </w:r>
          </w:p>
        </w:tc>
      </w:tr>
      <w:tr w:rsidR="00CF3691" w14:paraId="76D8D82B" w14:textId="77777777">
        <w:trPr>
          <w:cantSplit/>
        </w:trPr>
        <w:tc>
          <w:tcPr>
            <w:tcW w:w="3300" w:type="dxa"/>
            <w:vAlign w:val="center"/>
          </w:tcPr>
          <w:p w14:paraId="7FD4C3A3" w14:textId="77777777" w:rsidR="00CF3691" w:rsidRDefault="00B61572">
            <w:pPr>
              <w:spacing w:after="0" w:line="247" w:lineRule="auto"/>
            </w:pPr>
            <w:r>
              <w:rPr>
                <w:sz w:val="17"/>
              </w:rPr>
              <w:t>Search Exhaustion vs. StopDecision</w:t>
            </w:r>
          </w:p>
        </w:tc>
        <w:tc>
          <w:tcPr>
            <w:tcW w:w="6060" w:type="dxa"/>
            <w:vAlign w:val="center"/>
          </w:tcPr>
          <w:p w14:paraId="20625162" w14:textId="77777777" w:rsidR="00CF3691" w:rsidRDefault="00B61572">
            <w:pPr>
              <w:spacing w:after="0" w:line="247" w:lineRule="auto"/>
            </w:pPr>
            <w:r>
              <w:rPr>
                <w:sz w:val="17"/>
              </w:rPr>
              <w:t>Algorithm outcome versus execution-policy decision.</w:t>
            </w:r>
          </w:p>
        </w:tc>
      </w:tr>
      <w:tr w:rsidR="00CF3691" w14:paraId="5FAC81B4" w14:textId="77777777">
        <w:trPr>
          <w:cantSplit/>
        </w:trPr>
        <w:tc>
          <w:tcPr>
            <w:tcW w:w="3300" w:type="dxa"/>
            <w:vAlign w:val="center"/>
          </w:tcPr>
          <w:p w14:paraId="77E9D2F8" w14:textId="77777777" w:rsidR="00CF3691" w:rsidRDefault="00B61572">
            <w:pPr>
              <w:spacing w:after="0" w:line="247" w:lineRule="auto"/>
            </w:pPr>
            <w:r>
              <w:rPr>
                <w:sz w:val="17"/>
              </w:rPr>
              <w:t>Pareto Front vs. winner</w:t>
            </w:r>
          </w:p>
        </w:tc>
        <w:tc>
          <w:tcPr>
            <w:tcW w:w="6060" w:type="dxa"/>
            <w:vAlign w:val="center"/>
          </w:tcPr>
          <w:p w14:paraId="604F5CEB" w14:textId="77777777" w:rsidR="00CF3691" w:rsidRDefault="00B61572">
            <w:pPr>
              <w:spacing w:after="0" w:line="247" w:lineRule="auto"/>
            </w:pPr>
            <w:r>
              <w:rPr>
                <w:sz w:val="17"/>
              </w:rPr>
              <w:t>Non-dominated trade-offs versus an unjustified universal ranking.</w:t>
            </w:r>
          </w:p>
        </w:tc>
      </w:tr>
    </w:tbl>
    <w:p w14:paraId="77F8CA87" w14:textId="77777777" w:rsidR="00CF3691" w:rsidRDefault="00CF3691">
      <w:pPr>
        <w:spacing w:after="0"/>
      </w:pPr>
    </w:p>
    <w:p w14:paraId="1E7E8BB7" w14:textId="77777777" w:rsidR="00CF3691" w:rsidRDefault="00B61572">
      <w:r>
        <w:br w:type="page"/>
      </w:r>
    </w:p>
    <w:p w14:paraId="77C2A9E5" w14:textId="77777777" w:rsidR="00CF3691" w:rsidRDefault="00B61572">
      <w:pPr>
        <w:pStyle w:val="Heading1"/>
      </w:pPr>
      <w:r>
        <w:t>3. Scope Statement</w:t>
      </w:r>
    </w:p>
    <w:p w14:paraId="01FC9BCC" w14:textId="77777777" w:rsidR="00CF3691" w:rsidRDefault="00B61572">
      <w:pPr>
        <w:pStyle w:val="Heading2"/>
      </w:pPr>
      <w:r>
        <w:t>3.1 Work objective</w:t>
      </w:r>
    </w:p>
    <w:p w14:paraId="52F1A046" w14:textId="77777777" w:rsidR="00CF3691" w:rsidRDefault="00B61572">
      <w:r>
        <w:t>The project team will design, implement, verify, document, and demonstrate a local Python application that optimizes compliant external worker programs. The application will perform sequential trials, retain immutable evidence, support registry-selected algorithms, and return the non-dominated Pareto Front for multiple objectives.</w:t>
      </w:r>
    </w:p>
    <w:p w14:paraId="1A9E7BFF" w14:textId="77777777" w:rsidR="00CF3691" w:rsidRDefault="00B61572">
      <w:pPr>
        <w:pStyle w:val="Heading2"/>
      </w:pPr>
      <w:r>
        <w:t>3.2 Required end-to-end outcome</w:t>
      </w:r>
    </w:p>
    <w:p w14:paraId="4D079298" w14:textId="77777777" w:rsidR="00CF3691" w:rsidRDefault="00B61572">
      <w:pPr>
        <w:numPr>
          <w:ilvl w:val="0"/>
          <w:numId w:val="1"/>
        </w:numPr>
        <w:spacing w:after="100"/>
      </w:pPr>
      <w:r>
        <w:t>Load and validate a JSON project configuration.</w:t>
      </w:r>
    </w:p>
    <w:p w14:paraId="368FAA76" w14:textId="77777777" w:rsidR="00CF3691" w:rsidRDefault="00B61572">
      <w:pPr>
        <w:numPr>
          <w:ilvl w:val="0"/>
          <w:numId w:val="1"/>
        </w:numPr>
        <w:spacing w:after="100"/>
      </w:pPr>
      <w:r>
        <w:t>Construct WorkerSpec, OptimizationContract, AlgorithmSpec, and StopPolicy.</w:t>
      </w:r>
    </w:p>
    <w:p w14:paraId="408B3128" w14:textId="77777777" w:rsidR="00CF3691" w:rsidRDefault="00B61572">
      <w:pPr>
        <w:numPr>
          <w:ilvl w:val="0"/>
          <w:numId w:val="1"/>
        </w:numPr>
        <w:spacing w:after="100"/>
      </w:pPr>
      <w:r>
        <w:t>Create RandomSearch through the Algorithm Registry.</w:t>
      </w:r>
    </w:p>
    <w:p w14:paraId="36E99F87" w14:textId="77777777" w:rsidR="00CF3691" w:rsidRDefault="00B61572">
      <w:pPr>
        <w:numPr>
          <w:ilvl w:val="0"/>
          <w:numId w:val="1"/>
        </w:numPr>
        <w:spacing w:after="100"/>
      </w:pPr>
      <w:r>
        <w:t>Propose one legal, untried Candidate Configuration.</w:t>
      </w:r>
    </w:p>
    <w:p w14:paraId="3B99C946" w14:textId="77777777" w:rsidR="00CF3691" w:rsidRDefault="00B61572">
      <w:pPr>
        <w:numPr>
          <w:ilvl w:val="0"/>
          <w:numId w:val="1"/>
        </w:numPr>
        <w:spacing w:after="100"/>
      </w:pPr>
      <w:r>
        <w:t>Authorize and execute one local worker trial synchronously.</w:t>
      </w:r>
    </w:p>
    <w:p w14:paraId="15CB43FF" w14:textId="77777777" w:rsidR="00CF3691" w:rsidRDefault="00B61572">
      <w:pPr>
        <w:numPr>
          <w:ilvl w:val="0"/>
          <w:numId w:val="1"/>
        </w:numPr>
        <w:spacing w:after="100"/>
      </w:pPr>
      <w:r>
        <w:t>Parse one-row CSV metrics and construct exactly one immutable TrialRecord.</w:t>
      </w:r>
    </w:p>
    <w:p w14:paraId="31FC3EA4" w14:textId="77777777" w:rsidR="00CF3691" w:rsidRDefault="00B61572">
      <w:pPr>
        <w:numPr>
          <w:ilvl w:val="0"/>
          <w:numId w:val="1"/>
        </w:numPr>
        <w:spacing w:after="100"/>
      </w:pPr>
      <w:r>
        <w:t>Append and persist the TrialRecord in TrialHistory.</w:t>
      </w:r>
    </w:p>
    <w:p w14:paraId="34FBEB7A" w14:textId="77777777" w:rsidR="00CF3691" w:rsidRDefault="00B61572">
      <w:pPr>
        <w:numPr>
          <w:ilvl w:val="0"/>
          <w:numId w:val="1"/>
        </w:numPr>
        <w:spacing w:after="100"/>
      </w:pPr>
      <w:r>
        <w:t>Repeat until StopPolicy or Search Exhaustion terminates execution.</w:t>
      </w:r>
    </w:p>
    <w:p w14:paraId="3F856F40" w14:textId="77777777" w:rsidR="00CF3691" w:rsidRDefault="00B61572">
      <w:pPr>
        <w:numPr>
          <w:ilvl w:val="0"/>
          <w:numId w:val="1"/>
        </w:numPr>
        <w:spacing w:after="100"/>
      </w:pPr>
      <w:r>
        <w:t>Evaluate eligible TrialRecords through mixed-direction Pareto dominance.</w:t>
      </w:r>
    </w:p>
    <w:p w14:paraId="7D09D279" w14:textId="77777777" w:rsidR="00CF3691" w:rsidRDefault="00B61572">
      <w:pPr>
        <w:numPr>
          <w:ilvl w:val="0"/>
          <w:numId w:val="1"/>
        </w:numPr>
        <w:spacing w:after="100"/>
      </w:pPr>
      <w:r>
        <w:t>Return an Optimization Result containing the Pareto Front, termination reason, and evidence outputs.</w:t>
      </w:r>
    </w:p>
    <w:p w14:paraId="7CDC5F32" w14:textId="77777777" w:rsidR="00CF3691" w:rsidRDefault="00B61572">
      <w:pPr>
        <w:pStyle w:val="Heading2"/>
      </w:pPr>
      <w:r>
        <w:t>3.3 Demonstration baseline</w:t>
      </w:r>
    </w:p>
    <w:p w14:paraId="2D3CE917" w14:textId="5D46EBE8" w:rsidR="00CF3691" w:rsidRDefault="00801638">
      <w:r>
        <w:t>The baseline demonstration will use an external Iris/PyTorch worker accepting learning_rate, hidden_size, epochs, batch_size, and --metrics-out. It will write validation_accuracy, validation_loss, and training_time_seconds so the contract can maximize validation accuracy while minimizing validation loss and training time. Its numerical behavior will intentionally produce trade-offs and multiple Pareto members. PyTorch remains outside the optimizer package.</w:t>
      </w:r>
    </w:p>
    <w:p w14:paraId="14C6EECD" w14:textId="77777777" w:rsidR="00CF3691" w:rsidRDefault="00B61572">
      <w:pPr>
        <w:keepLines/>
        <w:pBdr>
          <w:left w:val="single" w:sz="18" w:space="8" w:color="2E74B5"/>
        </w:pBdr>
        <w:shd w:val="clear" w:color="auto" w:fill="E8EEF5"/>
        <w:spacing w:before="120" w:after="180" w:line="259" w:lineRule="auto"/>
        <w:ind w:left="173" w:right="86"/>
      </w:pPr>
      <w:r>
        <w:rPr>
          <w:b/>
          <w:color w:val="2E74B5"/>
          <w:sz w:val="18"/>
        </w:rPr>
        <w:t>AUTHORITATIVE RESULT</w:t>
      </w:r>
      <w:r>
        <w:rPr>
          <w:b/>
          <w:color w:val="2E74B5"/>
          <w:sz w:val="18"/>
        </w:rPr>
        <w:br/>
      </w:r>
      <w:r>
        <w:rPr>
          <w:sz w:val="21"/>
        </w:rPr>
        <w:t>The exported Pareto Front is the optimization result. Visualizations are explanatory views and may not replace or silently scalarize the objective vectors.</w:t>
      </w:r>
    </w:p>
    <w:p w14:paraId="2EC3E0FA" w14:textId="77777777" w:rsidR="00CF3691" w:rsidRDefault="00B61572">
      <w:pPr>
        <w:pStyle w:val="Heading1"/>
      </w:pPr>
      <w:r>
        <w:t>4. Scope Boundaries</w:t>
      </w:r>
    </w:p>
    <w:p w14:paraId="2B9A9AA2" w14:textId="77777777" w:rsidR="00CF3691" w:rsidRDefault="00B61572">
      <w:pPr>
        <w:pStyle w:val="Heading2"/>
      </w:pPr>
      <w:r>
        <w:t>4.1 Included capabilities</w:t>
      </w:r>
    </w:p>
    <w:p w14:paraId="652AFB16" w14:textId="77777777" w:rsidR="00CF3691" w:rsidRDefault="00B61572">
      <w:pPr>
        <w:numPr>
          <w:ilvl w:val="0"/>
          <w:numId w:val="1"/>
        </w:numPr>
        <w:spacing w:after="100"/>
      </w:pPr>
      <w:r>
        <w:t>Python 3.13.14-compatible command-line application</w:t>
      </w:r>
    </w:p>
    <w:p w14:paraId="3CEF6AB6" w14:textId="77777777" w:rsidR="00CF3691" w:rsidRDefault="00B61572">
      <w:pPr>
        <w:numPr>
          <w:ilvl w:val="0"/>
          <w:numId w:val="1"/>
        </w:numPr>
        <w:spacing w:after="100"/>
      </w:pPr>
      <w:r>
        <w:t>JSON configuration and pre-run validation</w:t>
      </w:r>
    </w:p>
    <w:p w14:paraId="47DD9B4A" w14:textId="77777777" w:rsidR="00CF3691" w:rsidRDefault="00B61572">
      <w:pPr>
        <w:numPr>
          <w:ilvl w:val="0"/>
          <w:numId w:val="1"/>
        </w:numPr>
        <w:spacing w:after="100"/>
      </w:pPr>
      <w:r>
        <w:t>integer, float, and categorical parameter domains</w:t>
      </w:r>
    </w:p>
    <w:p w14:paraId="1B9B3130" w14:textId="77777777" w:rsidR="00CF3691" w:rsidRDefault="00B61572">
      <w:pPr>
        <w:numPr>
          <w:ilvl w:val="0"/>
          <w:numId w:val="1"/>
        </w:numPr>
        <w:spacing w:after="100"/>
      </w:pPr>
      <w:r>
        <w:t>two or more objectives with independent minimize/maximize directions</w:t>
      </w:r>
    </w:p>
    <w:p w14:paraId="2BBAC6F8" w14:textId="77777777" w:rsidR="00CF3691" w:rsidRDefault="00B61572">
      <w:pPr>
        <w:numPr>
          <w:ilvl w:val="0"/>
          <w:numId w:val="1"/>
        </w:numPr>
        <w:spacing w:after="100"/>
      </w:pPr>
      <w:r>
        <w:t>built-in Algorithm Registry and AlgorithmSpec</w:t>
      </w:r>
    </w:p>
    <w:p w14:paraId="376FEB57" w14:textId="77777777" w:rsidR="00CF3691" w:rsidRDefault="00B61572">
      <w:pPr>
        <w:numPr>
          <w:ilvl w:val="0"/>
          <w:numId w:val="1"/>
        </w:numPr>
        <w:spacing w:after="100"/>
      </w:pPr>
      <w:r>
        <w:t>seeded RandomSearch as the only required search implementation</w:t>
      </w:r>
    </w:p>
    <w:p w14:paraId="5BA43AE0" w14:textId="77777777" w:rsidR="00CF3691" w:rsidRDefault="00B61572">
      <w:pPr>
        <w:numPr>
          <w:ilvl w:val="0"/>
          <w:numId w:val="1"/>
        </w:numPr>
        <w:spacing w:after="100"/>
      </w:pPr>
      <w:r>
        <w:t>local synchronous subprocess invocation using an argument list</w:t>
      </w:r>
    </w:p>
    <w:p w14:paraId="46738E26" w14:textId="77777777" w:rsidR="00CF3691" w:rsidRDefault="00B61572">
      <w:pPr>
        <w:numPr>
          <w:ilvl w:val="0"/>
          <w:numId w:val="1"/>
        </w:numPr>
        <w:spacing w:after="100"/>
      </w:pPr>
      <w:r>
        <w:t>one worker trial at a time and one unique directory per trial</w:t>
      </w:r>
    </w:p>
    <w:p w14:paraId="5A211B6C" w14:textId="77777777" w:rsidR="00CF3691" w:rsidRDefault="00B61572">
      <w:pPr>
        <w:numPr>
          <w:ilvl w:val="0"/>
          <w:numId w:val="1"/>
        </w:numPr>
        <w:spacing w:after="100"/>
      </w:pPr>
      <w:r>
        <w:t>one-row CSV metrics parsing and finite-number validation</w:t>
      </w:r>
    </w:p>
    <w:p w14:paraId="4325F359" w14:textId="77777777" w:rsidR="00CF3691" w:rsidRDefault="00B61572">
      <w:pPr>
        <w:numPr>
          <w:ilvl w:val="0"/>
          <w:numId w:val="1"/>
        </w:numPr>
        <w:spacing w:after="100"/>
      </w:pPr>
      <w:r>
        <w:t>immutable TrialRecords, append-only TrialHistory, and per-trial persistence</w:t>
      </w:r>
    </w:p>
    <w:p w14:paraId="21F57380" w14:textId="77777777" w:rsidR="00CF3691" w:rsidRDefault="00B61572">
      <w:pPr>
        <w:numPr>
          <w:ilvl w:val="0"/>
          <w:numId w:val="1"/>
        </w:numPr>
        <w:spacing w:after="100"/>
      </w:pPr>
      <w:r>
        <w:t>Application Controller state machine and modular StopPolicy</w:t>
      </w:r>
    </w:p>
    <w:p w14:paraId="605CCAFE" w14:textId="77777777" w:rsidR="00CF3691" w:rsidRDefault="00B61572">
      <w:pPr>
        <w:numPr>
          <w:ilvl w:val="0"/>
          <w:numId w:val="1"/>
        </w:numPr>
        <w:spacing w:after="100"/>
      </w:pPr>
      <w:r>
        <w:t>maximum trials, per-worker timeout, Search Exhaustion, cancellation, and fatal-error termination</w:t>
      </w:r>
    </w:p>
    <w:p w14:paraId="62E455C7" w14:textId="77777777" w:rsidR="00CF3691" w:rsidRDefault="00B61572">
      <w:pPr>
        <w:numPr>
          <w:ilvl w:val="0"/>
          <w:numId w:val="1"/>
        </w:numPr>
        <w:spacing w:after="100"/>
      </w:pPr>
      <w:r>
        <w:t>Pareto-dominance calculation for mixed-direction objectives</w:t>
      </w:r>
    </w:p>
    <w:p w14:paraId="6CBB9586" w14:textId="77777777" w:rsidR="00CF3691" w:rsidRDefault="00B61572">
      <w:pPr>
        <w:numPr>
          <w:ilvl w:val="0"/>
          <w:numId w:val="1"/>
        </w:numPr>
        <w:spacing w:after="100"/>
      </w:pPr>
      <w:r>
        <w:t>Optimization Result, history export, Pareto export, summary, and visualizations</w:t>
      </w:r>
    </w:p>
    <w:p w14:paraId="73641489" w14:textId="77777777" w:rsidR="00CF3691" w:rsidRDefault="00B61572">
      <w:pPr>
        <w:numPr>
          <w:ilvl w:val="0"/>
          <w:numId w:val="1"/>
        </w:numPr>
        <w:spacing w:after="100"/>
      </w:pPr>
      <w:r>
        <w:t>demo worker, sample configurations, automated tests, README, and reproducible demonstration</w:t>
      </w:r>
    </w:p>
    <w:p w14:paraId="6174CA79" w14:textId="77777777" w:rsidR="00CF3691" w:rsidRDefault="00B61572">
      <w:pPr>
        <w:pStyle w:val="Heading2"/>
      </w:pPr>
      <w:r>
        <w:t>4.2 Excluded capabilities</w:t>
      </w:r>
    </w:p>
    <w:p w14:paraId="588863CA" w14:textId="77777777" w:rsidR="00CF3691" w:rsidRDefault="00B61572">
      <w:pPr>
        <w:numPr>
          <w:ilvl w:val="0"/>
          <w:numId w:val="1"/>
        </w:numPr>
        <w:spacing w:after="100"/>
      </w:pPr>
      <w:r>
        <w:t>network programming, remote APIs, remote workers, or hosted services</w:t>
      </w:r>
    </w:p>
    <w:p w14:paraId="03692270" w14:textId="77777777" w:rsidR="00CF3691" w:rsidRDefault="00B61572">
      <w:pPr>
        <w:numPr>
          <w:ilvl w:val="0"/>
          <w:numId w:val="1"/>
        </w:numPr>
        <w:spacing w:after="100"/>
      </w:pPr>
      <w:r>
        <w:t>multithreading, async execution, process pools, or concurrent candidate evaluation</w:t>
      </w:r>
    </w:p>
    <w:p w14:paraId="735AE54C" w14:textId="77777777" w:rsidR="00CF3691" w:rsidRDefault="00B61572">
      <w:pPr>
        <w:numPr>
          <w:ilvl w:val="0"/>
          <w:numId w:val="1"/>
        </w:numPr>
        <w:spacing w:after="100"/>
      </w:pPr>
      <w:r>
        <w:t>distributed execution or multi-machine coordination</w:t>
      </w:r>
    </w:p>
    <w:p w14:paraId="011B80CF" w14:textId="77777777" w:rsidR="00CF3691" w:rsidRDefault="00B61572">
      <w:pPr>
        <w:numPr>
          <w:ilvl w:val="0"/>
          <w:numId w:val="1"/>
        </w:numPr>
        <w:spacing w:after="100"/>
      </w:pPr>
      <w:r>
        <w:t>resume-after-interruption or restoration of algorithm random state</w:t>
      </w:r>
    </w:p>
    <w:p w14:paraId="172943C4" w14:textId="77777777" w:rsidR="00CF3691" w:rsidRDefault="00B61572">
      <w:pPr>
        <w:numPr>
          <w:ilvl w:val="0"/>
          <w:numId w:val="1"/>
        </w:numPr>
        <w:spacing w:after="100"/>
      </w:pPr>
      <w:r>
        <w:t>Bayesian, evolutionary, grid, hill-climbing, or other additional search implementations</w:t>
      </w:r>
    </w:p>
    <w:p w14:paraId="25198362" w14:textId="77777777" w:rsidR="00CF3691" w:rsidRDefault="00B61572">
      <w:pPr>
        <w:numPr>
          <w:ilvl w:val="0"/>
          <w:numId w:val="1"/>
        </w:numPr>
        <w:spacing w:after="100"/>
      </w:pPr>
      <w:r>
        <w:t>dynamic discovery or execution of arbitrary external algorithm plugins</w:t>
      </w:r>
    </w:p>
    <w:p w14:paraId="5ED20906" w14:textId="77777777" w:rsidR="00CF3691" w:rsidRDefault="00B61572">
      <w:pPr>
        <w:numPr>
          <w:ilvl w:val="0"/>
          <w:numId w:val="1"/>
        </w:numPr>
        <w:spacing w:after="100"/>
      </w:pPr>
      <w:r>
        <w:t>automatic weighted scalarization or automatic selection of one Pareto winner</w:t>
      </w:r>
    </w:p>
    <w:p w14:paraId="3AB11923" w14:textId="77777777" w:rsidR="00CF3691" w:rsidRDefault="00B61572">
      <w:pPr>
        <w:numPr>
          <w:ilvl w:val="0"/>
          <w:numId w:val="1"/>
        </w:numPr>
        <w:spacing w:after="100"/>
      </w:pPr>
      <w:r>
        <w:t>worker imports, source inspection, gradient access, or model-specific hooks</w:t>
      </w:r>
    </w:p>
    <w:p w14:paraId="371E2FBA" w14:textId="7E85CBD0" w:rsidR="00CF3691" w:rsidRDefault="00801638">
      <w:pPr>
        <w:numPr>
          <w:ilvl w:val="0"/>
          <w:numId w:val="1"/>
        </w:numPr>
        <w:spacing w:after="100"/>
      </w:pPr>
      <w:r>
        <w:t>a GUI dependency or optimizer-owned GUI logic, web interface, database, authentication, or user accounts</w:t>
      </w:r>
    </w:p>
    <w:p w14:paraId="1C19CE83" w14:textId="77777777" w:rsidR="00CF3691" w:rsidRDefault="00B61572">
      <w:pPr>
        <w:numPr>
          <w:ilvl w:val="0"/>
          <w:numId w:val="1"/>
        </w:numPr>
        <w:spacing w:after="100"/>
      </w:pPr>
      <w:r>
        <w:t>production hosting, packaging as a service, or operational monitoring infrastructure</w:t>
      </w:r>
    </w:p>
    <w:p w14:paraId="25142632" w14:textId="77777777" w:rsidR="00CF3691" w:rsidRDefault="00B61572">
      <w:r>
        <w:br w:type="page"/>
      </w:r>
    </w:p>
    <w:p w14:paraId="110A2542" w14:textId="77777777" w:rsidR="00CF3691" w:rsidRDefault="00B61572">
      <w:pPr>
        <w:pStyle w:val="Heading1"/>
      </w:pPr>
      <w:r>
        <w:t>5. Scope of Work — Work Packages</w:t>
      </w:r>
    </w:p>
    <w:p w14:paraId="4D440754" w14:textId="5AE1DDFA" w:rsidR="00CF3691" w:rsidRDefault="00B61572">
      <w:r>
        <w:t xml:space="preserve">The following work packages define the baseline work. </w:t>
      </w:r>
      <w:r w:rsidR="00801638">
        <w:t>Confirmed cross-cutting responsibilities apply now; each remaining package requires a primary owner and an interface reviewer before it is considered allocated.</w:t>
      </w:r>
    </w:p>
    <w:tbl>
      <w:tblPr>
        <w:tblStyle w:val="TableGrid"/>
        <w:tblW w:w="9360" w:type="dxa"/>
        <w:tblInd w:w="120" w:type="dxa"/>
        <w:tblLayout w:type="fixed"/>
        <w:tblLook w:val="04A0" w:firstRow="1" w:lastRow="0" w:firstColumn="1" w:lastColumn="0" w:noHBand="0" w:noVBand="1"/>
      </w:tblPr>
      <w:tblGrid>
        <w:gridCol w:w="1500"/>
        <w:gridCol w:w="4960"/>
        <w:gridCol w:w="1450"/>
        <w:gridCol w:w="1450"/>
      </w:tblGrid>
      <w:tr w:rsidR="00CF3691" w14:paraId="50670CCC" w14:textId="77777777">
        <w:trPr>
          <w:cantSplit/>
          <w:tblHeader/>
        </w:trPr>
        <w:tc>
          <w:tcPr>
            <w:tcW w:w="1500" w:type="dxa"/>
            <w:shd w:val="clear" w:color="auto" w:fill="F2F4F7"/>
            <w:tcMar>
              <w:top w:w="80" w:type="dxa"/>
              <w:left w:w="120" w:type="dxa"/>
              <w:bottom w:w="80" w:type="dxa"/>
              <w:right w:w="120" w:type="dxa"/>
            </w:tcMar>
            <w:vAlign w:val="center"/>
          </w:tcPr>
          <w:p w14:paraId="45D9FDC1" w14:textId="77777777" w:rsidR="00CF3691" w:rsidRDefault="00B61572">
            <w:pPr>
              <w:spacing w:after="0"/>
            </w:pPr>
            <w:r>
              <w:rPr>
                <w:b/>
                <w:color w:val="1F4D78"/>
                <w:sz w:val="18"/>
              </w:rPr>
              <w:t>Work package</w:t>
            </w:r>
          </w:p>
        </w:tc>
        <w:tc>
          <w:tcPr>
            <w:tcW w:w="4960" w:type="dxa"/>
            <w:shd w:val="clear" w:color="auto" w:fill="F2F4F7"/>
            <w:tcMar>
              <w:top w:w="80" w:type="dxa"/>
              <w:left w:w="120" w:type="dxa"/>
              <w:bottom w:w="80" w:type="dxa"/>
              <w:right w:w="120" w:type="dxa"/>
            </w:tcMar>
            <w:vAlign w:val="center"/>
          </w:tcPr>
          <w:p w14:paraId="56E89F97" w14:textId="77777777" w:rsidR="00CF3691" w:rsidRDefault="00B61572">
            <w:pPr>
              <w:spacing w:after="0"/>
            </w:pPr>
            <w:r>
              <w:rPr>
                <w:b/>
                <w:color w:val="1F4D78"/>
                <w:sz w:val="18"/>
              </w:rPr>
              <w:t>Primary concern</w:t>
            </w:r>
          </w:p>
        </w:tc>
        <w:tc>
          <w:tcPr>
            <w:tcW w:w="1450" w:type="dxa"/>
            <w:shd w:val="clear" w:color="auto" w:fill="F2F4F7"/>
            <w:tcMar>
              <w:top w:w="80" w:type="dxa"/>
              <w:left w:w="120" w:type="dxa"/>
              <w:bottom w:w="80" w:type="dxa"/>
              <w:right w:w="120" w:type="dxa"/>
            </w:tcMar>
            <w:vAlign w:val="center"/>
          </w:tcPr>
          <w:p w14:paraId="353F52D3" w14:textId="77777777" w:rsidR="00CF3691" w:rsidRDefault="00B61572">
            <w:pPr>
              <w:spacing w:after="0"/>
            </w:pPr>
            <w:r>
              <w:rPr>
                <w:b/>
                <w:color w:val="1F4D78"/>
                <w:sz w:val="18"/>
              </w:rPr>
              <w:t>Owner</w:t>
            </w:r>
          </w:p>
        </w:tc>
        <w:tc>
          <w:tcPr>
            <w:tcW w:w="1450" w:type="dxa"/>
            <w:shd w:val="clear" w:color="auto" w:fill="F2F4F7"/>
            <w:tcMar>
              <w:top w:w="80" w:type="dxa"/>
              <w:left w:w="120" w:type="dxa"/>
              <w:bottom w:w="80" w:type="dxa"/>
              <w:right w:w="120" w:type="dxa"/>
            </w:tcMar>
            <w:vAlign w:val="center"/>
          </w:tcPr>
          <w:p w14:paraId="595942DD" w14:textId="77777777" w:rsidR="00CF3691" w:rsidRDefault="00B61572">
            <w:pPr>
              <w:spacing w:after="0"/>
            </w:pPr>
            <w:r>
              <w:rPr>
                <w:b/>
                <w:color w:val="1F4D78"/>
                <w:sz w:val="18"/>
              </w:rPr>
              <w:t>Reviewer</w:t>
            </w:r>
          </w:p>
        </w:tc>
      </w:tr>
      <w:tr w:rsidR="00CF3691" w14:paraId="466EA766" w14:textId="77777777">
        <w:trPr>
          <w:cantSplit/>
        </w:trPr>
        <w:tc>
          <w:tcPr>
            <w:tcW w:w="1500" w:type="dxa"/>
            <w:vAlign w:val="center"/>
          </w:tcPr>
          <w:p w14:paraId="1C62D942" w14:textId="77777777" w:rsidR="00CF3691" w:rsidRDefault="00B61572">
            <w:pPr>
              <w:spacing w:after="0" w:line="247" w:lineRule="auto"/>
            </w:pPr>
            <w:r>
              <w:rPr>
                <w:sz w:val="17"/>
              </w:rPr>
              <w:t>WP-01</w:t>
            </w:r>
          </w:p>
        </w:tc>
        <w:tc>
          <w:tcPr>
            <w:tcW w:w="4960" w:type="dxa"/>
            <w:vAlign w:val="center"/>
          </w:tcPr>
          <w:p w14:paraId="17358914" w14:textId="77777777" w:rsidR="00CF3691" w:rsidRDefault="00B61572">
            <w:pPr>
              <w:spacing w:after="0" w:line="247" w:lineRule="auto"/>
            </w:pPr>
            <w:r>
              <w:rPr>
                <w:sz w:val="17"/>
              </w:rPr>
              <w:t>Governance and controlled documentation</w:t>
            </w:r>
          </w:p>
        </w:tc>
        <w:tc>
          <w:tcPr>
            <w:tcW w:w="1450" w:type="dxa"/>
            <w:vAlign w:val="center"/>
          </w:tcPr>
          <w:p w14:paraId="7BD87E68" w14:textId="75F84AF5" w:rsidR="00CF3691" w:rsidRDefault="00801638">
            <w:pPr>
              <w:spacing w:after="0" w:line="247" w:lineRule="auto"/>
            </w:pPr>
            <w:r>
              <w:rPr>
                <w:sz w:val="17"/>
              </w:rPr>
              <w:t>Mel</w:t>
            </w:r>
          </w:p>
        </w:tc>
        <w:tc>
          <w:tcPr>
            <w:tcW w:w="1450" w:type="dxa"/>
            <w:vAlign w:val="center"/>
          </w:tcPr>
          <w:p w14:paraId="3B765A30" w14:textId="77777777" w:rsidR="00CF3691" w:rsidRDefault="00B61572">
            <w:pPr>
              <w:spacing w:after="0" w:line="247" w:lineRule="auto"/>
            </w:pPr>
            <w:r>
              <w:rPr>
                <w:sz w:val="17"/>
              </w:rPr>
              <w:t>TBD</w:t>
            </w:r>
          </w:p>
        </w:tc>
      </w:tr>
      <w:tr w:rsidR="00CF3691" w14:paraId="7D7F030D" w14:textId="77777777">
        <w:trPr>
          <w:cantSplit/>
        </w:trPr>
        <w:tc>
          <w:tcPr>
            <w:tcW w:w="1500" w:type="dxa"/>
            <w:vAlign w:val="center"/>
          </w:tcPr>
          <w:p w14:paraId="1E18C43B" w14:textId="77777777" w:rsidR="00CF3691" w:rsidRDefault="00B61572">
            <w:pPr>
              <w:spacing w:after="0" w:line="247" w:lineRule="auto"/>
            </w:pPr>
            <w:r>
              <w:rPr>
                <w:sz w:val="17"/>
              </w:rPr>
              <w:t>WP-02</w:t>
            </w:r>
          </w:p>
        </w:tc>
        <w:tc>
          <w:tcPr>
            <w:tcW w:w="4960" w:type="dxa"/>
            <w:vAlign w:val="center"/>
          </w:tcPr>
          <w:p w14:paraId="372CCC8C" w14:textId="77777777" w:rsidR="00CF3691" w:rsidRDefault="00B61572">
            <w:pPr>
              <w:spacing w:after="0" w:line="247" w:lineRule="auto"/>
            </w:pPr>
            <w:r>
              <w:rPr>
                <w:sz w:val="17"/>
              </w:rPr>
              <w:t>Configuration and immutable domain contracts</w:t>
            </w:r>
          </w:p>
        </w:tc>
        <w:tc>
          <w:tcPr>
            <w:tcW w:w="1450" w:type="dxa"/>
            <w:vAlign w:val="center"/>
          </w:tcPr>
          <w:p w14:paraId="4CAFEAC7" w14:textId="021055F0" w:rsidR="00CF3691" w:rsidRDefault="00801638">
            <w:pPr>
              <w:spacing w:after="0" w:line="247" w:lineRule="auto"/>
            </w:pPr>
            <w:r>
              <w:rPr>
                <w:sz w:val="17"/>
              </w:rPr>
              <w:t>Mel</w:t>
            </w:r>
          </w:p>
        </w:tc>
        <w:tc>
          <w:tcPr>
            <w:tcW w:w="1450" w:type="dxa"/>
            <w:vAlign w:val="center"/>
          </w:tcPr>
          <w:p w14:paraId="13CEBEEB" w14:textId="77777777" w:rsidR="00CF3691" w:rsidRDefault="00B61572">
            <w:pPr>
              <w:spacing w:after="0" w:line="247" w:lineRule="auto"/>
            </w:pPr>
            <w:r>
              <w:rPr>
                <w:sz w:val="17"/>
              </w:rPr>
              <w:t>TBD</w:t>
            </w:r>
          </w:p>
        </w:tc>
      </w:tr>
      <w:tr w:rsidR="00CF3691" w14:paraId="4D9C1C5E" w14:textId="77777777">
        <w:trPr>
          <w:cantSplit/>
        </w:trPr>
        <w:tc>
          <w:tcPr>
            <w:tcW w:w="1500" w:type="dxa"/>
            <w:vAlign w:val="center"/>
          </w:tcPr>
          <w:p w14:paraId="0CA50715" w14:textId="77777777" w:rsidR="00CF3691" w:rsidRDefault="00B61572">
            <w:pPr>
              <w:spacing w:after="0" w:line="247" w:lineRule="auto"/>
            </w:pPr>
            <w:r>
              <w:rPr>
                <w:sz w:val="17"/>
              </w:rPr>
              <w:t>WP-03</w:t>
            </w:r>
          </w:p>
        </w:tc>
        <w:tc>
          <w:tcPr>
            <w:tcW w:w="4960" w:type="dxa"/>
            <w:vAlign w:val="center"/>
          </w:tcPr>
          <w:p w14:paraId="320D5FC3" w14:textId="77777777" w:rsidR="00CF3691" w:rsidRDefault="00B61572">
            <w:pPr>
              <w:spacing w:after="0" w:line="247" w:lineRule="auto"/>
            </w:pPr>
            <w:r>
              <w:rPr>
                <w:sz w:val="17"/>
              </w:rPr>
              <w:t>Controller, StopPolicy, and local execution</w:t>
            </w:r>
          </w:p>
        </w:tc>
        <w:tc>
          <w:tcPr>
            <w:tcW w:w="1450" w:type="dxa"/>
            <w:vAlign w:val="center"/>
          </w:tcPr>
          <w:p w14:paraId="461F78FB" w14:textId="77777777" w:rsidR="00CF3691" w:rsidRDefault="00B61572">
            <w:pPr>
              <w:spacing w:after="0" w:line="247" w:lineRule="auto"/>
            </w:pPr>
            <w:r>
              <w:rPr>
                <w:sz w:val="17"/>
              </w:rPr>
              <w:t>TBD</w:t>
            </w:r>
          </w:p>
        </w:tc>
        <w:tc>
          <w:tcPr>
            <w:tcW w:w="1450" w:type="dxa"/>
            <w:vAlign w:val="center"/>
          </w:tcPr>
          <w:p w14:paraId="4071176A" w14:textId="77777777" w:rsidR="00CF3691" w:rsidRDefault="00B61572">
            <w:pPr>
              <w:spacing w:after="0" w:line="247" w:lineRule="auto"/>
            </w:pPr>
            <w:r>
              <w:rPr>
                <w:sz w:val="17"/>
              </w:rPr>
              <w:t>TBD</w:t>
            </w:r>
          </w:p>
        </w:tc>
      </w:tr>
      <w:tr w:rsidR="00CF3691" w14:paraId="42447122" w14:textId="77777777">
        <w:trPr>
          <w:cantSplit/>
        </w:trPr>
        <w:tc>
          <w:tcPr>
            <w:tcW w:w="1500" w:type="dxa"/>
            <w:vAlign w:val="center"/>
          </w:tcPr>
          <w:p w14:paraId="78F91A56" w14:textId="77777777" w:rsidR="00CF3691" w:rsidRDefault="00B61572">
            <w:pPr>
              <w:spacing w:after="0" w:line="247" w:lineRule="auto"/>
            </w:pPr>
            <w:r>
              <w:rPr>
                <w:sz w:val="17"/>
              </w:rPr>
              <w:t>WP-04</w:t>
            </w:r>
          </w:p>
        </w:tc>
        <w:tc>
          <w:tcPr>
            <w:tcW w:w="4960" w:type="dxa"/>
            <w:vAlign w:val="center"/>
          </w:tcPr>
          <w:p w14:paraId="07744D6E" w14:textId="77777777" w:rsidR="00CF3691" w:rsidRDefault="00B61572">
            <w:pPr>
              <w:spacing w:after="0" w:line="247" w:lineRule="auto"/>
            </w:pPr>
            <w:r>
              <w:rPr>
                <w:sz w:val="17"/>
              </w:rPr>
              <w:t>Trial evidence, history, and persistence</w:t>
            </w:r>
          </w:p>
        </w:tc>
        <w:tc>
          <w:tcPr>
            <w:tcW w:w="1450" w:type="dxa"/>
            <w:vAlign w:val="center"/>
          </w:tcPr>
          <w:p w14:paraId="13CB35ED" w14:textId="4A7C0EC6" w:rsidR="00CF3691" w:rsidRDefault="00801638">
            <w:pPr>
              <w:spacing w:after="0" w:line="247" w:lineRule="auto"/>
            </w:pPr>
            <w:r>
              <w:rPr>
                <w:sz w:val="17"/>
              </w:rPr>
              <w:t>Mel</w:t>
            </w:r>
          </w:p>
        </w:tc>
        <w:tc>
          <w:tcPr>
            <w:tcW w:w="1450" w:type="dxa"/>
            <w:vAlign w:val="center"/>
          </w:tcPr>
          <w:p w14:paraId="75E08B14" w14:textId="77777777" w:rsidR="00CF3691" w:rsidRDefault="00B61572">
            <w:pPr>
              <w:spacing w:after="0" w:line="247" w:lineRule="auto"/>
            </w:pPr>
            <w:r>
              <w:rPr>
                <w:sz w:val="17"/>
              </w:rPr>
              <w:t>TBD</w:t>
            </w:r>
          </w:p>
        </w:tc>
      </w:tr>
      <w:tr w:rsidR="00CF3691" w14:paraId="20BE5BFE" w14:textId="77777777">
        <w:trPr>
          <w:cantSplit/>
        </w:trPr>
        <w:tc>
          <w:tcPr>
            <w:tcW w:w="1500" w:type="dxa"/>
            <w:vAlign w:val="center"/>
          </w:tcPr>
          <w:p w14:paraId="56B4EA5C" w14:textId="77777777" w:rsidR="00CF3691" w:rsidRDefault="00B61572">
            <w:pPr>
              <w:spacing w:after="0" w:line="247" w:lineRule="auto"/>
            </w:pPr>
            <w:r>
              <w:rPr>
                <w:sz w:val="17"/>
              </w:rPr>
              <w:t>WP-05</w:t>
            </w:r>
          </w:p>
        </w:tc>
        <w:tc>
          <w:tcPr>
            <w:tcW w:w="4960" w:type="dxa"/>
            <w:vAlign w:val="center"/>
          </w:tcPr>
          <w:p w14:paraId="758FB06C" w14:textId="77777777" w:rsidR="00CF3691" w:rsidRDefault="00B61572">
            <w:pPr>
              <w:spacing w:after="0" w:line="247" w:lineRule="auto"/>
            </w:pPr>
            <w:r>
              <w:rPr>
                <w:sz w:val="17"/>
              </w:rPr>
              <w:t>Algorithm Registry and RandomSearch</w:t>
            </w:r>
          </w:p>
        </w:tc>
        <w:tc>
          <w:tcPr>
            <w:tcW w:w="1450" w:type="dxa"/>
            <w:vAlign w:val="center"/>
          </w:tcPr>
          <w:p w14:paraId="247019BF" w14:textId="4BCA353D" w:rsidR="00CF3691" w:rsidRDefault="00801638">
            <w:pPr>
              <w:spacing w:after="0" w:line="247" w:lineRule="auto"/>
            </w:pPr>
            <w:r>
              <w:rPr>
                <w:sz w:val="17"/>
              </w:rPr>
              <w:t>Mel</w:t>
            </w:r>
          </w:p>
        </w:tc>
        <w:tc>
          <w:tcPr>
            <w:tcW w:w="1450" w:type="dxa"/>
            <w:vAlign w:val="center"/>
          </w:tcPr>
          <w:p w14:paraId="7B986742" w14:textId="77777777" w:rsidR="00CF3691" w:rsidRDefault="00B61572">
            <w:pPr>
              <w:spacing w:after="0" w:line="247" w:lineRule="auto"/>
            </w:pPr>
            <w:r>
              <w:rPr>
                <w:sz w:val="17"/>
              </w:rPr>
              <w:t>TBD</w:t>
            </w:r>
          </w:p>
        </w:tc>
      </w:tr>
      <w:tr w:rsidR="00CF3691" w14:paraId="58856A54" w14:textId="77777777">
        <w:trPr>
          <w:cantSplit/>
        </w:trPr>
        <w:tc>
          <w:tcPr>
            <w:tcW w:w="1500" w:type="dxa"/>
            <w:vAlign w:val="center"/>
          </w:tcPr>
          <w:p w14:paraId="41DBF36B" w14:textId="77777777" w:rsidR="00CF3691" w:rsidRDefault="00B61572">
            <w:pPr>
              <w:spacing w:after="0" w:line="247" w:lineRule="auto"/>
            </w:pPr>
            <w:r>
              <w:rPr>
                <w:sz w:val="17"/>
              </w:rPr>
              <w:t>WP-06</w:t>
            </w:r>
          </w:p>
        </w:tc>
        <w:tc>
          <w:tcPr>
            <w:tcW w:w="4960" w:type="dxa"/>
            <w:vAlign w:val="center"/>
          </w:tcPr>
          <w:p w14:paraId="2E16290A" w14:textId="77777777" w:rsidR="00CF3691" w:rsidRDefault="00B61572">
            <w:pPr>
              <w:spacing w:after="0" w:line="247" w:lineRule="auto"/>
            </w:pPr>
            <w:r>
              <w:rPr>
                <w:sz w:val="17"/>
              </w:rPr>
              <w:t>Multi-objective Pareto evaluation</w:t>
            </w:r>
          </w:p>
        </w:tc>
        <w:tc>
          <w:tcPr>
            <w:tcW w:w="1450" w:type="dxa"/>
            <w:vAlign w:val="center"/>
          </w:tcPr>
          <w:p w14:paraId="23311DF4" w14:textId="0E37D6EE" w:rsidR="00CF3691" w:rsidRDefault="00801638">
            <w:pPr>
              <w:spacing w:after="0" w:line="247" w:lineRule="auto"/>
            </w:pPr>
            <w:r>
              <w:rPr>
                <w:sz w:val="17"/>
              </w:rPr>
              <w:t>Mel</w:t>
            </w:r>
          </w:p>
        </w:tc>
        <w:tc>
          <w:tcPr>
            <w:tcW w:w="1450" w:type="dxa"/>
            <w:vAlign w:val="center"/>
          </w:tcPr>
          <w:p w14:paraId="2E56F1C2" w14:textId="77777777" w:rsidR="00CF3691" w:rsidRDefault="00B61572">
            <w:pPr>
              <w:spacing w:after="0" w:line="247" w:lineRule="auto"/>
            </w:pPr>
            <w:r>
              <w:rPr>
                <w:sz w:val="17"/>
              </w:rPr>
              <w:t>TBD</w:t>
            </w:r>
          </w:p>
        </w:tc>
      </w:tr>
      <w:tr w:rsidR="00CF3691" w14:paraId="4C2E7BB4" w14:textId="77777777">
        <w:trPr>
          <w:cantSplit/>
        </w:trPr>
        <w:tc>
          <w:tcPr>
            <w:tcW w:w="1500" w:type="dxa"/>
            <w:vAlign w:val="center"/>
          </w:tcPr>
          <w:p w14:paraId="114D03F7" w14:textId="77777777" w:rsidR="00CF3691" w:rsidRDefault="00B61572">
            <w:pPr>
              <w:spacing w:after="0" w:line="247" w:lineRule="auto"/>
            </w:pPr>
            <w:r>
              <w:rPr>
                <w:sz w:val="17"/>
              </w:rPr>
              <w:t>WP-07</w:t>
            </w:r>
          </w:p>
        </w:tc>
        <w:tc>
          <w:tcPr>
            <w:tcW w:w="4960" w:type="dxa"/>
            <w:vAlign w:val="center"/>
          </w:tcPr>
          <w:p w14:paraId="529DE057" w14:textId="77777777" w:rsidR="00CF3691" w:rsidRDefault="00B61572">
            <w:pPr>
              <w:spacing w:after="0" w:line="247" w:lineRule="auto"/>
            </w:pPr>
            <w:r>
              <w:rPr>
                <w:sz w:val="17"/>
              </w:rPr>
              <w:t>Demo worker, reporting, and visualization</w:t>
            </w:r>
          </w:p>
        </w:tc>
        <w:tc>
          <w:tcPr>
            <w:tcW w:w="1450" w:type="dxa"/>
            <w:vAlign w:val="center"/>
          </w:tcPr>
          <w:p w14:paraId="0DB439A2" w14:textId="77777777" w:rsidR="00CF3691" w:rsidRDefault="00B61572">
            <w:pPr>
              <w:spacing w:after="0" w:line="247" w:lineRule="auto"/>
            </w:pPr>
            <w:r>
              <w:rPr>
                <w:sz w:val="17"/>
              </w:rPr>
              <w:t>TBD</w:t>
            </w:r>
          </w:p>
        </w:tc>
        <w:tc>
          <w:tcPr>
            <w:tcW w:w="1450" w:type="dxa"/>
            <w:vAlign w:val="center"/>
          </w:tcPr>
          <w:p w14:paraId="5613AF07" w14:textId="77777777" w:rsidR="00CF3691" w:rsidRDefault="00B61572">
            <w:pPr>
              <w:spacing w:after="0" w:line="247" w:lineRule="auto"/>
            </w:pPr>
            <w:r>
              <w:rPr>
                <w:sz w:val="17"/>
              </w:rPr>
              <w:t>TBD</w:t>
            </w:r>
          </w:p>
        </w:tc>
      </w:tr>
      <w:tr w:rsidR="00CF3691" w14:paraId="2C8466D5" w14:textId="77777777">
        <w:trPr>
          <w:cantSplit/>
        </w:trPr>
        <w:tc>
          <w:tcPr>
            <w:tcW w:w="1500" w:type="dxa"/>
            <w:vAlign w:val="center"/>
          </w:tcPr>
          <w:p w14:paraId="2E4C9244" w14:textId="77777777" w:rsidR="00CF3691" w:rsidRDefault="00B61572">
            <w:pPr>
              <w:spacing w:after="0" w:line="247" w:lineRule="auto"/>
            </w:pPr>
            <w:r>
              <w:rPr>
                <w:sz w:val="17"/>
              </w:rPr>
              <w:t>WP-08</w:t>
            </w:r>
          </w:p>
        </w:tc>
        <w:tc>
          <w:tcPr>
            <w:tcW w:w="4960" w:type="dxa"/>
            <w:vAlign w:val="center"/>
          </w:tcPr>
          <w:p w14:paraId="4A94076E" w14:textId="77777777" w:rsidR="00CF3691" w:rsidRDefault="00B61572">
            <w:pPr>
              <w:spacing w:after="0" w:line="247" w:lineRule="auto"/>
            </w:pPr>
            <w:r>
              <w:rPr>
                <w:sz w:val="17"/>
              </w:rPr>
              <w:t>Verification, integration, and handoff</w:t>
            </w:r>
          </w:p>
        </w:tc>
        <w:tc>
          <w:tcPr>
            <w:tcW w:w="1450" w:type="dxa"/>
            <w:vAlign w:val="center"/>
          </w:tcPr>
          <w:p w14:paraId="2BEDE0CD" w14:textId="3803853D" w:rsidR="00CF3691" w:rsidRDefault="00801638">
            <w:pPr>
              <w:spacing w:after="0" w:line="247" w:lineRule="auto"/>
            </w:pPr>
            <w:r>
              <w:rPr>
                <w:sz w:val="17"/>
              </w:rPr>
              <w:t>Mel</w:t>
            </w:r>
          </w:p>
        </w:tc>
        <w:tc>
          <w:tcPr>
            <w:tcW w:w="1450" w:type="dxa"/>
            <w:vAlign w:val="center"/>
          </w:tcPr>
          <w:p w14:paraId="5FD5EA25" w14:textId="77777777" w:rsidR="00CF3691" w:rsidRDefault="00B61572">
            <w:pPr>
              <w:spacing w:after="0" w:line="247" w:lineRule="auto"/>
            </w:pPr>
            <w:r>
              <w:rPr>
                <w:sz w:val="17"/>
              </w:rPr>
              <w:t>TBD</w:t>
            </w:r>
          </w:p>
        </w:tc>
      </w:tr>
    </w:tbl>
    <w:p w14:paraId="6E69C79A" w14:textId="77777777" w:rsidR="00CF3691" w:rsidRDefault="00CF3691">
      <w:pPr>
        <w:spacing w:after="0"/>
      </w:pPr>
    </w:p>
    <w:p w14:paraId="6B1B510F" w14:textId="77777777" w:rsidR="00CF3691" w:rsidRDefault="00B61572">
      <w:pPr>
        <w:pStyle w:val="Heading2"/>
      </w:pPr>
      <w:r>
        <w:t>WP-01 — Governance and Controlled Documentation</w:t>
      </w:r>
    </w:p>
    <w:p w14:paraId="12019EDE" w14:textId="640FCD70" w:rsidR="00CF3691" w:rsidRDefault="00801638">
      <w:pPr>
        <w:spacing w:after="100"/>
      </w:pPr>
      <w:r>
        <w:rPr>
          <w:b/>
          <w:color w:val="1F4D78"/>
          <w:sz w:val="19"/>
        </w:rPr>
        <w:t>Owner: Mel    Reviewer: TBD    Dependencies: Project Charter</w:t>
      </w:r>
    </w:p>
    <w:p w14:paraId="63386C35" w14:textId="77777777" w:rsidR="00CF3691" w:rsidRDefault="00B61572">
      <w:r>
        <w:t>Establish and maintain the controlled project baseline so implementation decisions remain traceable and later course requirements can be incorporated deliberately.</w:t>
      </w:r>
    </w:p>
    <w:p w14:paraId="069C2AFD" w14:textId="77777777" w:rsidR="00CF3691" w:rsidRDefault="00B61572">
      <w:pPr>
        <w:pStyle w:val="Heading3"/>
      </w:pPr>
      <w:r>
        <w:t>Included activities</w:t>
      </w:r>
    </w:p>
    <w:p w14:paraId="3029D772" w14:textId="77777777" w:rsidR="00CF3691" w:rsidRDefault="00B61572">
      <w:pPr>
        <w:numPr>
          <w:ilvl w:val="0"/>
          <w:numId w:val="1"/>
        </w:numPr>
        <w:spacing w:after="60"/>
      </w:pPr>
      <w:r>
        <w:rPr>
          <w:sz w:val="20"/>
        </w:rPr>
        <w:t>Maintain Charter, Scope of Work, and Technical Design Specification identifiers and versions.</w:t>
      </w:r>
    </w:p>
    <w:p w14:paraId="503AF858" w14:textId="77777777" w:rsidR="00CF3691" w:rsidRDefault="00B61572">
      <w:pPr>
        <w:numPr>
          <w:ilvl w:val="0"/>
          <w:numId w:val="1"/>
        </w:numPr>
        <w:spacing w:after="60"/>
      </w:pPr>
      <w:r>
        <w:rPr>
          <w:sz w:val="20"/>
        </w:rPr>
        <w:t>Record approvals, unresolved requirements, material changes, and ownership assignments.</w:t>
      </w:r>
    </w:p>
    <w:p w14:paraId="01563033" w14:textId="77777777" w:rsidR="00CF3691" w:rsidRDefault="00B61572">
      <w:pPr>
        <w:numPr>
          <w:ilvl w:val="0"/>
          <w:numId w:val="1"/>
        </w:numPr>
        <w:spacing w:after="60"/>
      </w:pPr>
      <w:r>
        <w:rPr>
          <w:sz w:val="20"/>
        </w:rPr>
        <w:t>Maintain the shared vocabulary identically across controlled documents.</w:t>
      </w:r>
    </w:p>
    <w:p w14:paraId="6283BB0A" w14:textId="77777777" w:rsidR="00CF3691" w:rsidRDefault="00B61572">
      <w:pPr>
        <w:numPr>
          <w:ilvl w:val="0"/>
          <w:numId w:val="1"/>
        </w:numPr>
        <w:spacing w:after="60"/>
      </w:pPr>
      <w:r>
        <w:rPr>
          <w:sz w:val="20"/>
        </w:rPr>
        <w:t>Translate later instructor requirements into explicit scope or technical changes.</w:t>
      </w:r>
    </w:p>
    <w:p w14:paraId="72AB5668" w14:textId="77777777" w:rsidR="00CF3691" w:rsidRDefault="00B61572">
      <w:pPr>
        <w:pStyle w:val="Heading3"/>
      </w:pPr>
      <w:r>
        <w:t>Required outputs</w:t>
      </w:r>
    </w:p>
    <w:p w14:paraId="321ECF0A" w14:textId="77777777" w:rsidR="00CF3691" w:rsidRDefault="00B61572">
      <w:pPr>
        <w:numPr>
          <w:ilvl w:val="0"/>
          <w:numId w:val="1"/>
        </w:numPr>
        <w:spacing w:after="60"/>
      </w:pPr>
      <w:r>
        <w:rPr>
          <w:sz w:val="20"/>
        </w:rPr>
        <w:t>Ratified Project Charter and Scope of Work</w:t>
      </w:r>
    </w:p>
    <w:p w14:paraId="62F984D4" w14:textId="77777777" w:rsidR="00CF3691" w:rsidRDefault="00B61572">
      <w:pPr>
        <w:numPr>
          <w:ilvl w:val="0"/>
          <w:numId w:val="1"/>
        </w:numPr>
        <w:spacing w:after="60"/>
      </w:pPr>
      <w:r>
        <w:rPr>
          <w:sz w:val="20"/>
        </w:rPr>
        <w:t>Approved Technical Design Specification</w:t>
      </w:r>
    </w:p>
    <w:p w14:paraId="19699CD3" w14:textId="77777777" w:rsidR="00CF3691" w:rsidRDefault="00B61572">
      <w:pPr>
        <w:numPr>
          <w:ilvl w:val="0"/>
          <w:numId w:val="1"/>
        </w:numPr>
        <w:spacing w:after="60"/>
      </w:pPr>
      <w:r>
        <w:rPr>
          <w:sz w:val="20"/>
        </w:rPr>
        <w:t>Change record and current work-package assignment matrix</w:t>
      </w:r>
    </w:p>
    <w:p w14:paraId="03B1FC09" w14:textId="77777777" w:rsidR="00CF3691" w:rsidRDefault="00B61572">
      <w:pPr>
        <w:keepLines/>
        <w:pBdr>
          <w:left w:val="single" w:sz="18" w:space="8" w:color="287A4A"/>
        </w:pBdr>
        <w:shd w:val="clear" w:color="auto" w:fill="E7F3EC"/>
        <w:spacing w:before="120" w:after="180" w:line="259" w:lineRule="auto"/>
        <w:ind w:left="173" w:right="86"/>
      </w:pPr>
      <w:r>
        <w:rPr>
          <w:b/>
          <w:color w:val="287A4A"/>
          <w:sz w:val="18"/>
        </w:rPr>
        <w:t>COMPLETION STANDARD</w:t>
      </w:r>
      <w:r>
        <w:rPr>
          <w:b/>
          <w:color w:val="287A4A"/>
          <w:sz w:val="18"/>
        </w:rPr>
        <w:br/>
      </w:r>
      <w:r>
        <w:rPr>
          <w:sz w:val="21"/>
        </w:rPr>
        <w:t>All three controlled documents agree on definitions and boundaries; pending items are labeled rather than assumed.</w:t>
      </w:r>
    </w:p>
    <w:p w14:paraId="5E1E8D48" w14:textId="77777777" w:rsidR="00CF3691" w:rsidRDefault="00B61572">
      <w:r>
        <w:br w:type="page"/>
      </w:r>
    </w:p>
    <w:p w14:paraId="551EDCD8" w14:textId="77777777" w:rsidR="00CF3691" w:rsidRDefault="00B61572">
      <w:pPr>
        <w:pStyle w:val="Heading2"/>
      </w:pPr>
      <w:r>
        <w:t>WP-02 — Configuration and Immutable Domain Contracts</w:t>
      </w:r>
    </w:p>
    <w:p w14:paraId="1C0B3492" w14:textId="0E0CFE08" w:rsidR="00CF3691" w:rsidRDefault="00801638">
      <w:pPr>
        <w:spacing w:after="100"/>
      </w:pPr>
      <w:r>
        <w:rPr>
          <w:b/>
          <w:color w:val="1F4D78"/>
          <w:sz w:val="19"/>
        </w:rPr>
        <w:t>Owner: Mel    Reviewer: TBD    Dependencies: WP-01 definitions</w:t>
      </w:r>
    </w:p>
    <w:p w14:paraId="74EC804E" w14:textId="77777777" w:rsidR="00CF3691" w:rsidRDefault="00B61572">
      <w:r>
        <w:t>Implement the validated, algorithm-independent configuration and immutable data objects consumed by the remaining components.</w:t>
      </w:r>
    </w:p>
    <w:p w14:paraId="3003242D" w14:textId="77777777" w:rsidR="00CF3691" w:rsidRDefault="00B61572">
      <w:pPr>
        <w:pStyle w:val="Heading3"/>
      </w:pPr>
      <w:r>
        <w:t>Included activities</w:t>
      </w:r>
    </w:p>
    <w:p w14:paraId="038FA54C" w14:textId="77777777" w:rsidR="00CF3691" w:rsidRDefault="00B61572">
      <w:pPr>
        <w:numPr>
          <w:ilvl w:val="0"/>
          <w:numId w:val="1"/>
        </w:numPr>
        <w:spacing w:after="60"/>
      </w:pPr>
      <w:r>
        <w:rPr>
          <w:sz w:val="20"/>
        </w:rPr>
        <w:t>Define and validate ParameterDefinition, Objective, OptimizationContract, AlgorithmSpec, StopPolicy, and WorkerSpec.</w:t>
      </w:r>
    </w:p>
    <w:p w14:paraId="38C50B02" w14:textId="77777777" w:rsidR="00CF3691" w:rsidRDefault="00B61572">
      <w:pPr>
        <w:numPr>
          <w:ilvl w:val="0"/>
          <w:numId w:val="1"/>
        </w:numPr>
        <w:spacing w:after="60"/>
      </w:pPr>
      <w:r>
        <w:rPr>
          <w:sz w:val="20"/>
        </w:rPr>
        <w:t>Load the objects from one JSON project configuration.</w:t>
      </w:r>
    </w:p>
    <w:p w14:paraId="7A44209E" w14:textId="19C5A6EC" w:rsidR="00CF3691" w:rsidRDefault="00B61572">
      <w:pPr>
        <w:numPr>
          <w:ilvl w:val="0"/>
          <w:numId w:val="1"/>
        </w:numPr>
        <w:spacing w:after="60"/>
      </w:pPr>
      <w:r>
        <w:rPr>
          <w:sz w:val="20"/>
        </w:rPr>
        <w:t xml:space="preserve">Reject duplicate names, invalid bounds, empty choices, unsupported directions, </w:t>
      </w:r>
      <w:r w:rsidR="00801638">
        <w:rPr>
          <w:sz w:val="20"/>
        </w:rPr>
        <w:t>illegal algorithm names or seeds</w:t>
      </w:r>
      <w:r>
        <w:rPr>
          <w:sz w:val="20"/>
        </w:rPr>
        <w:t>, and nonpositive limits before trial 1.</w:t>
      </w:r>
    </w:p>
    <w:p w14:paraId="22A445E3" w14:textId="77777777" w:rsidR="00CF3691" w:rsidRDefault="00B61572">
      <w:pPr>
        <w:numPr>
          <w:ilvl w:val="0"/>
          <w:numId w:val="1"/>
        </w:numPr>
        <w:spacing w:after="60"/>
      </w:pPr>
      <w:r>
        <w:rPr>
          <w:sz w:val="20"/>
        </w:rPr>
        <w:t>Ensure nested collections cannot be mutated through public interfaces.</w:t>
      </w:r>
    </w:p>
    <w:p w14:paraId="1319CBF1" w14:textId="77777777" w:rsidR="00CF3691" w:rsidRDefault="00B61572">
      <w:pPr>
        <w:pStyle w:val="Heading3"/>
      </w:pPr>
      <w:r>
        <w:t>Required outputs</w:t>
      </w:r>
    </w:p>
    <w:p w14:paraId="5FB1920C" w14:textId="77777777" w:rsidR="00CF3691" w:rsidRDefault="00B61572">
      <w:pPr>
        <w:numPr>
          <w:ilvl w:val="0"/>
          <w:numId w:val="1"/>
        </w:numPr>
        <w:spacing w:after="60"/>
      </w:pPr>
      <w:r>
        <w:rPr>
          <w:sz w:val="20"/>
        </w:rPr>
        <w:t>Configuration loader and validation errors</w:t>
      </w:r>
    </w:p>
    <w:p w14:paraId="3A3CCAB9" w14:textId="77777777" w:rsidR="00CF3691" w:rsidRDefault="00B61572">
      <w:pPr>
        <w:numPr>
          <w:ilvl w:val="0"/>
          <w:numId w:val="1"/>
        </w:numPr>
        <w:spacing w:after="60"/>
      </w:pPr>
      <w:r>
        <w:rPr>
          <w:sz w:val="20"/>
        </w:rPr>
        <w:t>Frozen domain models and example JSON configuration</w:t>
      </w:r>
    </w:p>
    <w:p w14:paraId="4939F86B" w14:textId="77777777" w:rsidR="00CF3691" w:rsidRDefault="00B61572">
      <w:pPr>
        <w:numPr>
          <w:ilvl w:val="0"/>
          <w:numId w:val="1"/>
        </w:numPr>
        <w:spacing w:after="60"/>
      </w:pPr>
      <w:r>
        <w:rPr>
          <w:sz w:val="20"/>
        </w:rPr>
        <w:t>Unit tests for valid and invalid configurations</w:t>
      </w:r>
    </w:p>
    <w:p w14:paraId="4FFBF936" w14:textId="77777777" w:rsidR="00CF3691" w:rsidRDefault="00B61572">
      <w:pPr>
        <w:keepLines/>
        <w:pBdr>
          <w:left w:val="single" w:sz="18" w:space="8" w:color="287A4A"/>
        </w:pBdr>
        <w:shd w:val="clear" w:color="auto" w:fill="E7F3EC"/>
        <w:spacing w:before="120" w:after="180" w:line="259" w:lineRule="auto"/>
        <w:ind w:left="173" w:right="86"/>
      </w:pPr>
      <w:r>
        <w:rPr>
          <w:b/>
          <w:color w:val="287A4A"/>
          <w:sz w:val="18"/>
        </w:rPr>
        <w:t>COMPLETION STANDARD</w:t>
      </w:r>
      <w:r>
        <w:rPr>
          <w:b/>
          <w:color w:val="287A4A"/>
          <w:sz w:val="18"/>
        </w:rPr>
        <w:br/>
      </w:r>
      <w:r>
        <w:rPr>
          <w:sz w:val="21"/>
        </w:rPr>
        <w:t>A valid example produces all required immutable objects; invalid examples fail before a worker can be authorized.</w:t>
      </w:r>
    </w:p>
    <w:p w14:paraId="10946C61" w14:textId="77777777" w:rsidR="00CF3691" w:rsidRDefault="00B61572">
      <w:pPr>
        <w:pStyle w:val="Heading2"/>
      </w:pPr>
      <w:r>
        <w:t>WP-03 — Application Controller, StopPolicy, and Local Execution</w:t>
      </w:r>
    </w:p>
    <w:p w14:paraId="290E7DF6" w14:textId="77777777" w:rsidR="00CF3691" w:rsidRDefault="00B61572">
      <w:pPr>
        <w:spacing w:after="100"/>
      </w:pPr>
      <w:r>
        <w:rPr>
          <w:b/>
          <w:color w:val="1F4D78"/>
          <w:sz w:val="19"/>
        </w:rPr>
        <w:t xml:space="preserve">Owner: </w:t>
      </w:r>
      <w:r>
        <w:rPr>
          <w:sz w:val="19"/>
        </w:rPr>
        <w:t>TBD</w:t>
      </w:r>
      <w:r>
        <w:rPr>
          <w:b/>
          <w:color w:val="1F4D78"/>
          <w:sz w:val="19"/>
        </w:rPr>
        <w:t xml:space="preserve">    Reviewer: </w:t>
      </w:r>
      <w:r>
        <w:rPr>
          <w:sz w:val="19"/>
        </w:rPr>
        <w:t>TBD</w:t>
      </w:r>
      <w:r>
        <w:rPr>
          <w:b/>
          <w:color w:val="1F4D78"/>
          <w:sz w:val="19"/>
        </w:rPr>
        <w:t xml:space="preserve">    Dependencies: </w:t>
      </w:r>
      <w:r>
        <w:rPr>
          <w:sz w:val="19"/>
        </w:rPr>
        <w:t>WP-02 contracts</w:t>
      </w:r>
    </w:p>
    <w:p w14:paraId="2C030D1A" w14:textId="77777777" w:rsidR="00CF3691" w:rsidRDefault="00B61572">
      <w:r>
        <w:t>Implement the deterministic lifecycle that authorizes at most one worker execution and produces an explicit termination reason.</w:t>
      </w:r>
    </w:p>
    <w:p w14:paraId="0C1A63E8" w14:textId="77777777" w:rsidR="00CF3691" w:rsidRDefault="00B61572">
      <w:pPr>
        <w:pStyle w:val="Heading3"/>
      </w:pPr>
      <w:r>
        <w:t>Included activities</w:t>
      </w:r>
    </w:p>
    <w:p w14:paraId="6B777D5E" w14:textId="77777777" w:rsidR="00CF3691" w:rsidRDefault="00B61572">
      <w:pPr>
        <w:numPr>
          <w:ilvl w:val="0"/>
          <w:numId w:val="1"/>
        </w:numPr>
        <w:spacing w:after="60"/>
      </w:pPr>
      <w:r>
        <w:rPr>
          <w:sz w:val="20"/>
        </w:rPr>
        <w:t>Implement initializing, selecting, gating, executing, recording, evaluating, finalizing, stopped, and failed states.</w:t>
      </w:r>
    </w:p>
    <w:p w14:paraId="621160EE" w14:textId="77777777" w:rsidR="00CF3691" w:rsidRDefault="00B61572">
      <w:pPr>
        <w:numPr>
          <w:ilvl w:val="0"/>
          <w:numId w:val="1"/>
        </w:numPr>
        <w:spacing w:after="60"/>
      </w:pPr>
      <w:r>
        <w:rPr>
          <w:sz w:val="20"/>
        </w:rPr>
        <w:t>Evaluate StopPolicy before every worker launch and after every appended TrialRecord.</w:t>
      </w:r>
    </w:p>
    <w:p w14:paraId="4FC065F3" w14:textId="77777777" w:rsidR="00CF3691" w:rsidRDefault="00B61572">
      <w:pPr>
        <w:numPr>
          <w:ilvl w:val="0"/>
          <w:numId w:val="1"/>
        </w:numPr>
        <w:spacing w:after="60"/>
      </w:pPr>
      <w:r>
        <w:rPr>
          <w:sz w:val="20"/>
        </w:rPr>
        <w:t>Invoke workers synchronously with an argument list and without shell=True.</w:t>
      </w:r>
    </w:p>
    <w:p w14:paraId="2313ECCD" w14:textId="77777777" w:rsidR="00CF3691" w:rsidRDefault="00B61572">
      <w:pPr>
        <w:numPr>
          <w:ilvl w:val="0"/>
          <w:numId w:val="1"/>
        </w:numPr>
        <w:spacing w:after="60"/>
      </w:pPr>
      <w:r>
        <w:rPr>
          <w:sz w:val="20"/>
        </w:rPr>
        <w:t>Apply per-trial timeout, handle KeyboardInterrupt, capture launch failures, and finalize existing evidence.</w:t>
      </w:r>
    </w:p>
    <w:p w14:paraId="4E703FED" w14:textId="77777777" w:rsidR="00CF3691" w:rsidRDefault="00B61572">
      <w:pPr>
        <w:pStyle w:val="Heading3"/>
      </w:pPr>
      <w:r>
        <w:t>Required outputs</w:t>
      </w:r>
    </w:p>
    <w:p w14:paraId="43513D91" w14:textId="77777777" w:rsidR="00CF3691" w:rsidRDefault="00B61572">
      <w:pPr>
        <w:numPr>
          <w:ilvl w:val="0"/>
          <w:numId w:val="1"/>
        </w:numPr>
        <w:spacing w:after="60"/>
      </w:pPr>
      <w:r>
        <w:rPr>
          <w:sz w:val="20"/>
        </w:rPr>
        <w:t>Application Controller and state-transition tests</w:t>
      </w:r>
    </w:p>
    <w:p w14:paraId="1EB3AEAE" w14:textId="77777777" w:rsidR="00CF3691" w:rsidRDefault="00B61572">
      <w:pPr>
        <w:numPr>
          <w:ilvl w:val="0"/>
          <w:numId w:val="1"/>
        </w:numPr>
        <w:spacing w:after="60"/>
      </w:pPr>
      <w:r>
        <w:rPr>
          <w:sz w:val="20"/>
        </w:rPr>
        <w:t>Runner subprocess boundary and Execution Metadata capture</w:t>
      </w:r>
    </w:p>
    <w:p w14:paraId="6E411C3B" w14:textId="77777777" w:rsidR="00CF3691" w:rsidRDefault="00B61572">
      <w:pPr>
        <w:numPr>
          <w:ilvl w:val="0"/>
          <w:numId w:val="1"/>
        </w:numPr>
        <w:spacing w:after="60"/>
      </w:pPr>
      <w:r>
        <w:rPr>
          <w:sz w:val="20"/>
        </w:rPr>
        <w:t>Explicit StopDecision and termination-reason output</w:t>
      </w:r>
    </w:p>
    <w:p w14:paraId="52E4E72A" w14:textId="77777777" w:rsidR="00CF3691" w:rsidRDefault="00B61572">
      <w:pPr>
        <w:keepLines/>
        <w:pBdr>
          <w:left w:val="single" w:sz="18" w:space="8" w:color="287A4A"/>
        </w:pBdr>
        <w:shd w:val="clear" w:color="auto" w:fill="E7F3EC"/>
        <w:spacing w:before="120" w:after="180" w:line="259" w:lineRule="auto"/>
        <w:ind w:left="173" w:right="86"/>
      </w:pPr>
      <w:r>
        <w:rPr>
          <w:b/>
          <w:color w:val="287A4A"/>
          <w:sz w:val="18"/>
        </w:rPr>
        <w:t>COMPLETION STANDARD</w:t>
      </w:r>
      <w:r>
        <w:rPr>
          <w:b/>
          <w:color w:val="287A4A"/>
          <w:sz w:val="18"/>
        </w:rPr>
        <w:br/>
      </w:r>
      <w:r>
        <w:rPr>
          <w:sz w:val="21"/>
        </w:rPr>
        <w:t>No transition permits simultaneous worker trials; every authorized attempt reaches recording or a traceable fatal failure path.</w:t>
      </w:r>
    </w:p>
    <w:p w14:paraId="3285071B" w14:textId="77777777" w:rsidR="00CF3691" w:rsidRDefault="00B61572">
      <w:r>
        <w:br w:type="page"/>
      </w:r>
    </w:p>
    <w:p w14:paraId="346E7046" w14:textId="77777777" w:rsidR="00CF3691" w:rsidRDefault="00B61572">
      <w:pPr>
        <w:pStyle w:val="Heading2"/>
      </w:pPr>
      <w:r>
        <w:t>WP-04 — Trial Evidence, History, and Persistence</w:t>
      </w:r>
    </w:p>
    <w:p w14:paraId="0BD602A0" w14:textId="1F92ADF5" w:rsidR="00CF3691" w:rsidRDefault="00801638">
      <w:pPr>
        <w:spacing w:after="100"/>
      </w:pPr>
      <w:r>
        <w:rPr>
          <w:b/>
          <w:color w:val="1F4D78"/>
          <w:sz w:val="19"/>
        </w:rPr>
        <w:t>Owner: Mel    Reviewer: TBD    Dependencies: WP-02 and WP-03</w:t>
      </w:r>
    </w:p>
    <w:p w14:paraId="2C2F7BC2" w14:textId="77777777" w:rsidR="00CF3691" w:rsidRDefault="00B61572">
      <w:r>
        <w:t>Preserve exactly what was attempted and observed so search, Pareto evaluation, reporting, and failure analysis consume stable evidence.</w:t>
      </w:r>
    </w:p>
    <w:p w14:paraId="34AB8DD4" w14:textId="77777777" w:rsidR="00CF3691" w:rsidRDefault="00B61572">
      <w:pPr>
        <w:pStyle w:val="Heading3"/>
      </w:pPr>
      <w:r>
        <w:t>Included activities</w:t>
      </w:r>
    </w:p>
    <w:p w14:paraId="346CDB61" w14:textId="77777777" w:rsidR="00CF3691" w:rsidRDefault="00B61572">
      <w:pPr>
        <w:numPr>
          <w:ilvl w:val="0"/>
          <w:numId w:val="1"/>
        </w:numPr>
        <w:spacing w:after="60"/>
      </w:pPr>
      <w:r>
        <w:rPr>
          <w:sz w:val="20"/>
        </w:rPr>
        <w:t>Parse one-row CSV metrics and distinguish parsing validity from objective eligibility.</w:t>
      </w:r>
    </w:p>
    <w:p w14:paraId="4F28D827" w14:textId="77777777" w:rsidR="00CF3691" w:rsidRDefault="00B61572">
      <w:pPr>
        <w:numPr>
          <w:ilvl w:val="0"/>
          <w:numId w:val="1"/>
        </w:numPr>
        <w:spacing w:after="60"/>
      </w:pPr>
      <w:r>
        <w:rPr>
          <w:sz w:val="20"/>
        </w:rPr>
        <w:t>Construct one immutable TrialRecord for every attempted execution, including nonzero exit, timeout, launch failure, missing file, and malformed metrics.</w:t>
      </w:r>
    </w:p>
    <w:p w14:paraId="6CF927AF" w14:textId="77777777" w:rsidR="00CF3691" w:rsidRDefault="00B61572">
      <w:pPr>
        <w:numPr>
          <w:ilvl w:val="0"/>
          <w:numId w:val="1"/>
        </w:numPr>
        <w:spacing w:after="60"/>
      </w:pPr>
      <w:r>
        <w:rPr>
          <w:sz w:val="20"/>
        </w:rPr>
        <w:t>Append TrialRecords in order and expose only a read-only history snapshot.</w:t>
      </w:r>
    </w:p>
    <w:p w14:paraId="2D744469" w14:textId="77777777" w:rsidR="00CF3691" w:rsidRDefault="00B61572">
      <w:pPr>
        <w:numPr>
          <w:ilvl w:val="0"/>
          <w:numId w:val="1"/>
        </w:numPr>
        <w:spacing w:after="60"/>
      </w:pPr>
      <w:r>
        <w:rPr>
          <w:sz w:val="20"/>
        </w:rPr>
        <w:t>Persist flattened history after every appended record without implementing run resumption.</w:t>
      </w:r>
    </w:p>
    <w:p w14:paraId="60712FE8" w14:textId="77777777" w:rsidR="00CF3691" w:rsidRDefault="00B61572">
      <w:pPr>
        <w:pStyle w:val="Heading3"/>
      </w:pPr>
      <w:r>
        <w:t>Required outputs</w:t>
      </w:r>
    </w:p>
    <w:p w14:paraId="7147C739" w14:textId="77777777" w:rsidR="00CF3691" w:rsidRDefault="00B61572">
      <w:pPr>
        <w:numPr>
          <w:ilvl w:val="0"/>
          <w:numId w:val="1"/>
        </w:numPr>
        <w:spacing w:after="60"/>
      </w:pPr>
      <w:r>
        <w:rPr>
          <w:sz w:val="20"/>
        </w:rPr>
        <w:t>TrialRecord factory and TrialHistory</w:t>
      </w:r>
    </w:p>
    <w:p w14:paraId="69B2BDC8" w14:textId="77777777" w:rsidR="00CF3691" w:rsidRDefault="00B61572">
      <w:pPr>
        <w:numPr>
          <w:ilvl w:val="0"/>
          <w:numId w:val="1"/>
        </w:numPr>
        <w:spacing w:after="60"/>
      </w:pPr>
      <w:r>
        <w:rPr>
          <w:sz w:val="20"/>
        </w:rPr>
        <w:t>Trial-specific directories and metrics preservation</w:t>
      </w:r>
    </w:p>
    <w:p w14:paraId="0927870A" w14:textId="77777777" w:rsidR="00CF3691" w:rsidRDefault="00B61572">
      <w:pPr>
        <w:numPr>
          <w:ilvl w:val="0"/>
          <w:numId w:val="1"/>
        </w:numPr>
        <w:spacing w:after="60"/>
      </w:pPr>
      <w:r>
        <w:rPr>
          <w:sz w:val="20"/>
        </w:rPr>
        <w:t>history.csv checkpoint with parameter and metric prefixes</w:t>
      </w:r>
    </w:p>
    <w:p w14:paraId="4C7434E4" w14:textId="77777777" w:rsidR="00CF3691" w:rsidRDefault="00B61572">
      <w:pPr>
        <w:keepLines/>
        <w:pBdr>
          <w:left w:val="single" w:sz="18" w:space="8" w:color="287A4A"/>
        </w:pBdr>
        <w:shd w:val="clear" w:color="auto" w:fill="E7F3EC"/>
        <w:spacing w:before="120" w:after="180" w:line="259" w:lineRule="auto"/>
        <w:ind w:left="173" w:right="86"/>
      </w:pPr>
      <w:r>
        <w:rPr>
          <w:b/>
          <w:color w:val="287A4A"/>
          <w:sz w:val="18"/>
        </w:rPr>
        <w:t>COMPLETION STANDARD</w:t>
      </w:r>
      <w:r>
        <w:rPr>
          <w:b/>
          <w:color w:val="287A4A"/>
          <w:sz w:val="18"/>
        </w:rPr>
        <w:br/>
      </w:r>
      <w:r>
        <w:rPr>
          <w:sz w:val="21"/>
        </w:rPr>
        <w:t>Completed records cannot be rewritten; an interrupted process leaves all previously appended evidence available even though resumption is out of scope.</w:t>
      </w:r>
    </w:p>
    <w:p w14:paraId="211DF9C1" w14:textId="77777777" w:rsidR="00CF3691" w:rsidRDefault="00B61572">
      <w:pPr>
        <w:pStyle w:val="Heading2"/>
      </w:pPr>
      <w:r>
        <w:t>WP-05 — Algorithm Registry and Seeded RandomSearch</w:t>
      </w:r>
    </w:p>
    <w:p w14:paraId="16031C4F" w14:textId="7D8E3F5B" w:rsidR="00CF3691" w:rsidRDefault="00801638">
      <w:pPr>
        <w:spacing w:after="100"/>
      </w:pPr>
      <w:r>
        <w:rPr>
          <w:b/>
          <w:color w:val="1F4D78"/>
          <w:sz w:val="19"/>
        </w:rPr>
        <w:t>Owner: Mel    Reviewer: TBD    Dependencies: WP-02 and WP-04</w:t>
      </w:r>
    </w:p>
    <w:p w14:paraId="1061C936" w14:textId="77777777" w:rsidR="00CF3691" w:rsidRDefault="00B61572">
      <w:r>
        <w:t>Prove the modular search boundary with one deterministic registered algorithm while avoiding random-search assumptions in unrelated concerns.</w:t>
      </w:r>
    </w:p>
    <w:p w14:paraId="1270CD2D" w14:textId="77777777" w:rsidR="00CF3691" w:rsidRDefault="00B61572">
      <w:pPr>
        <w:pStyle w:val="Heading3"/>
      </w:pPr>
      <w:r>
        <w:t>Included activities</w:t>
      </w:r>
    </w:p>
    <w:p w14:paraId="0C7BDF70" w14:textId="77777777" w:rsidR="00CF3691" w:rsidRDefault="00B61572">
      <w:pPr>
        <w:numPr>
          <w:ilvl w:val="0"/>
          <w:numId w:val="1"/>
        </w:numPr>
        <w:spacing w:after="60"/>
      </w:pPr>
      <w:r>
        <w:rPr>
          <w:sz w:val="20"/>
        </w:rPr>
        <w:t>Define SearchAlgorithm and ProposalResult interfaces.</w:t>
      </w:r>
    </w:p>
    <w:p w14:paraId="073785FC" w14:textId="77777777" w:rsidR="00CF3691" w:rsidRDefault="00B61572">
      <w:pPr>
        <w:numPr>
          <w:ilvl w:val="0"/>
          <w:numId w:val="1"/>
        </w:numPr>
        <w:spacing w:after="60"/>
      </w:pPr>
      <w:r>
        <w:rPr>
          <w:sz w:val="20"/>
        </w:rPr>
        <w:t>Construct the selected algorithm from AlgorithmSpec through a built-in registry.</w:t>
      </w:r>
    </w:p>
    <w:p w14:paraId="781BD428" w14:textId="77777777" w:rsidR="00CF3691" w:rsidRDefault="00B61572">
      <w:pPr>
        <w:numPr>
          <w:ilvl w:val="0"/>
          <w:numId w:val="1"/>
        </w:numPr>
        <w:spacing w:after="60"/>
      </w:pPr>
      <w:r>
        <w:rPr>
          <w:sz w:val="20"/>
        </w:rPr>
        <w:t>Sample legal integer, float, and categorical values using NumPy's seeded Generator.</w:t>
      </w:r>
    </w:p>
    <w:p w14:paraId="5EA70AE6" w14:textId="77777777" w:rsidR="00CF3691" w:rsidRDefault="00B61572">
      <w:pPr>
        <w:numPr>
          <w:ilvl w:val="0"/>
          <w:numId w:val="1"/>
        </w:numPr>
        <w:spacing w:after="60"/>
      </w:pPr>
      <w:r>
        <w:rPr>
          <w:sz w:val="20"/>
        </w:rPr>
        <w:t>Avoid previously attempted Candidate Configurations and return explicit Search Exhaustion for finite spaces.</w:t>
      </w:r>
    </w:p>
    <w:p w14:paraId="495A09DF" w14:textId="77777777" w:rsidR="00CF3691" w:rsidRDefault="00B61572">
      <w:pPr>
        <w:pStyle w:val="Heading3"/>
      </w:pPr>
      <w:r>
        <w:t>Required outputs</w:t>
      </w:r>
    </w:p>
    <w:p w14:paraId="1E399491" w14:textId="77777777" w:rsidR="00CF3691" w:rsidRDefault="00B61572">
      <w:pPr>
        <w:numPr>
          <w:ilvl w:val="0"/>
          <w:numId w:val="1"/>
        </w:numPr>
        <w:spacing w:after="60"/>
      </w:pPr>
      <w:r>
        <w:rPr>
          <w:sz w:val="20"/>
        </w:rPr>
        <w:t>Algorithm Registry with RandomSearch registration</w:t>
      </w:r>
    </w:p>
    <w:p w14:paraId="22054F60" w14:textId="77777777" w:rsidR="00CF3691" w:rsidRDefault="00B61572">
      <w:pPr>
        <w:numPr>
          <w:ilvl w:val="0"/>
          <w:numId w:val="1"/>
        </w:numPr>
        <w:spacing w:after="60"/>
      </w:pPr>
      <w:r>
        <w:rPr>
          <w:sz w:val="20"/>
        </w:rPr>
        <w:t>Seeded candidate-generation implementation</w:t>
      </w:r>
    </w:p>
    <w:p w14:paraId="40C2E167" w14:textId="77777777" w:rsidR="00CF3691" w:rsidRDefault="00B61572">
      <w:pPr>
        <w:numPr>
          <w:ilvl w:val="0"/>
          <w:numId w:val="1"/>
        </w:numPr>
        <w:spacing w:after="60"/>
      </w:pPr>
      <w:r>
        <w:rPr>
          <w:sz w:val="20"/>
        </w:rPr>
        <w:t>Duplicate-prevention, reproducibility, and exhaustion tests</w:t>
      </w:r>
    </w:p>
    <w:p w14:paraId="0F4E09DB" w14:textId="77777777" w:rsidR="00CF3691" w:rsidRDefault="00B61572">
      <w:pPr>
        <w:keepLines/>
        <w:pBdr>
          <w:left w:val="single" w:sz="18" w:space="8" w:color="287A4A"/>
        </w:pBdr>
        <w:shd w:val="clear" w:color="auto" w:fill="E7F3EC"/>
        <w:spacing w:before="120" w:after="180" w:line="259" w:lineRule="auto"/>
        <w:ind w:left="173" w:right="86"/>
      </w:pPr>
      <w:r>
        <w:rPr>
          <w:b/>
          <w:color w:val="287A4A"/>
          <w:sz w:val="18"/>
        </w:rPr>
        <w:t>COMPLETION STANDARD</w:t>
      </w:r>
      <w:r>
        <w:rPr>
          <w:b/>
          <w:color w:val="287A4A"/>
          <w:sz w:val="18"/>
        </w:rPr>
        <w:br/>
      </w:r>
      <w:r>
        <w:rPr>
          <w:sz w:val="21"/>
        </w:rPr>
        <w:t>The same contract and seed generate the same candidate sequence, and replacing the registry entry requires no Runner or TrialRecord changes.</w:t>
      </w:r>
    </w:p>
    <w:p w14:paraId="3FDCDD71" w14:textId="77777777" w:rsidR="00CF3691" w:rsidRDefault="00B61572">
      <w:r>
        <w:br w:type="page"/>
      </w:r>
    </w:p>
    <w:p w14:paraId="17280B73" w14:textId="77777777" w:rsidR="00CF3691" w:rsidRDefault="00B61572">
      <w:pPr>
        <w:pStyle w:val="Heading2"/>
      </w:pPr>
      <w:r>
        <w:t>WP-06 — Multi-Objective Pareto Evaluation</w:t>
      </w:r>
    </w:p>
    <w:p w14:paraId="764BF49E" w14:textId="7F234CF2" w:rsidR="00CF3691" w:rsidRDefault="00801638">
      <w:pPr>
        <w:spacing w:after="100"/>
      </w:pPr>
      <w:r>
        <w:rPr>
          <w:b/>
          <w:color w:val="1F4D78"/>
          <w:sz w:val="19"/>
        </w:rPr>
        <w:t>Owner: Mel    Reviewer: TBD    Dependencies: WP-02 and WP-04</w:t>
      </w:r>
    </w:p>
    <w:p w14:paraId="5AF45A4B" w14:textId="77777777" w:rsidR="00CF3691" w:rsidRDefault="00B61572">
      <w:r>
        <w:t>Calculate the authoritative multi-objective result from eligible evidence without weighted scalarization or an invented universal winner.</w:t>
      </w:r>
    </w:p>
    <w:p w14:paraId="6B38C3B0" w14:textId="77777777" w:rsidR="00CF3691" w:rsidRDefault="00B61572">
      <w:pPr>
        <w:pStyle w:val="Heading3"/>
      </w:pPr>
      <w:r>
        <w:t>Included activities</w:t>
      </w:r>
    </w:p>
    <w:p w14:paraId="7BB82BF9" w14:textId="77777777" w:rsidR="00CF3691" w:rsidRDefault="00B61572">
      <w:pPr>
        <w:numPr>
          <w:ilvl w:val="0"/>
          <w:numId w:val="1"/>
        </w:numPr>
        <w:spacing w:after="60"/>
      </w:pPr>
      <w:r>
        <w:rPr>
          <w:sz w:val="20"/>
        </w:rPr>
        <w:t>Require a finite metric for every declared objective before a trial is eligible.</w:t>
      </w:r>
    </w:p>
    <w:p w14:paraId="637BE52B" w14:textId="77777777" w:rsidR="00CF3691" w:rsidRDefault="00B61572">
      <w:pPr>
        <w:numPr>
          <w:ilvl w:val="0"/>
          <w:numId w:val="1"/>
        </w:numPr>
        <w:spacing w:after="60"/>
      </w:pPr>
      <w:r>
        <w:rPr>
          <w:sz w:val="20"/>
        </w:rPr>
        <w:t>Normalize comparisons logically according to minimize or maximize direction without altering stored metrics.</w:t>
      </w:r>
    </w:p>
    <w:p w14:paraId="23138A40" w14:textId="77777777" w:rsidR="00CF3691" w:rsidRDefault="00B61572">
      <w:pPr>
        <w:numPr>
          <w:ilvl w:val="0"/>
          <w:numId w:val="1"/>
        </w:numPr>
        <w:spacing w:after="60"/>
      </w:pPr>
      <w:r>
        <w:rPr>
          <w:sz w:val="20"/>
        </w:rPr>
        <w:t>Implement dominance: no worse on every objective and strictly better on at least one.</w:t>
      </w:r>
    </w:p>
    <w:p w14:paraId="3FAB74BE" w14:textId="77777777" w:rsidR="00CF3691" w:rsidRDefault="00B61572">
      <w:pPr>
        <w:numPr>
          <w:ilvl w:val="0"/>
          <w:numId w:val="1"/>
        </w:numPr>
        <w:spacing w:after="60"/>
      </w:pPr>
      <w:r>
        <w:rPr>
          <w:sz w:val="20"/>
        </w:rPr>
        <w:t>Return all and only non-dominated eligible TrialRecords in a deterministic ParetoFront order.</w:t>
      </w:r>
    </w:p>
    <w:p w14:paraId="2FAA7F68" w14:textId="77777777" w:rsidR="00CF3691" w:rsidRDefault="00B61572">
      <w:pPr>
        <w:pStyle w:val="Heading3"/>
      </w:pPr>
      <w:r>
        <w:t>Required outputs</w:t>
      </w:r>
    </w:p>
    <w:p w14:paraId="3AE67F37" w14:textId="77777777" w:rsidR="00CF3691" w:rsidRDefault="00B61572">
      <w:pPr>
        <w:numPr>
          <w:ilvl w:val="0"/>
          <w:numId w:val="1"/>
        </w:numPr>
        <w:spacing w:after="60"/>
      </w:pPr>
      <w:r>
        <w:rPr>
          <w:sz w:val="20"/>
        </w:rPr>
        <w:t>Pareto evaluator and Optimization Result</w:t>
      </w:r>
    </w:p>
    <w:p w14:paraId="37AB30EE" w14:textId="77777777" w:rsidR="00CF3691" w:rsidRDefault="00B61572">
      <w:pPr>
        <w:numPr>
          <w:ilvl w:val="0"/>
          <w:numId w:val="1"/>
        </w:numPr>
        <w:spacing w:after="60"/>
      </w:pPr>
      <w:r>
        <w:rPr>
          <w:sz w:val="20"/>
        </w:rPr>
        <w:t>Known mixed-direction dominance fixture</w:t>
      </w:r>
    </w:p>
    <w:p w14:paraId="3D80ED08" w14:textId="77777777" w:rsidR="00CF3691" w:rsidRDefault="00B61572">
      <w:pPr>
        <w:numPr>
          <w:ilvl w:val="0"/>
          <w:numId w:val="1"/>
        </w:numPr>
        <w:spacing w:after="60"/>
      </w:pPr>
      <w:r>
        <w:rPr>
          <w:sz w:val="20"/>
        </w:rPr>
        <w:t>Tests for equality, duplicates, missing objectives, dominated trials, and non-dominated trade-offs</w:t>
      </w:r>
    </w:p>
    <w:p w14:paraId="16122C31" w14:textId="77777777" w:rsidR="00CF3691" w:rsidRDefault="00B61572">
      <w:pPr>
        <w:keepLines/>
        <w:pBdr>
          <w:left w:val="single" w:sz="18" w:space="8" w:color="287A4A"/>
        </w:pBdr>
        <w:shd w:val="clear" w:color="auto" w:fill="E7F3EC"/>
        <w:spacing w:before="120" w:after="180" w:line="259" w:lineRule="auto"/>
        <w:ind w:left="173" w:right="86"/>
      </w:pPr>
      <w:r>
        <w:rPr>
          <w:b/>
          <w:color w:val="287A4A"/>
          <w:sz w:val="18"/>
        </w:rPr>
        <w:t>COMPLETION STANDARD</w:t>
      </w:r>
      <w:r>
        <w:rPr>
          <w:b/>
          <w:color w:val="287A4A"/>
          <w:sz w:val="18"/>
        </w:rPr>
        <w:br/>
      </w:r>
      <w:r>
        <w:rPr>
          <w:sz w:val="21"/>
        </w:rPr>
        <w:t>The evaluator matches the hand-calculated expected front for the approved fixture and does not select a hidden weighted winner.</w:t>
      </w:r>
    </w:p>
    <w:p w14:paraId="523616F0" w14:textId="77777777" w:rsidR="00CF3691" w:rsidRDefault="00B61572">
      <w:pPr>
        <w:pStyle w:val="Heading2"/>
      </w:pPr>
      <w:r>
        <w:t>WP-07 — Demo Worker, Reporting, and Visualization</w:t>
      </w:r>
    </w:p>
    <w:p w14:paraId="001AC571" w14:textId="77777777" w:rsidR="00CF3691" w:rsidRDefault="00B61572">
      <w:pPr>
        <w:spacing w:after="100"/>
      </w:pPr>
      <w:r>
        <w:rPr>
          <w:b/>
          <w:color w:val="1F4D78"/>
          <w:sz w:val="19"/>
        </w:rPr>
        <w:t xml:space="preserve">Owner: </w:t>
      </w:r>
      <w:r>
        <w:rPr>
          <w:sz w:val="19"/>
        </w:rPr>
        <w:t>TBD</w:t>
      </w:r>
      <w:r>
        <w:rPr>
          <w:b/>
          <w:color w:val="1F4D78"/>
          <w:sz w:val="19"/>
        </w:rPr>
        <w:t xml:space="preserve">    Reviewer: </w:t>
      </w:r>
      <w:r>
        <w:rPr>
          <w:sz w:val="19"/>
        </w:rPr>
        <w:t>TBD</w:t>
      </w:r>
      <w:r>
        <w:rPr>
          <w:b/>
          <w:color w:val="1F4D78"/>
          <w:sz w:val="19"/>
        </w:rPr>
        <w:t xml:space="preserve">    Dependencies: </w:t>
      </w:r>
      <w:r>
        <w:rPr>
          <w:sz w:val="19"/>
        </w:rPr>
        <w:t>WP-03 through WP-06</w:t>
      </w:r>
    </w:p>
    <w:p w14:paraId="1E1521C5" w14:textId="77777777" w:rsidR="00CF3691" w:rsidRDefault="00B61572">
      <w:r>
        <w:t>Provide a fast, reproducible demonstration and human-readable evidence that the black-box and Pareto behaviors operate end to end.</w:t>
      </w:r>
    </w:p>
    <w:p w14:paraId="2BBD525E" w14:textId="77777777" w:rsidR="00CF3691" w:rsidRDefault="00B61572">
      <w:pPr>
        <w:pStyle w:val="Heading3"/>
      </w:pPr>
      <w:r>
        <w:t>Included activities</w:t>
      </w:r>
    </w:p>
    <w:p w14:paraId="190DB32C" w14:textId="237D41DF" w:rsidR="00CF3691" w:rsidRDefault="00801638">
      <w:pPr>
        <w:numPr>
          <w:ilvl w:val="0"/>
          <w:numId w:val="1"/>
        </w:numPr>
        <w:spacing w:after="60"/>
      </w:pPr>
      <w:r>
        <w:rPr>
          <w:sz w:val="20"/>
        </w:rPr>
        <w:t>Implement an external Iris/PyTorch worker with learning_rate, hidden_size, epochs, batch_size, and --metrics-out arguments.</w:t>
      </w:r>
    </w:p>
    <w:p w14:paraId="3D9F5C5A" w14:textId="2CFF0A2A" w:rsidR="00CF3691" w:rsidRDefault="00801638">
      <w:pPr>
        <w:numPr>
          <w:ilvl w:val="0"/>
          <w:numId w:val="1"/>
        </w:numPr>
        <w:spacing w:after="60"/>
      </w:pPr>
      <w:r>
        <w:rPr>
          <w:sz w:val="20"/>
        </w:rPr>
        <w:t>Produce validation_accuracy, validation_loss, and training_time_seconds with intentional trade-offs.</w:t>
      </w:r>
    </w:p>
    <w:p w14:paraId="25A6B978" w14:textId="77777777" w:rsidR="00CF3691" w:rsidRDefault="00B61572">
      <w:pPr>
        <w:numPr>
          <w:ilvl w:val="0"/>
          <w:numId w:val="1"/>
        </w:numPr>
        <w:spacing w:after="60"/>
      </w:pPr>
      <w:r>
        <w:rPr>
          <w:sz w:val="20"/>
        </w:rPr>
        <w:t>Export resolved configuration, summary, history, Pareto members, and termination reason.</w:t>
      </w:r>
    </w:p>
    <w:p w14:paraId="08260318" w14:textId="77777777" w:rsidR="00CF3691" w:rsidRDefault="00B61572">
      <w:pPr>
        <w:numPr>
          <w:ilvl w:val="0"/>
          <w:numId w:val="1"/>
        </w:numPr>
        <w:spacing w:after="60"/>
      </w:pPr>
      <w:r>
        <w:rPr>
          <w:sz w:val="20"/>
        </w:rPr>
        <w:t>Create at least one Matplotlib view that distinguishes Pareto members from dominated trials; tabular exports remain authoritative for more than two objectives.</w:t>
      </w:r>
    </w:p>
    <w:p w14:paraId="355162AC" w14:textId="77777777" w:rsidR="00CF3691" w:rsidRDefault="00B61572">
      <w:pPr>
        <w:pStyle w:val="Heading3"/>
      </w:pPr>
      <w:r>
        <w:t>Required outputs</w:t>
      </w:r>
    </w:p>
    <w:p w14:paraId="0E4327BF" w14:textId="02431B6A" w:rsidR="00CF3691" w:rsidRDefault="00801638">
      <w:pPr>
        <w:numPr>
          <w:ilvl w:val="0"/>
          <w:numId w:val="1"/>
        </w:numPr>
        <w:spacing w:after="60"/>
      </w:pPr>
      <w:r>
        <w:rPr>
          <w:sz w:val="20"/>
        </w:rPr>
        <w:t>examples/iris_torch/worker.py and iris_config.json</w:t>
      </w:r>
    </w:p>
    <w:p w14:paraId="415873E6" w14:textId="77777777" w:rsidR="00CF3691" w:rsidRDefault="00B61572">
      <w:pPr>
        <w:numPr>
          <w:ilvl w:val="0"/>
          <w:numId w:val="1"/>
        </w:numPr>
        <w:spacing w:after="60"/>
      </w:pPr>
      <w:r>
        <w:rPr>
          <w:sz w:val="20"/>
        </w:rPr>
        <w:t>summary.txt, history.csv, pareto_front.csv, and output plots</w:t>
      </w:r>
    </w:p>
    <w:p w14:paraId="79630A27" w14:textId="77777777" w:rsidR="00CF3691" w:rsidRDefault="00B61572">
      <w:pPr>
        <w:numPr>
          <w:ilvl w:val="0"/>
          <w:numId w:val="1"/>
        </w:numPr>
        <w:spacing w:after="60"/>
      </w:pPr>
      <w:r>
        <w:rPr>
          <w:sz w:val="20"/>
        </w:rPr>
        <w:t>Sample reproducible run directory</w:t>
      </w:r>
    </w:p>
    <w:p w14:paraId="678984EF" w14:textId="77777777" w:rsidR="00CF3691" w:rsidRDefault="00B61572">
      <w:pPr>
        <w:keepLines/>
        <w:pBdr>
          <w:left w:val="single" w:sz="18" w:space="8" w:color="287A4A"/>
        </w:pBdr>
        <w:shd w:val="clear" w:color="auto" w:fill="E7F3EC"/>
        <w:spacing w:before="120" w:after="180" w:line="259" w:lineRule="auto"/>
        <w:ind w:left="173" w:right="86"/>
      </w:pPr>
      <w:r>
        <w:rPr>
          <w:b/>
          <w:color w:val="287A4A"/>
          <w:sz w:val="18"/>
        </w:rPr>
        <w:t>COMPLETION STANDARD</w:t>
      </w:r>
      <w:r>
        <w:rPr>
          <w:b/>
          <w:color w:val="287A4A"/>
          <w:sz w:val="18"/>
        </w:rPr>
        <w:br/>
      </w:r>
      <w:r>
        <w:rPr>
          <w:sz w:val="21"/>
        </w:rPr>
        <w:t>A clean local demonstration produces multiple trials and a nonempty, auditable Pareto Front without importing the worker into optimizer code.</w:t>
      </w:r>
    </w:p>
    <w:p w14:paraId="21BDADF3" w14:textId="77777777" w:rsidR="00CF3691" w:rsidRDefault="00B61572">
      <w:r>
        <w:br w:type="page"/>
      </w:r>
    </w:p>
    <w:p w14:paraId="04C7170D" w14:textId="77777777" w:rsidR="00CF3691" w:rsidRDefault="00B61572">
      <w:pPr>
        <w:pStyle w:val="Heading2"/>
      </w:pPr>
      <w:r>
        <w:t>WP-08 — Verification, Integration, and Handoff</w:t>
      </w:r>
    </w:p>
    <w:p w14:paraId="64CC040B" w14:textId="634EC04B" w:rsidR="00CF3691" w:rsidRDefault="00801638">
      <w:pPr>
        <w:spacing w:after="100"/>
      </w:pPr>
      <w:r>
        <w:rPr>
          <w:b/>
          <w:color w:val="1F4D78"/>
          <w:sz w:val="19"/>
        </w:rPr>
        <w:t>Owner: Mel    Reviewer: TBD    Dependencies: WP-01 through WP-07</w:t>
      </w:r>
    </w:p>
    <w:p w14:paraId="01C40E4A" w14:textId="77777777" w:rsidR="00CF3691" w:rsidRDefault="00B61572">
      <w:r>
        <w:t>Integrate the work packages into a reproducible repository and provide evidence that the baseline obligations are satisfied.</w:t>
      </w:r>
    </w:p>
    <w:p w14:paraId="5964DCC3" w14:textId="77777777" w:rsidR="00CF3691" w:rsidRDefault="00B61572">
      <w:pPr>
        <w:pStyle w:val="Heading3"/>
      </w:pPr>
      <w:r>
        <w:t>Included activities</w:t>
      </w:r>
    </w:p>
    <w:p w14:paraId="0D76014F" w14:textId="77777777" w:rsidR="00CF3691" w:rsidRDefault="00B61572">
      <w:pPr>
        <w:numPr>
          <w:ilvl w:val="0"/>
          <w:numId w:val="1"/>
        </w:numPr>
        <w:spacing w:after="60"/>
      </w:pPr>
      <w:r>
        <w:rPr>
          <w:sz w:val="20"/>
        </w:rPr>
        <w:t>Build a one-trial vertical slice before the full optimization loop.</w:t>
      </w:r>
    </w:p>
    <w:p w14:paraId="031CDD5D" w14:textId="77777777" w:rsidR="00CF3691" w:rsidRDefault="00B61572">
      <w:pPr>
        <w:numPr>
          <w:ilvl w:val="0"/>
          <w:numId w:val="1"/>
        </w:numPr>
        <w:spacing w:after="60"/>
      </w:pPr>
      <w:r>
        <w:rPr>
          <w:sz w:val="20"/>
        </w:rPr>
        <w:t>Add unit, integration, contract, failure, reproducibility, Pareto, and end-to-end acceptance tests.</w:t>
      </w:r>
    </w:p>
    <w:p w14:paraId="0564EBF7" w14:textId="77777777" w:rsidR="00CF3691" w:rsidRDefault="00B61572">
      <w:pPr>
        <w:numPr>
          <w:ilvl w:val="0"/>
          <w:numId w:val="1"/>
        </w:numPr>
        <w:spacing w:after="60"/>
      </w:pPr>
      <w:r>
        <w:rPr>
          <w:sz w:val="20"/>
        </w:rPr>
        <w:t>Document installation, configuration, command usage, output interpretation, and known exclusions.</w:t>
      </w:r>
    </w:p>
    <w:p w14:paraId="0BBD1889" w14:textId="77777777" w:rsidR="00CF3691" w:rsidRDefault="00B61572">
      <w:pPr>
        <w:numPr>
          <w:ilvl w:val="0"/>
          <w:numId w:val="1"/>
        </w:numPr>
        <w:spacing w:after="60"/>
      </w:pPr>
      <w:r>
        <w:rPr>
          <w:sz w:val="20"/>
        </w:rPr>
        <w:t>Verify operation without networking, concurrency, or resume behavior.</w:t>
      </w:r>
    </w:p>
    <w:p w14:paraId="7062F3E8" w14:textId="77777777" w:rsidR="00CF3691" w:rsidRDefault="00B61572">
      <w:pPr>
        <w:numPr>
          <w:ilvl w:val="0"/>
          <w:numId w:val="1"/>
        </w:numPr>
        <w:spacing w:after="60"/>
      </w:pPr>
      <w:r>
        <w:rPr>
          <w:sz w:val="20"/>
        </w:rPr>
        <w:t>Incorporate later course artifacts only through approved change control.</w:t>
      </w:r>
    </w:p>
    <w:p w14:paraId="1F340C6A" w14:textId="77777777" w:rsidR="00CF3691" w:rsidRDefault="00B61572">
      <w:pPr>
        <w:pStyle w:val="Heading3"/>
      </w:pPr>
      <w:r>
        <w:t>Required outputs</w:t>
      </w:r>
    </w:p>
    <w:p w14:paraId="2ACCF821" w14:textId="77777777" w:rsidR="00CF3691" w:rsidRDefault="00B61572">
      <w:pPr>
        <w:numPr>
          <w:ilvl w:val="0"/>
          <w:numId w:val="1"/>
        </w:numPr>
        <w:spacing w:after="60"/>
      </w:pPr>
      <w:r>
        <w:rPr>
          <w:sz w:val="20"/>
        </w:rPr>
        <w:t>Passing verification suite and acceptance matrix</w:t>
      </w:r>
    </w:p>
    <w:p w14:paraId="1457D79E" w14:textId="77777777" w:rsidR="00CF3691" w:rsidRDefault="00B61572">
      <w:pPr>
        <w:numPr>
          <w:ilvl w:val="0"/>
          <w:numId w:val="1"/>
        </w:numPr>
        <w:spacing w:after="60"/>
      </w:pPr>
      <w:r>
        <w:rPr>
          <w:sz w:val="20"/>
        </w:rPr>
        <w:t>README and repository layout</w:t>
      </w:r>
    </w:p>
    <w:p w14:paraId="08F782C5" w14:textId="77777777" w:rsidR="00CF3691" w:rsidRDefault="00B61572">
      <w:pPr>
        <w:numPr>
          <w:ilvl w:val="0"/>
          <w:numId w:val="1"/>
        </w:numPr>
        <w:spacing w:after="60"/>
      </w:pPr>
      <w:r>
        <w:rPr>
          <w:sz w:val="20"/>
        </w:rPr>
        <w:t>Reproducible command-line demonstration and final handoff checklist</w:t>
      </w:r>
    </w:p>
    <w:p w14:paraId="1A608627" w14:textId="77777777" w:rsidR="00CF3691" w:rsidRDefault="00B61572">
      <w:pPr>
        <w:keepLines/>
        <w:pBdr>
          <w:left w:val="single" w:sz="18" w:space="8" w:color="287A4A"/>
        </w:pBdr>
        <w:shd w:val="clear" w:color="auto" w:fill="E7F3EC"/>
        <w:spacing w:before="120" w:after="180" w:line="259" w:lineRule="auto"/>
        <w:ind w:left="173" w:right="86"/>
      </w:pPr>
      <w:r>
        <w:rPr>
          <w:b/>
          <w:color w:val="287A4A"/>
          <w:sz w:val="18"/>
        </w:rPr>
        <w:t>COMPLETION STANDARD</w:t>
      </w:r>
      <w:r>
        <w:rPr>
          <w:b/>
          <w:color w:val="287A4A"/>
          <w:sz w:val="18"/>
        </w:rPr>
        <w:br/>
      </w:r>
      <w:r>
        <w:rPr>
          <w:sz w:val="21"/>
        </w:rPr>
        <w:t>A reviewer can follow the README from a clean checkout, reproduce the sample result, and trace every acceptance claim to test or output evidence.</w:t>
      </w:r>
    </w:p>
    <w:p w14:paraId="04073DB2" w14:textId="77777777" w:rsidR="00CF3691" w:rsidRDefault="00B61572">
      <w:pPr>
        <w:pStyle w:val="Heading1"/>
      </w:pPr>
      <w:r>
        <w:t>6. Deliverable Register</w:t>
      </w:r>
    </w:p>
    <w:tbl>
      <w:tblPr>
        <w:tblStyle w:val="TableGrid"/>
        <w:tblW w:w="9360" w:type="dxa"/>
        <w:tblInd w:w="120" w:type="dxa"/>
        <w:tblLayout w:type="fixed"/>
        <w:tblLook w:val="04A0" w:firstRow="1" w:lastRow="0" w:firstColumn="1" w:lastColumn="0" w:noHBand="0" w:noVBand="1"/>
      </w:tblPr>
      <w:tblGrid>
        <w:gridCol w:w="750"/>
        <w:gridCol w:w="2050"/>
        <w:gridCol w:w="4600"/>
        <w:gridCol w:w="1960"/>
      </w:tblGrid>
      <w:tr w:rsidR="00CF3691" w14:paraId="3F199BB5" w14:textId="77777777">
        <w:trPr>
          <w:cantSplit/>
          <w:tblHeader/>
        </w:trPr>
        <w:tc>
          <w:tcPr>
            <w:tcW w:w="750" w:type="dxa"/>
            <w:shd w:val="clear" w:color="auto" w:fill="F2F4F7"/>
            <w:tcMar>
              <w:top w:w="80" w:type="dxa"/>
              <w:left w:w="120" w:type="dxa"/>
              <w:bottom w:w="80" w:type="dxa"/>
              <w:right w:w="120" w:type="dxa"/>
            </w:tcMar>
            <w:vAlign w:val="center"/>
          </w:tcPr>
          <w:p w14:paraId="24D679A2" w14:textId="77777777" w:rsidR="00CF3691" w:rsidRDefault="00B61572">
            <w:pPr>
              <w:spacing w:after="0"/>
            </w:pPr>
            <w:r>
              <w:rPr>
                <w:b/>
                <w:color w:val="1F4D78"/>
                <w:sz w:val="18"/>
              </w:rPr>
              <w:t>ID</w:t>
            </w:r>
          </w:p>
        </w:tc>
        <w:tc>
          <w:tcPr>
            <w:tcW w:w="2050" w:type="dxa"/>
            <w:shd w:val="clear" w:color="auto" w:fill="F2F4F7"/>
            <w:tcMar>
              <w:top w:w="80" w:type="dxa"/>
              <w:left w:w="120" w:type="dxa"/>
              <w:bottom w:w="80" w:type="dxa"/>
              <w:right w:w="120" w:type="dxa"/>
            </w:tcMar>
            <w:vAlign w:val="center"/>
          </w:tcPr>
          <w:p w14:paraId="5304F685" w14:textId="77777777" w:rsidR="00CF3691" w:rsidRDefault="00B61572">
            <w:pPr>
              <w:spacing w:after="0"/>
            </w:pPr>
            <w:r>
              <w:rPr>
                <w:b/>
                <w:color w:val="1F4D78"/>
                <w:sz w:val="18"/>
              </w:rPr>
              <w:t>Deliverable</w:t>
            </w:r>
          </w:p>
        </w:tc>
        <w:tc>
          <w:tcPr>
            <w:tcW w:w="4600" w:type="dxa"/>
            <w:shd w:val="clear" w:color="auto" w:fill="F2F4F7"/>
            <w:tcMar>
              <w:top w:w="80" w:type="dxa"/>
              <w:left w:w="120" w:type="dxa"/>
              <w:bottom w:w="80" w:type="dxa"/>
              <w:right w:w="120" w:type="dxa"/>
            </w:tcMar>
            <w:vAlign w:val="center"/>
          </w:tcPr>
          <w:p w14:paraId="00722EC7" w14:textId="77777777" w:rsidR="00CF3691" w:rsidRDefault="00B61572">
            <w:pPr>
              <w:spacing w:after="0"/>
            </w:pPr>
            <w:r>
              <w:rPr>
                <w:b/>
                <w:color w:val="1F4D78"/>
                <w:sz w:val="18"/>
              </w:rPr>
              <w:t>Required contents</w:t>
            </w:r>
          </w:p>
        </w:tc>
        <w:tc>
          <w:tcPr>
            <w:tcW w:w="1960" w:type="dxa"/>
            <w:shd w:val="clear" w:color="auto" w:fill="F2F4F7"/>
            <w:tcMar>
              <w:top w:w="80" w:type="dxa"/>
              <w:left w:w="120" w:type="dxa"/>
              <w:bottom w:w="80" w:type="dxa"/>
              <w:right w:w="120" w:type="dxa"/>
            </w:tcMar>
            <w:vAlign w:val="center"/>
          </w:tcPr>
          <w:p w14:paraId="37792F55" w14:textId="77777777" w:rsidR="00CF3691" w:rsidRDefault="00B61572">
            <w:pPr>
              <w:spacing w:after="0"/>
            </w:pPr>
            <w:r>
              <w:rPr>
                <w:b/>
                <w:color w:val="1F4D78"/>
                <w:sz w:val="18"/>
              </w:rPr>
              <w:t>Acceptance method</w:t>
            </w:r>
          </w:p>
        </w:tc>
      </w:tr>
      <w:tr w:rsidR="00CF3691" w14:paraId="4744CC0B" w14:textId="77777777">
        <w:trPr>
          <w:cantSplit/>
        </w:trPr>
        <w:tc>
          <w:tcPr>
            <w:tcW w:w="750" w:type="dxa"/>
            <w:vAlign w:val="center"/>
          </w:tcPr>
          <w:p w14:paraId="54774D2A" w14:textId="77777777" w:rsidR="00CF3691" w:rsidRDefault="00B61572">
            <w:pPr>
              <w:spacing w:after="0" w:line="247" w:lineRule="auto"/>
            </w:pPr>
            <w:r>
              <w:rPr>
                <w:sz w:val="16"/>
              </w:rPr>
              <w:t>D-01</w:t>
            </w:r>
          </w:p>
        </w:tc>
        <w:tc>
          <w:tcPr>
            <w:tcW w:w="2050" w:type="dxa"/>
            <w:vAlign w:val="center"/>
          </w:tcPr>
          <w:p w14:paraId="7FD81900" w14:textId="77777777" w:rsidR="00CF3691" w:rsidRDefault="00B61572">
            <w:pPr>
              <w:spacing w:after="0" w:line="247" w:lineRule="auto"/>
            </w:pPr>
            <w:r>
              <w:rPr>
                <w:sz w:val="16"/>
              </w:rPr>
              <w:t>Project Charter</w:t>
            </w:r>
          </w:p>
        </w:tc>
        <w:tc>
          <w:tcPr>
            <w:tcW w:w="4600" w:type="dxa"/>
            <w:vAlign w:val="center"/>
          </w:tcPr>
          <w:p w14:paraId="2043FF8D" w14:textId="77777777" w:rsidR="00CF3691" w:rsidRDefault="00B61572">
            <w:pPr>
              <w:spacing w:after="0" w:line="247" w:lineRule="auto"/>
            </w:pPr>
            <w:r>
              <w:rPr>
                <w:sz w:val="16"/>
              </w:rPr>
              <w:t>Controlled purpose and governance baseline</w:t>
            </w:r>
          </w:p>
        </w:tc>
        <w:tc>
          <w:tcPr>
            <w:tcW w:w="1960" w:type="dxa"/>
            <w:vAlign w:val="center"/>
          </w:tcPr>
          <w:p w14:paraId="6BAF8316" w14:textId="77777777" w:rsidR="00CF3691" w:rsidRDefault="00B61572">
            <w:pPr>
              <w:spacing w:after="0" w:line="247" w:lineRule="auto"/>
            </w:pPr>
            <w:r>
              <w:rPr>
                <w:sz w:val="16"/>
              </w:rPr>
              <w:t>Team ratification</w:t>
            </w:r>
          </w:p>
        </w:tc>
      </w:tr>
      <w:tr w:rsidR="00CF3691" w14:paraId="36C9EEF1" w14:textId="77777777">
        <w:trPr>
          <w:cantSplit/>
        </w:trPr>
        <w:tc>
          <w:tcPr>
            <w:tcW w:w="750" w:type="dxa"/>
            <w:vAlign w:val="center"/>
          </w:tcPr>
          <w:p w14:paraId="35548EF3" w14:textId="77777777" w:rsidR="00CF3691" w:rsidRDefault="00B61572">
            <w:pPr>
              <w:spacing w:after="0" w:line="247" w:lineRule="auto"/>
            </w:pPr>
            <w:r>
              <w:rPr>
                <w:sz w:val="16"/>
              </w:rPr>
              <w:t>D-02</w:t>
            </w:r>
          </w:p>
        </w:tc>
        <w:tc>
          <w:tcPr>
            <w:tcW w:w="2050" w:type="dxa"/>
            <w:vAlign w:val="center"/>
          </w:tcPr>
          <w:p w14:paraId="07FCC8A9" w14:textId="77777777" w:rsidR="00CF3691" w:rsidRDefault="00B61572">
            <w:pPr>
              <w:spacing w:after="0" w:line="247" w:lineRule="auto"/>
            </w:pPr>
            <w:r>
              <w:rPr>
                <w:sz w:val="16"/>
              </w:rPr>
              <w:t>Scope of Work</w:t>
            </w:r>
          </w:p>
        </w:tc>
        <w:tc>
          <w:tcPr>
            <w:tcW w:w="4600" w:type="dxa"/>
            <w:vAlign w:val="center"/>
          </w:tcPr>
          <w:p w14:paraId="07AAC0B5" w14:textId="77777777" w:rsidR="00CF3691" w:rsidRDefault="00B61572">
            <w:pPr>
              <w:spacing w:after="0" w:line="247" w:lineRule="auto"/>
            </w:pPr>
            <w:r>
              <w:rPr>
                <w:sz w:val="16"/>
              </w:rPr>
              <w:t>Controlled work, deliverable, and acceptance baseline</w:t>
            </w:r>
          </w:p>
        </w:tc>
        <w:tc>
          <w:tcPr>
            <w:tcW w:w="1960" w:type="dxa"/>
            <w:vAlign w:val="center"/>
          </w:tcPr>
          <w:p w14:paraId="3CAF93E8" w14:textId="77777777" w:rsidR="00CF3691" w:rsidRDefault="00B61572">
            <w:pPr>
              <w:spacing w:after="0" w:line="247" w:lineRule="auto"/>
            </w:pPr>
            <w:r>
              <w:rPr>
                <w:sz w:val="16"/>
              </w:rPr>
              <w:t>Team ratification</w:t>
            </w:r>
          </w:p>
        </w:tc>
      </w:tr>
      <w:tr w:rsidR="00CF3691" w14:paraId="0443642A" w14:textId="77777777">
        <w:trPr>
          <w:cantSplit/>
        </w:trPr>
        <w:tc>
          <w:tcPr>
            <w:tcW w:w="750" w:type="dxa"/>
            <w:vAlign w:val="center"/>
          </w:tcPr>
          <w:p w14:paraId="7BE06E36" w14:textId="77777777" w:rsidR="00CF3691" w:rsidRDefault="00B61572">
            <w:pPr>
              <w:spacing w:after="0" w:line="247" w:lineRule="auto"/>
            </w:pPr>
            <w:r>
              <w:rPr>
                <w:sz w:val="16"/>
              </w:rPr>
              <w:t>D-03</w:t>
            </w:r>
          </w:p>
        </w:tc>
        <w:tc>
          <w:tcPr>
            <w:tcW w:w="2050" w:type="dxa"/>
            <w:vAlign w:val="center"/>
          </w:tcPr>
          <w:p w14:paraId="6BF10593" w14:textId="77777777" w:rsidR="00CF3691" w:rsidRDefault="00B61572">
            <w:pPr>
              <w:spacing w:after="0" w:line="247" w:lineRule="auto"/>
            </w:pPr>
            <w:r>
              <w:rPr>
                <w:sz w:val="16"/>
              </w:rPr>
              <w:t>Technical Design Specification</w:t>
            </w:r>
          </w:p>
        </w:tc>
        <w:tc>
          <w:tcPr>
            <w:tcW w:w="4600" w:type="dxa"/>
            <w:vAlign w:val="center"/>
          </w:tcPr>
          <w:p w14:paraId="186FD144" w14:textId="77777777" w:rsidR="00CF3691" w:rsidRDefault="00B61572">
            <w:pPr>
              <w:spacing w:after="0" w:line="247" w:lineRule="auto"/>
            </w:pPr>
            <w:r>
              <w:rPr>
                <w:sz w:val="16"/>
              </w:rPr>
              <w:t>Approved interfaces, state model, schemas, Pareto rules, and examples</w:t>
            </w:r>
          </w:p>
        </w:tc>
        <w:tc>
          <w:tcPr>
            <w:tcW w:w="1960" w:type="dxa"/>
            <w:vAlign w:val="center"/>
          </w:tcPr>
          <w:p w14:paraId="14BBD0BB" w14:textId="77777777" w:rsidR="00CF3691" w:rsidRDefault="00B61572">
            <w:pPr>
              <w:spacing w:after="0" w:line="247" w:lineRule="auto"/>
            </w:pPr>
            <w:r>
              <w:rPr>
                <w:sz w:val="16"/>
              </w:rPr>
              <w:t>Technical review</w:t>
            </w:r>
          </w:p>
        </w:tc>
      </w:tr>
      <w:tr w:rsidR="00CF3691" w14:paraId="3E8C34AF" w14:textId="77777777">
        <w:trPr>
          <w:cantSplit/>
        </w:trPr>
        <w:tc>
          <w:tcPr>
            <w:tcW w:w="750" w:type="dxa"/>
            <w:vAlign w:val="center"/>
          </w:tcPr>
          <w:p w14:paraId="286644A6" w14:textId="77777777" w:rsidR="00CF3691" w:rsidRDefault="00B61572">
            <w:pPr>
              <w:spacing w:after="0" w:line="247" w:lineRule="auto"/>
            </w:pPr>
            <w:r>
              <w:rPr>
                <w:sz w:val="16"/>
              </w:rPr>
              <w:t>D-04</w:t>
            </w:r>
          </w:p>
        </w:tc>
        <w:tc>
          <w:tcPr>
            <w:tcW w:w="2050" w:type="dxa"/>
            <w:vAlign w:val="center"/>
          </w:tcPr>
          <w:p w14:paraId="76646047" w14:textId="77777777" w:rsidR="00CF3691" w:rsidRDefault="00B61572">
            <w:pPr>
              <w:spacing w:after="0" w:line="247" w:lineRule="auto"/>
            </w:pPr>
            <w:r>
              <w:rPr>
                <w:sz w:val="16"/>
              </w:rPr>
              <w:t>Optimizer source</w:t>
            </w:r>
          </w:p>
        </w:tc>
        <w:tc>
          <w:tcPr>
            <w:tcW w:w="4600" w:type="dxa"/>
            <w:vAlign w:val="center"/>
          </w:tcPr>
          <w:p w14:paraId="03CE8B0B" w14:textId="77777777" w:rsidR="00CF3691" w:rsidRDefault="00B61572">
            <w:pPr>
              <w:spacing w:after="0" w:line="247" w:lineRule="auto"/>
            </w:pPr>
            <w:r>
              <w:rPr>
                <w:sz w:val="16"/>
              </w:rPr>
              <w:t>Controller, contracts, Runner, history, registry, RandomSearch, evaluator, and reporting</w:t>
            </w:r>
          </w:p>
        </w:tc>
        <w:tc>
          <w:tcPr>
            <w:tcW w:w="1960" w:type="dxa"/>
            <w:vAlign w:val="center"/>
          </w:tcPr>
          <w:p w14:paraId="25B8D33B" w14:textId="77777777" w:rsidR="00CF3691" w:rsidRDefault="00B61572">
            <w:pPr>
              <w:spacing w:after="0" w:line="247" w:lineRule="auto"/>
            </w:pPr>
            <w:r>
              <w:rPr>
                <w:sz w:val="16"/>
              </w:rPr>
              <w:t>Automated tests + review</w:t>
            </w:r>
          </w:p>
        </w:tc>
      </w:tr>
      <w:tr w:rsidR="00CF3691" w14:paraId="45F2F140" w14:textId="77777777">
        <w:trPr>
          <w:cantSplit/>
        </w:trPr>
        <w:tc>
          <w:tcPr>
            <w:tcW w:w="750" w:type="dxa"/>
            <w:vAlign w:val="center"/>
          </w:tcPr>
          <w:p w14:paraId="23CDE489" w14:textId="77777777" w:rsidR="00CF3691" w:rsidRDefault="00B61572">
            <w:pPr>
              <w:spacing w:after="0" w:line="247" w:lineRule="auto"/>
            </w:pPr>
            <w:r>
              <w:rPr>
                <w:sz w:val="16"/>
              </w:rPr>
              <w:t>D-05</w:t>
            </w:r>
          </w:p>
        </w:tc>
        <w:tc>
          <w:tcPr>
            <w:tcW w:w="2050" w:type="dxa"/>
            <w:vAlign w:val="center"/>
          </w:tcPr>
          <w:p w14:paraId="2CC50FC5" w14:textId="77777777" w:rsidR="00CF3691" w:rsidRDefault="00B61572">
            <w:pPr>
              <w:spacing w:after="0" w:line="247" w:lineRule="auto"/>
            </w:pPr>
            <w:r>
              <w:rPr>
                <w:sz w:val="16"/>
              </w:rPr>
              <w:t>Demo worker</w:t>
            </w:r>
          </w:p>
        </w:tc>
        <w:tc>
          <w:tcPr>
            <w:tcW w:w="4600" w:type="dxa"/>
            <w:vAlign w:val="center"/>
          </w:tcPr>
          <w:p w14:paraId="1EFAD4A8" w14:textId="5A667B4F" w:rsidR="00CF3691" w:rsidRDefault="00801638">
            <w:pPr>
              <w:spacing w:after="0" w:line="247" w:lineRule="auto"/>
            </w:pPr>
            <w:r>
              <w:rPr>
                <w:sz w:val="16"/>
              </w:rPr>
              <w:t>External Iris/PyTorch worker with controlled trade-offs and CSV output</w:t>
            </w:r>
          </w:p>
        </w:tc>
        <w:tc>
          <w:tcPr>
            <w:tcW w:w="1960" w:type="dxa"/>
            <w:vAlign w:val="center"/>
          </w:tcPr>
          <w:p w14:paraId="17BCED93" w14:textId="77777777" w:rsidR="00CF3691" w:rsidRDefault="00B61572">
            <w:pPr>
              <w:spacing w:after="0" w:line="247" w:lineRule="auto"/>
            </w:pPr>
            <w:r>
              <w:rPr>
                <w:sz w:val="16"/>
              </w:rPr>
              <w:t>Contract test</w:t>
            </w:r>
          </w:p>
        </w:tc>
      </w:tr>
      <w:tr w:rsidR="00CF3691" w14:paraId="7347CBA1" w14:textId="77777777">
        <w:trPr>
          <w:cantSplit/>
        </w:trPr>
        <w:tc>
          <w:tcPr>
            <w:tcW w:w="750" w:type="dxa"/>
            <w:vAlign w:val="center"/>
          </w:tcPr>
          <w:p w14:paraId="141DFDB8" w14:textId="77777777" w:rsidR="00CF3691" w:rsidRDefault="00B61572">
            <w:pPr>
              <w:spacing w:after="0" w:line="247" w:lineRule="auto"/>
            </w:pPr>
            <w:r>
              <w:rPr>
                <w:sz w:val="16"/>
              </w:rPr>
              <w:t>D-06</w:t>
            </w:r>
          </w:p>
        </w:tc>
        <w:tc>
          <w:tcPr>
            <w:tcW w:w="2050" w:type="dxa"/>
            <w:vAlign w:val="center"/>
          </w:tcPr>
          <w:p w14:paraId="5D9B2AAC" w14:textId="77777777" w:rsidR="00CF3691" w:rsidRDefault="00B61572">
            <w:pPr>
              <w:spacing w:after="0" w:line="247" w:lineRule="auto"/>
            </w:pPr>
            <w:r>
              <w:rPr>
                <w:sz w:val="16"/>
              </w:rPr>
              <w:t>Configuration and fixtures</w:t>
            </w:r>
          </w:p>
        </w:tc>
        <w:tc>
          <w:tcPr>
            <w:tcW w:w="4600" w:type="dxa"/>
            <w:vAlign w:val="center"/>
          </w:tcPr>
          <w:p w14:paraId="24C0F67B" w14:textId="77777777" w:rsidR="00CF3691" w:rsidRDefault="00B61572">
            <w:pPr>
              <w:spacing w:after="0" w:line="247" w:lineRule="auto"/>
            </w:pPr>
            <w:r>
              <w:rPr>
                <w:sz w:val="16"/>
              </w:rPr>
              <w:t>Valid sample JSON, invalid cases, CSV fixtures, and hand-calculated Pareto fixture</w:t>
            </w:r>
          </w:p>
        </w:tc>
        <w:tc>
          <w:tcPr>
            <w:tcW w:w="1960" w:type="dxa"/>
            <w:vAlign w:val="center"/>
          </w:tcPr>
          <w:p w14:paraId="19BC990A" w14:textId="77777777" w:rsidR="00CF3691" w:rsidRDefault="00B61572">
            <w:pPr>
              <w:spacing w:after="0" w:line="247" w:lineRule="auto"/>
            </w:pPr>
            <w:r>
              <w:rPr>
                <w:sz w:val="16"/>
              </w:rPr>
              <w:t>Fixture review</w:t>
            </w:r>
          </w:p>
        </w:tc>
      </w:tr>
      <w:tr w:rsidR="00CF3691" w14:paraId="3ADF5FBC" w14:textId="77777777">
        <w:trPr>
          <w:cantSplit/>
        </w:trPr>
        <w:tc>
          <w:tcPr>
            <w:tcW w:w="750" w:type="dxa"/>
            <w:vAlign w:val="center"/>
          </w:tcPr>
          <w:p w14:paraId="245BC5C4" w14:textId="77777777" w:rsidR="00CF3691" w:rsidRDefault="00B61572">
            <w:pPr>
              <w:spacing w:after="0" w:line="247" w:lineRule="auto"/>
            </w:pPr>
            <w:r>
              <w:rPr>
                <w:sz w:val="16"/>
              </w:rPr>
              <w:t>D-07</w:t>
            </w:r>
          </w:p>
        </w:tc>
        <w:tc>
          <w:tcPr>
            <w:tcW w:w="2050" w:type="dxa"/>
            <w:vAlign w:val="center"/>
          </w:tcPr>
          <w:p w14:paraId="6FBEC7CB" w14:textId="77777777" w:rsidR="00CF3691" w:rsidRDefault="00B61572">
            <w:pPr>
              <w:spacing w:after="0" w:line="247" w:lineRule="auto"/>
            </w:pPr>
            <w:r>
              <w:rPr>
                <w:sz w:val="16"/>
              </w:rPr>
              <w:t>Verification suite</w:t>
            </w:r>
          </w:p>
        </w:tc>
        <w:tc>
          <w:tcPr>
            <w:tcW w:w="4600" w:type="dxa"/>
            <w:vAlign w:val="center"/>
          </w:tcPr>
          <w:p w14:paraId="05039D8D" w14:textId="77777777" w:rsidR="00CF3691" w:rsidRDefault="00B61572">
            <w:pPr>
              <w:spacing w:after="0" w:line="247" w:lineRule="auto"/>
            </w:pPr>
            <w:r>
              <w:rPr>
                <w:sz w:val="16"/>
              </w:rPr>
              <w:t>Unit, integration, failure, reproducibility, Pareto, and end-to-end tests</w:t>
            </w:r>
          </w:p>
        </w:tc>
        <w:tc>
          <w:tcPr>
            <w:tcW w:w="1960" w:type="dxa"/>
            <w:vAlign w:val="center"/>
          </w:tcPr>
          <w:p w14:paraId="76BFE5CA" w14:textId="77777777" w:rsidR="00CF3691" w:rsidRDefault="00B61572">
            <w:pPr>
              <w:spacing w:after="0" w:line="247" w:lineRule="auto"/>
            </w:pPr>
            <w:r>
              <w:rPr>
                <w:sz w:val="16"/>
              </w:rPr>
              <w:t>All required tests pass</w:t>
            </w:r>
          </w:p>
        </w:tc>
      </w:tr>
      <w:tr w:rsidR="00CF3691" w14:paraId="74B2DE24" w14:textId="77777777">
        <w:trPr>
          <w:cantSplit/>
        </w:trPr>
        <w:tc>
          <w:tcPr>
            <w:tcW w:w="750" w:type="dxa"/>
            <w:vAlign w:val="center"/>
          </w:tcPr>
          <w:p w14:paraId="266871C3" w14:textId="77777777" w:rsidR="00CF3691" w:rsidRDefault="00B61572">
            <w:pPr>
              <w:spacing w:after="0" w:line="247" w:lineRule="auto"/>
            </w:pPr>
            <w:r>
              <w:rPr>
                <w:sz w:val="16"/>
              </w:rPr>
              <w:t>D-08</w:t>
            </w:r>
          </w:p>
        </w:tc>
        <w:tc>
          <w:tcPr>
            <w:tcW w:w="2050" w:type="dxa"/>
            <w:vAlign w:val="center"/>
          </w:tcPr>
          <w:p w14:paraId="0FE0FDBD" w14:textId="77777777" w:rsidR="00CF3691" w:rsidRDefault="00B61572">
            <w:pPr>
              <w:spacing w:after="0" w:line="247" w:lineRule="auto"/>
            </w:pPr>
            <w:r>
              <w:rPr>
                <w:sz w:val="16"/>
              </w:rPr>
              <w:t>Demonstration outputs</w:t>
            </w:r>
          </w:p>
        </w:tc>
        <w:tc>
          <w:tcPr>
            <w:tcW w:w="4600" w:type="dxa"/>
            <w:vAlign w:val="center"/>
          </w:tcPr>
          <w:p w14:paraId="45730278" w14:textId="77777777" w:rsidR="00CF3691" w:rsidRDefault="00B61572">
            <w:pPr>
              <w:spacing w:after="0" w:line="247" w:lineRule="auto"/>
            </w:pPr>
            <w:r>
              <w:rPr>
                <w:sz w:val="16"/>
              </w:rPr>
              <w:t>Resolved config, history, Pareto export, summary, termination reason, and plots</w:t>
            </w:r>
          </w:p>
        </w:tc>
        <w:tc>
          <w:tcPr>
            <w:tcW w:w="1960" w:type="dxa"/>
            <w:vAlign w:val="center"/>
          </w:tcPr>
          <w:p w14:paraId="68328205" w14:textId="77777777" w:rsidR="00CF3691" w:rsidRDefault="00B61572">
            <w:pPr>
              <w:spacing w:after="0" w:line="247" w:lineRule="auto"/>
            </w:pPr>
            <w:r>
              <w:rPr>
                <w:sz w:val="16"/>
              </w:rPr>
              <w:t>Reproducible run</w:t>
            </w:r>
          </w:p>
        </w:tc>
      </w:tr>
      <w:tr w:rsidR="00CF3691" w14:paraId="5D143EA8" w14:textId="77777777">
        <w:trPr>
          <w:cantSplit/>
        </w:trPr>
        <w:tc>
          <w:tcPr>
            <w:tcW w:w="750" w:type="dxa"/>
            <w:vAlign w:val="center"/>
          </w:tcPr>
          <w:p w14:paraId="0D01139A" w14:textId="77777777" w:rsidR="00CF3691" w:rsidRDefault="00B61572">
            <w:pPr>
              <w:spacing w:after="0" w:line="247" w:lineRule="auto"/>
            </w:pPr>
            <w:r>
              <w:rPr>
                <w:sz w:val="16"/>
              </w:rPr>
              <w:t>D-09</w:t>
            </w:r>
          </w:p>
        </w:tc>
        <w:tc>
          <w:tcPr>
            <w:tcW w:w="2050" w:type="dxa"/>
            <w:vAlign w:val="center"/>
          </w:tcPr>
          <w:p w14:paraId="7D59AC9F" w14:textId="77777777" w:rsidR="00CF3691" w:rsidRDefault="00B61572">
            <w:pPr>
              <w:spacing w:after="0" w:line="247" w:lineRule="auto"/>
            </w:pPr>
            <w:r>
              <w:rPr>
                <w:sz w:val="16"/>
              </w:rPr>
              <w:t>Repository handoff</w:t>
            </w:r>
          </w:p>
        </w:tc>
        <w:tc>
          <w:tcPr>
            <w:tcW w:w="4600" w:type="dxa"/>
            <w:vAlign w:val="center"/>
          </w:tcPr>
          <w:p w14:paraId="74403A02" w14:textId="77777777" w:rsidR="00CF3691" w:rsidRDefault="00B61572">
            <w:pPr>
              <w:spacing w:after="0" w:line="247" w:lineRule="auto"/>
            </w:pPr>
            <w:r>
              <w:rPr>
                <w:sz w:val="16"/>
              </w:rPr>
              <w:t>README, setup, commands, project layout, and known exclusions</w:t>
            </w:r>
          </w:p>
        </w:tc>
        <w:tc>
          <w:tcPr>
            <w:tcW w:w="1960" w:type="dxa"/>
            <w:vAlign w:val="center"/>
          </w:tcPr>
          <w:p w14:paraId="5EFE4E71" w14:textId="77777777" w:rsidR="00CF3691" w:rsidRDefault="00B61572">
            <w:pPr>
              <w:spacing w:after="0" w:line="247" w:lineRule="auto"/>
            </w:pPr>
            <w:r>
              <w:rPr>
                <w:sz w:val="16"/>
              </w:rPr>
              <w:t>Clean-checkout review</w:t>
            </w:r>
          </w:p>
        </w:tc>
      </w:tr>
      <w:tr w:rsidR="00CF3691" w14:paraId="0A49384F" w14:textId="77777777">
        <w:trPr>
          <w:cantSplit/>
        </w:trPr>
        <w:tc>
          <w:tcPr>
            <w:tcW w:w="750" w:type="dxa"/>
            <w:vAlign w:val="center"/>
          </w:tcPr>
          <w:p w14:paraId="6CB4ABAA" w14:textId="77777777" w:rsidR="00CF3691" w:rsidRDefault="00B61572">
            <w:pPr>
              <w:spacing w:after="0" w:line="247" w:lineRule="auto"/>
            </w:pPr>
            <w:r>
              <w:rPr>
                <w:sz w:val="16"/>
              </w:rPr>
              <w:t>D-10</w:t>
            </w:r>
          </w:p>
        </w:tc>
        <w:tc>
          <w:tcPr>
            <w:tcW w:w="2050" w:type="dxa"/>
            <w:vAlign w:val="center"/>
          </w:tcPr>
          <w:p w14:paraId="6A2A8387" w14:textId="77777777" w:rsidR="00CF3691" w:rsidRDefault="00B61572">
            <w:pPr>
              <w:spacing w:after="0" w:line="247" w:lineRule="auto"/>
            </w:pPr>
            <w:r>
              <w:rPr>
                <w:sz w:val="16"/>
              </w:rPr>
              <w:t>Later course artifacts</w:t>
            </w:r>
          </w:p>
        </w:tc>
        <w:tc>
          <w:tcPr>
            <w:tcW w:w="4600" w:type="dxa"/>
            <w:vAlign w:val="center"/>
          </w:tcPr>
          <w:p w14:paraId="7C04CC19" w14:textId="77777777" w:rsidR="00CF3691" w:rsidRDefault="00B61572">
            <w:pPr>
              <w:spacing w:after="0" w:line="247" w:lineRule="auto"/>
            </w:pPr>
            <w:r>
              <w:rPr>
                <w:sz w:val="16"/>
              </w:rPr>
              <w:t>Only artifacts formally required by later instructor guidance</w:t>
            </w:r>
          </w:p>
        </w:tc>
        <w:tc>
          <w:tcPr>
            <w:tcW w:w="1960" w:type="dxa"/>
            <w:vAlign w:val="center"/>
          </w:tcPr>
          <w:p w14:paraId="5F16D729" w14:textId="77777777" w:rsidR="00CF3691" w:rsidRDefault="00B61572">
            <w:pPr>
              <w:spacing w:after="0" w:line="247" w:lineRule="auto"/>
            </w:pPr>
            <w:r>
              <w:rPr>
                <w:sz w:val="16"/>
              </w:rPr>
              <w:t>Change-controlled</w:t>
            </w:r>
          </w:p>
        </w:tc>
      </w:tr>
    </w:tbl>
    <w:p w14:paraId="3601DE34" w14:textId="77777777" w:rsidR="00CF3691" w:rsidRDefault="00CF3691">
      <w:pPr>
        <w:spacing w:after="0"/>
      </w:pPr>
    </w:p>
    <w:p w14:paraId="00B650E1" w14:textId="77777777" w:rsidR="00CF3691" w:rsidRDefault="00B61572">
      <w:r>
        <w:br w:type="page"/>
      </w:r>
    </w:p>
    <w:p w14:paraId="6D496F00" w14:textId="77777777" w:rsidR="00CF3691" w:rsidRDefault="00B61572">
      <w:pPr>
        <w:pStyle w:val="Heading1"/>
      </w:pPr>
      <w:r>
        <w:t>7. Baseline Requirements</w:t>
      </w:r>
    </w:p>
    <w:p w14:paraId="353433BC" w14:textId="77777777" w:rsidR="00CF3691" w:rsidRDefault="00B61572">
      <w:pPr>
        <w:pStyle w:val="Heading2"/>
      </w:pPr>
      <w:r>
        <w:t>7.1 Functional requirements</w:t>
      </w:r>
    </w:p>
    <w:tbl>
      <w:tblPr>
        <w:tblStyle w:val="TableGrid"/>
        <w:tblW w:w="9360" w:type="dxa"/>
        <w:tblInd w:w="120" w:type="dxa"/>
        <w:tblLayout w:type="fixed"/>
        <w:tblLook w:val="04A0" w:firstRow="1" w:lastRow="0" w:firstColumn="1" w:lastColumn="0" w:noHBand="0" w:noVBand="1"/>
      </w:tblPr>
      <w:tblGrid>
        <w:gridCol w:w="1000"/>
        <w:gridCol w:w="8360"/>
      </w:tblGrid>
      <w:tr w:rsidR="00CF3691" w14:paraId="207E0382" w14:textId="77777777">
        <w:trPr>
          <w:cantSplit/>
          <w:tblHeader/>
        </w:trPr>
        <w:tc>
          <w:tcPr>
            <w:tcW w:w="1000" w:type="dxa"/>
            <w:shd w:val="clear" w:color="auto" w:fill="F2F4F7"/>
            <w:tcMar>
              <w:top w:w="80" w:type="dxa"/>
              <w:left w:w="120" w:type="dxa"/>
              <w:bottom w:w="80" w:type="dxa"/>
              <w:right w:w="120" w:type="dxa"/>
            </w:tcMar>
            <w:vAlign w:val="center"/>
          </w:tcPr>
          <w:p w14:paraId="2EB1857F" w14:textId="77777777" w:rsidR="00CF3691" w:rsidRDefault="00B61572">
            <w:pPr>
              <w:spacing w:after="0"/>
            </w:pPr>
            <w:r>
              <w:rPr>
                <w:b/>
                <w:color w:val="1F4D78"/>
                <w:sz w:val="18"/>
              </w:rPr>
              <w:t>ID</w:t>
            </w:r>
          </w:p>
        </w:tc>
        <w:tc>
          <w:tcPr>
            <w:tcW w:w="8360" w:type="dxa"/>
            <w:shd w:val="clear" w:color="auto" w:fill="F2F4F7"/>
            <w:tcMar>
              <w:top w:w="80" w:type="dxa"/>
              <w:left w:w="120" w:type="dxa"/>
              <w:bottom w:w="80" w:type="dxa"/>
              <w:right w:w="120" w:type="dxa"/>
            </w:tcMar>
            <w:vAlign w:val="center"/>
          </w:tcPr>
          <w:p w14:paraId="6B5B1693" w14:textId="77777777" w:rsidR="00CF3691" w:rsidRDefault="00B61572">
            <w:pPr>
              <w:spacing w:after="0"/>
            </w:pPr>
            <w:r>
              <w:rPr>
                <w:b/>
                <w:color w:val="1F4D78"/>
                <w:sz w:val="18"/>
              </w:rPr>
              <w:t>Requirement</w:t>
            </w:r>
          </w:p>
        </w:tc>
      </w:tr>
      <w:tr w:rsidR="00CF3691" w14:paraId="61B313D7" w14:textId="77777777">
        <w:trPr>
          <w:cantSplit/>
        </w:trPr>
        <w:tc>
          <w:tcPr>
            <w:tcW w:w="1000" w:type="dxa"/>
            <w:vAlign w:val="center"/>
          </w:tcPr>
          <w:p w14:paraId="1D5960AE" w14:textId="77777777" w:rsidR="00CF3691" w:rsidRDefault="00B61572">
            <w:pPr>
              <w:spacing w:after="0" w:line="247" w:lineRule="auto"/>
            </w:pPr>
            <w:r>
              <w:rPr>
                <w:sz w:val="17"/>
              </w:rPr>
              <w:t>FR-01</w:t>
            </w:r>
          </w:p>
        </w:tc>
        <w:tc>
          <w:tcPr>
            <w:tcW w:w="8360" w:type="dxa"/>
            <w:vAlign w:val="center"/>
          </w:tcPr>
          <w:p w14:paraId="08DEAD82" w14:textId="77777777" w:rsidR="00CF3691" w:rsidRDefault="00B61572">
            <w:pPr>
              <w:spacing w:after="0" w:line="247" w:lineRule="auto"/>
            </w:pPr>
            <w:r>
              <w:rPr>
                <w:sz w:val="17"/>
              </w:rPr>
              <w:t>Load worker, parameter, objective, algorithm, and stop settings from JSON.</w:t>
            </w:r>
          </w:p>
        </w:tc>
      </w:tr>
      <w:tr w:rsidR="00CF3691" w14:paraId="7C57C2F6" w14:textId="77777777">
        <w:trPr>
          <w:cantSplit/>
        </w:trPr>
        <w:tc>
          <w:tcPr>
            <w:tcW w:w="1000" w:type="dxa"/>
            <w:vAlign w:val="center"/>
          </w:tcPr>
          <w:p w14:paraId="2E0D011D" w14:textId="77777777" w:rsidR="00CF3691" w:rsidRDefault="00B61572">
            <w:pPr>
              <w:spacing w:after="0" w:line="247" w:lineRule="auto"/>
            </w:pPr>
            <w:r>
              <w:rPr>
                <w:sz w:val="17"/>
              </w:rPr>
              <w:t>FR-02</w:t>
            </w:r>
          </w:p>
        </w:tc>
        <w:tc>
          <w:tcPr>
            <w:tcW w:w="8360" w:type="dxa"/>
            <w:vAlign w:val="center"/>
          </w:tcPr>
          <w:p w14:paraId="43F07F7D" w14:textId="77777777" w:rsidR="00CF3691" w:rsidRDefault="00B61572">
            <w:pPr>
              <w:spacing w:after="0" w:line="247" w:lineRule="auto"/>
            </w:pPr>
            <w:r>
              <w:rPr>
                <w:sz w:val="17"/>
              </w:rPr>
              <w:t>Validate the complete configuration before authorizing trial 1.</w:t>
            </w:r>
          </w:p>
        </w:tc>
      </w:tr>
      <w:tr w:rsidR="00CF3691" w14:paraId="003981B8" w14:textId="77777777">
        <w:trPr>
          <w:cantSplit/>
        </w:trPr>
        <w:tc>
          <w:tcPr>
            <w:tcW w:w="1000" w:type="dxa"/>
            <w:vAlign w:val="center"/>
          </w:tcPr>
          <w:p w14:paraId="4DDF4E6D" w14:textId="77777777" w:rsidR="00CF3691" w:rsidRDefault="00B61572">
            <w:pPr>
              <w:spacing w:after="0" w:line="247" w:lineRule="auto"/>
            </w:pPr>
            <w:r>
              <w:rPr>
                <w:sz w:val="17"/>
              </w:rPr>
              <w:t>FR-03</w:t>
            </w:r>
          </w:p>
        </w:tc>
        <w:tc>
          <w:tcPr>
            <w:tcW w:w="8360" w:type="dxa"/>
            <w:vAlign w:val="center"/>
          </w:tcPr>
          <w:p w14:paraId="0AD09D91" w14:textId="77777777" w:rsidR="00CF3691" w:rsidRDefault="00B61572">
            <w:pPr>
              <w:spacing w:after="0" w:line="247" w:lineRule="auto"/>
            </w:pPr>
            <w:r>
              <w:rPr>
                <w:sz w:val="17"/>
              </w:rPr>
              <w:t>Construct the selected SearchAlgorithm through the built-in Algorithm Registry.</w:t>
            </w:r>
          </w:p>
        </w:tc>
      </w:tr>
      <w:tr w:rsidR="00CF3691" w14:paraId="16904257" w14:textId="77777777">
        <w:trPr>
          <w:cantSplit/>
        </w:trPr>
        <w:tc>
          <w:tcPr>
            <w:tcW w:w="1000" w:type="dxa"/>
            <w:vAlign w:val="center"/>
          </w:tcPr>
          <w:p w14:paraId="3932329B" w14:textId="77777777" w:rsidR="00CF3691" w:rsidRDefault="00B61572">
            <w:pPr>
              <w:spacing w:after="0" w:line="247" w:lineRule="auto"/>
            </w:pPr>
            <w:r>
              <w:rPr>
                <w:sz w:val="17"/>
              </w:rPr>
              <w:t>FR-04</w:t>
            </w:r>
          </w:p>
        </w:tc>
        <w:tc>
          <w:tcPr>
            <w:tcW w:w="8360" w:type="dxa"/>
            <w:vAlign w:val="center"/>
          </w:tcPr>
          <w:p w14:paraId="55CC3814" w14:textId="77777777" w:rsidR="00CF3691" w:rsidRDefault="00B61572">
            <w:pPr>
              <w:spacing w:after="0" w:line="247" w:lineRule="auto"/>
            </w:pPr>
            <w:r>
              <w:rPr>
                <w:sz w:val="17"/>
              </w:rPr>
              <w:t>Use seeded RandomSearch to propose legal, previously untried Candidate Configurations.</w:t>
            </w:r>
          </w:p>
        </w:tc>
      </w:tr>
      <w:tr w:rsidR="00CF3691" w14:paraId="212C57C4" w14:textId="77777777">
        <w:trPr>
          <w:cantSplit/>
        </w:trPr>
        <w:tc>
          <w:tcPr>
            <w:tcW w:w="1000" w:type="dxa"/>
            <w:vAlign w:val="center"/>
          </w:tcPr>
          <w:p w14:paraId="374DCCBD" w14:textId="77777777" w:rsidR="00CF3691" w:rsidRDefault="00B61572">
            <w:pPr>
              <w:spacing w:after="0" w:line="247" w:lineRule="auto"/>
            </w:pPr>
            <w:r>
              <w:rPr>
                <w:sz w:val="17"/>
              </w:rPr>
              <w:t>FR-05</w:t>
            </w:r>
          </w:p>
        </w:tc>
        <w:tc>
          <w:tcPr>
            <w:tcW w:w="8360" w:type="dxa"/>
            <w:vAlign w:val="center"/>
          </w:tcPr>
          <w:p w14:paraId="3EB42CED" w14:textId="77777777" w:rsidR="00CF3691" w:rsidRDefault="00B61572">
            <w:pPr>
              <w:spacing w:after="0" w:line="247" w:lineRule="auto"/>
            </w:pPr>
            <w:r>
              <w:rPr>
                <w:sz w:val="17"/>
              </w:rPr>
              <w:t>Represent an unavailable next candidate explicitly as Search Exhaustion rather than ambiguous None.</w:t>
            </w:r>
          </w:p>
        </w:tc>
      </w:tr>
      <w:tr w:rsidR="00CF3691" w14:paraId="23796769" w14:textId="77777777">
        <w:trPr>
          <w:cantSplit/>
        </w:trPr>
        <w:tc>
          <w:tcPr>
            <w:tcW w:w="1000" w:type="dxa"/>
            <w:vAlign w:val="center"/>
          </w:tcPr>
          <w:p w14:paraId="3D2FC19C" w14:textId="77777777" w:rsidR="00CF3691" w:rsidRDefault="00B61572">
            <w:pPr>
              <w:spacing w:after="0" w:line="247" w:lineRule="auto"/>
            </w:pPr>
            <w:r>
              <w:rPr>
                <w:sz w:val="17"/>
              </w:rPr>
              <w:t>FR-06</w:t>
            </w:r>
          </w:p>
        </w:tc>
        <w:tc>
          <w:tcPr>
            <w:tcW w:w="8360" w:type="dxa"/>
            <w:vAlign w:val="center"/>
          </w:tcPr>
          <w:p w14:paraId="6C235B7B" w14:textId="77777777" w:rsidR="00CF3691" w:rsidRDefault="00B61572">
            <w:pPr>
              <w:spacing w:after="0" w:line="247" w:lineRule="auto"/>
            </w:pPr>
            <w:r>
              <w:rPr>
                <w:sz w:val="17"/>
              </w:rPr>
              <w:t>Operate through explicit controller states and evaluate StopPolicy before every worker launch.</w:t>
            </w:r>
          </w:p>
        </w:tc>
      </w:tr>
      <w:tr w:rsidR="00CF3691" w14:paraId="68D77618" w14:textId="77777777">
        <w:trPr>
          <w:cantSplit/>
        </w:trPr>
        <w:tc>
          <w:tcPr>
            <w:tcW w:w="1000" w:type="dxa"/>
            <w:vAlign w:val="center"/>
          </w:tcPr>
          <w:p w14:paraId="0380E603" w14:textId="77777777" w:rsidR="00CF3691" w:rsidRDefault="00B61572">
            <w:pPr>
              <w:spacing w:after="0" w:line="247" w:lineRule="auto"/>
            </w:pPr>
            <w:r>
              <w:rPr>
                <w:sz w:val="17"/>
              </w:rPr>
              <w:t>FR-07</w:t>
            </w:r>
          </w:p>
        </w:tc>
        <w:tc>
          <w:tcPr>
            <w:tcW w:w="8360" w:type="dxa"/>
            <w:vAlign w:val="center"/>
          </w:tcPr>
          <w:p w14:paraId="0304C3C8" w14:textId="77777777" w:rsidR="00CF3691" w:rsidRDefault="00B61572">
            <w:pPr>
              <w:spacing w:after="0" w:line="247" w:lineRule="auto"/>
            </w:pPr>
            <w:r>
              <w:rPr>
                <w:sz w:val="17"/>
              </w:rPr>
              <w:t>Execute exactly one local worker synchronously with an argument list and without shell=True.</w:t>
            </w:r>
          </w:p>
        </w:tc>
      </w:tr>
      <w:tr w:rsidR="00CF3691" w14:paraId="336F5048" w14:textId="77777777">
        <w:trPr>
          <w:cantSplit/>
        </w:trPr>
        <w:tc>
          <w:tcPr>
            <w:tcW w:w="1000" w:type="dxa"/>
            <w:vAlign w:val="center"/>
          </w:tcPr>
          <w:p w14:paraId="2CDA5788" w14:textId="77777777" w:rsidR="00CF3691" w:rsidRDefault="00B61572">
            <w:pPr>
              <w:spacing w:after="0" w:line="247" w:lineRule="auto"/>
            </w:pPr>
            <w:r>
              <w:rPr>
                <w:sz w:val="17"/>
              </w:rPr>
              <w:t>FR-08</w:t>
            </w:r>
          </w:p>
        </w:tc>
        <w:tc>
          <w:tcPr>
            <w:tcW w:w="8360" w:type="dxa"/>
            <w:vAlign w:val="center"/>
          </w:tcPr>
          <w:p w14:paraId="4F5CBA99" w14:textId="77777777" w:rsidR="00CF3691" w:rsidRDefault="00B61572">
            <w:pPr>
              <w:spacing w:after="0" w:line="247" w:lineRule="auto"/>
            </w:pPr>
            <w:r>
              <w:rPr>
                <w:sz w:val="17"/>
              </w:rPr>
              <w:t>Create a unique trial directory and pass its metrics path through --metrics-out.</w:t>
            </w:r>
          </w:p>
        </w:tc>
      </w:tr>
      <w:tr w:rsidR="00CF3691" w14:paraId="06DC21FA" w14:textId="77777777">
        <w:trPr>
          <w:cantSplit/>
        </w:trPr>
        <w:tc>
          <w:tcPr>
            <w:tcW w:w="1000" w:type="dxa"/>
            <w:vAlign w:val="center"/>
          </w:tcPr>
          <w:p w14:paraId="5067A5AF" w14:textId="77777777" w:rsidR="00CF3691" w:rsidRDefault="00B61572">
            <w:pPr>
              <w:spacing w:after="0" w:line="247" w:lineRule="auto"/>
            </w:pPr>
            <w:r>
              <w:rPr>
                <w:sz w:val="17"/>
              </w:rPr>
              <w:t>FR-09</w:t>
            </w:r>
          </w:p>
        </w:tc>
        <w:tc>
          <w:tcPr>
            <w:tcW w:w="8360" w:type="dxa"/>
            <w:vAlign w:val="center"/>
          </w:tcPr>
          <w:p w14:paraId="334C0803" w14:textId="77777777" w:rsidR="00CF3691" w:rsidRDefault="00B61572">
            <w:pPr>
              <w:spacing w:after="0" w:line="247" w:lineRule="auto"/>
            </w:pPr>
            <w:r>
              <w:rPr>
                <w:sz w:val="17"/>
              </w:rPr>
              <w:t>Enforce the configured worker timeout and handle user cancellation and fatal errors.</w:t>
            </w:r>
          </w:p>
        </w:tc>
      </w:tr>
      <w:tr w:rsidR="00CF3691" w14:paraId="0792F0F4" w14:textId="77777777">
        <w:trPr>
          <w:cantSplit/>
        </w:trPr>
        <w:tc>
          <w:tcPr>
            <w:tcW w:w="1000" w:type="dxa"/>
            <w:vAlign w:val="center"/>
          </w:tcPr>
          <w:p w14:paraId="461020DA" w14:textId="77777777" w:rsidR="00CF3691" w:rsidRDefault="00B61572">
            <w:pPr>
              <w:spacing w:after="0" w:line="247" w:lineRule="auto"/>
            </w:pPr>
            <w:r>
              <w:rPr>
                <w:sz w:val="17"/>
              </w:rPr>
              <w:t>FR-10</w:t>
            </w:r>
          </w:p>
        </w:tc>
        <w:tc>
          <w:tcPr>
            <w:tcW w:w="8360" w:type="dxa"/>
            <w:vAlign w:val="center"/>
          </w:tcPr>
          <w:p w14:paraId="73C92B67" w14:textId="77777777" w:rsidR="00CF3691" w:rsidRDefault="00B61572">
            <w:pPr>
              <w:spacing w:after="0" w:line="247" w:lineRule="auto"/>
            </w:pPr>
            <w:r>
              <w:rPr>
                <w:sz w:val="17"/>
              </w:rPr>
              <w:t>Parse one CSV data row with unique metric names and finite numerical values.</w:t>
            </w:r>
          </w:p>
        </w:tc>
      </w:tr>
      <w:tr w:rsidR="00CF3691" w14:paraId="34C0164D" w14:textId="77777777">
        <w:trPr>
          <w:cantSplit/>
        </w:trPr>
        <w:tc>
          <w:tcPr>
            <w:tcW w:w="1000" w:type="dxa"/>
            <w:vAlign w:val="center"/>
          </w:tcPr>
          <w:p w14:paraId="2B326EB9" w14:textId="77777777" w:rsidR="00CF3691" w:rsidRDefault="00B61572">
            <w:pPr>
              <w:spacing w:after="0" w:line="247" w:lineRule="auto"/>
            </w:pPr>
            <w:r>
              <w:rPr>
                <w:sz w:val="17"/>
              </w:rPr>
              <w:t>FR-11</w:t>
            </w:r>
          </w:p>
        </w:tc>
        <w:tc>
          <w:tcPr>
            <w:tcW w:w="8360" w:type="dxa"/>
            <w:vAlign w:val="center"/>
          </w:tcPr>
          <w:p w14:paraId="48CE7DE2" w14:textId="77777777" w:rsidR="00CF3691" w:rsidRDefault="00B61572">
            <w:pPr>
              <w:spacing w:after="0" w:line="247" w:lineRule="auto"/>
            </w:pPr>
            <w:r>
              <w:rPr>
                <w:sz w:val="17"/>
              </w:rPr>
              <w:t>Create exactly one immutable TrialRecord for every attempted worker execution.</w:t>
            </w:r>
          </w:p>
        </w:tc>
      </w:tr>
      <w:tr w:rsidR="00CF3691" w14:paraId="15F8AB84" w14:textId="77777777">
        <w:trPr>
          <w:cantSplit/>
        </w:trPr>
        <w:tc>
          <w:tcPr>
            <w:tcW w:w="1000" w:type="dxa"/>
            <w:vAlign w:val="center"/>
          </w:tcPr>
          <w:p w14:paraId="48246196" w14:textId="77777777" w:rsidR="00CF3691" w:rsidRDefault="00B61572">
            <w:pPr>
              <w:spacing w:after="0" w:line="247" w:lineRule="auto"/>
            </w:pPr>
            <w:r>
              <w:rPr>
                <w:sz w:val="17"/>
              </w:rPr>
              <w:t>FR-12</w:t>
            </w:r>
          </w:p>
        </w:tc>
        <w:tc>
          <w:tcPr>
            <w:tcW w:w="8360" w:type="dxa"/>
            <w:vAlign w:val="center"/>
          </w:tcPr>
          <w:p w14:paraId="36C09AA0" w14:textId="77777777" w:rsidR="00CF3691" w:rsidRDefault="00B61572">
            <w:pPr>
              <w:spacing w:after="0" w:line="247" w:lineRule="auto"/>
            </w:pPr>
            <w:r>
              <w:rPr>
                <w:sz w:val="17"/>
              </w:rPr>
              <w:t>Append TrialRecords in order and expose algorithms only to a read-only history snapshot.</w:t>
            </w:r>
          </w:p>
        </w:tc>
      </w:tr>
      <w:tr w:rsidR="00CF3691" w14:paraId="510C79D9" w14:textId="77777777">
        <w:trPr>
          <w:cantSplit/>
        </w:trPr>
        <w:tc>
          <w:tcPr>
            <w:tcW w:w="1000" w:type="dxa"/>
            <w:vAlign w:val="center"/>
          </w:tcPr>
          <w:p w14:paraId="7FD8B40D" w14:textId="77777777" w:rsidR="00CF3691" w:rsidRDefault="00B61572">
            <w:pPr>
              <w:spacing w:after="0" w:line="247" w:lineRule="auto"/>
            </w:pPr>
            <w:r>
              <w:rPr>
                <w:sz w:val="17"/>
              </w:rPr>
              <w:t>FR-13</w:t>
            </w:r>
          </w:p>
        </w:tc>
        <w:tc>
          <w:tcPr>
            <w:tcW w:w="8360" w:type="dxa"/>
            <w:vAlign w:val="center"/>
          </w:tcPr>
          <w:p w14:paraId="37805367" w14:textId="77777777" w:rsidR="00CF3691" w:rsidRDefault="00B61572">
            <w:pPr>
              <w:spacing w:after="0" w:line="247" w:lineRule="auto"/>
            </w:pPr>
            <w:r>
              <w:rPr>
                <w:sz w:val="17"/>
              </w:rPr>
              <w:t>Persist history after every appended trial without implementing resume behavior.</w:t>
            </w:r>
          </w:p>
        </w:tc>
      </w:tr>
      <w:tr w:rsidR="00CF3691" w14:paraId="67AD16D7" w14:textId="77777777">
        <w:trPr>
          <w:cantSplit/>
        </w:trPr>
        <w:tc>
          <w:tcPr>
            <w:tcW w:w="1000" w:type="dxa"/>
            <w:vAlign w:val="center"/>
          </w:tcPr>
          <w:p w14:paraId="66AB5518" w14:textId="77777777" w:rsidR="00CF3691" w:rsidRDefault="00B61572">
            <w:pPr>
              <w:spacing w:after="0" w:line="247" w:lineRule="auto"/>
            </w:pPr>
            <w:r>
              <w:rPr>
                <w:sz w:val="17"/>
              </w:rPr>
              <w:t>FR-14</w:t>
            </w:r>
          </w:p>
        </w:tc>
        <w:tc>
          <w:tcPr>
            <w:tcW w:w="8360" w:type="dxa"/>
            <w:vAlign w:val="center"/>
          </w:tcPr>
          <w:p w14:paraId="55EC5CB3" w14:textId="77777777" w:rsidR="00CF3691" w:rsidRDefault="00B61572">
            <w:pPr>
              <w:spacing w:after="0" w:line="247" w:lineRule="auto"/>
            </w:pPr>
            <w:r>
              <w:rPr>
                <w:sz w:val="17"/>
              </w:rPr>
              <w:t>Distinguish execution success from eligibility for the complete objective vector.</w:t>
            </w:r>
          </w:p>
        </w:tc>
      </w:tr>
      <w:tr w:rsidR="00CF3691" w14:paraId="25E9B29D" w14:textId="77777777">
        <w:trPr>
          <w:cantSplit/>
        </w:trPr>
        <w:tc>
          <w:tcPr>
            <w:tcW w:w="1000" w:type="dxa"/>
            <w:vAlign w:val="center"/>
          </w:tcPr>
          <w:p w14:paraId="765231CF" w14:textId="77777777" w:rsidR="00CF3691" w:rsidRDefault="00B61572">
            <w:pPr>
              <w:spacing w:after="0" w:line="247" w:lineRule="auto"/>
            </w:pPr>
            <w:r>
              <w:rPr>
                <w:sz w:val="17"/>
              </w:rPr>
              <w:t>FR-15</w:t>
            </w:r>
          </w:p>
        </w:tc>
        <w:tc>
          <w:tcPr>
            <w:tcW w:w="8360" w:type="dxa"/>
            <w:vAlign w:val="center"/>
          </w:tcPr>
          <w:p w14:paraId="4A4DCE21" w14:textId="77777777" w:rsidR="00CF3691" w:rsidRDefault="00B61572">
            <w:pPr>
              <w:spacing w:after="0" w:line="247" w:lineRule="auto"/>
            </w:pPr>
            <w:r>
              <w:rPr>
                <w:sz w:val="17"/>
              </w:rPr>
              <w:t>Evaluate Pareto dominance using every declared objective and its direction.</w:t>
            </w:r>
          </w:p>
        </w:tc>
      </w:tr>
      <w:tr w:rsidR="00CF3691" w14:paraId="4EAD3229" w14:textId="77777777">
        <w:trPr>
          <w:cantSplit/>
        </w:trPr>
        <w:tc>
          <w:tcPr>
            <w:tcW w:w="1000" w:type="dxa"/>
            <w:vAlign w:val="center"/>
          </w:tcPr>
          <w:p w14:paraId="1175F6B9" w14:textId="77777777" w:rsidR="00CF3691" w:rsidRDefault="00B61572">
            <w:pPr>
              <w:spacing w:after="0" w:line="247" w:lineRule="auto"/>
            </w:pPr>
            <w:r>
              <w:rPr>
                <w:sz w:val="17"/>
              </w:rPr>
              <w:t>FR-16</w:t>
            </w:r>
          </w:p>
        </w:tc>
        <w:tc>
          <w:tcPr>
            <w:tcW w:w="8360" w:type="dxa"/>
            <w:vAlign w:val="center"/>
          </w:tcPr>
          <w:p w14:paraId="7586C7D5" w14:textId="77777777" w:rsidR="00CF3691" w:rsidRDefault="00B61572">
            <w:pPr>
              <w:spacing w:after="0" w:line="247" w:lineRule="auto"/>
            </w:pPr>
            <w:r>
              <w:rPr>
                <w:sz w:val="17"/>
              </w:rPr>
              <w:t>Return every non-dominated eligible TrialRecord and exclude every dominated record.</w:t>
            </w:r>
          </w:p>
        </w:tc>
      </w:tr>
      <w:tr w:rsidR="00CF3691" w14:paraId="686C388C" w14:textId="77777777">
        <w:trPr>
          <w:cantSplit/>
        </w:trPr>
        <w:tc>
          <w:tcPr>
            <w:tcW w:w="1000" w:type="dxa"/>
            <w:vAlign w:val="center"/>
          </w:tcPr>
          <w:p w14:paraId="656A2B6E" w14:textId="77777777" w:rsidR="00CF3691" w:rsidRDefault="00B61572">
            <w:pPr>
              <w:spacing w:after="0" w:line="247" w:lineRule="auto"/>
            </w:pPr>
            <w:r>
              <w:rPr>
                <w:sz w:val="17"/>
              </w:rPr>
              <w:t>FR-17</w:t>
            </w:r>
          </w:p>
        </w:tc>
        <w:tc>
          <w:tcPr>
            <w:tcW w:w="8360" w:type="dxa"/>
            <w:vAlign w:val="center"/>
          </w:tcPr>
          <w:p w14:paraId="35110150" w14:textId="77777777" w:rsidR="00CF3691" w:rsidRDefault="00B61572">
            <w:pPr>
              <w:spacing w:after="0" w:line="247" w:lineRule="auto"/>
            </w:pPr>
            <w:r>
              <w:rPr>
                <w:sz w:val="17"/>
              </w:rPr>
              <w:t>Return termination reason and TrialHistory with the final Optimization Result.</w:t>
            </w:r>
          </w:p>
        </w:tc>
      </w:tr>
      <w:tr w:rsidR="00CF3691" w14:paraId="50B723AF" w14:textId="77777777">
        <w:trPr>
          <w:cantSplit/>
        </w:trPr>
        <w:tc>
          <w:tcPr>
            <w:tcW w:w="1000" w:type="dxa"/>
            <w:vAlign w:val="center"/>
          </w:tcPr>
          <w:p w14:paraId="1AC22E93" w14:textId="77777777" w:rsidR="00CF3691" w:rsidRDefault="00B61572">
            <w:pPr>
              <w:spacing w:after="0" w:line="247" w:lineRule="auto"/>
            </w:pPr>
            <w:r>
              <w:rPr>
                <w:sz w:val="17"/>
              </w:rPr>
              <w:t>FR-18</w:t>
            </w:r>
          </w:p>
        </w:tc>
        <w:tc>
          <w:tcPr>
            <w:tcW w:w="8360" w:type="dxa"/>
            <w:vAlign w:val="center"/>
          </w:tcPr>
          <w:p w14:paraId="26817D78" w14:textId="77777777" w:rsidR="00CF3691" w:rsidRDefault="00B61572">
            <w:pPr>
              <w:spacing w:after="0" w:line="247" w:lineRule="auto"/>
            </w:pPr>
            <w:r>
              <w:rPr>
                <w:sz w:val="17"/>
              </w:rPr>
              <w:t>Continue after recoverable worker failures until StopPolicy or Search Exhaustion stops execution.</w:t>
            </w:r>
          </w:p>
        </w:tc>
      </w:tr>
      <w:tr w:rsidR="00CF3691" w14:paraId="22995362" w14:textId="77777777">
        <w:trPr>
          <w:cantSplit/>
        </w:trPr>
        <w:tc>
          <w:tcPr>
            <w:tcW w:w="1000" w:type="dxa"/>
            <w:vAlign w:val="center"/>
          </w:tcPr>
          <w:p w14:paraId="1CE0C82B" w14:textId="77777777" w:rsidR="00CF3691" w:rsidRDefault="00B61572">
            <w:pPr>
              <w:spacing w:after="0" w:line="247" w:lineRule="auto"/>
            </w:pPr>
            <w:r>
              <w:rPr>
                <w:sz w:val="17"/>
              </w:rPr>
              <w:t>FR-19</w:t>
            </w:r>
          </w:p>
        </w:tc>
        <w:tc>
          <w:tcPr>
            <w:tcW w:w="8360" w:type="dxa"/>
            <w:vAlign w:val="center"/>
          </w:tcPr>
          <w:p w14:paraId="766BDA0E" w14:textId="77777777" w:rsidR="00CF3691" w:rsidRDefault="00B61572">
            <w:pPr>
              <w:spacing w:after="0" w:line="247" w:lineRule="auto"/>
            </w:pPr>
            <w:r>
              <w:rPr>
                <w:sz w:val="17"/>
              </w:rPr>
              <w:t>Export resolved configuration, history, Pareto Front, summary, and visualization outputs.</w:t>
            </w:r>
          </w:p>
        </w:tc>
      </w:tr>
      <w:tr w:rsidR="00CF3691" w14:paraId="1E73C3FD" w14:textId="77777777">
        <w:trPr>
          <w:cantSplit/>
        </w:trPr>
        <w:tc>
          <w:tcPr>
            <w:tcW w:w="1000" w:type="dxa"/>
            <w:vAlign w:val="center"/>
          </w:tcPr>
          <w:p w14:paraId="6F2099A9" w14:textId="77777777" w:rsidR="00CF3691" w:rsidRDefault="00B61572">
            <w:pPr>
              <w:spacing w:after="0" w:line="247" w:lineRule="auto"/>
            </w:pPr>
            <w:r>
              <w:rPr>
                <w:sz w:val="17"/>
              </w:rPr>
              <w:t>FR-20</w:t>
            </w:r>
          </w:p>
        </w:tc>
        <w:tc>
          <w:tcPr>
            <w:tcW w:w="8360" w:type="dxa"/>
            <w:vAlign w:val="center"/>
          </w:tcPr>
          <w:p w14:paraId="50B3D809" w14:textId="77777777" w:rsidR="00CF3691" w:rsidRDefault="00B61572">
            <w:pPr>
              <w:spacing w:after="0" w:line="247" w:lineRule="auto"/>
            </w:pPr>
            <w:r>
              <w:rPr>
                <w:sz w:val="17"/>
              </w:rPr>
              <w:t>Provide a demo worker and configuration with at least one maximize and one minimize objective.</w:t>
            </w:r>
          </w:p>
        </w:tc>
      </w:tr>
    </w:tbl>
    <w:p w14:paraId="5A3277E8" w14:textId="77777777" w:rsidR="00CF3691" w:rsidRDefault="00CF3691">
      <w:pPr>
        <w:spacing w:after="0"/>
      </w:pPr>
    </w:p>
    <w:p w14:paraId="5D2EE58F" w14:textId="77777777" w:rsidR="00CF3691" w:rsidRDefault="00B61572">
      <w:pPr>
        <w:pStyle w:val="Heading2"/>
      </w:pPr>
      <w:r>
        <w:t>7.2 Non-functional requirements</w:t>
      </w:r>
    </w:p>
    <w:tbl>
      <w:tblPr>
        <w:tblStyle w:val="TableGrid"/>
        <w:tblW w:w="9360" w:type="dxa"/>
        <w:tblInd w:w="120" w:type="dxa"/>
        <w:tblLayout w:type="fixed"/>
        <w:tblLook w:val="04A0" w:firstRow="1" w:lastRow="0" w:firstColumn="1" w:lastColumn="0" w:noHBand="0" w:noVBand="1"/>
      </w:tblPr>
      <w:tblGrid>
        <w:gridCol w:w="1000"/>
        <w:gridCol w:w="1750"/>
        <w:gridCol w:w="6610"/>
      </w:tblGrid>
      <w:tr w:rsidR="00CF3691" w14:paraId="749D9121" w14:textId="77777777">
        <w:trPr>
          <w:cantSplit/>
          <w:tblHeader/>
        </w:trPr>
        <w:tc>
          <w:tcPr>
            <w:tcW w:w="1000" w:type="dxa"/>
            <w:shd w:val="clear" w:color="auto" w:fill="F2F4F7"/>
            <w:tcMar>
              <w:top w:w="80" w:type="dxa"/>
              <w:left w:w="120" w:type="dxa"/>
              <w:bottom w:w="80" w:type="dxa"/>
              <w:right w:w="120" w:type="dxa"/>
            </w:tcMar>
            <w:vAlign w:val="center"/>
          </w:tcPr>
          <w:p w14:paraId="6B297677" w14:textId="77777777" w:rsidR="00CF3691" w:rsidRDefault="00B61572">
            <w:pPr>
              <w:spacing w:after="0"/>
            </w:pPr>
            <w:r>
              <w:rPr>
                <w:b/>
                <w:color w:val="1F4D78"/>
                <w:sz w:val="18"/>
              </w:rPr>
              <w:t>ID</w:t>
            </w:r>
          </w:p>
        </w:tc>
        <w:tc>
          <w:tcPr>
            <w:tcW w:w="1750" w:type="dxa"/>
            <w:shd w:val="clear" w:color="auto" w:fill="F2F4F7"/>
            <w:tcMar>
              <w:top w:w="80" w:type="dxa"/>
              <w:left w:w="120" w:type="dxa"/>
              <w:bottom w:w="80" w:type="dxa"/>
              <w:right w:w="120" w:type="dxa"/>
            </w:tcMar>
            <w:vAlign w:val="center"/>
          </w:tcPr>
          <w:p w14:paraId="30B29311" w14:textId="77777777" w:rsidR="00CF3691" w:rsidRDefault="00B61572">
            <w:pPr>
              <w:spacing w:after="0"/>
            </w:pPr>
            <w:r>
              <w:rPr>
                <w:b/>
                <w:color w:val="1F4D78"/>
                <w:sz w:val="18"/>
              </w:rPr>
              <w:t>Quality</w:t>
            </w:r>
          </w:p>
        </w:tc>
        <w:tc>
          <w:tcPr>
            <w:tcW w:w="6610" w:type="dxa"/>
            <w:shd w:val="clear" w:color="auto" w:fill="F2F4F7"/>
            <w:tcMar>
              <w:top w:w="80" w:type="dxa"/>
              <w:left w:w="120" w:type="dxa"/>
              <w:bottom w:w="80" w:type="dxa"/>
              <w:right w:w="120" w:type="dxa"/>
            </w:tcMar>
            <w:vAlign w:val="center"/>
          </w:tcPr>
          <w:p w14:paraId="4DC0B2F0" w14:textId="77777777" w:rsidR="00CF3691" w:rsidRDefault="00B61572">
            <w:pPr>
              <w:spacing w:after="0"/>
            </w:pPr>
            <w:r>
              <w:rPr>
                <w:b/>
                <w:color w:val="1F4D78"/>
                <w:sz w:val="18"/>
              </w:rPr>
              <w:t>Requirement</w:t>
            </w:r>
          </w:p>
        </w:tc>
      </w:tr>
      <w:tr w:rsidR="00CF3691" w14:paraId="4F642828" w14:textId="77777777">
        <w:trPr>
          <w:cantSplit/>
        </w:trPr>
        <w:tc>
          <w:tcPr>
            <w:tcW w:w="1000" w:type="dxa"/>
            <w:vAlign w:val="center"/>
          </w:tcPr>
          <w:p w14:paraId="5BD58710" w14:textId="77777777" w:rsidR="00CF3691" w:rsidRDefault="00B61572">
            <w:pPr>
              <w:spacing w:after="0" w:line="247" w:lineRule="auto"/>
            </w:pPr>
            <w:r>
              <w:rPr>
                <w:sz w:val="16"/>
              </w:rPr>
              <w:t>NFR-01</w:t>
            </w:r>
          </w:p>
        </w:tc>
        <w:tc>
          <w:tcPr>
            <w:tcW w:w="1750" w:type="dxa"/>
            <w:vAlign w:val="center"/>
          </w:tcPr>
          <w:p w14:paraId="29AB5631" w14:textId="77777777" w:rsidR="00CF3691" w:rsidRDefault="00B61572">
            <w:pPr>
              <w:spacing w:after="0" w:line="247" w:lineRule="auto"/>
            </w:pPr>
            <w:r>
              <w:rPr>
                <w:sz w:val="16"/>
              </w:rPr>
              <w:t>Locality</w:t>
            </w:r>
          </w:p>
        </w:tc>
        <w:tc>
          <w:tcPr>
            <w:tcW w:w="6610" w:type="dxa"/>
            <w:vAlign w:val="center"/>
          </w:tcPr>
          <w:p w14:paraId="2D16666D" w14:textId="77777777" w:rsidR="00CF3691" w:rsidRDefault="00B61572">
            <w:pPr>
              <w:spacing w:after="0" w:line="247" w:lineRule="auto"/>
            </w:pPr>
            <w:r>
              <w:rPr>
                <w:sz w:val="16"/>
              </w:rPr>
              <w:t>Runtime operation requires no network access, remote service, or hosted dependency.</w:t>
            </w:r>
          </w:p>
        </w:tc>
      </w:tr>
      <w:tr w:rsidR="00CF3691" w14:paraId="51739A57" w14:textId="77777777">
        <w:trPr>
          <w:cantSplit/>
        </w:trPr>
        <w:tc>
          <w:tcPr>
            <w:tcW w:w="1000" w:type="dxa"/>
            <w:vAlign w:val="center"/>
          </w:tcPr>
          <w:p w14:paraId="50656816" w14:textId="77777777" w:rsidR="00CF3691" w:rsidRDefault="00B61572">
            <w:pPr>
              <w:spacing w:after="0" w:line="247" w:lineRule="auto"/>
            </w:pPr>
            <w:r>
              <w:rPr>
                <w:sz w:val="16"/>
              </w:rPr>
              <w:t>NFR-02</w:t>
            </w:r>
          </w:p>
        </w:tc>
        <w:tc>
          <w:tcPr>
            <w:tcW w:w="1750" w:type="dxa"/>
            <w:vAlign w:val="center"/>
          </w:tcPr>
          <w:p w14:paraId="5D5700DD" w14:textId="77777777" w:rsidR="00CF3691" w:rsidRDefault="00B61572">
            <w:pPr>
              <w:spacing w:after="0" w:line="247" w:lineRule="auto"/>
            </w:pPr>
            <w:r>
              <w:rPr>
                <w:sz w:val="16"/>
              </w:rPr>
              <w:t>Sequentiality</w:t>
            </w:r>
          </w:p>
        </w:tc>
        <w:tc>
          <w:tcPr>
            <w:tcW w:w="6610" w:type="dxa"/>
            <w:vAlign w:val="center"/>
          </w:tcPr>
          <w:p w14:paraId="6DC8F533" w14:textId="77777777" w:rsidR="00CF3691" w:rsidRDefault="00B61572">
            <w:pPr>
              <w:spacing w:after="0" w:line="247" w:lineRule="auto"/>
            </w:pPr>
            <w:r>
              <w:rPr>
                <w:sz w:val="16"/>
              </w:rPr>
              <w:t>No more than one worker process is active; no threading, async, or candidate concurrency is used.</w:t>
            </w:r>
          </w:p>
        </w:tc>
      </w:tr>
      <w:tr w:rsidR="00CF3691" w14:paraId="5819498E" w14:textId="77777777">
        <w:trPr>
          <w:cantSplit/>
        </w:trPr>
        <w:tc>
          <w:tcPr>
            <w:tcW w:w="1000" w:type="dxa"/>
            <w:vAlign w:val="center"/>
          </w:tcPr>
          <w:p w14:paraId="5AF4DC56" w14:textId="77777777" w:rsidR="00CF3691" w:rsidRDefault="00B61572">
            <w:pPr>
              <w:spacing w:after="0" w:line="247" w:lineRule="auto"/>
            </w:pPr>
            <w:r>
              <w:rPr>
                <w:sz w:val="16"/>
              </w:rPr>
              <w:t>NFR-03</w:t>
            </w:r>
          </w:p>
        </w:tc>
        <w:tc>
          <w:tcPr>
            <w:tcW w:w="1750" w:type="dxa"/>
            <w:vAlign w:val="center"/>
          </w:tcPr>
          <w:p w14:paraId="7EB5BC2F" w14:textId="77777777" w:rsidR="00CF3691" w:rsidRDefault="00B61572">
            <w:pPr>
              <w:spacing w:after="0" w:line="247" w:lineRule="auto"/>
            </w:pPr>
            <w:r>
              <w:rPr>
                <w:sz w:val="16"/>
              </w:rPr>
              <w:t>Reproducibility</w:t>
            </w:r>
          </w:p>
        </w:tc>
        <w:tc>
          <w:tcPr>
            <w:tcW w:w="6610" w:type="dxa"/>
            <w:vAlign w:val="center"/>
          </w:tcPr>
          <w:p w14:paraId="1D015B53" w14:textId="77777777" w:rsidR="00CF3691" w:rsidRDefault="00B61572">
            <w:pPr>
              <w:spacing w:after="0" w:line="247" w:lineRule="auto"/>
            </w:pPr>
            <w:r>
              <w:rPr>
                <w:sz w:val="16"/>
              </w:rPr>
              <w:t>The same valid contract, AlgorithmSpec, and seed produce the same candidate sequence.</w:t>
            </w:r>
          </w:p>
        </w:tc>
      </w:tr>
      <w:tr w:rsidR="00CF3691" w14:paraId="5926DA0D" w14:textId="77777777">
        <w:trPr>
          <w:cantSplit/>
        </w:trPr>
        <w:tc>
          <w:tcPr>
            <w:tcW w:w="1000" w:type="dxa"/>
            <w:vAlign w:val="center"/>
          </w:tcPr>
          <w:p w14:paraId="5D27B496" w14:textId="77777777" w:rsidR="00CF3691" w:rsidRDefault="00B61572">
            <w:pPr>
              <w:spacing w:after="0" w:line="247" w:lineRule="auto"/>
            </w:pPr>
            <w:r>
              <w:rPr>
                <w:sz w:val="16"/>
              </w:rPr>
              <w:t>NFR-04</w:t>
            </w:r>
          </w:p>
        </w:tc>
        <w:tc>
          <w:tcPr>
            <w:tcW w:w="1750" w:type="dxa"/>
            <w:vAlign w:val="center"/>
          </w:tcPr>
          <w:p w14:paraId="5747BCD3" w14:textId="77777777" w:rsidR="00CF3691" w:rsidRDefault="00B61572">
            <w:pPr>
              <w:spacing w:after="0" w:line="247" w:lineRule="auto"/>
            </w:pPr>
            <w:r>
              <w:rPr>
                <w:sz w:val="16"/>
              </w:rPr>
              <w:t>Modularity</w:t>
            </w:r>
          </w:p>
        </w:tc>
        <w:tc>
          <w:tcPr>
            <w:tcW w:w="6610" w:type="dxa"/>
            <w:vAlign w:val="center"/>
          </w:tcPr>
          <w:p w14:paraId="7623DECA" w14:textId="77777777" w:rsidR="00CF3691" w:rsidRDefault="00B61572">
            <w:pPr>
              <w:spacing w:after="0" w:line="247" w:lineRule="auto"/>
            </w:pPr>
            <w:r>
              <w:rPr>
                <w:sz w:val="16"/>
              </w:rPr>
              <w:t>Worker, algorithm, runner, history, evaluator, reporting, and stopping concerns remain replaceable at declared interfaces.</w:t>
            </w:r>
          </w:p>
        </w:tc>
      </w:tr>
      <w:tr w:rsidR="00CF3691" w14:paraId="53EB7217" w14:textId="77777777">
        <w:trPr>
          <w:cantSplit/>
        </w:trPr>
        <w:tc>
          <w:tcPr>
            <w:tcW w:w="1000" w:type="dxa"/>
            <w:vAlign w:val="center"/>
          </w:tcPr>
          <w:p w14:paraId="42880980" w14:textId="77777777" w:rsidR="00CF3691" w:rsidRDefault="00B61572">
            <w:pPr>
              <w:spacing w:after="0" w:line="247" w:lineRule="auto"/>
            </w:pPr>
            <w:r>
              <w:rPr>
                <w:sz w:val="16"/>
              </w:rPr>
              <w:t>NFR-05</w:t>
            </w:r>
          </w:p>
        </w:tc>
        <w:tc>
          <w:tcPr>
            <w:tcW w:w="1750" w:type="dxa"/>
            <w:vAlign w:val="center"/>
          </w:tcPr>
          <w:p w14:paraId="77E1591A" w14:textId="77777777" w:rsidR="00CF3691" w:rsidRDefault="00B61572">
            <w:pPr>
              <w:spacing w:after="0" w:line="247" w:lineRule="auto"/>
            </w:pPr>
            <w:r>
              <w:rPr>
                <w:sz w:val="16"/>
              </w:rPr>
              <w:t>Immutability</w:t>
            </w:r>
          </w:p>
        </w:tc>
        <w:tc>
          <w:tcPr>
            <w:tcW w:w="6610" w:type="dxa"/>
            <w:vAlign w:val="center"/>
          </w:tcPr>
          <w:p w14:paraId="1B241FFA" w14:textId="77777777" w:rsidR="00CF3691" w:rsidRDefault="00B61572">
            <w:pPr>
              <w:spacing w:after="0" w:line="247" w:lineRule="auto"/>
            </w:pPr>
            <w:r>
              <w:rPr>
                <w:sz w:val="16"/>
              </w:rPr>
              <w:t>Contracts and completed TrialRecords cannot be mutated through public application code.</w:t>
            </w:r>
          </w:p>
        </w:tc>
      </w:tr>
      <w:tr w:rsidR="00CF3691" w14:paraId="7437F55C" w14:textId="77777777">
        <w:trPr>
          <w:cantSplit/>
        </w:trPr>
        <w:tc>
          <w:tcPr>
            <w:tcW w:w="1000" w:type="dxa"/>
            <w:vAlign w:val="center"/>
          </w:tcPr>
          <w:p w14:paraId="0A84C602" w14:textId="77777777" w:rsidR="00CF3691" w:rsidRDefault="00B61572">
            <w:pPr>
              <w:spacing w:after="0" w:line="247" w:lineRule="auto"/>
            </w:pPr>
            <w:r>
              <w:rPr>
                <w:sz w:val="16"/>
              </w:rPr>
              <w:t>NFR-06</w:t>
            </w:r>
          </w:p>
        </w:tc>
        <w:tc>
          <w:tcPr>
            <w:tcW w:w="1750" w:type="dxa"/>
            <w:vAlign w:val="center"/>
          </w:tcPr>
          <w:p w14:paraId="22ACF28D" w14:textId="77777777" w:rsidR="00CF3691" w:rsidRDefault="00B61572">
            <w:pPr>
              <w:spacing w:after="0" w:line="247" w:lineRule="auto"/>
            </w:pPr>
            <w:r>
              <w:rPr>
                <w:sz w:val="16"/>
              </w:rPr>
              <w:t>Traceability</w:t>
            </w:r>
          </w:p>
        </w:tc>
        <w:tc>
          <w:tcPr>
            <w:tcW w:w="6610" w:type="dxa"/>
            <w:vAlign w:val="center"/>
          </w:tcPr>
          <w:p w14:paraId="5FE1CB0F" w14:textId="77777777" w:rsidR="00CF3691" w:rsidRDefault="00B61572">
            <w:pPr>
              <w:spacing w:after="0" w:line="247" w:lineRule="auto"/>
            </w:pPr>
            <w:r>
              <w:rPr>
                <w:sz w:val="16"/>
              </w:rPr>
              <w:t>Every reported objective vector can be traced to parameters, metrics file, and execution status.</w:t>
            </w:r>
          </w:p>
        </w:tc>
      </w:tr>
      <w:tr w:rsidR="00CF3691" w14:paraId="0084E811" w14:textId="77777777">
        <w:trPr>
          <w:cantSplit/>
        </w:trPr>
        <w:tc>
          <w:tcPr>
            <w:tcW w:w="1000" w:type="dxa"/>
            <w:vAlign w:val="center"/>
          </w:tcPr>
          <w:p w14:paraId="21CCAE61" w14:textId="77777777" w:rsidR="00CF3691" w:rsidRDefault="00B61572">
            <w:pPr>
              <w:spacing w:after="0" w:line="247" w:lineRule="auto"/>
            </w:pPr>
            <w:r>
              <w:rPr>
                <w:sz w:val="16"/>
              </w:rPr>
              <w:t>NFR-07</w:t>
            </w:r>
          </w:p>
        </w:tc>
        <w:tc>
          <w:tcPr>
            <w:tcW w:w="1750" w:type="dxa"/>
            <w:vAlign w:val="center"/>
          </w:tcPr>
          <w:p w14:paraId="444A7EB4" w14:textId="77777777" w:rsidR="00CF3691" w:rsidRDefault="00B61572">
            <w:pPr>
              <w:spacing w:after="0" w:line="247" w:lineRule="auto"/>
            </w:pPr>
            <w:r>
              <w:rPr>
                <w:sz w:val="16"/>
              </w:rPr>
              <w:t>Compatibility</w:t>
            </w:r>
          </w:p>
        </w:tc>
        <w:tc>
          <w:tcPr>
            <w:tcW w:w="6610" w:type="dxa"/>
            <w:vAlign w:val="center"/>
          </w:tcPr>
          <w:p w14:paraId="78EB9375" w14:textId="77777777" w:rsidR="00CF3691" w:rsidRDefault="00B61572">
            <w:pPr>
              <w:spacing w:after="0" w:line="247" w:lineRule="auto"/>
            </w:pPr>
            <w:r>
              <w:rPr>
                <w:sz w:val="16"/>
              </w:rPr>
              <w:t>Source targets Python 3.13.14 and avoids shell-specific command construction.</w:t>
            </w:r>
          </w:p>
        </w:tc>
      </w:tr>
      <w:tr w:rsidR="00CF3691" w14:paraId="335D6337" w14:textId="77777777">
        <w:trPr>
          <w:cantSplit/>
        </w:trPr>
        <w:tc>
          <w:tcPr>
            <w:tcW w:w="1000" w:type="dxa"/>
            <w:vAlign w:val="center"/>
          </w:tcPr>
          <w:p w14:paraId="05C791B2" w14:textId="77777777" w:rsidR="00CF3691" w:rsidRDefault="00B61572">
            <w:pPr>
              <w:spacing w:after="0" w:line="247" w:lineRule="auto"/>
            </w:pPr>
            <w:r>
              <w:rPr>
                <w:sz w:val="16"/>
              </w:rPr>
              <w:t>NFR-08</w:t>
            </w:r>
          </w:p>
        </w:tc>
        <w:tc>
          <w:tcPr>
            <w:tcW w:w="1750" w:type="dxa"/>
            <w:vAlign w:val="center"/>
          </w:tcPr>
          <w:p w14:paraId="542D1203" w14:textId="77777777" w:rsidR="00CF3691" w:rsidRDefault="00B61572">
            <w:pPr>
              <w:spacing w:after="0" w:line="247" w:lineRule="auto"/>
            </w:pPr>
            <w:r>
              <w:rPr>
                <w:sz w:val="16"/>
              </w:rPr>
              <w:t>Dependencies</w:t>
            </w:r>
          </w:p>
        </w:tc>
        <w:tc>
          <w:tcPr>
            <w:tcW w:w="6610" w:type="dxa"/>
            <w:vAlign w:val="center"/>
          </w:tcPr>
          <w:p w14:paraId="6018D2D7" w14:textId="77777777" w:rsidR="00CF3691" w:rsidRDefault="00B61572">
            <w:pPr>
              <w:spacing w:after="0" w:line="247" w:lineRule="auto"/>
            </w:pPr>
            <w:r>
              <w:rPr>
                <w:sz w:val="16"/>
              </w:rPr>
              <w:t>Baseline dependencies remain the standard library, NumPy, pandas, and Matplotlib.</w:t>
            </w:r>
          </w:p>
        </w:tc>
      </w:tr>
      <w:tr w:rsidR="00CF3691" w14:paraId="49BC580F" w14:textId="77777777">
        <w:trPr>
          <w:cantSplit/>
        </w:trPr>
        <w:tc>
          <w:tcPr>
            <w:tcW w:w="1000" w:type="dxa"/>
            <w:vAlign w:val="center"/>
          </w:tcPr>
          <w:p w14:paraId="20B3F80B" w14:textId="77777777" w:rsidR="00CF3691" w:rsidRDefault="00B61572">
            <w:pPr>
              <w:spacing w:after="0" w:line="247" w:lineRule="auto"/>
            </w:pPr>
            <w:r>
              <w:rPr>
                <w:sz w:val="16"/>
              </w:rPr>
              <w:t>NFR-09</w:t>
            </w:r>
          </w:p>
        </w:tc>
        <w:tc>
          <w:tcPr>
            <w:tcW w:w="1750" w:type="dxa"/>
            <w:vAlign w:val="center"/>
          </w:tcPr>
          <w:p w14:paraId="333F8747" w14:textId="77777777" w:rsidR="00CF3691" w:rsidRDefault="00B61572">
            <w:pPr>
              <w:spacing w:after="0" w:line="247" w:lineRule="auto"/>
            </w:pPr>
            <w:r>
              <w:rPr>
                <w:sz w:val="16"/>
              </w:rPr>
              <w:t>Clarity</w:t>
            </w:r>
          </w:p>
        </w:tc>
        <w:tc>
          <w:tcPr>
            <w:tcW w:w="6610" w:type="dxa"/>
            <w:vAlign w:val="center"/>
          </w:tcPr>
          <w:p w14:paraId="27357AFF" w14:textId="77777777" w:rsidR="00CF3691" w:rsidRDefault="00B61572">
            <w:pPr>
              <w:spacing w:after="0" w:line="247" w:lineRule="auto"/>
            </w:pPr>
            <w:r>
              <w:rPr>
                <w:sz w:val="16"/>
              </w:rPr>
              <w:t>Public functions and domain objects use type hints, docstrings, and explicit error messages.</w:t>
            </w:r>
          </w:p>
        </w:tc>
      </w:tr>
      <w:tr w:rsidR="00CF3691" w14:paraId="01AADA03" w14:textId="77777777">
        <w:trPr>
          <w:cantSplit/>
        </w:trPr>
        <w:tc>
          <w:tcPr>
            <w:tcW w:w="1000" w:type="dxa"/>
            <w:vAlign w:val="center"/>
          </w:tcPr>
          <w:p w14:paraId="598B25F8" w14:textId="77777777" w:rsidR="00CF3691" w:rsidRDefault="00B61572">
            <w:pPr>
              <w:spacing w:after="0" w:line="247" w:lineRule="auto"/>
            </w:pPr>
            <w:r>
              <w:rPr>
                <w:sz w:val="16"/>
              </w:rPr>
              <w:t>NFR-10</w:t>
            </w:r>
          </w:p>
        </w:tc>
        <w:tc>
          <w:tcPr>
            <w:tcW w:w="1750" w:type="dxa"/>
            <w:vAlign w:val="center"/>
          </w:tcPr>
          <w:p w14:paraId="4A3C71DC" w14:textId="77777777" w:rsidR="00CF3691" w:rsidRDefault="00B61572">
            <w:pPr>
              <w:spacing w:after="0" w:line="247" w:lineRule="auto"/>
            </w:pPr>
            <w:r>
              <w:rPr>
                <w:sz w:val="16"/>
              </w:rPr>
              <w:t>Bounded scope</w:t>
            </w:r>
          </w:p>
        </w:tc>
        <w:tc>
          <w:tcPr>
            <w:tcW w:w="6610" w:type="dxa"/>
            <w:vAlign w:val="center"/>
          </w:tcPr>
          <w:p w14:paraId="0BE8EBCD" w14:textId="66E2A9B7" w:rsidR="00CF3691" w:rsidRDefault="00801638">
            <w:pPr>
              <w:spacing w:after="0" w:line="247" w:lineRule="auto"/>
            </w:pPr>
            <w:r>
              <w:rPr>
                <w:sz w:val="16"/>
              </w:rPr>
              <w:t>No resume, networking, concurrency, GUI dependency or optimizer-owned GUI logic, database, or additional search implementation is introduced.</w:t>
            </w:r>
          </w:p>
        </w:tc>
      </w:tr>
    </w:tbl>
    <w:p w14:paraId="127A63F5" w14:textId="77777777" w:rsidR="00CF3691" w:rsidRDefault="00CF3691">
      <w:pPr>
        <w:spacing w:after="0"/>
      </w:pPr>
    </w:p>
    <w:p w14:paraId="7C5970B0" w14:textId="77777777" w:rsidR="00CF3691" w:rsidRDefault="00B61572">
      <w:r>
        <w:br w:type="page"/>
      </w:r>
    </w:p>
    <w:p w14:paraId="0E451A1C" w14:textId="77777777" w:rsidR="00CF3691" w:rsidRDefault="00B61572">
      <w:pPr>
        <w:pStyle w:val="Heading1"/>
      </w:pPr>
      <w:r>
        <w:t>8. Acceptance and Verification</w:t>
      </w:r>
    </w:p>
    <w:p w14:paraId="0C07558E" w14:textId="77777777" w:rsidR="00CF3691" w:rsidRDefault="00B61572">
      <w:pPr>
        <w:pStyle w:val="Heading2"/>
      </w:pPr>
      <w:r>
        <w:t>8.1 Acceptance scenarios</w:t>
      </w:r>
    </w:p>
    <w:tbl>
      <w:tblPr>
        <w:tblStyle w:val="TableGrid"/>
        <w:tblW w:w="9360" w:type="dxa"/>
        <w:tblInd w:w="120" w:type="dxa"/>
        <w:tblLayout w:type="fixed"/>
        <w:tblLook w:val="04A0" w:firstRow="1" w:lastRow="0" w:firstColumn="1" w:lastColumn="0" w:noHBand="0" w:noVBand="1"/>
      </w:tblPr>
      <w:tblGrid>
        <w:gridCol w:w="900"/>
        <w:gridCol w:w="2500"/>
        <w:gridCol w:w="5960"/>
      </w:tblGrid>
      <w:tr w:rsidR="00CF3691" w14:paraId="04BF18E5" w14:textId="77777777">
        <w:trPr>
          <w:cantSplit/>
          <w:tblHeader/>
        </w:trPr>
        <w:tc>
          <w:tcPr>
            <w:tcW w:w="900" w:type="dxa"/>
            <w:shd w:val="clear" w:color="auto" w:fill="F2F4F7"/>
            <w:tcMar>
              <w:top w:w="80" w:type="dxa"/>
              <w:left w:w="120" w:type="dxa"/>
              <w:bottom w:w="80" w:type="dxa"/>
              <w:right w:w="120" w:type="dxa"/>
            </w:tcMar>
            <w:vAlign w:val="center"/>
          </w:tcPr>
          <w:p w14:paraId="1069D09A" w14:textId="77777777" w:rsidR="00CF3691" w:rsidRDefault="00B61572">
            <w:pPr>
              <w:spacing w:after="0"/>
            </w:pPr>
            <w:r>
              <w:rPr>
                <w:b/>
                <w:color w:val="1F4D78"/>
                <w:sz w:val="18"/>
              </w:rPr>
              <w:t>ID</w:t>
            </w:r>
          </w:p>
        </w:tc>
        <w:tc>
          <w:tcPr>
            <w:tcW w:w="2500" w:type="dxa"/>
            <w:shd w:val="clear" w:color="auto" w:fill="F2F4F7"/>
            <w:tcMar>
              <w:top w:w="80" w:type="dxa"/>
              <w:left w:w="120" w:type="dxa"/>
              <w:bottom w:w="80" w:type="dxa"/>
              <w:right w:w="120" w:type="dxa"/>
            </w:tcMar>
            <w:vAlign w:val="center"/>
          </w:tcPr>
          <w:p w14:paraId="46745745" w14:textId="77777777" w:rsidR="00CF3691" w:rsidRDefault="00B61572">
            <w:pPr>
              <w:spacing w:after="0"/>
            </w:pPr>
            <w:r>
              <w:rPr>
                <w:b/>
                <w:color w:val="1F4D78"/>
                <w:sz w:val="18"/>
              </w:rPr>
              <w:t>Scenario</w:t>
            </w:r>
          </w:p>
        </w:tc>
        <w:tc>
          <w:tcPr>
            <w:tcW w:w="5960" w:type="dxa"/>
            <w:shd w:val="clear" w:color="auto" w:fill="F2F4F7"/>
            <w:tcMar>
              <w:top w:w="80" w:type="dxa"/>
              <w:left w:w="120" w:type="dxa"/>
              <w:bottom w:w="80" w:type="dxa"/>
              <w:right w:w="120" w:type="dxa"/>
            </w:tcMar>
            <w:vAlign w:val="center"/>
          </w:tcPr>
          <w:p w14:paraId="7844DC29" w14:textId="77777777" w:rsidR="00CF3691" w:rsidRDefault="00B61572">
            <w:pPr>
              <w:spacing w:after="0"/>
            </w:pPr>
            <w:r>
              <w:rPr>
                <w:b/>
                <w:color w:val="1F4D78"/>
                <w:sz w:val="18"/>
              </w:rPr>
              <w:t>Acceptance result</w:t>
            </w:r>
          </w:p>
        </w:tc>
      </w:tr>
      <w:tr w:rsidR="00CF3691" w14:paraId="1C7621B0" w14:textId="77777777">
        <w:trPr>
          <w:cantSplit/>
        </w:trPr>
        <w:tc>
          <w:tcPr>
            <w:tcW w:w="900" w:type="dxa"/>
            <w:vAlign w:val="center"/>
          </w:tcPr>
          <w:p w14:paraId="322AB061" w14:textId="77777777" w:rsidR="00CF3691" w:rsidRDefault="00B61572">
            <w:pPr>
              <w:spacing w:after="0" w:line="247" w:lineRule="auto"/>
            </w:pPr>
            <w:r>
              <w:rPr>
                <w:sz w:val="16"/>
              </w:rPr>
              <w:t>AT-01</w:t>
            </w:r>
          </w:p>
        </w:tc>
        <w:tc>
          <w:tcPr>
            <w:tcW w:w="2500" w:type="dxa"/>
            <w:vAlign w:val="center"/>
          </w:tcPr>
          <w:p w14:paraId="2ABD5301" w14:textId="77777777" w:rsidR="00CF3691" w:rsidRDefault="00B61572">
            <w:pPr>
              <w:spacing w:after="0" w:line="247" w:lineRule="auto"/>
            </w:pPr>
            <w:r>
              <w:rPr>
                <w:sz w:val="16"/>
              </w:rPr>
              <w:t>Valid end-to-end run</w:t>
            </w:r>
          </w:p>
        </w:tc>
        <w:tc>
          <w:tcPr>
            <w:tcW w:w="5960" w:type="dxa"/>
            <w:vAlign w:val="center"/>
          </w:tcPr>
          <w:p w14:paraId="3C261811" w14:textId="77777777" w:rsidR="00CF3691" w:rsidRDefault="00B61572">
            <w:pPr>
              <w:spacing w:after="0" w:line="247" w:lineRule="auto"/>
            </w:pPr>
            <w:r>
              <w:rPr>
                <w:sz w:val="16"/>
              </w:rPr>
              <w:t>Configured trial sequence completes and produces all required outputs.</w:t>
            </w:r>
          </w:p>
        </w:tc>
      </w:tr>
      <w:tr w:rsidR="00CF3691" w14:paraId="4A2564DC" w14:textId="77777777">
        <w:trPr>
          <w:cantSplit/>
        </w:trPr>
        <w:tc>
          <w:tcPr>
            <w:tcW w:w="900" w:type="dxa"/>
            <w:vAlign w:val="center"/>
          </w:tcPr>
          <w:p w14:paraId="7AF72AC9" w14:textId="77777777" w:rsidR="00CF3691" w:rsidRDefault="00B61572">
            <w:pPr>
              <w:spacing w:after="0" w:line="247" w:lineRule="auto"/>
            </w:pPr>
            <w:r>
              <w:rPr>
                <w:sz w:val="16"/>
              </w:rPr>
              <w:t>AT-02</w:t>
            </w:r>
          </w:p>
        </w:tc>
        <w:tc>
          <w:tcPr>
            <w:tcW w:w="2500" w:type="dxa"/>
            <w:vAlign w:val="center"/>
          </w:tcPr>
          <w:p w14:paraId="773156A7" w14:textId="77777777" w:rsidR="00CF3691" w:rsidRDefault="00B61572">
            <w:pPr>
              <w:spacing w:after="0" w:line="247" w:lineRule="auto"/>
            </w:pPr>
            <w:r>
              <w:rPr>
                <w:sz w:val="16"/>
              </w:rPr>
              <w:t>Registry selection</w:t>
            </w:r>
          </w:p>
        </w:tc>
        <w:tc>
          <w:tcPr>
            <w:tcW w:w="5960" w:type="dxa"/>
            <w:vAlign w:val="center"/>
          </w:tcPr>
          <w:p w14:paraId="3AD64BC4" w14:textId="77777777" w:rsidR="00CF3691" w:rsidRDefault="00B61572">
            <w:pPr>
              <w:spacing w:after="0" w:line="247" w:lineRule="auto"/>
            </w:pPr>
            <w:r>
              <w:rPr>
                <w:sz w:val="16"/>
              </w:rPr>
              <w:t>RandomSearch is created by name; unknown algorithm is rejected before execution.</w:t>
            </w:r>
          </w:p>
        </w:tc>
      </w:tr>
      <w:tr w:rsidR="00CF3691" w14:paraId="2A405E38" w14:textId="77777777">
        <w:trPr>
          <w:cantSplit/>
        </w:trPr>
        <w:tc>
          <w:tcPr>
            <w:tcW w:w="900" w:type="dxa"/>
            <w:vAlign w:val="center"/>
          </w:tcPr>
          <w:p w14:paraId="179B30C7" w14:textId="77777777" w:rsidR="00CF3691" w:rsidRDefault="00B61572">
            <w:pPr>
              <w:spacing w:after="0" w:line="247" w:lineRule="auto"/>
            </w:pPr>
            <w:r>
              <w:rPr>
                <w:sz w:val="16"/>
              </w:rPr>
              <w:t>AT-03</w:t>
            </w:r>
          </w:p>
        </w:tc>
        <w:tc>
          <w:tcPr>
            <w:tcW w:w="2500" w:type="dxa"/>
            <w:vAlign w:val="center"/>
          </w:tcPr>
          <w:p w14:paraId="37AB0880" w14:textId="77777777" w:rsidR="00CF3691" w:rsidRDefault="00B61572">
            <w:pPr>
              <w:spacing w:after="0" w:line="247" w:lineRule="auto"/>
            </w:pPr>
            <w:r>
              <w:rPr>
                <w:sz w:val="16"/>
              </w:rPr>
              <w:t>Reproducibility</w:t>
            </w:r>
          </w:p>
        </w:tc>
        <w:tc>
          <w:tcPr>
            <w:tcW w:w="5960" w:type="dxa"/>
            <w:vAlign w:val="center"/>
          </w:tcPr>
          <w:p w14:paraId="3771F7E8" w14:textId="77777777" w:rsidR="00CF3691" w:rsidRDefault="00B61572">
            <w:pPr>
              <w:spacing w:after="0" w:line="247" w:lineRule="auto"/>
            </w:pPr>
            <w:r>
              <w:rPr>
                <w:sz w:val="16"/>
              </w:rPr>
              <w:t>Two runs with the same seed propose the same candidate sequence.</w:t>
            </w:r>
          </w:p>
        </w:tc>
      </w:tr>
      <w:tr w:rsidR="00CF3691" w14:paraId="60D1D619" w14:textId="77777777">
        <w:trPr>
          <w:cantSplit/>
        </w:trPr>
        <w:tc>
          <w:tcPr>
            <w:tcW w:w="900" w:type="dxa"/>
            <w:vAlign w:val="center"/>
          </w:tcPr>
          <w:p w14:paraId="026B4325" w14:textId="77777777" w:rsidR="00CF3691" w:rsidRDefault="00B61572">
            <w:pPr>
              <w:spacing w:after="0" w:line="247" w:lineRule="auto"/>
            </w:pPr>
            <w:r>
              <w:rPr>
                <w:sz w:val="16"/>
              </w:rPr>
              <w:t>AT-04</w:t>
            </w:r>
          </w:p>
        </w:tc>
        <w:tc>
          <w:tcPr>
            <w:tcW w:w="2500" w:type="dxa"/>
            <w:vAlign w:val="center"/>
          </w:tcPr>
          <w:p w14:paraId="67FB89C7" w14:textId="77777777" w:rsidR="00CF3691" w:rsidRDefault="00B61572">
            <w:pPr>
              <w:spacing w:after="0" w:line="247" w:lineRule="auto"/>
            </w:pPr>
            <w:r>
              <w:rPr>
                <w:sz w:val="16"/>
              </w:rPr>
              <w:t>Finite exhaustion</w:t>
            </w:r>
          </w:p>
        </w:tc>
        <w:tc>
          <w:tcPr>
            <w:tcW w:w="5960" w:type="dxa"/>
            <w:vAlign w:val="center"/>
          </w:tcPr>
          <w:p w14:paraId="37E17EFF" w14:textId="77777777" w:rsidR="00CF3691" w:rsidRDefault="00B61572">
            <w:pPr>
              <w:spacing w:after="0" w:line="247" w:lineRule="auto"/>
            </w:pPr>
            <w:r>
              <w:rPr>
                <w:sz w:val="16"/>
              </w:rPr>
              <w:t>A small categorical space is exhausted without duplicate looping.</w:t>
            </w:r>
          </w:p>
        </w:tc>
      </w:tr>
      <w:tr w:rsidR="00CF3691" w14:paraId="740B4974" w14:textId="77777777">
        <w:trPr>
          <w:cantSplit/>
        </w:trPr>
        <w:tc>
          <w:tcPr>
            <w:tcW w:w="900" w:type="dxa"/>
            <w:vAlign w:val="center"/>
          </w:tcPr>
          <w:p w14:paraId="6D0F78A3" w14:textId="77777777" w:rsidR="00CF3691" w:rsidRDefault="00B61572">
            <w:pPr>
              <w:spacing w:after="0" w:line="247" w:lineRule="auto"/>
            </w:pPr>
            <w:r>
              <w:rPr>
                <w:sz w:val="16"/>
              </w:rPr>
              <w:t>AT-05</w:t>
            </w:r>
          </w:p>
        </w:tc>
        <w:tc>
          <w:tcPr>
            <w:tcW w:w="2500" w:type="dxa"/>
            <w:vAlign w:val="center"/>
          </w:tcPr>
          <w:p w14:paraId="0593F337" w14:textId="77777777" w:rsidR="00CF3691" w:rsidRDefault="00B61572">
            <w:pPr>
              <w:spacing w:after="0" w:line="247" w:lineRule="auto"/>
            </w:pPr>
            <w:r>
              <w:rPr>
                <w:sz w:val="16"/>
              </w:rPr>
              <w:t>Mixed-direction dominance</w:t>
            </w:r>
          </w:p>
        </w:tc>
        <w:tc>
          <w:tcPr>
            <w:tcW w:w="5960" w:type="dxa"/>
            <w:vAlign w:val="center"/>
          </w:tcPr>
          <w:p w14:paraId="17E62AF9" w14:textId="77777777" w:rsidR="00CF3691" w:rsidRDefault="00B61572">
            <w:pPr>
              <w:spacing w:after="0" w:line="247" w:lineRule="auto"/>
            </w:pPr>
            <w:r>
              <w:rPr>
                <w:sz w:val="16"/>
              </w:rPr>
              <w:t>Hand-calculated minimize/maximize fixture returns exactly the expected front.</w:t>
            </w:r>
          </w:p>
        </w:tc>
      </w:tr>
      <w:tr w:rsidR="00CF3691" w14:paraId="29DC63ED" w14:textId="77777777">
        <w:trPr>
          <w:cantSplit/>
        </w:trPr>
        <w:tc>
          <w:tcPr>
            <w:tcW w:w="900" w:type="dxa"/>
            <w:vAlign w:val="center"/>
          </w:tcPr>
          <w:p w14:paraId="700DCD6A" w14:textId="77777777" w:rsidR="00CF3691" w:rsidRDefault="00B61572">
            <w:pPr>
              <w:spacing w:after="0" w:line="247" w:lineRule="auto"/>
            </w:pPr>
            <w:r>
              <w:rPr>
                <w:sz w:val="16"/>
              </w:rPr>
              <w:t>AT-06</w:t>
            </w:r>
          </w:p>
        </w:tc>
        <w:tc>
          <w:tcPr>
            <w:tcW w:w="2500" w:type="dxa"/>
            <w:vAlign w:val="center"/>
          </w:tcPr>
          <w:p w14:paraId="5C8E5976" w14:textId="77777777" w:rsidR="00CF3691" w:rsidRDefault="00B61572">
            <w:pPr>
              <w:spacing w:after="0" w:line="247" w:lineRule="auto"/>
            </w:pPr>
            <w:r>
              <w:rPr>
                <w:sz w:val="16"/>
              </w:rPr>
              <w:t>Pareto trade-offs</w:t>
            </w:r>
          </w:p>
        </w:tc>
        <w:tc>
          <w:tcPr>
            <w:tcW w:w="5960" w:type="dxa"/>
            <w:vAlign w:val="center"/>
          </w:tcPr>
          <w:p w14:paraId="5C0AEABE" w14:textId="77777777" w:rsidR="00CF3691" w:rsidRDefault="00B61572">
            <w:pPr>
              <w:spacing w:after="0" w:line="247" w:lineRule="auto"/>
            </w:pPr>
            <w:r>
              <w:rPr>
                <w:sz w:val="16"/>
              </w:rPr>
              <w:t>Mutually non-dominating eligible records are all retained.</w:t>
            </w:r>
          </w:p>
        </w:tc>
      </w:tr>
      <w:tr w:rsidR="00CF3691" w14:paraId="69C39B4A" w14:textId="77777777">
        <w:trPr>
          <w:cantSplit/>
        </w:trPr>
        <w:tc>
          <w:tcPr>
            <w:tcW w:w="900" w:type="dxa"/>
            <w:vAlign w:val="center"/>
          </w:tcPr>
          <w:p w14:paraId="06F239F7" w14:textId="77777777" w:rsidR="00CF3691" w:rsidRDefault="00B61572">
            <w:pPr>
              <w:spacing w:after="0" w:line="247" w:lineRule="auto"/>
            </w:pPr>
            <w:r>
              <w:rPr>
                <w:sz w:val="16"/>
              </w:rPr>
              <w:t>AT-07</w:t>
            </w:r>
          </w:p>
        </w:tc>
        <w:tc>
          <w:tcPr>
            <w:tcW w:w="2500" w:type="dxa"/>
            <w:vAlign w:val="center"/>
          </w:tcPr>
          <w:p w14:paraId="15A67B6B" w14:textId="77777777" w:rsidR="00CF3691" w:rsidRDefault="00B61572">
            <w:pPr>
              <w:spacing w:after="0" w:line="247" w:lineRule="auto"/>
            </w:pPr>
            <w:r>
              <w:rPr>
                <w:sz w:val="16"/>
              </w:rPr>
              <w:t>Worker crash</w:t>
            </w:r>
          </w:p>
        </w:tc>
        <w:tc>
          <w:tcPr>
            <w:tcW w:w="5960" w:type="dxa"/>
            <w:vAlign w:val="center"/>
          </w:tcPr>
          <w:p w14:paraId="2ED984AD" w14:textId="77777777" w:rsidR="00CF3691" w:rsidRDefault="00B61572">
            <w:pPr>
              <w:spacing w:after="0" w:line="247" w:lineRule="auto"/>
            </w:pPr>
            <w:r>
              <w:rPr>
                <w:sz w:val="16"/>
              </w:rPr>
              <w:t>Nonzero exit produces a failed TrialRecord and later trials continue when permitted.</w:t>
            </w:r>
          </w:p>
        </w:tc>
      </w:tr>
      <w:tr w:rsidR="00CF3691" w14:paraId="0DFC08C8" w14:textId="77777777">
        <w:trPr>
          <w:cantSplit/>
        </w:trPr>
        <w:tc>
          <w:tcPr>
            <w:tcW w:w="900" w:type="dxa"/>
            <w:vAlign w:val="center"/>
          </w:tcPr>
          <w:p w14:paraId="102959CD" w14:textId="77777777" w:rsidR="00CF3691" w:rsidRDefault="00B61572">
            <w:pPr>
              <w:spacing w:after="0" w:line="247" w:lineRule="auto"/>
            </w:pPr>
            <w:r>
              <w:rPr>
                <w:sz w:val="16"/>
              </w:rPr>
              <w:t>AT-08</w:t>
            </w:r>
          </w:p>
        </w:tc>
        <w:tc>
          <w:tcPr>
            <w:tcW w:w="2500" w:type="dxa"/>
            <w:vAlign w:val="center"/>
          </w:tcPr>
          <w:p w14:paraId="1D66C0E0" w14:textId="77777777" w:rsidR="00CF3691" w:rsidRDefault="00B61572">
            <w:pPr>
              <w:spacing w:after="0" w:line="247" w:lineRule="auto"/>
            </w:pPr>
            <w:r>
              <w:rPr>
                <w:sz w:val="16"/>
              </w:rPr>
              <w:t>Timeout</w:t>
            </w:r>
          </w:p>
        </w:tc>
        <w:tc>
          <w:tcPr>
            <w:tcW w:w="5960" w:type="dxa"/>
            <w:vAlign w:val="center"/>
          </w:tcPr>
          <w:p w14:paraId="0A021C15" w14:textId="77777777" w:rsidR="00CF3691" w:rsidRDefault="00B61572">
            <w:pPr>
              <w:spacing w:after="0" w:line="247" w:lineRule="auto"/>
            </w:pPr>
            <w:r>
              <w:rPr>
                <w:sz w:val="16"/>
              </w:rPr>
              <w:t>Long worker is terminated, timeout evidence is recorded, and StopPolicy is reevaluated.</w:t>
            </w:r>
          </w:p>
        </w:tc>
      </w:tr>
      <w:tr w:rsidR="00CF3691" w14:paraId="6ECB8FD2" w14:textId="77777777">
        <w:trPr>
          <w:cantSplit/>
        </w:trPr>
        <w:tc>
          <w:tcPr>
            <w:tcW w:w="900" w:type="dxa"/>
            <w:vAlign w:val="center"/>
          </w:tcPr>
          <w:p w14:paraId="18E98825" w14:textId="77777777" w:rsidR="00CF3691" w:rsidRDefault="00B61572">
            <w:pPr>
              <w:spacing w:after="0" w:line="247" w:lineRule="auto"/>
            </w:pPr>
            <w:r>
              <w:rPr>
                <w:sz w:val="16"/>
              </w:rPr>
              <w:t>AT-09</w:t>
            </w:r>
          </w:p>
        </w:tc>
        <w:tc>
          <w:tcPr>
            <w:tcW w:w="2500" w:type="dxa"/>
            <w:vAlign w:val="center"/>
          </w:tcPr>
          <w:p w14:paraId="5218C2B7" w14:textId="77777777" w:rsidR="00CF3691" w:rsidRDefault="00B61572">
            <w:pPr>
              <w:spacing w:after="0" w:line="247" w:lineRule="auto"/>
            </w:pPr>
            <w:r>
              <w:rPr>
                <w:sz w:val="16"/>
              </w:rPr>
              <w:t>Missing metrics</w:t>
            </w:r>
          </w:p>
        </w:tc>
        <w:tc>
          <w:tcPr>
            <w:tcW w:w="5960" w:type="dxa"/>
            <w:vAlign w:val="center"/>
          </w:tcPr>
          <w:p w14:paraId="1AF2C711" w14:textId="77777777" w:rsidR="00CF3691" w:rsidRDefault="00B61572">
            <w:pPr>
              <w:spacing w:after="0" w:line="247" w:lineRule="auto"/>
            </w:pPr>
            <w:r>
              <w:rPr>
                <w:sz w:val="16"/>
              </w:rPr>
              <w:t>Missing or malformed CSV produces a traceable ineligible or failed record.</w:t>
            </w:r>
          </w:p>
        </w:tc>
      </w:tr>
      <w:tr w:rsidR="00CF3691" w14:paraId="014A2865" w14:textId="77777777">
        <w:trPr>
          <w:cantSplit/>
        </w:trPr>
        <w:tc>
          <w:tcPr>
            <w:tcW w:w="900" w:type="dxa"/>
            <w:vAlign w:val="center"/>
          </w:tcPr>
          <w:p w14:paraId="1259516B" w14:textId="77777777" w:rsidR="00CF3691" w:rsidRDefault="00B61572">
            <w:pPr>
              <w:spacing w:after="0" w:line="247" w:lineRule="auto"/>
            </w:pPr>
            <w:r>
              <w:rPr>
                <w:sz w:val="16"/>
              </w:rPr>
              <w:t>AT-10</w:t>
            </w:r>
          </w:p>
        </w:tc>
        <w:tc>
          <w:tcPr>
            <w:tcW w:w="2500" w:type="dxa"/>
            <w:vAlign w:val="center"/>
          </w:tcPr>
          <w:p w14:paraId="07953F88" w14:textId="77777777" w:rsidR="00CF3691" w:rsidRDefault="00B61572">
            <w:pPr>
              <w:spacing w:after="0" w:line="247" w:lineRule="auto"/>
            </w:pPr>
            <w:r>
              <w:rPr>
                <w:sz w:val="16"/>
              </w:rPr>
              <w:t>Incomplete objectives</w:t>
            </w:r>
          </w:p>
        </w:tc>
        <w:tc>
          <w:tcPr>
            <w:tcW w:w="5960" w:type="dxa"/>
            <w:vAlign w:val="center"/>
          </w:tcPr>
          <w:p w14:paraId="03B2E6BA" w14:textId="77777777" w:rsidR="00CF3691" w:rsidRDefault="00B61572">
            <w:pPr>
              <w:spacing w:after="0" w:line="247" w:lineRule="auto"/>
            </w:pPr>
            <w:r>
              <w:rPr>
                <w:sz w:val="16"/>
              </w:rPr>
              <w:t>Execution-successful record missing an objective is excluded from the Pareto Front.</w:t>
            </w:r>
          </w:p>
        </w:tc>
      </w:tr>
      <w:tr w:rsidR="00CF3691" w14:paraId="53F0CBCE" w14:textId="77777777">
        <w:trPr>
          <w:cantSplit/>
        </w:trPr>
        <w:tc>
          <w:tcPr>
            <w:tcW w:w="900" w:type="dxa"/>
            <w:vAlign w:val="center"/>
          </w:tcPr>
          <w:p w14:paraId="14FC4E5C" w14:textId="77777777" w:rsidR="00CF3691" w:rsidRDefault="00B61572">
            <w:pPr>
              <w:spacing w:after="0" w:line="247" w:lineRule="auto"/>
            </w:pPr>
            <w:r>
              <w:rPr>
                <w:sz w:val="16"/>
              </w:rPr>
              <w:t>AT-11</w:t>
            </w:r>
          </w:p>
        </w:tc>
        <w:tc>
          <w:tcPr>
            <w:tcW w:w="2500" w:type="dxa"/>
            <w:vAlign w:val="center"/>
          </w:tcPr>
          <w:p w14:paraId="2E56E495" w14:textId="77777777" w:rsidR="00CF3691" w:rsidRDefault="00B61572">
            <w:pPr>
              <w:spacing w:after="0" w:line="247" w:lineRule="auto"/>
            </w:pPr>
            <w:r>
              <w:rPr>
                <w:sz w:val="16"/>
              </w:rPr>
              <w:t>Maximum trials</w:t>
            </w:r>
          </w:p>
        </w:tc>
        <w:tc>
          <w:tcPr>
            <w:tcW w:w="5960" w:type="dxa"/>
            <w:vAlign w:val="center"/>
          </w:tcPr>
          <w:p w14:paraId="568C0035" w14:textId="77777777" w:rsidR="00CF3691" w:rsidRDefault="00B61572">
            <w:pPr>
              <w:spacing w:after="0" w:line="247" w:lineRule="auto"/>
            </w:pPr>
            <w:r>
              <w:rPr>
                <w:sz w:val="16"/>
              </w:rPr>
              <w:t>Controller prevents launch once the configured trial budget is consumed.</w:t>
            </w:r>
          </w:p>
        </w:tc>
      </w:tr>
      <w:tr w:rsidR="00CF3691" w14:paraId="393EEB66" w14:textId="77777777">
        <w:trPr>
          <w:cantSplit/>
        </w:trPr>
        <w:tc>
          <w:tcPr>
            <w:tcW w:w="900" w:type="dxa"/>
            <w:vAlign w:val="center"/>
          </w:tcPr>
          <w:p w14:paraId="57C77833" w14:textId="77777777" w:rsidR="00CF3691" w:rsidRDefault="00B61572">
            <w:pPr>
              <w:spacing w:after="0" w:line="247" w:lineRule="auto"/>
            </w:pPr>
            <w:r>
              <w:rPr>
                <w:sz w:val="16"/>
              </w:rPr>
              <w:t>AT-12</w:t>
            </w:r>
          </w:p>
        </w:tc>
        <w:tc>
          <w:tcPr>
            <w:tcW w:w="2500" w:type="dxa"/>
            <w:vAlign w:val="center"/>
          </w:tcPr>
          <w:p w14:paraId="1A5B189E" w14:textId="77777777" w:rsidR="00CF3691" w:rsidRDefault="00B61572">
            <w:pPr>
              <w:spacing w:after="0" w:line="247" w:lineRule="auto"/>
            </w:pPr>
            <w:r>
              <w:rPr>
                <w:sz w:val="16"/>
              </w:rPr>
              <w:t>Cancellation</w:t>
            </w:r>
          </w:p>
        </w:tc>
        <w:tc>
          <w:tcPr>
            <w:tcW w:w="5960" w:type="dxa"/>
            <w:vAlign w:val="center"/>
          </w:tcPr>
          <w:p w14:paraId="33CC21F1" w14:textId="77777777" w:rsidR="00CF3691" w:rsidRDefault="00B61572">
            <w:pPr>
              <w:spacing w:after="0" w:line="247" w:lineRule="auto"/>
            </w:pPr>
            <w:r>
              <w:rPr>
                <w:sz w:val="16"/>
              </w:rPr>
              <w:t>KeyboardInterrupt reaches finalization and preserves previously appended evidence.</w:t>
            </w:r>
          </w:p>
        </w:tc>
      </w:tr>
      <w:tr w:rsidR="00CF3691" w14:paraId="34291C0F" w14:textId="77777777">
        <w:trPr>
          <w:cantSplit/>
        </w:trPr>
        <w:tc>
          <w:tcPr>
            <w:tcW w:w="900" w:type="dxa"/>
            <w:vAlign w:val="center"/>
          </w:tcPr>
          <w:p w14:paraId="3DD98185" w14:textId="77777777" w:rsidR="00CF3691" w:rsidRDefault="00B61572">
            <w:pPr>
              <w:spacing w:after="0" w:line="247" w:lineRule="auto"/>
            </w:pPr>
            <w:r>
              <w:rPr>
                <w:sz w:val="16"/>
              </w:rPr>
              <w:t>AT-13</w:t>
            </w:r>
          </w:p>
        </w:tc>
        <w:tc>
          <w:tcPr>
            <w:tcW w:w="2500" w:type="dxa"/>
            <w:vAlign w:val="center"/>
          </w:tcPr>
          <w:p w14:paraId="5C4AA082" w14:textId="77777777" w:rsidR="00CF3691" w:rsidRDefault="00B61572">
            <w:pPr>
              <w:spacing w:after="0" w:line="247" w:lineRule="auto"/>
            </w:pPr>
            <w:r>
              <w:rPr>
                <w:sz w:val="16"/>
              </w:rPr>
              <w:t>No eligible trials</w:t>
            </w:r>
          </w:p>
        </w:tc>
        <w:tc>
          <w:tcPr>
            <w:tcW w:w="5960" w:type="dxa"/>
            <w:vAlign w:val="center"/>
          </w:tcPr>
          <w:p w14:paraId="35FC8939" w14:textId="77777777" w:rsidR="00CF3691" w:rsidRDefault="00B61572">
            <w:pPr>
              <w:spacing w:after="0" w:line="247" w:lineRule="auto"/>
            </w:pPr>
            <w:r>
              <w:rPr>
                <w:sz w:val="16"/>
              </w:rPr>
              <w:t>Optimization ends with explicit no-eligible-result status rather than a false winner.</w:t>
            </w:r>
          </w:p>
        </w:tc>
      </w:tr>
      <w:tr w:rsidR="00CF3691" w14:paraId="340F1F94" w14:textId="77777777">
        <w:trPr>
          <w:cantSplit/>
        </w:trPr>
        <w:tc>
          <w:tcPr>
            <w:tcW w:w="900" w:type="dxa"/>
            <w:vAlign w:val="center"/>
          </w:tcPr>
          <w:p w14:paraId="282648D0" w14:textId="77777777" w:rsidR="00CF3691" w:rsidRDefault="00B61572">
            <w:pPr>
              <w:spacing w:after="0" w:line="247" w:lineRule="auto"/>
            </w:pPr>
            <w:r>
              <w:rPr>
                <w:sz w:val="16"/>
              </w:rPr>
              <w:t>AT-14</w:t>
            </w:r>
          </w:p>
        </w:tc>
        <w:tc>
          <w:tcPr>
            <w:tcW w:w="2500" w:type="dxa"/>
            <w:vAlign w:val="center"/>
          </w:tcPr>
          <w:p w14:paraId="5FC4137A" w14:textId="77777777" w:rsidR="00CF3691" w:rsidRDefault="00B61572">
            <w:pPr>
              <w:spacing w:after="0" w:line="247" w:lineRule="auto"/>
            </w:pPr>
            <w:r>
              <w:rPr>
                <w:sz w:val="16"/>
              </w:rPr>
              <w:t>Worker substitution</w:t>
            </w:r>
          </w:p>
        </w:tc>
        <w:tc>
          <w:tcPr>
            <w:tcW w:w="5960" w:type="dxa"/>
            <w:vAlign w:val="center"/>
          </w:tcPr>
          <w:p w14:paraId="002C06D7" w14:textId="77777777" w:rsidR="00CF3691" w:rsidRDefault="00B61572">
            <w:pPr>
              <w:spacing w:after="0" w:line="247" w:lineRule="auto"/>
            </w:pPr>
            <w:r>
              <w:rPr>
                <w:sz w:val="16"/>
              </w:rPr>
              <w:t>A second compliant worker runs without changes to RandomSearch or controller logic.</w:t>
            </w:r>
          </w:p>
        </w:tc>
      </w:tr>
      <w:tr w:rsidR="00CF3691" w14:paraId="7025DCDE" w14:textId="77777777">
        <w:trPr>
          <w:cantSplit/>
        </w:trPr>
        <w:tc>
          <w:tcPr>
            <w:tcW w:w="900" w:type="dxa"/>
            <w:vAlign w:val="center"/>
          </w:tcPr>
          <w:p w14:paraId="433B3075" w14:textId="77777777" w:rsidR="00CF3691" w:rsidRDefault="00B61572">
            <w:pPr>
              <w:spacing w:after="0" w:line="247" w:lineRule="auto"/>
            </w:pPr>
            <w:r>
              <w:rPr>
                <w:sz w:val="16"/>
              </w:rPr>
              <w:t>AT-15</w:t>
            </w:r>
          </w:p>
        </w:tc>
        <w:tc>
          <w:tcPr>
            <w:tcW w:w="2500" w:type="dxa"/>
            <w:vAlign w:val="center"/>
          </w:tcPr>
          <w:p w14:paraId="50BEC980" w14:textId="77777777" w:rsidR="00CF3691" w:rsidRDefault="00B61572">
            <w:pPr>
              <w:spacing w:after="0" w:line="247" w:lineRule="auto"/>
            </w:pPr>
            <w:r>
              <w:rPr>
                <w:sz w:val="16"/>
              </w:rPr>
              <w:t>Strict locality</w:t>
            </w:r>
          </w:p>
        </w:tc>
        <w:tc>
          <w:tcPr>
            <w:tcW w:w="5960" w:type="dxa"/>
            <w:vAlign w:val="center"/>
          </w:tcPr>
          <w:p w14:paraId="42451AE7" w14:textId="77777777" w:rsidR="00CF3691" w:rsidRDefault="00B61572">
            <w:pPr>
              <w:spacing w:after="0" w:line="247" w:lineRule="auto"/>
            </w:pPr>
            <w:r>
              <w:rPr>
                <w:sz w:val="16"/>
              </w:rPr>
              <w:t>Runtime test and code review find no networking or concurrent candidate execution.</w:t>
            </w:r>
          </w:p>
        </w:tc>
      </w:tr>
      <w:tr w:rsidR="00CF3691" w14:paraId="22143458" w14:textId="77777777">
        <w:trPr>
          <w:cantSplit/>
        </w:trPr>
        <w:tc>
          <w:tcPr>
            <w:tcW w:w="900" w:type="dxa"/>
            <w:vAlign w:val="center"/>
          </w:tcPr>
          <w:p w14:paraId="77971F64" w14:textId="77777777" w:rsidR="00CF3691" w:rsidRDefault="00B61572">
            <w:pPr>
              <w:spacing w:after="0" w:line="247" w:lineRule="auto"/>
            </w:pPr>
            <w:r>
              <w:rPr>
                <w:sz w:val="16"/>
              </w:rPr>
              <w:t>AT-16</w:t>
            </w:r>
          </w:p>
        </w:tc>
        <w:tc>
          <w:tcPr>
            <w:tcW w:w="2500" w:type="dxa"/>
            <w:vAlign w:val="center"/>
          </w:tcPr>
          <w:p w14:paraId="7B9C2B26" w14:textId="77777777" w:rsidR="00CF3691" w:rsidRDefault="00B61572">
            <w:pPr>
              <w:spacing w:after="0" w:line="247" w:lineRule="auto"/>
            </w:pPr>
            <w:r>
              <w:rPr>
                <w:sz w:val="16"/>
              </w:rPr>
              <w:t>Clean checkout</w:t>
            </w:r>
          </w:p>
        </w:tc>
        <w:tc>
          <w:tcPr>
            <w:tcW w:w="5960" w:type="dxa"/>
            <w:vAlign w:val="center"/>
          </w:tcPr>
          <w:p w14:paraId="31303955" w14:textId="77777777" w:rsidR="00CF3691" w:rsidRDefault="00B61572">
            <w:pPr>
              <w:spacing w:after="0" w:line="247" w:lineRule="auto"/>
            </w:pPr>
            <w:r>
              <w:rPr>
                <w:sz w:val="16"/>
              </w:rPr>
              <w:t>Reviewer follows README and reproduces the demonstration in the supported environment.</w:t>
            </w:r>
          </w:p>
        </w:tc>
      </w:tr>
    </w:tbl>
    <w:p w14:paraId="7C28CBDD" w14:textId="77777777" w:rsidR="00CF3691" w:rsidRDefault="00CF3691">
      <w:pPr>
        <w:spacing w:after="0"/>
      </w:pPr>
    </w:p>
    <w:p w14:paraId="4421CA75" w14:textId="77777777" w:rsidR="00CF3691" w:rsidRDefault="00B61572">
      <w:pPr>
        <w:pStyle w:val="Heading2"/>
      </w:pPr>
      <w:r>
        <w:t>8.2 Definition of accepted MVP</w:t>
      </w:r>
    </w:p>
    <w:p w14:paraId="5F60B701" w14:textId="77777777" w:rsidR="00CF3691" w:rsidRDefault="00B61572">
      <w:pPr>
        <w:numPr>
          <w:ilvl w:val="0"/>
          <w:numId w:val="1"/>
        </w:numPr>
        <w:spacing w:after="100"/>
      </w:pPr>
      <w:r>
        <w:t>Every baseline functional and non-functional requirement is implemented or explicitly waived through change control.</w:t>
      </w:r>
    </w:p>
    <w:p w14:paraId="1C598CAA" w14:textId="77777777" w:rsidR="00CF3691" w:rsidRDefault="00B61572">
      <w:pPr>
        <w:numPr>
          <w:ilvl w:val="0"/>
          <w:numId w:val="1"/>
        </w:numPr>
        <w:spacing w:after="100"/>
      </w:pPr>
      <w:r>
        <w:t>All required acceptance scenarios pass with retained evidence.</w:t>
      </w:r>
    </w:p>
    <w:p w14:paraId="32760D6E" w14:textId="77777777" w:rsidR="00CF3691" w:rsidRDefault="00B61572">
      <w:pPr>
        <w:numPr>
          <w:ilvl w:val="0"/>
          <w:numId w:val="1"/>
        </w:numPr>
        <w:spacing w:after="100"/>
      </w:pPr>
      <w:r>
        <w:t>The Pareto fixture is independently reviewable and matches the implementation output.</w:t>
      </w:r>
    </w:p>
    <w:p w14:paraId="75EE0D39" w14:textId="77777777" w:rsidR="00CF3691" w:rsidRDefault="00B61572">
      <w:pPr>
        <w:numPr>
          <w:ilvl w:val="0"/>
          <w:numId w:val="1"/>
        </w:numPr>
        <w:spacing w:after="100"/>
      </w:pPr>
      <w:r>
        <w:t>The demonstration worker remains external to optimizer imports.</w:t>
      </w:r>
    </w:p>
    <w:p w14:paraId="487E42DC" w14:textId="77777777" w:rsidR="00CF3691" w:rsidRDefault="00B61572">
      <w:pPr>
        <w:numPr>
          <w:ilvl w:val="0"/>
          <w:numId w:val="1"/>
        </w:numPr>
        <w:spacing w:after="100"/>
      </w:pPr>
      <w:r>
        <w:t>The repository contains no required networking, concurrency, or resume path.</w:t>
      </w:r>
    </w:p>
    <w:p w14:paraId="2ED7D534" w14:textId="77777777" w:rsidR="00CF3691" w:rsidRDefault="00B61572">
      <w:pPr>
        <w:numPr>
          <w:ilvl w:val="0"/>
          <w:numId w:val="1"/>
        </w:numPr>
        <w:spacing w:after="100"/>
      </w:pPr>
      <w:r>
        <w:t>The Charter, Scope of Work, Technical Design Specification, README, and source agree on controlling definitions.</w:t>
      </w:r>
    </w:p>
    <w:p w14:paraId="291AF938" w14:textId="77777777" w:rsidR="00CF3691" w:rsidRDefault="00B61572">
      <w:pPr>
        <w:numPr>
          <w:ilvl w:val="0"/>
          <w:numId w:val="1"/>
        </w:numPr>
        <w:spacing w:after="100"/>
      </w:pPr>
      <w:r>
        <w:t>Team and later instructor approvals required at submission time are recorded.</w:t>
      </w:r>
    </w:p>
    <w:p w14:paraId="0AD79E35" w14:textId="77777777" w:rsidR="00CF3691" w:rsidRDefault="00B61572">
      <w:pPr>
        <w:pStyle w:val="Heading1"/>
      </w:pPr>
      <w:r>
        <w:t>9. Schedule, Dependencies, and Work Allocation</w:t>
      </w:r>
    </w:p>
    <w:p w14:paraId="0CDD07F6" w14:textId="77777777" w:rsidR="00CF3691" w:rsidRDefault="00B61572">
      <w:pPr>
        <w:pStyle w:val="Heading2"/>
      </w:pPr>
      <w:r>
        <w:t>9.1 Dependency-ordered milestone plan</w:t>
      </w:r>
    </w:p>
    <w:tbl>
      <w:tblPr>
        <w:tblStyle w:val="TableGrid"/>
        <w:tblW w:w="9360" w:type="dxa"/>
        <w:tblInd w:w="120" w:type="dxa"/>
        <w:tblLayout w:type="fixed"/>
        <w:tblLook w:val="04A0" w:firstRow="1" w:lastRow="0" w:firstColumn="1" w:lastColumn="0" w:noHBand="0" w:noVBand="1"/>
      </w:tblPr>
      <w:tblGrid>
        <w:gridCol w:w="850"/>
        <w:gridCol w:w="2650"/>
        <w:gridCol w:w="1200"/>
        <w:gridCol w:w="4660"/>
      </w:tblGrid>
      <w:tr w:rsidR="00CF3691" w14:paraId="69328C96" w14:textId="77777777">
        <w:trPr>
          <w:cantSplit/>
          <w:tblHeader/>
        </w:trPr>
        <w:tc>
          <w:tcPr>
            <w:tcW w:w="850" w:type="dxa"/>
            <w:shd w:val="clear" w:color="auto" w:fill="F2F4F7"/>
            <w:tcMar>
              <w:top w:w="80" w:type="dxa"/>
              <w:left w:w="120" w:type="dxa"/>
              <w:bottom w:w="80" w:type="dxa"/>
              <w:right w:w="120" w:type="dxa"/>
            </w:tcMar>
            <w:vAlign w:val="center"/>
          </w:tcPr>
          <w:p w14:paraId="16871E65" w14:textId="77777777" w:rsidR="00CF3691" w:rsidRDefault="00B61572">
            <w:pPr>
              <w:spacing w:after="0"/>
            </w:pPr>
            <w:r>
              <w:rPr>
                <w:b/>
                <w:color w:val="1F4D78"/>
                <w:sz w:val="18"/>
              </w:rPr>
              <w:t>ID</w:t>
            </w:r>
          </w:p>
        </w:tc>
        <w:tc>
          <w:tcPr>
            <w:tcW w:w="2650" w:type="dxa"/>
            <w:shd w:val="clear" w:color="auto" w:fill="F2F4F7"/>
            <w:tcMar>
              <w:top w:w="80" w:type="dxa"/>
              <w:left w:w="120" w:type="dxa"/>
              <w:bottom w:w="80" w:type="dxa"/>
              <w:right w:w="120" w:type="dxa"/>
            </w:tcMar>
            <w:vAlign w:val="center"/>
          </w:tcPr>
          <w:p w14:paraId="58A5BABE" w14:textId="77777777" w:rsidR="00CF3691" w:rsidRDefault="00B61572">
            <w:pPr>
              <w:spacing w:after="0"/>
            </w:pPr>
            <w:r>
              <w:rPr>
                <w:b/>
                <w:color w:val="1F4D78"/>
                <w:sz w:val="18"/>
              </w:rPr>
              <w:t>Milestone</w:t>
            </w:r>
          </w:p>
        </w:tc>
        <w:tc>
          <w:tcPr>
            <w:tcW w:w="1200" w:type="dxa"/>
            <w:shd w:val="clear" w:color="auto" w:fill="F2F4F7"/>
            <w:tcMar>
              <w:top w:w="80" w:type="dxa"/>
              <w:left w:w="120" w:type="dxa"/>
              <w:bottom w:w="80" w:type="dxa"/>
              <w:right w:w="120" w:type="dxa"/>
            </w:tcMar>
            <w:vAlign w:val="center"/>
          </w:tcPr>
          <w:p w14:paraId="68F9F1BF" w14:textId="77777777" w:rsidR="00CF3691" w:rsidRDefault="00B61572">
            <w:pPr>
              <w:spacing w:after="0"/>
            </w:pPr>
            <w:r>
              <w:rPr>
                <w:b/>
                <w:color w:val="1F4D78"/>
                <w:sz w:val="18"/>
              </w:rPr>
              <w:t>Date</w:t>
            </w:r>
          </w:p>
        </w:tc>
        <w:tc>
          <w:tcPr>
            <w:tcW w:w="4660" w:type="dxa"/>
            <w:shd w:val="clear" w:color="auto" w:fill="F2F4F7"/>
            <w:tcMar>
              <w:top w:w="80" w:type="dxa"/>
              <w:left w:w="120" w:type="dxa"/>
              <w:bottom w:w="80" w:type="dxa"/>
              <w:right w:w="120" w:type="dxa"/>
            </w:tcMar>
            <w:vAlign w:val="center"/>
          </w:tcPr>
          <w:p w14:paraId="57BC2DB6" w14:textId="77777777" w:rsidR="00CF3691" w:rsidRDefault="00B61572">
            <w:pPr>
              <w:spacing w:after="0"/>
            </w:pPr>
            <w:r>
              <w:rPr>
                <w:b/>
                <w:color w:val="1F4D78"/>
                <w:sz w:val="18"/>
              </w:rPr>
              <w:t>Exit condition</w:t>
            </w:r>
          </w:p>
        </w:tc>
      </w:tr>
      <w:tr w:rsidR="00CF3691" w14:paraId="5618554F" w14:textId="77777777">
        <w:trPr>
          <w:cantSplit/>
        </w:trPr>
        <w:tc>
          <w:tcPr>
            <w:tcW w:w="850" w:type="dxa"/>
            <w:vAlign w:val="center"/>
          </w:tcPr>
          <w:p w14:paraId="53483ECB" w14:textId="77777777" w:rsidR="00CF3691" w:rsidRDefault="00B61572">
            <w:pPr>
              <w:spacing w:after="0" w:line="247" w:lineRule="auto"/>
            </w:pPr>
            <w:r>
              <w:rPr>
                <w:sz w:val="16"/>
              </w:rPr>
              <w:t>M-01</w:t>
            </w:r>
          </w:p>
        </w:tc>
        <w:tc>
          <w:tcPr>
            <w:tcW w:w="2650" w:type="dxa"/>
            <w:vAlign w:val="center"/>
          </w:tcPr>
          <w:p w14:paraId="159DC598" w14:textId="77777777" w:rsidR="00CF3691" w:rsidRDefault="00B61572">
            <w:pPr>
              <w:spacing w:after="0" w:line="247" w:lineRule="auto"/>
            </w:pPr>
            <w:r>
              <w:rPr>
                <w:sz w:val="16"/>
              </w:rPr>
              <w:t>Charter and SOW ratification</w:t>
            </w:r>
          </w:p>
        </w:tc>
        <w:tc>
          <w:tcPr>
            <w:tcW w:w="1200" w:type="dxa"/>
            <w:vAlign w:val="center"/>
          </w:tcPr>
          <w:p w14:paraId="60B21582" w14:textId="77777777" w:rsidR="00CF3691" w:rsidRDefault="00B61572">
            <w:pPr>
              <w:spacing w:after="0" w:line="247" w:lineRule="auto"/>
            </w:pPr>
            <w:r>
              <w:rPr>
                <w:sz w:val="16"/>
              </w:rPr>
              <w:t>TBD</w:t>
            </w:r>
          </w:p>
        </w:tc>
        <w:tc>
          <w:tcPr>
            <w:tcW w:w="4660" w:type="dxa"/>
            <w:vAlign w:val="center"/>
          </w:tcPr>
          <w:p w14:paraId="2AF00C65" w14:textId="77777777" w:rsidR="00CF3691" w:rsidRDefault="00B61572">
            <w:pPr>
              <w:spacing w:after="0" w:line="247" w:lineRule="auto"/>
            </w:pPr>
            <w:r>
              <w:rPr>
                <w:sz w:val="16"/>
              </w:rPr>
              <w:t>Controlled baseline approved.</w:t>
            </w:r>
          </w:p>
        </w:tc>
      </w:tr>
      <w:tr w:rsidR="00CF3691" w14:paraId="5AB961B7" w14:textId="77777777">
        <w:trPr>
          <w:cantSplit/>
        </w:trPr>
        <w:tc>
          <w:tcPr>
            <w:tcW w:w="850" w:type="dxa"/>
            <w:vAlign w:val="center"/>
          </w:tcPr>
          <w:p w14:paraId="7E8D90A3" w14:textId="77777777" w:rsidR="00CF3691" w:rsidRDefault="00B61572">
            <w:pPr>
              <w:spacing w:after="0" w:line="247" w:lineRule="auto"/>
            </w:pPr>
            <w:r>
              <w:rPr>
                <w:sz w:val="16"/>
              </w:rPr>
              <w:t>M-02</w:t>
            </w:r>
          </w:p>
        </w:tc>
        <w:tc>
          <w:tcPr>
            <w:tcW w:w="2650" w:type="dxa"/>
            <w:vAlign w:val="center"/>
          </w:tcPr>
          <w:p w14:paraId="17F2AE5C" w14:textId="77777777" w:rsidR="00CF3691" w:rsidRDefault="00B61572">
            <w:pPr>
              <w:spacing w:after="0" w:line="247" w:lineRule="auto"/>
            </w:pPr>
            <w:r>
              <w:rPr>
                <w:sz w:val="16"/>
              </w:rPr>
              <w:t>Technical Design approval</w:t>
            </w:r>
          </w:p>
        </w:tc>
        <w:tc>
          <w:tcPr>
            <w:tcW w:w="1200" w:type="dxa"/>
            <w:vAlign w:val="center"/>
          </w:tcPr>
          <w:p w14:paraId="5417BDB0" w14:textId="77777777" w:rsidR="00CF3691" w:rsidRDefault="00B61572">
            <w:pPr>
              <w:spacing w:after="0" w:line="247" w:lineRule="auto"/>
            </w:pPr>
            <w:r>
              <w:rPr>
                <w:sz w:val="16"/>
              </w:rPr>
              <w:t>TBD</w:t>
            </w:r>
          </w:p>
        </w:tc>
        <w:tc>
          <w:tcPr>
            <w:tcW w:w="4660" w:type="dxa"/>
            <w:vAlign w:val="center"/>
          </w:tcPr>
          <w:p w14:paraId="2DD4E09B" w14:textId="77777777" w:rsidR="00CF3691" w:rsidRDefault="00B61572">
            <w:pPr>
              <w:spacing w:after="0" w:line="247" w:lineRule="auto"/>
            </w:pPr>
            <w:r>
              <w:rPr>
                <w:sz w:val="16"/>
              </w:rPr>
              <w:t>Interfaces, state model, schemas, and Pareto fixture approved.</w:t>
            </w:r>
          </w:p>
        </w:tc>
      </w:tr>
      <w:tr w:rsidR="00CF3691" w14:paraId="11EDD8F2" w14:textId="77777777">
        <w:trPr>
          <w:cantSplit/>
        </w:trPr>
        <w:tc>
          <w:tcPr>
            <w:tcW w:w="850" w:type="dxa"/>
            <w:vAlign w:val="center"/>
          </w:tcPr>
          <w:p w14:paraId="14E6874B" w14:textId="77777777" w:rsidR="00CF3691" w:rsidRDefault="00B61572">
            <w:pPr>
              <w:spacing w:after="0" w:line="247" w:lineRule="auto"/>
            </w:pPr>
            <w:r>
              <w:rPr>
                <w:sz w:val="16"/>
              </w:rPr>
              <w:t>M-03</w:t>
            </w:r>
          </w:p>
        </w:tc>
        <w:tc>
          <w:tcPr>
            <w:tcW w:w="2650" w:type="dxa"/>
            <w:vAlign w:val="center"/>
          </w:tcPr>
          <w:p w14:paraId="6AE10B9B" w14:textId="77777777" w:rsidR="00CF3691" w:rsidRDefault="00B61572">
            <w:pPr>
              <w:spacing w:after="0" w:line="247" w:lineRule="auto"/>
            </w:pPr>
            <w:r>
              <w:rPr>
                <w:sz w:val="16"/>
              </w:rPr>
              <w:t>One-trial vertical slice</w:t>
            </w:r>
          </w:p>
        </w:tc>
        <w:tc>
          <w:tcPr>
            <w:tcW w:w="1200" w:type="dxa"/>
            <w:vAlign w:val="center"/>
          </w:tcPr>
          <w:p w14:paraId="56871E76" w14:textId="77777777" w:rsidR="00CF3691" w:rsidRDefault="00B61572">
            <w:pPr>
              <w:spacing w:after="0" w:line="247" w:lineRule="auto"/>
            </w:pPr>
            <w:r>
              <w:rPr>
                <w:sz w:val="16"/>
              </w:rPr>
              <w:t>TBD</w:t>
            </w:r>
          </w:p>
        </w:tc>
        <w:tc>
          <w:tcPr>
            <w:tcW w:w="4660" w:type="dxa"/>
            <w:vAlign w:val="center"/>
          </w:tcPr>
          <w:p w14:paraId="18A8771A" w14:textId="77777777" w:rsidR="00CF3691" w:rsidRDefault="00B61572">
            <w:pPr>
              <w:spacing w:after="0" w:line="247" w:lineRule="auto"/>
            </w:pPr>
            <w:r>
              <w:rPr>
                <w:sz w:val="16"/>
              </w:rPr>
              <w:t>Candidate → worker → metrics → TrialRecord succeeds.</w:t>
            </w:r>
          </w:p>
        </w:tc>
      </w:tr>
      <w:tr w:rsidR="00CF3691" w14:paraId="0755F939" w14:textId="77777777">
        <w:trPr>
          <w:cantSplit/>
        </w:trPr>
        <w:tc>
          <w:tcPr>
            <w:tcW w:w="850" w:type="dxa"/>
            <w:vAlign w:val="center"/>
          </w:tcPr>
          <w:p w14:paraId="6CA86DBD" w14:textId="77777777" w:rsidR="00CF3691" w:rsidRDefault="00B61572">
            <w:pPr>
              <w:spacing w:after="0" w:line="247" w:lineRule="auto"/>
            </w:pPr>
            <w:r>
              <w:rPr>
                <w:sz w:val="16"/>
              </w:rPr>
              <w:t>M-04</w:t>
            </w:r>
          </w:p>
        </w:tc>
        <w:tc>
          <w:tcPr>
            <w:tcW w:w="2650" w:type="dxa"/>
            <w:vAlign w:val="center"/>
          </w:tcPr>
          <w:p w14:paraId="1486E3D9" w14:textId="77777777" w:rsidR="00CF3691" w:rsidRDefault="00B61572">
            <w:pPr>
              <w:spacing w:after="0" w:line="247" w:lineRule="auto"/>
            </w:pPr>
            <w:r>
              <w:rPr>
                <w:sz w:val="16"/>
              </w:rPr>
              <w:t>Sequential loop integration</w:t>
            </w:r>
          </w:p>
        </w:tc>
        <w:tc>
          <w:tcPr>
            <w:tcW w:w="1200" w:type="dxa"/>
            <w:vAlign w:val="center"/>
          </w:tcPr>
          <w:p w14:paraId="15DFBCCC" w14:textId="77777777" w:rsidR="00CF3691" w:rsidRDefault="00B61572">
            <w:pPr>
              <w:spacing w:after="0" w:line="247" w:lineRule="auto"/>
            </w:pPr>
            <w:r>
              <w:rPr>
                <w:sz w:val="16"/>
              </w:rPr>
              <w:t>TBD</w:t>
            </w:r>
          </w:p>
        </w:tc>
        <w:tc>
          <w:tcPr>
            <w:tcW w:w="4660" w:type="dxa"/>
            <w:vAlign w:val="center"/>
          </w:tcPr>
          <w:p w14:paraId="435AA418" w14:textId="77777777" w:rsidR="00CF3691" w:rsidRDefault="00B61572">
            <w:pPr>
              <w:spacing w:after="0" w:line="247" w:lineRule="auto"/>
            </w:pPr>
            <w:r>
              <w:rPr>
                <w:sz w:val="16"/>
              </w:rPr>
              <w:t>Controller, StopPolicy, registry, RandomSearch, and history operate together.</w:t>
            </w:r>
          </w:p>
        </w:tc>
      </w:tr>
      <w:tr w:rsidR="00CF3691" w14:paraId="41E8860C" w14:textId="77777777">
        <w:trPr>
          <w:cantSplit/>
        </w:trPr>
        <w:tc>
          <w:tcPr>
            <w:tcW w:w="850" w:type="dxa"/>
            <w:vAlign w:val="center"/>
          </w:tcPr>
          <w:p w14:paraId="0846C4A5" w14:textId="77777777" w:rsidR="00CF3691" w:rsidRDefault="00B61572">
            <w:pPr>
              <w:spacing w:after="0" w:line="247" w:lineRule="auto"/>
            </w:pPr>
            <w:r>
              <w:rPr>
                <w:sz w:val="16"/>
              </w:rPr>
              <w:t>M-05</w:t>
            </w:r>
          </w:p>
        </w:tc>
        <w:tc>
          <w:tcPr>
            <w:tcW w:w="2650" w:type="dxa"/>
            <w:vAlign w:val="center"/>
          </w:tcPr>
          <w:p w14:paraId="1DF2A59E" w14:textId="77777777" w:rsidR="00CF3691" w:rsidRDefault="00B61572">
            <w:pPr>
              <w:spacing w:after="0" w:line="247" w:lineRule="auto"/>
            </w:pPr>
            <w:r>
              <w:rPr>
                <w:sz w:val="16"/>
              </w:rPr>
              <w:t>Pareto result integration</w:t>
            </w:r>
          </w:p>
        </w:tc>
        <w:tc>
          <w:tcPr>
            <w:tcW w:w="1200" w:type="dxa"/>
            <w:vAlign w:val="center"/>
          </w:tcPr>
          <w:p w14:paraId="00C8504E" w14:textId="77777777" w:rsidR="00CF3691" w:rsidRDefault="00B61572">
            <w:pPr>
              <w:spacing w:after="0" w:line="247" w:lineRule="auto"/>
            </w:pPr>
            <w:r>
              <w:rPr>
                <w:sz w:val="16"/>
              </w:rPr>
              <w:t>TBD</w:t>
            </w:r>
          </w:p>
        </w:tc>
        <w:tc>
          <w:tcPr>
            <w:tcW w:w="4660" w:type="dxa"/>
            <w:vAlign w:val="center"/>
          </w:tcPr>
          <w:p w14:paraId="1FBD72C4" w14:textId="77777777" w:rsidR="00CF3691" w:rsidRDefault="00B61572">
            <w:pPr>
              <w:spacing w:after="0" w:line="247" w:lineRule="auto"/>
            </w:pPr>
            <w:r>
              <w:rPr>
                <w:sz w:val="16"/>
              </w:rPr>
              <w:t>Optimization Result matches the known fixture.</w:t>
            </w:r>
          </w:p>
        </w:tc>
      </w:tr>
      <w:tr w:rsidR="00CF3691" w14:paraId="1E740083" w14:textId="77777777">
        <w:trPr>
          <w:cantSplit/>
        </w:trPr>
        <w:tc>
          <w:tcPr>
            <w:tcW w:w="850" w:type="dxa"/>
            <w:vAlign w:val="center"/>
          </w:tcPr>
          <w:p w14:paraId="106B4C39" w14:textId="77777777" w:rsidR="00CF3691" w:rsidRDefault="00B61572">
            <w:pPr>
              <w:spacing w:after="0" w:line="247" w:lineRule="auto"/>
            </w:pPr>
            <w:r>
              <w:rPr>
                <w:sz w:val="16"/>
              </w:rPr>
              <w:t>M-06</w:t>
            </w:r>
          </w:p>
        </w:tc>
        <w:tc>
          <w:tcPr>
            <w:tcW w:w="2650" w:type="dxa"/>
            <w:vAlign w:val="center"/>
          </w:tcPr>
          <w:p w14:paraId="7F57D802" w14:textId="77777777" w:rsidR="00CF3691" w:rsidRDefault="00B61572">
            <w:pPr>
              <w:spacing w:after="0" w:line="247" w:lineRule="auto"/>
            </w:pPr>
            <w:r>
              <w:rPr>
                <w:sz w:val="16"/>
              </w:rPr>
              <w:t>Reporting and demo</w:t>
            </w:r>
          </w:p>
        </w:tc>
        <w:tc>
          <w:tcPr>
            <w:tcW w:w="1200" w:type="dxa"/>
            <w:vAlign w:val="center"/>
          </w:tcPr>
          <w:p w14:paraId="6806B27F" w14:textId="77777777" w:rsidR="00CF3691" w:rsidRDefault="00B61572">
            <w:pPr>
              <w:spacing w:after="0" w:line="247" w:lineRule="auto"/>
            </w:pPr>
            <w:r>
              <w:rPr>
                <w:sz w:val="16"/>
              </w:rPr>
              <w:t>TBD</w:t>
            </w:r>
          </w:p>
        </w:tc>
        <w:tc>
          <w:tcPr>
            <w:tcW w:w="4660" w:type="dxa"/>
            <w:vAlign w:val="center"/>
          </w:tcPr>
          <w:p w14:paraId="63FA9005" w14:textId="77777777" w:rsidR="00CF3691" w:rsidRDefault="00B61572">
            <w:pPr>
              <w:spacing w:after="0" w:line="247" w:lineRule="auto"/>
            </w:pPr>
            <w:r>
              <w:rPr>
                <w:sz w:val="16"/>
              </w:rPr>
              <w:t>All required output artifacts are generated.</w:t>
            </w:r>
          </w:p>
        </w:tc>
      </w:tr>
      <w:tr w:rsidR="00CF3691" w14:paraId="68485C00" w14:textId="77777777">
        <w:trPr>
          <w:cantSplit/>
        </w:trPr>
        <w:tc>
          <w:tcPr>
            <w:tcW w:w="850" w:type="dxa"/>
            <w:vAlign w:val="center"/>
          </w:tcPr>
          <w:p w14:paraId="63445C42" w14:textId="77777777" w:rsidR="00CF3691" w:rsidRDefault="00B61572">
            <w:pPr>
              <w:spacing w:after="0" w:line="247" w:lineRule="auto"/>
            </w:pPr>
            <w:r>
              <w:rPr>
                <w:sz w:val="16"/>
              </w:rPr>
              <w:t>M-07</w:t>
            </w:r>
          </w:p>
        </w:tc>
        <w:tc>
          <w:tcPr>
            <w:tcW w:w="2650" w:type="dxa"/>
            <w:vAlign w:val="center"/>
          </w:tcPr>
          <w:p w14:paraId="5094326F" w14:textId="77777777" w:rsidR="00CF3691" w:rsidRDefault="00B61572">
            <w:pPr>
              <w:spacing w:after="0" w:line="247" w:lineRule="auto"/>
            </w:pPr>
            <w:r>
              <w:rPr>
                <w:sz w:val="16"/>
              </w:rPr>
              <w:t>Acceptance and hardening</w:t>
            </w:r>
          </w:p>
        </w:tc>
        <w:tc>
          <w:tcPr>
            <w:tcW w:w="1200" w:type="dxa"/>
            <w:vAlign w:val="center"/>
          </w:tcPr>
          <w:p w14:paraId="605F99B9" w14:textId="77777777" w:rsidR="00CF3691" w:rsidRDefault="00B61572">
            <w:pPr>
              <w:spacing w:after="0" w:line="247" w:lineRule="auto"/>
            </w:pPr>
            <w:r>
              <w:rPr>
                <w:sz w:val="16"/>
              </w:rPr>
              <w:t>TBD</w:t>
            </w:r>
          </w:p>
        </w:tc>
        <w:tc>
          <w:tcPr>
            <w:tcW w:w="4660" w:type="dxa"/>
            <w:vAlign w:val="center"/>
          </w:tcPr>
          <w:p w14:paraId="4E994066" w14:textId="77777777" w:rsidR="00CF3691" w:rsidRDefault="00B61572">
            <w:pPr>
              <w:spacing w:after="0" w:line="247" w:lineRule="auto"/>
            </w:pPr>
            <w:r>
              <w:rPr>
                <w:sz w:val="16"/>
              </w:rPr>
              <w:t>Required scenarios pass and defects are resolved.</w:t>
            </w:r>
          </w:p>
        </w:tc>
      </w:tr>
      <w:tr w:rsidR="00CF3691" w14:paraId="68E5A3B0" w14:textId="77777777">
        <w:trPr>
          <w:cantSplit/>
        </w:trPr>
        <w:tc>
          <w:tcPr>
            <w:tcW w:w="850" w:type="dxa"/>
            <w:vAlign w:val="center"/>
          </w:tcPr>
          <w:p w14:paraId="3AFE48C3" w14:textId="77777777" w:rsidR="00CF3691" w:rsidRDefault="00B61572">
            <w:pPr>
              <w:spacing w:after="0" w:line="247" w:lineRule="auto"/>
            </w:pPr>
            <w:r>
              <w:rPr>
                <w:sz w:val="16"/>
              </w:rPr>
              <w:t>M-08</w:t>
            </w:r>
          </w:p>
        </w:tc>
        <w:tc>
          <w:tcPr>
            <w:tcW w:w="2650" w:type="dxa"/>
            <w:vAlign w:val="center"/>
          </w:tcPr>
          <w:p w14:paraId="483A35BC" w14:textId="77777777" w:rsidR="00CF3691" w:rsidRDefault="00B61572">
            <w:pPr>
              <w:spacing w:after="0" w:line="247" w:lineRule="auto"/>
            </w:pPr>
            <w:r>
              <w:rPr>
                <w:sz w:val="16"/>
              </w:rPr>
              <w:t>Submission readiness</w:t>
            </w:r>
          </w:p>
        </w:tc>
        <w:tc>
          <w:tcPr>
            <w:tcW w:w="1200" w:type="dxa"/>
            <w:vAlign w:val="center"/>
          </w:tcPr>
          <w:p w14:paraId="7C2C3F6A" w14:textId="77777777" w:rsidR="00CF3691" w:rsidRDefault="00B61572">
            <w:pPr>
              <w:spacing w:after="0" w:line="247" w:lineRule="auto"/>
            </w:pPr>
            <w:r>
              <w:rPr>
                <w:sz w:val="16"/>
              </w:rPr>
              <w:t>TBD</w:t>
            </w:r>
          </w:p>
        </w:tc>
        <w:tc>
          <w:tcPr>
            <w:tcW w:w="4660" w:type="dxa"/>
            <w:vAlign w:val="center"/>
          </w:tcPr>
          <w:p w14:paraId="4889C8B5" w14:textId="77777777" w:rsidR="00CF3691" w:rsidRDefault="00B61572">
            <w:pPr>
              <w:spacing w:after="0" w:line="247" w:lineRule="auto"/>
            </w:pPr>
            <w:r>
              <w:rPr>
                <w:sz w:val="16"/>
              </w:rPr>
              <w:t>Later course artifacts and approvals are complete.</w:t>
            </w:r>
          </w:p>
        </w:tc>
      </w:tr>
    </w:tbl>
    <w:p w14:paraId="4CC59245" w14:textId="77777777" w:rsidR="00CF3691" w:rsidRDefault="00CF3691">
      <w:pPr>
        <w:spacing w:after="0"/>
      </w:pPr>
    </w:p>
    <w:p w14:paraId="52893A28" w14:textId="77777777" w:rsidR="00CF3691" w:rsidRDefault="00B61572">
      <w:pPr>
        <w:pStyle w:val="Heading2"/>
      </w:pPr>
      <w:r>
        <w:t>9.2 Work allocation</w:t>
      </w:r>
    </w:p>
    <w:p w14:paraId="7588E93E" w14:textId="74596837" w:rsidR="00CF3691" w:rsidRDefault="00801638">
      <w:r>
        <w:t>Remaining unassigned work packages stay TBD. The project team will allocate each one by recording an owner and a reviewer.</w:t>
      </w:r>
      <w:r w:rsidR="00B61572">
        <w:t xml:space="preserve"> A person may serve in different roles across packages, but no package is considered assigned without both entries.</w:t>
      </w:r>
    </w:p>
    <w:tbl>
      <w:tblPr>
        <w:tblStyle w:val="TableGrid"/>
        <w:tblW w:w="9360" w:type="dxa"/>
        <w:tblInd w:w="120" w:type="dxa"/>
        <w:tblLayout w:type="fixed"/>
        <w:tblLook w:val="04A0" w:firstRow="1" w:lastRow="0" w:firstColumn="1" w:lastColumn="0" w:noHBand="0" w:noVBand="1"/>
      </w:tblPr>
      <w:tblGrid>
        <w:gridCol w:w="1900"/>
        <w:gridCol w:w="2300"/>
        <w:gridCol w:w="2300"/>
        <w:gridCol w:w="2860"/>
      </w:tblGrid>
      <w:tr w:rsidR="00CF3691" w14:paraId="6A20D74D" w14:textId="77777777">
        <w:trPr>
          <w:cantSplit/>
          <w:tblHeader/>
        </w:trPr>
        <w:tc>
          <w:tcPr>
            <w:tcW w:w="1900" w:type="dxa"/>
            <w:shd w:val="clear" w:color="auto" w:fill="F2F4F7"/>
            <w:tcMar>
              <w:top w:w="80" w:type="dxa"/>
              <w:left w:w="120" w:type="dxa"/>
              <w:bottom w:w="80" w:type="dxa"/>
              <w:right w:w="120" w:type="dxa"/>
            </w:tcMar>
            <w:vAlign w:val="center"/>
          </w:tcPr>
          <w:p w14:paraId="2068F220" w14:textId="77777777" w:rsidR="00CF3691" w:rsidRDefault="00B61572">
            <w:pPr>
              <w:spacing w:after="0"/>
            </w:pPr>
            <w:r>
              <w:rPr>
                <w:b/>
                <w:color w:val="1F4D78"/>
                <w:sz w:val="18"/>
              </w:rPr>
              <w:t>Work package</w:t>
            </w:r>
          </w:p>
        </w:tc>
        <w:tc>
          <w:tcPr>
            <w:tcW w:w="2300" w:type="dxa"/>
            <w:shd w:val="clear" w:color="auto" w:fill="F2F4F7"/>
            <w:tcMar>
              <w:top w:w="80" w:type="dxa"/>
              <w:left w:w="120" w:type="dxa"/>
              <w:bottom w:w="80" w:type="dxa"/>
              <w:right w:w="120" w:type="dxa"/>
            </w:tcMar>
            <w:vAlign w:val="center"/>
          </w:tcPr>
          <w:p w14:paraId="751D802D" w14:textId="77777777" w:rsidR="00CF3691" w:rsidRDefault="00B61572">
            <w:pPr>
              <w:spacing w:after="0"/>
            </w:pPr>
            <w:r>
              <w:rPr>
                <w:b/>
                <w:color w:val="1F4D78"/>
                <w:sz w:val="18"/>
              </w:rPr>
              <w:t>Owner</w:t>
            </w:r>
          </w:p>
        </w:tc>
        <w:tc>
          <w:tcPr>
            <w:tcW w:w="2300" w:type="dxa"/>
            <w:shd w:val="clear" w:color="auto" w:fill="F2F4F7"/>
            <w:tcMar>
              <w:top w:w="80" w:type="dxa"/>
              <w:left w:w="120" w:type="dxa"/>
              <w:bottom w:w="80" w:type="dxa"/>
              <w:right w:w="120" w:type="dxa"/>
            </w:tcMar>
            <w:vAlign w:val="center"/>
          </w:tcPr>
          <w:p w14:paraId="07CB344A" w14:textId="77777777" w:rsidR="00CF3691" w:rsidRDefault="00B61572">
            <w:pPr>
              <w:spacing w:after="0"/>
            </w:pPr>
            <w:r>
              <w:rPr>
                <w:b/>
                <w:color w:val="1F4D78"/>
                <w:sz w:val="18"/>
              </w:rPr>
              <w:t>Reviewer</w:t>
            </w:r>
          </w:p>
        </w:tc>
        <w:tc>
          <w:tcPr>
            <w:tcW w:w="2860" w:type="dxa"/>
            <w:shd w:val="clear" w:color="auto" w:fill="F2F4F7"/>
            <w:tcMar>
              <w:top w:w="80" w:type="dxa"/>
              <w:left w:w="120" w:type="dxa"/>
              <w:bottom w:w="80" w:type="dxa"/>
              <w:right w:w="120" w:type="dxa"/>
            </w:tcMar>
            <w:vAlign w:val="center"/>
          </w:tcPr>
          <w:p w14:paraId="19A1AAC4" w14:textId="77777777" w:rsidR="00CF3691" w:rsidRDefault="00B61572">
            <w:pPr>
              <w:spacing w:after="0"/>
            </w:pPr>
            <w:r>
              <w:rPr>
                <w:b/>
                <w:color w:val="1F4D78"/>
                <w:sz w:val="18"/>
              </w:rPr>
              <w:t>Allocation status</w:t>
            </w:r>
          </w:p>
        </w:tc>
      </w:tr>
      <w:tr w:rsidR="00CF3691" w14:paraId="5C2FC7F7" w14:textId="77777777">
        <w:trPr>
          <w:cantSplit/>
        </w:trPr>
        <w:tc>
          <w:tcPr>
            <w:tcW w:w="1900" w:type="dxa"/>
            <w:vAlign w:val="center"/>
          </w:tcPr>
          <w:p w14:paraId="08F0845C" w14:textId="77777777" w:rsidR="00CF3691" w:rsidRDefault="00B61572">
            <w:pPr>
              <w:spacing w:after="0" w:line="247" w:lineRule="auto"/>
            </w:pPr>
            <w:r>
              <w:rPr>
                <w:sz w:val="17"/>
              </w:rPr>
              <w:t>WP-01</w:t>
            </w:r>
          </w:p>
        </w:tc>
        <w:tc>
          <w:tcPr>
            <w:tcW w:w="2300" w:type="dxa"/>
            <w:vAlign w:val="center"/>
          </w:tcPr>
          <w:p w14:paraId="0E1279AB" w14:textId="01EF647D" w:rsidR="00CF3691" w:rsidRDefault="00801638">
            <w:pPr>
              <w:spacing w:after="0" w:line="247" w:lineRule="auto"/>
            </w:pPr>
            <w:r>
              <w:rPr>
                <w:sz w:val="17"/>
              </w:rPr>
              <w:t>Mel</w:t>
            </w:r>
          </w:p>
        </w:tc>
        <w:tc>
          <w:tcPr>
            <w:tcW w:w="2300" w:type="dxa"/>
            <w:vAlign w:val="center"/>
          </w:tcPr>
          <w:p w14:paraId="75D24A18" w14:textId="77777777" w:rsidR="00CF3691" w:rsidRDefault="00B61572">
            <w:pPr>
              <w:spacing w:after="0" w:line="247" w:lineRule="auto"/>
            </w:pPr>
            <w:r>
              <w:rPr>
                <w:sz w:val="17"/>
              </w:rPr>
              <w:t>TBD</w:t>
            </w:r>
          </w:p>
        </w:tc>
        <w:tc>
          <w:tcPr>
            <w:tcW w:w="2860" w:type="dxa"/>
            <w:vAlign w:val="center"/>
          </w:tcPr>
          <w:p w14:paraId="1F7164AB" w14:textId="0018B4BA" w:rsidR="00CF3691" w:rsidRDefault="00801638">
            <w:pPr>
              <w:spacing w:after="0" w:line="247" w:lineRule="auto"/>
            </w:pPr>
            <w:r>
              <w:rPr>
                <w:sz w:val="17"/>
              </w:rPr>
              <w:t>Owner identified; reviewer TBD</w:t>
            </w:r>
          </w:p>
        </w:tc>
      </w:tr>
      <w:tr w:rsidR="00CF3691" w14:paraId="241D613C" w14:textId="77777777">
        <w:trPr>
          <w:cantSplit/>
        </w:trPr>
        <w:tc>
          <w:tcPr>
            <w:tcW w:w="1900" w:type="dxa"/>
            <w:vAlign w:val="center"/>
          </w:tcPr>
          <w:p w14:paraId="30173263" w14:textId="77777777" w:rsidR="00CF3691" w:rsidRDefault="00B61572">
            <w:pPr>
              <w:spacing w:after="0" w:line="247" w:lineRule="auto"/>
            </w:pPr>
            <w:r>
              <w:rPr>
                <w:sz w:val="17"/>
              </w:rPr>
              <w:t>WP-02</w:t>
            </w:r>
          </w:p>
        </w:tc>
        <w:tc>
          <w:tcPr>
            <w:tcW w:w="2300" w:type="dxa"/>
            <w:vAlign w:val="center"/>
          </w:tcPr>
          <w:p w14:paraId="04F4C9C6" w14:textId="19D64552" w:rsidR="00CF3691" w:rsidRDefault="00801638">
            <w:pPr>
              <w:spacing w:after="0" w:line="247" w:lineRule="auto"/>
            </w:pPr>
            <w:r>
              <w:rPr>
                <w:sz w:val="17"/>
              </w:rPr>
              <w:t>Mel</w:t>
            </w:r>
          </w:p>
        </w:tc>
        <w:tc>
          <w:tcPr>
            <w:tcW w:w="2300" w:type="dxa"/>
            <w:vAlign w:val="center"/>
          </w:tcPr>
          <w:p w14:paraId="3DED612F" w14:textId="77777777" w:rsidR="00CF3691" w:rsidRDefault="00B61572">
            <w:pPr>
              <w:spacing w:after="0" w:line="247" w:lineRule="auto"/>
            </w:pPr>
            <w:r>
              <w:rPr>
                <w:sz w:val="17"/>
              </w:rPr>
              <w:t>TBD</w:t>
            </w:r>
          </w:p>
        </w:tc>
        <w:tc>
          <w:tcPr>
            <w:tcW w:w="2860" w:type="dxa"/>
            <w:vAlign w:val="center"/>
          </w:tcPr>
          <w:p w14:paraId="56B62103" w14:textId="210DD409" w:rsidR="00CF3691" w:rsidRDefault="00801638">
            <w:pPr>
              <w:spacing w:after="0" w:line="247" w:lineRule="auto"/>
            </w:pPr>
            <w:r>
              <w:rPr>
                <w:sz w:val="17"/>
              </w:rPr>
              <w:t>Owner identified; reviewer TBD</w:t>
            </w:r>
          </w:p>
        </w:tc>
      </w:tr>
      <w:tr w:rsidR="00CF3691" w14:paraId="70C3763E" w14:textId="77777777">
        <w:trPr>
          <w:cantSplit/>
        </w:trPr>
        <w:tc>
          <w:tcPr>
            <w:tcW w:w="1900" w:type="dxa"/>
            <w:vAlign w:val="center"/>
          </w:tcPr>
          <w:p w14:paraId="1627F8EA" w14:textId="77777777" w:rsidR="00CF3691" w:rsidRDefault="00B61572">
            <w:pPr>
              <w:spacing w:after="0" w:line="247" w:lineRule="auto"/>
            </w:pPr>
            <w:r>
              <w:rPr>
                <w:sz w:val="17"/>
              </w:rPr>
              <w:t>WP-03</w:t>
            </w:r>
          </w:p>
        </w:tc>
        <w:tc>
          <w:tcPr>
            <w:tcW w:w="2300" w:type="dxa"/>
            <w:vAlign w:val="center"/>
          </w:tcPr>
          <w:p w14:paraId="1684F2BD" w14:textId="77777777" w:rsidR="00CF3691" w:rsidRDefault="00B61572">
            <w:pPr>
              <w:spacing w:after="0" w:line="247" w:lineRule="auto"/>
            </w:pPr>
            <w:r>
              <w:rPr>
                <w:sz w:val="17"/>
              </w:rPr>
              <w:t>TBD</w:t>
            </w:r>
          </w:p>
        </w:tc>
        <w:tc>
          <w:tcPr>
            <w:tcW w:w="2300" w:type="dxa"/>
            <w:vAlign w:val="center"/>
          </w:tcPr>
          <w:p w14:paraId="05610C50" w14:textId="77777777" w:rsidR="00CF3691" w:rsidRDefault="00B61572">
            <w:pPr>
              <w:spacing w:after="0" w:line="247" w:lineRule="auto"/>
            </w:pPr>
            <w:r>
              <w:rPr>
                <w:sz w:val="17"/>
              </w:rPr>
              <w:t>TBD</w:t>
            </w:r>
          </w:p>
        </w:tc>
        <w:tc>
          <w:tcPr>
            <w:tcW w:w="2860" w:type="dxa"/>
            <w:vAlign w:val="center"/>
          </w:tcPr>
          <w:p w14:paraId="77220FC2" w14:textId="77777777" w:rsidR="00CF3691" w:rsidRDefault="00B61572">
            <w:pPr>
              <w:spacing w:after="0" w:line="247" w:lineRule="auto"/>
            </w:pPr>
            <w:r>
              <w:rPr>
                <w:sz w:val="17"/>
              </w:rPr>
              <w:t>Unassigned</w:t>
            </w:r>
          </w:p>
        </w:tc>
      </w:tr>
      <w:tr w:rsidR="00CF3691" w14:paraId="2A71CFF0" w14:textId="77777777">
        <w:trPr>
          <w:cantSplit/>
        </w:trPr>
        <w:tc>
          <w:tcPr>
            <w:tcW w:w="1900" w:type="dxa"/>
            <w:vAlign w:val="center"/>
          </w:tcPr>
          <w:p w14:paraId="159C109A" w14:textId="77777777" w:rsidR="00CF3691" w:rsidRDefault="00B61572">
            <w:pPr>
              <w:spacing w:after="0" w:line="247" w:lineRule="auto"/>
            </w:pPr>
            <w:r>
              <w:rPr>
                <w:sz w:val="17"/>
              </w:rPr>
              <w:t>WP-04</w:t>
            </w:r>
          </w:p>
        </w:tc>
        <w:tc>
          <w:tcPr>
            <w:tcW w:w="2300" w:type="dxa"/>
            <w:vAlign w:val="center"/>
          </w:tcPr>
          <w:p w14:paraId="1F35A2F6" w14:textId="5F08ABE7" w:rsidR="00CF3691" w:rsidRDefault="00801638">
            <w:pPr>
              <w:spacing w:after="0" w:line="247" w:lineRule="auto"/>
            </w:pPr>
            <w:r>
              <w:rPr>
                <w:sz w:val="17"/>
              </w:rPr>
              <w:t>Mel</w:t>
            </w:r>
          </w:p>
        </w:tc>
        <w:tc>
          <w:tcPr>
            <w:tcW w:w="2300" w:type="dxa"/>
            <w:vAlign w:val="center"/>
          </w:tcPr>
          <w:p w14:paraId="67B987FD" w14:textId="77777777" w:rsidR="00CF3691" w:rsidRDefault="00B61572">
            <w:pPr>
              <w:spacing w:after="0" w:line="247" w:lineRule="auto"/>
            </w:pPr>
            <w:r>
              <w:rPr>
                <w:sz w:val="17"/>
              </w:rPr>
              <w:t>TBD</w:t>
            </w:r>
          </w:p>
        </w:tc>
        <w:tc>
          <w:tcPr>
            <w:tcW w:w="2860" w:type="dxa"/>
            <w:vAlign w:val="center"/>
          </w:tcPr>
          <w:p w14:paraId="53A2DFD5" w14:textId="24F08AAB" w:rsidR="00CF3691" w:rsidRDefault="00801638">
            <w:pPr>
              <w:spacing w:after="0" w:line="247" w:lineRule="auto"/>
            </w:pPr>
            <w:r>
              <w:rPr>
                <w:sz w:val="17"/>
              </w:rPr>
              <w:t>Owner identified; reviewer TBD</w:t>
            </w:r>
          </w:p>
        </w:tc>
      </w:tr>
      <w:tr w:rsidR="00CF3691" w14:paraId="26F07335" w14:textId="77777777">
        <w:trPr>
          <w:cantSplit/>
        </w:trPr>
        <w:tc>
          <w:tcPr>
            <w:tcW w:w="1900" w:type="dxa"/>
            <w:vAlign w:val="center"/>
          </w:tcPr>
          <w:p w14:paraId="6B42F0B1" w14:textId="77777777" w:rsidR="00CF3691" w:rsidRDefault="00B61572">
            <w:pPr>
              <w:spacing w:after="0" w:line="247" w:lineRule="auto"/>
            </w:pPr>
            <w:r>
              <w:rPr>
                <w:sz w:val="17"/>
              </w:rPr>
              <w:t>WP-05</w:t>
            </w:r>
          </w:p>
        </w:tc>
        <w:tc>
          <w:tcPr>
            <w:tcW w:w="2300" w:type="dxa"/>
            <w:vAlign w:val="center"/>
          </w:tcPr>
          <w:p w14:paraId="0218B396" w14:textId="3A532460" w:rsidR="00CF3691" w:rsidRDefault="00801638">
            <w:pPr>
              <w:spacing w:after="0" w:line="247" w:lineRule="auto"/>
            </w:pPr>
            <w:r>
              <w:rPr>
                <w:sz w:val="17"/>
              </w:rPr>
              <w:t>Mel</w:t>
            </w:r>
          </w:p>
        </w:tc>
        <w:tc>
          <w:tcPr>
            <w:tcW w:w="2300" w:type="dxa"/>
            <w:vAlign w:val="center"/>
          </w:tcPr>
          <w:p w14:paraId="08AE2995" w14:textId="77777777" w:rsidR="00CF3691" w:rsidRDefault="00B61572">
            <w:pPr>
              <w:spacing w:after="0" w:line="247" w:lineRule="auto"/>
            </w:pPr>
            <w:r>
              <w:rPr>
                <w:sz w:val="17"/>
              </w:rPr>
              <w:t>TBD</w:t>
            </w:r>
          </w:p>
        </w:tc>
        <w:tc>
          <w:tcPr>
            <w:tcW w:w="2860" w:type="dxa"/>
            <w:vAlign w:val="center"/>
          </w:tcPr>
          <w:p w14:paraId="1C7DF36E" w14:textId="09431D79" w:rsidR="00CF3691" w:rsidRDefault="00801638">
            <w:pPr>
              <w:spacing w:after="0" w:line="247" w:lineRule="auto"/>
            </w:pPr>
            <w:r>
              <w:rPr>
                <w:sz w:val="17"/>
              </w:rPr>
              <w:t>Owner identified; reviewer TBD</w:t>
            </w:r>
          </w:p>
        </w:tc>
      </w:tr>
      <w:tr w:rsidR="00CF3691" w14:paraId="25178F1D" w14:textId="77777777">
        <w:trPr>
          <w:cantSplit/>
        </w:trPr>
        <w:tc>
          <w:tcPr>
            <w:tcW w:w="1900" w:type="dxa"/>
            <w:vAlign w:val="center"/>
          </w:tcPr>
          <w:p w14:paraId="718081F1" w14:textId="77777777" w:rsidR="00CF3691" w:rsidRDefault="00B61572">
            <w:pPr>
              <w:spacing w:after="0" w:line="247" w:lineRule="auto"/>
            </w:pPr>
            <w:r>
              <w:rPr>
                <w:sz w:val="17"/>
              </w:rPr>
              <w:t>WP-06</w:t>
            </w:r>
          </w:p>
        </w:tc>
        <w:tc>
          <w:tcPr>
            <w:tcW w:w="2300" w:type="dxa"/>
            <w:vAlign w:val="center"/>
          </w:tcPr>
          <w:p w14:paraId="6A060042" w14:textId="7ECA3154" w:rsidR="00CF3691" w:rsidRDefault="00801638">
            <w:pPr>
              <w:spacing w:after="0" w:line="247" w:lineRule="auto"/>
            </w:pPr>
            <w:r>
              <w:rPr>
                <w:sz w:val="17"/>
              </w:rPr>
              <w:t>Mel</w:t>
            </w:r>
          </w:p>
        </w:tc>
        <w:tc>
          <w:tcPr>
            <w:tcW w:w="2300" w:type="dxa"/>
            <w:vAlign w:val="center"/>
          </w:tcPr>
          <w:p w14:paraId="0344D665" w14:textId="77777777" w:rsidR="00CF3691" w:rsidRDefault="00B61572">
            <w:pPr>
              <w:spacing w:after="0" w:line="247" w:lineRule="auto"/>
            </w:pPr>
            <w:r>
              <w:rPr>
                <w:sz w:val="17"/>
              </w:rPr>
              <w:t>TBD</w:t>
            </w:r>
          </w:p>
        </w:tc>
        <w:tc>
          <w:tcPr>
            <w:tcW w:w="2860" w:type="dxa"/>
            <w:vAlign w:val="center"/>
          </w:tcPr>
          <w:p w14:paraId="02E1A22F" w14:textId="2074A94D" w:rsidR="00CF3691" w:rsidRDefault="00801638">
            <w:pPr>
              <w:spacing w:after="0" w:line="247" w:lineRule="auto"/>
            </w:pPr>
            <w:r>
              <w:rPr>
                <w:sz w:val="17"/>
              </w:rPr>
              <w:t>Owner identified; reviewer TBD</w:t>
            </w:r>
          </w:p>
        </w:tc>
      </w:tr>
      <w:tr w:rsidR="00CF3691" w14:paraId="6C96B742" w14:textId="77777777">
        <w:trPr>
          <w:cantSplit/>
        </w:trPr>
        <w:tc>
          <w:tcPr>
            <w:tcW w:w="1900" w:type="dxa"/>
            <w:vAlign w:val="center"/>
          </w:tcPr>
          <w:p w14:paraId="13DA1231" w14:textId="77777777" w:rsidR="00CF3691" w:rsidRDefault="00B61572">
            <w:pPr>
              <w:spacing w:after="0" w:line="247" w:lineRule="auto"/>
            </w:pPr>
            <w:r>
              <w:rPr>
                <w:sz w:val="17"/>
              </w:rPr>
              <w:t>WP-07</w:t>
            </w:r>
          </w:p>
        </w:tc>
        <w:tc>
          <w:tcPr>
            <w:tcW w:w="2300" w:type="dxa"/>
            <w:vAlign w:val="center"/>
          </w:tcPr>
          <w:p w14:paraId="2FF898A6" w14:textId="77777777" w:rsidR="00CF3691" w:rsidRDefault="00B61572">
            <w:pPr>
              <w:spacing w:after="0" w:line="247" w:lineRule="auto"/>
            </w:pPr>
            <w:r>
              <w:rPr>
                <w:sz w:val="17"/>
              </w:rPr>
              <w:t>TBD</w:t>
            </w:r>
          </w:p>
        </w:tc>
        <w:tc>
          <w:tcPr>
            <w:tcW w:w="2300" w:type="dxa"/>
            <w:vAlign w:val="center"/>
          </w:tcPr>
          <w:p w14:paraId="6F04F0A5" w14:textId="77777777" w:rsidR="00CF3691" w:rsidRDefault="00B61572">
            <w:pPr>
              <w:spacing w:after="0" w:line="247" w:lineRule="auto"/>
            </w:pPr>
            <w:r>
              <w:rPr>
                <w:sz w:val="17"/>
              </w:rPr>
              <w:t>TBD</w:t>
            </w:r>
          </w:p>
        </w:tc>
        <w:tc>
          <w:tcPr>
            <w:tcW w:w="2860" w:type="dxa"/>
            <w:vAlign w:val="center"/>
          </w:tcPr>
          <w:p w14:paraId="2B90C9B4" w14:textId="77777777" w:rsidR="00CF3691" w:rsidRDefault="00B61572">
            <w:pPr>
              <w:spacing w:after="0" w:line="247" w:lineRule="auto"/>
            </w:pPr>
            <w:r>
              <w:rPr>
                <w:sz w:val="17"/>
              </w:rPr>
              <w:t>Unassigned</w:t>
            </w:r>
          </w:p>
        </w:tc>
      </w:tr>
      <w:tr w:rsidR="00CF3691" w14:paraId="24038317" w14:textId="77777777">
        <w:trPr>
          <w:cantSplit/>
        </w:trPr>
        <w:tc>
          <w:tcPr>
            <w:tcW w:w="1900" w:type="dxa"/>
            <w:vAlign w:val="center"/>
          </w:tcPr>
          <w:p w14:paraId="6D015A02" w14:textId="77777777" w:rsidR="00CF3691" w:rsidRDefault="00B61572">
            <w:pPr>
              <w:spacing w:after="0" w:line="247" w:lineRule="auto"/>
            </w:pPr>
            <w:r>
              <w:rPr>
                <w:sz w:val="17"/>
              </w:rPr>
              <w:t>WP-08</w:t>
            </w:r>
          </w:p>
        </w:tc>
        <w:tc>
          <w:tcPr>
            <w:tcW w:w="2300" w:type="dxa"/>
            <w:vAlign w:val="center"/>
          </w:tcPr>
          <w:p w14:paraId="67E6E274" w14:textId="428B2297" w:rsidR="00CF3691" w:rsidRDefault="00801638">
            <w:pPr>
              <w:spacing w:after="0" w:line="247" w:lineRule="auto"/>
            </w:pPr>
            <w:r>
              <w:rPr>
                <w:sz w:val="17"/>
              </w:rPr>
              <w:t>Mel</w:t>
            </w:r>
          </w:p>
        </w:tc>
        <w:tc>
          <w:tcPr>
            <w:tcW w:w="2300" w:type="dxa"/>
            <w:vAlign w:val="center"/>
          </w:tcPr>
          <w:p w14:paraId="1F8A735B" w14:textId="77777777" w:rsidR="00CF3691" w:rsidRDefault="00B61572">
            <w:pPr>
              <w:spacing w:after="0" w:line="247" w:lineRule="auto"/>
            </w:pPr>
            <w:r>
              <w:rPr>
                <w:sz w:val="17"/>
              </w:rPr>
              <w:t>TBD</w:t>
            </w:r>
          </w:p>
        </w:tc>
        <w:tc>
          <w:tcPr>
            <w:tcW w:w="2860" w:type="dxa"/>
            <w:vAlign w:val="center"/>
          </w:tcPr>
          <w:p w14:paraId="1D781D2A" w14:textId="12A389A3" w:rsidR="00CF3691" w:rsidRDefault="00801638">
            <w:pPr>
              <w:spacing w:after="0" w:line="247" w:lineRule="auto"/>
            </w:pPr>
            <w:r>
              <w:rPr>
                <w:sz w:val="17"/>
              </w:rPr>
              <w:t>Owner identified; reviewer TBD</w:t>
            </w:r>
          </w:p>
        </w:tc>
      </w:tr>
    </w:tbl>
    <w:p w14:paraId="35C8D0FD" w14:textId="77777777" w:rsidR="00CF3691" w:rsidRDefault="00CF3691">
      <w:pPr>
        <w:spacing w:after="0"/>
      </w:pPr>
    </w:p>
    <w:p w14:paraId="74064642" w14:textId="77777777" w:rsidR="00CF3691" w:rsidRDefault="00B61572">
      <w:pPr>
        <w:pStyle w:val="Heading2"/>
      </w:pPr>
      <w:r>
        <w:t>9.3 Unresolved external dependencies</w:t>
      </w:r>
    </w:p>
    <w:tbl>
      <w:tblPr>
        <w:tblStyle w:val="TableGrid"/>
        <w:tblW w:w="9360" w:type="dxa"/>
        <w:tblInd w:w="120" w:type="dxa"/>
        <w:tblLayout w:type="fixed"/>
        <w:tblLook w:val="04A0" w:firstRow="1" w:lastRow="0" w:firstColumn="1" w:lastColumn="0" w:noHBand="0" w:noVBand="1"/>
      </w:tblPr>
      <w:tblGrid>
        <w:gridCol w:w="2350"/>
        <w:gridCol w:w="2900"/>
        <w:gridCol w:w="4110"/>
      </w:tblGrid>
      <w:tr w:rsidR="00CF3691" w14:paraId="70A653CF" w14:textId="77777777">
        <w:trPr>
          <w:cantSplit/>
          <w:tblHeader/>
        </w:trPr>
        <w:tc>
          <w:tcPr>
            <w:tcW w:w="2350" w:type="dxa"/>
            <w:shd w:val="clear" w:color="auto" w:fill="F2F4F7"/>
            <w:tcMar>
              <w:top w:w="80" w:type="dxa"/>
              <w:left w:w="120" w:type="dxa"/>
              <w:bottom w:w="80" w:type="dxa"/>
              <w:right w:w="120" w:type="dxa"/>
            </w:tcMar>
            <w:vAlign w:val="center"/>
          </w:tcPr>
          <w:p w14:paraId="2FC255B4" w14:textId="77777777" w:rsidR="00CF3691" w:rsidRDefault="00B61572">
            <w:pPr>
              <w:spacing w:after="0"/>
            </w:pPr>
            <w:r>
              <w:rPr>
                <w:b/>
                <w:color w:val="1F4D78"/>
                <w:sz w:val="18"/>
              </w:rPr>
              <w:t>Dependency</w:t>
            </w:r>
          </w:p>
        </w:tc>
        <w:tc>
          <w:tcPr>
            <w:tcW w:w="2900" w:type="dxa"/>
            <w:shd w:val="clear" w:color="auto" w:fill="F2F4F7"/>
            <w:tcMar>
              <w:top w:w="80" w:type="dxa"/>
              <w:left w:w="120" w:type="dxa"/>
              <w:bottom w:w="80" w:type="dxa"/>
              <w:right w:w="120" w:type="dxa"/>
            </w:tcMar>
            <w:vAlign w:val="center"/>
          </w:tcPr>
          <w:p w14:paraId="4D5E9A74" w14:textId="77777777" w:rsidR="00CF3691" w:rsidRDefault="00B61572">
            <w:pPr>
              <w:spacing w:after="0"/>
            </w:pPr>
            <w:r>
              <w:rPr>
                <w:b/>
                <w:color w:val="1F4D78"/>
                <w:sz w:val="18"/>
              </w:rPr>
              <w:t>Current state</w:t>
            </w:r>
          </w:p>
        </w:tc>
        <w:tc>
          <w:tcPr>
            <w:tcW w:w="4110" w:type="dxa"/>
            <w:shd w:val="clear" w:color="auto" w:fill="F2F4F7"/>
            <w:tcMar>
              <w:top w:w="80" w:type="dxa"/>
              <w:left w:w="120" w:type="dxa"/>
              <w:bottom w:w="80" w:type="dxa"/>
              <w:right w:w="120" w:type="dxa"/>
            </w:tcMar>
            <w:vAlign w:val="center"/>
          </w:tcPr>
          <w:p w14:paraId="41583998" w14:textId="77777777" w:rsidR="00CF3691" w:rsidRDefault="00B61572">
            <w:pPr>
              <w:spacing w:after="0"/>
            </w:pPr>
            <w:r>
              <w:rPr>
                <w:b/>
                <w:color w:val="1F4D78"/>
                <w:sz w:val="18"/>
              </w:rPr>
              <w:t>Scope response</w:t>
            </w:r>
          </w:p>
        </w:tc>
      </w:tr>
      <w:tr w:rsidR="00CF3691" w14:paraId="6F475CDF" w14:textId="77777777">
        <w:trPr>
          <w:cantSplit/>
        </w:trPr>
        <w:tc>
          <w:tcPr>
            <w:tcW w:w="2350" w:type="dxa"/>
            <w:vAlign w:val="center"/>
          </w:tcPr>
          <w:p w14:paraId="37EA1300" w14:textId="77777777" w:rsidR="00CF3691" w:rsidRDefault="00B61572">
            <w:pPr>
              <w:spacing w:after="0" w:line="247" w:lineRule="auto"/>
            </w:pPr>
            <w:r>
              <w:rPr>
                <w:sz w:val="17"/>
              </w:rPr>
              <w:t>Course rubric</w:t>
            </w:r>
          </w:p>
        </w:tc>
        <w:tc>
          <w:tcPr>
            <w:tcW w:w="2900" w:type="dxa"/>
            <w:vAlign w:val="center"/>
          </w:tcPr>
          <w:p w14:paraId="29E7C8EF" w14:textId="77777777" w:rsidR="00CF3691" w:rsidRDefault="00B61572">
            <w:pPr>
              <w:spacing w:after="0" w:line="247" w:lineRule="auto"/>
            </w:pPr>
            <w:r>
              <w:rPr>
                <w:sz w:val="17"/>
              </w:rPr>
              <w:t>Unpublished or project-dependent</w:t>
            </w:r>
          </w:p>
        </w:tc>
        <w:tc>
          <w:tcPr>
            <w:tcW w:w="4110" w:type="dxa"/>
            <w:vAlign w:val="center"/>
          </w:tcPr>
          <w:p w14:paraId="3C143BD0" w14:textId="77777777" w:rsidR="00CF3691" w:rsidRDefault="00B61572">
            <w:pPr>
              <w:spacing w:after="0" w:line="247" w:lineRule="auto"/>
            </w:pPr>
            <w:r>
              <w:rPr>
                <w:sz w:val="17"/>
              </w:rPr>
              <w:t>Add only through approved change control.</w:t>
            </w:r>
          </w:p>
        </w:tc>
      </w:tr>
      <w:tr w:rsidR="00CF3691" w14:paraId="00979DED" w14:textId="77777777">
        <w:trPr>
          <w:cantSplit/>
        </w:trPr>
        <w:tc>
          <w:tcPr>
            <w:tcW w:w="2350" w:type="dxa"/>
            <w:vAlign w:val="center"/>
          </w:tcPr>
          <w:p w14:paraId="1FC2CDB3" w14:textId="77777777" w:rsidR="00CF3691" w:rsidRDefault="00B61572">
            <w:pPr>
              <w:spacing w:after="0" w:line="247" w:lineRule="auto"/>
            </w:pPr>
            <w:r>
              <w:rPr>
                <w:sz w:val="17"/>
              </w:rPr>
              <w:t>Final deadline</w:t>
            </w:r>
          </w:p>
        </w:tc>
        <w:tc>
          <w:tcPr>
            <w:tcW w:w="2900" w:type="dxa"/>
            <w:vAlign w:val="center"/>
          </w:tcPr>
          <w:p w14:paraId="0F5A1B14" w14:textId="77777777" w:rsidR="00CF3691" w:rsidRDefault="00B61572">
            <w:pPr>
              <w:spacing w:after="0" w:line="247" w:lineRule="auto"/>
            </w:pPr>
            <w:r>
              <w:rPr>
                <w:sz w:val="17"/>
              </w:rPr>
              <w:t>Unpublished</w:t>
            </w:r>
          </w:p>
        </w:tc>
        <w:tc>
          <w:tcPr>
            <w:tcW w:w="4110" w:type="dxa"/>
            <w:vAlign w:val="center"/>
          </w:tcPr>
          <w:p w14:paraId="0ECD99F2" w14:textId="77777777" w:rsidR="00CF3691" w:rsidRDefault="00B61572">
            <w:pPr>
              <w:spacing w:after="0" w:line="247" w:lineRule="auto"/>
            </w:pPr>
            <w:r>
              <w:rPr>
                <w:sz w:val="17"/>
              </w:rPr>
              <w:t>Populate milestone dates when issued.</w:t>
            </w:r>
          </w:p>
        </w:tc>
      </w:tr>
      <w:tr w:rsidR="00CF3691" w14:paraId="44C6D0E6" w14:textId="77777777">
        <w:trPr>
          <w:cantSplit/>
        </w:trPr>
        <w:tc>
          <w:tcPr>
            <w:tcW w:w="2350" w:type="dxa"/>
            <w:vAlign w:val="center"/>
          </w:tcPr>
          <w:p w14:paraId="53924BBD" w14:textId="77777777" w:rsidR="00CF3691" w:rsidRDefault="00B61572">
            <w:pPr>
              <w:spacing w:after="0" w:line="247" w:lineRule="auto"/>
            </w:pPr>
            <w:r>
              <w:rPr>
                <w:sz w:val="17"/>
              </w:rPr>
              <w:t>Submission artifacts</w:t>
            </w:r>
          </w:p>
        </w:tc>
        <w:tc>
          <w:tcPr>
            <w:tcW w:w="2900" w:type="dxa"/>
            <w:vAlign w:val="center"/>
          </w:tcPr>
          <w:p w14:paraId="2E7065CF" w14:textId="77777777" w:rsidR="00CF3691" w:rsidRDefault="00B61572">
            <w:pPr>
              <w:spacing w:after="0" w:line="247" w:lineRule="auto"/>
            </w:pPr>
            <w:r>
              <w:rPr>
                <w:sz w:val="17"/>
              </w:rPr>
              <w:t>Unpublished or project-dependent</w:t>
            </w:r>
          </w:p>
        </w:tc>
        <w:tc>
          <w:tcPr>
            <w:tcW w:w="4110" w:type="dxa"/>
            <w:vAlign w:val="center"/>
          </w:tcPr>
          <w:p w14:paraId="28FE7477" w14:textId="77777777" w:rsidR="00CF3691" w:rsidRDefault="00B61572">
            <w:pPr>
              <w:spacing w:after="0" w:line="247" w:lineRule="auto"/>
            </w:pPr>
            <w:r>
              <w:rPr>
                <w:sz w:val="17"/>
              </w:rPr>
              <w:t>Add required formats without silently changing technical contracts.</w:t>
            </w:r>
          </w:p>
        </w:tc>
      </w:tr>
      <w:tr w:rsidR="00CF3691" w14:paraId="209A78C5" w14:textId="77777777">
        <w:trPr>
          <w:cantSplit/>
        </w:trPr>
        <w:tc>
          <w:tcPr>
            <w:tcW w:w="2350" w:type="dxa"/>
            <w:vAlign w:val="center"/>
          </w:tcPr>
          <w:p w14:paraId="1A48CEF7" w14:textId="77777777" w:rsidR="00CF3691" w:rsidRDefault="00B61572">
            <w:pPr>
              <w:spacing w:after="0" w:line="247" w:lineRule="auto"/>
            </w:pPr>
            <w:r>
              <w:rPr>
                <w:sz w:val="17"/>
              </w:rPr>
              <w:t>Team assignments</w:t>
            </w:r>
          </w:p>
        </w:tc>
        <w:tc>
          <w:tcPr>
            <w:tcW w:w="2900" w:type="dxa"/>
            <w:vAlign w:val="center"/>
          </w:tcPr>
          <w:p w14:paraId="7638912D" w14:textId="56DC9E60" w:rsidR="00CF3691" w:rsidRDefault="00801638">
            <w:pPr>
              <w:spacing w:after="0" w:line="247" w:lineRule="auto"/>
            </w:pPr>
            <w:r>
              <w:rPr>
                <w:sz w:val="17"/>
              </w:rPr>
              <w:t>Partially assigned; remaining assignments TBD</w:t>
            </w:r>
          </w:p>
        </w:tc>
        <w:tc>
          <w:tcPr>
            <w:tcW w:w="4110" w:type="dxa"/>
            <w:vAlign w:val="center"/>
          </w:tcPr>
          <w:p w14:paraId="73265512" w14:textId="77777777" w:rsidR="00CF3691" w:rsidRDefault="00B61572">
            <w:pPr>
              <w:spacing w:after="0" w:line="247" w:lineRule="auto"/>
            </w:pPr>
            <w:r>
              <w:rPr>
                <w:sz w:val="17"/>
              </w:rPr>
              <w:t>Ratify against the WP-01 through WP-08 matrix.</w:t>
            </w:r>
          </w:p>
        </w:tc>
      </w:tr>
    </w:tbl>
    <w:p w14:paraId="6117E053" w14:textId="77777777" w:rsidR="00CF3691" w:rsidRDefault="00CF3691">
      <w:pPr>
        <w:spacing w:after="0"/>
      </w:pPr>
    </w:p>
    <w:p w14:paraId="6C05CA48" w14:textId="77777777" w:rsidR="00CF3691" w:rsidRDefault="00B61572">
      <w:r>
        <w:br w:type="page"/>
      </w:r>
    </w:p>
    <w:p w14:paraId="352E2F35" w14:textId="77777777" w:rsidR="00CF3691" w:rsidRDefault="00B61572">
      <w:pPr>
        <w:pStyle w:val="Heading1"/>
      </w:pPr>
      <w:r>
        <w:t>10. Scope Change Control</w:t>
      </w:r>
    </w:p>
    <w:p w14:paraId="47D5D241" w14:textId="77777777" w:rsidR="00CF3691" w:rsidRDefault="00B61572">
      <w:r>
        <w:t>A proposal becomes part of this Scope of Work only after its effect on work packages, deliverables, requirements, acceptance, ownership, and schedule is recorded and approved.</w:t>
      </w:r>
    </w:p>
    <w:p w14:paraId="70EFE4D2" w14:textId="77777777" w:rsidR="00CF3691" w:rsidRDefault="00B61572">
      <w:pPr>
        <w:pStyle w:val="Heading2"/>
      </w:pPr>
      <w:r>
        <w:t>10.1 Changes requiring ratification</w:t>
      </w:r>
    </w:p>
    <w:p w14:paraId="3E2A4AFE" w14:textId="77777777" w:rsidR="00CF3691" w:rsidRDefault="00B61572">
      <w:pPr>
        <w:numPr>
          <w:ilvl w:val="0"/>
          <w:numId w:val="1"/>
        </w:numPr>
        <w:spacing w:after="100"/>
      </w:pPr>
      <w:r>
        <w:t>adding or removing a work package, deliverable, requirement, or acceptance scenario;</w:t>
      </w:r>
    </w:p>
    <w:p w14:paraId="778BD21B" w14:textId="77777777" w:rsidR="00CF3691" w:rsidRDefault="00B61572">
      <w:pPr>
        <w:numPr>
          <w:ilvl w:val="0"/>
          <w:numId w:val="1"/>
        </w:numPr>
        <w:spacing w:after="100"/>
      </w:pPr>
      <w:r>
        <w:t>adding an algorithm implementation beyond RandomSearch;</w:t>
      </w:r>
    </w:p>
    <w:p w14:paraId="4A083BDC" w14:textId="2E9158A3" w:rsidR="00CF3691" w:rsidRDefault="00801638">
      <w:pPr>
        <w:numPr>
          <w:ilvl w:val="0"/>
          <w:numId w:val="1"/>
        </w:numPr>
        <w:spacing w:after="100"/>
      </w:pPr>
      <w:r>
        <w:t>adding networking, concurrency, remote execution, resume, a GUI dependency or optimizer-owned GUI logic, database, or hosting behavior;</w:t>
      </w:r>
    </w:p>
    <w:p w14:paraId="38ED500C" w14:textId="77777777" w:rsidR="00CF3691" w:rsidRDefault="00B61572">
      <w:pPr>
        <w:numPr>
          <w:ilvl w:val="0"/>
          <w:numId w:val="1"/>
        </w:numPr>
        <w:spacing w:after="100"/>
      </w:pPr>
      <w:r>
        <w:t>changing the JSON, command-line, CSV, TrialRecord, or Pareto-result contract;</w:t>
      </w:r>
    </w:p>
    <w:p w14:paraId="0324B022" w14:textId="77777777" w:rsidR="00CF3691" w:rsidRDefault="00B61572">
      <w:pPr>
        <w:numPr>
          <w:ilvl w:val="0"/>
          <w:numId w:val="1"/>
        </w:numPr>
        <w:spacing w:after="100"/>
      </w:pPr>
      <w:r>
        <w:t>changing the meaning of eligibility, dominance, or termination;</w:t>
      </w:r>
    </w:p>
    <w:p w14:paraId="3185BEAD" w14:textId="77777777" w:rsidR="00CF3691" w:rsidRDefault="00B61572">
      <w:pPr>
        <w:numPr>
          <w:ilvl w:val="0"/>
          <w:numId w:val="1"/>
        </w:numPr>
        <w:spacing w:after="100"/>
      </w:pPr>
      <w:r>
        <w:t>reallocating ownership after assignments are ratified; or</w:t>
      </w:r>
    </w:p>
    <w:p w14:paraId="72F0C0C6" w14:textId="77777777" w:rsidR="00CF3691" w:rsidRDefault="00B61572">
      <w:pPr>
        <w:numPr>
          <w:ilvl w:val="0"/>
          <w:numId w:val="1"/>
        </w:numPr>
        <w:spacing w:after="100"/>
      </w:pPr>
      <w:r>
        <w:t>incorporating later instructor requirements that materially affect scope or schedule.</w:t>
      </w:r>
    </w:p>
    <w:p w14:paraId="1920592E" w14:textId="77777777" w:rsidR="00CF3691" w:rsidRDefault="00B61572">
      <w:pPr>
        <w:pStyle w:val="Heading2"/>
      </w:pPr>
      <w:r>
        <w:t>10.2 Change procedure</w:t>
      </w:r>
    </w:p>
    <w:p w14:paraId="0909E6E5" w14:textId="77777777" w:rsidR="00CF3691" w:rsidRDefault="00B61572">
      <w:pPr>
        <w:numPr>
          <w:ilvl w:val="0"/>
          <w:numId w:val="1"/>
        </w:numPr>
        <w:spacing w:after="100"/>
      </w:pPr>
      <w:r>
        <w:t>Describe the proposed change and its reason.</w:t>
      </w:r>
    </w:p>
    <w:p w14:paraId="5BEBA6F9" w14:textId="77777777" w:rsidR="00CF3691" w:rsidRDefault="00B61572">
      <w:pPr>
        <w:numPr>
          <w:ilvl w:val="0"/>
          <w:numId w:val="1"/>
        </w:numPr>
        <w:spacing w:after="100"/>
      </w:pPr>
      <w:r>
        <w:t>Identify affected work packages, deliverables, requirements, interfaces, tests, owners, and dates.</w:t>
      </w:r>
    </w:p>
    <w:p w14:paraId="7A7178BE" w14:textId="77777777" w:rsidR="00CF3691" w:rsidRDefault="00B61572">
      <w:pPr>
        <w:numPr>
          <w:ilvl w:val="0"/>
          <w:numId w:val="1"/>
        </w:numPr>
        <w:spacing w:after="100"/>
      </w:pPr>
      <w:r>
        <w:t>Classify the change as clarification, defect correction, or material scope change.</w:t>
      </w:r>
    </w:p>
    <w:p w14:paraId="6E320C81" w14:textId="77777777" w:rsidR="00CF3691" w:rsidRDefault="00B61572">
      <w:pPr>
        <w:numPr>
          <w:ilvl w:val="0"/>
          <w:numId w:val="1"/>
        </w:numPr>
        <w:spacing w:after="100"/>
      </w:pPr>
      <w:r>
        <w:t>Obtain team approval and record any instructor requirement that compelled the change.</w:t>
      </w:r>
    </w:p>
    <w:p w14:paraId="111697E5" w14:textId="77777777" w:rsidR="00CF3691" w:rsidRDefault="00B61572">
      <w:pPr>
        <w:numPr>
          <w:ilvl w:val="0"/>
          <w:numId w:val="1"/>
        </w:numPr>
        <w:spacing w:after="100"/>
      </w:pPr>
      <w:r>
        <w:t>Update every affected controlled document before implementation becomes the new baseline.</w:t>
      </w:r>
    </w:p>
    <w:p w14:paraId="2ACDD661" w14:textId="77777777" w:rsidR="00CF3691" w:rsidRDefault="00B61572">
      <w:pPr>
        <w:pStyle w:val="Heading1"/>
      </w:pPr>
      <w:r>
        <w:t>11. Scope Acceptance</w:t>
      </w:r>
    </w:p>
    <w:p w14:paraId="35A604D5" w14:textId="77777777" w:rsidR="00CF3691" w:rsidRDefault="00B61572">
      <w:pPr>
        <w:keepLines/>
        <w:pBdr>
          <w:left w:val="single" w:sz="18" w:space="8" w:color="287A4A"/>
        </w:pBdr>
        <w:shd w:val="clear" w:color="auto" w:fill="E7F3EC"/>
        <w:spacing w:before="120" w:after="180" w:line="259" w:lineRule="auto"/>
        <w:ind w:left="173" w:right="86"/>
      </w:pPr>
      <w:r>
        <w:rPr>
          <w:b/>
          <w:color w:val="287A4A"/>
          <w:sz w:val="18"/>
        </w:rPr>
        <w:t>ACCEPTANCE EFFECT</w:t>
      </w:r>
      <w:r>
        <w:rPr>
          <w:b/>
          <w:color w:val="287A4A"/>
          <w:sz w:val="18"/>
        </w:rPr>
        <w:br/>
      </w:r>
      <w:r>
        <w:rPr>
          <w:sz w:val="21"/>
        </w:rPr>
        <w:t>Ratification authorizes WP-01 through WP-08 and D-01 through D-09. D-10 remains conditional on later course requirements. Ratification does not assign team work or authorize excluded capabilities.</w:t>
      </w:r>
    </w:p>
    <w:tbl>
      <w:tblPr>
        <w:tblStyle w:val="TableGrid"/>
        <w:tblW w:w="9360" w:type="dxa"/>
        <w:tblInd w:w="120" w:type="dxa"/>
        <w:tblLayout w:type="fixed"/>
        <w:tblLook w:val="04A0" w:firstRow="1" w:lastRow="0" w:firstColumn="1" w:lastColumn="0" w:noHBand="0" w:noVBand="1"/>
      </w:tblPr>
      <w:tblGrid>
        <w:gridCol w:w="2300"/>
        <w:gridCol w:w="1700"/>
        <w:gridCol w:w="1400"/>
        <w:gridCol w:w="3960"/>
      </w:tblGrid>
      <w:tr w:rsidR="00CF3691" w14:paraId="7972BCCA" w14:textId="77777777">
        <w:trPr>
          <w:cantSplit/>
          <w:tblHeader/>
        </w:trPr>
        <w:tc>
          <w:tcPr>
            <w:tcW w:w="2300" w:type="dxa"/>
            <w:shd w:val="clear" w:color="auto" w:fill="F2F4F7"/>
            <w:tcMar>
              <w:top w:w="80" w:type="dxa"/>
              <w:left w:w="120" w:type="dxa"/>
              <w:bottom w:w="80" w:type="dxa"/>
              <w:right w:w="120" w:type="dxa"/>
            </w:tcMar>
            <w:vAlign w:val="center"/>
          </w:tcPr>
          <w:p w14:paraId="3D141EB2" w14:textId="77777777" w:rsidR="00CF3691" w:rsidRDefault="00B61572">
            <w:pPr>
              <w:spacing w:after="0"/>
            </w:pPr>
            <w:r>
              <w:rPr>
                <w:b/>
                <w:color w:val="1F4D78"/>
                <w:sz w:val="18"/>
              </w:rPr>
              <w:t>Team member</w:t>
            </w:r>
          </w:p>
        </w:tc>
        <w:tc>
          <w:tcPr>
            <w:tcW w:w="1700" w:type="dxa"/>
            <w:shd w:val="clear" w:color="auto" w:fill="F2F4F7"/>
            <w:tcMar>
              <w:top w:w="80" w:type="dxa"/>
              <w:left w:w="120" w:type="dxa"/>
              <w:bottom w:w="80" w:type="dxa"/>
              <w:right w:w="120" w:type="dxa"/>
            </w:tcMar>
            <w:vAlign w:val="center"/>
          </w:tcPr>
          <w:p w14:paraId="47EA58CC" w14:textId="77777777" w:rsidR="00CF3691" w:rsidRDefault="00B61572">
            <w:pPr>
              <w:spacing w:after="0"/>
            </w:pPr>
            <w:r>
              <w:rPr>
                <w:b/>
                <w:color w:val="1F4D78"/>
                <w:sz w:val="18"/>
              </w:rPr>
              <w:t>Decision</w:t>
            </w:r>
          </w:p>
        </w:tc>
        <w:tc>
          <w:tcPr>
            <w:tcW w:w="1400" w:type="dxa"/>
            <w:shd w:val="clear" w:color="auto" w:fill="F2F4F7"/>
            <w:tcMar>
              <w:top w:w="80" w:type="dxa"/>
              <w:left w:w="120" w:type="dxa"/>
              <w:bottom w:w="80" w:type="dxa"/>
              <w:right w:w="120" w:type="dxa"/>
            </w:tcMar>
            <w:vAlign w:val="center"/>
          </w:tcPr>
          <w:p w14:paraId="045D648D" w14:textId="77777777" w:rsidR="00CF3691" w:rsidRDefault="00B61572">
            <w:pPr>
              <w:spacing w:after="0"/>
            </w:pPr>
            <w:r>
              <w:rPr>
                <w:b/>
                <w:color w:val="1F4D78"/>
                <w:sz w:val="18"/>
              </w:rPr>
              <w:t>Date</w:t>
            </w:r>
          </w:p>
        </w:tc>
        <w:tc>
          <w:tcPr>
            <w:tcW w:w="3960" w:type="dxa"/>
            <w:shd w:val="clear" w:color="auto" w:fill="F2F4F7"/>
            <w:tcMar>
              <w:top w:w="80" w:type="dxa"/>
              <w:left w:w="120" w:type="dxa"/>
              <w:bottom w:w="80" w:type="dxa"/>
              <w:right w:w="120" w:type="dxa"/>
            </w:tcMar>
            <w:vAlign w:val="center"/>
          </w:tcPr>
          <w:p w14:paraId="0DE731EB" w14:textId="77777777" w:rsidR="00CF3691" w:rsidRDefault="00B61572">
            <w:pPr>
              <w:spacing w:after="0"/>
            </w:pPr>
            <w:r>
              <w:rPr>
                <w:b/>
                <w:color w:val="1F4D78"/>
                <w:sz w:val="18"/>
              </w:rPr>
              <w:t>Comments</w:t>
            </w:r>
          </w:p>
        </w:tc>
      </w:tr>
      <w:tr w:rsidR="00CF3691" w14:paraId="446EC4B9" w14:textId="77777777">
        <w:trPr>
          <w:cantSplit/>
        </w:trPr>
        <w:tc>
          <w:tcPr>
            <w:tcW w:w="2300" w:type="dxa"/>
            <w:vAlign w:val="center"/>
          </w:tcPr>
          <w:p w14:paraId="41C188F8" w14:textId="77777777" w:rsidR="00CF3691" w:rsidRDefault="00B61572">
            <w:pPr>
              <w:spacing w:after="0" w:line="247" w:lineRule="auto"/>
            </w:pPr>
            <w:r>
              <w:rPr>
                <w:sz w:val="18"/>
              </w:rPr>
              <w:t>Mel Bailey</w:t>
            </w:r>
          </w:p>
        </w:tc>
        <w:tc>
          <w:tcPr>
            <w:tcW w:w="1700" w:type="dxa"/>
            <w:vAlign w:val="center"/>
          </w:tcPr>
          <w:p w14:paraId="38B0680A" w14:textId="77777777" w:rsidR="00CF3691" w:rsidRDefault="00B61572">
            <w:pPr>
              <w:spacing w:after="0" w:line="247" w:lineRule="auto"/>
            </w:pPr>
            <w:r>
              <w:rPr>
                <w:sz w:val="18"/>
              </w:rPr>
              <w:t>Pending</w:t>
            </w:r>
          </w:p>
        </w:tc>
        <w:tc>
          <w:tcPr>
            <w:tcW w:w="1400" w:type="dxa"/>
            <w:vAlign w:val="center"/>
          </w:tcPr>
          <w:p w14:paraId="62940838" w14:textId="77777777" w:rsidR="00CF3691" w:rsidRDefault="00B61572">
            <w:pPr>
              <w:spacing w:after="0" w:line="247" w:lineRule="auto"/>
            </w:pPr>
            <w:r>
              <w:rPr>
                <w:sz w:val="18"/>
              </w:rPr>
              <w:t>TBD</w:t>
            </w:r>
          </w:p>
        </w:tc>
        <w:tc>
          <w:tcPr>
            <w:tcW w:w="3960" w:type="dxa"/>
            <w:vAlign w:val="center"/>
          </w:tcPr>
          <w:p w14:paraId="640C3C36" w14:textId="77777777" w:rsidR="00CF3691" w:rsidRDefault="00CF3691">
            <w:pPr>
              <w:spacing w:after="0" w:line="247" w:lineRule="auto"/>
            </w:pPr>
          </w:p>
        </w:tc>
      </w:tr>
      <w:tr w:rsidR="00CF3691" w14:paraId="7448A03E" w14:textId="77777777">
        <w:trPr>
          <w:cantSplit/>
        </w:trPr>
        <w:tc>
          <w:tcPr>
            <w:tcW w:w="2300" w:type="dxa"/>
            <w:vAlign w:val="center"/>
          </w:tcPr>
          <w:p w14:paraId="687DD6A1" w14:textId="77777777" w:rsidR="00CF3691" w:rsidRDefault="00B61572">
            <w:pPr>
              <w:spacing w:after="0" w:line="247" w:lineRule="auto"/>
            </w:pPr>
            <w:r>
              <w:rPr>
                <w:sz w:val="18"/>
              </w:rPr>
              <w:t>Emily Tew</w:t>
            </w:r>
          </w:p>
        </w:tc>
        <w:tc>
          <w:tcPr>
            <w:tcW w:w="1700" w:type="dxa"/>
            <w:vAlign w:val="center"/>
          </w:tcPr>
          <w:p w14:paraId="3E9FCE22" w14:textId="77777777" w:rsidR="00CF3691" w:rsidRDefault="00B61572">
            <w:pPr>
              <w:spacing w:after="0" w:line="247" w:lineRule="auto"/>
            </w:pPr>
            <w:r>
              <w:rPr>
                <w:sz w:val="18"/>
              </w:rPr>
              <w:t>Pending</w:t>
            </w:r>
          </w:p>
        </w:tc>
        <w:tc>
          <w:tcPr>
            <w:tcW w:w="1400" w:type="dxa"/>
            <w:vAlign w:val="center"/>
          </w:tcPr>
          <w:p w14:paraId="13B3BA8F" w14:textId="77777777" w:rsidR="00CF3691" w:rsidRDefault="00B61572">
            <w:pPr>
              <w:spacing w:after="0" w:line="247" w:lineRule="auto"/>
            </w:pPr>
            <w:r>
              <w:rPr>
                <w:sz w:val="18"/>
              </w:rPr>
              <w:t>TBD</w:t>
            </w:r>
          </w:p>
        </w:tc>
        <w:tc>
          <w:tcPr>
            <w:tcW w:w="3960" w:type="dxa"/>
            <w:vAlign w:val="center"/>
          </w:tcPr>
          <w:p w14:paraId="7108A902" w14:textId="77777777" w:rsidR="00CF3691" w:rsidRDefault="00CF3691">
            <w:pPr>
              <w:spacing w:after="0" w:line="247" w:lineRule="auto"/>
            </w:pPr>
          </w:p>
        </w:tc>
      </w:tr>
      <w:tr w:rsidR="00CF3691" w14:paraId="10BEEFFF" w14:textId="77777777">
        <w:trPr>
          <w:cantSplit/>
        </w:trPr>
        <w:tc>
          <w:tcPr>
            <w:tcW w:w="2300" w:type="dxa"/>
            <w:vAlign w:val="center"/>
          </w:tcPr>
          <w:p w14:paraId="213867BB" w14:textId="77777777" w:rsidR="00CF3691" w:rsidRDefault="00B61572">
            <w:pPr>
              <w:spacing w:after="0" w:line="247" w:lineRule="auto"/>
            </w:pPr>
            <w:r>
              <w:rPr>
                <w:sz w:val="18"/>
              </w:rPr>
              <w:t>Kendahl Franklin</w:t>
            </w:r>
          </w:p>
        </w:tc>
        <w:tc>
          <w:tcPr>
            <w:tcW w:w="1700" w:type="dxa"/>
            <w:vAlign w:val="center"/>
          </w:tcPr>
          <w:p w14:paraId="0BF0387E" w14:textId="77777777" w:rsidR="00CF3691" w:rsidRDefault="00B61572">
            <w:pPr>
              <w:spacing w:after="0" w:line="247" w:lineRule="auto"/>
            </w:pPr>
            <w:r>
              <w:rPr>
                <w:sz w:val="18"/>
              </w:rPr>
              <w:t>Pending</w:t>
            </w:r>
          </w:p>
        </w:tc>
        <w:tc>
          <w:tcPr>
            <w:tcW w:w="1400" w:type="dxa"/>
            <w:vAlign w:val="center"/>
          </w:tcPr>
          <w:p w14:paraId="19B3FF29" w14:textId="77777777" w:rsidR="00CF3691" w:rsidRDefault="00B61572">
            <w:pPr>
              <w:spacing w:after="0" w:line="247" w:lineRule="auto"/>
            </w:pPr>
            <w:r>
              <w:rPr>
                <w:sz w:val="18"/>
              </w:rPr>
              <w:t>TBD</w:t>
            </w:r>
          </w:p>
        </w:tc>
        <w:tc>
          <w:tcPr>
            <w:tcW w:w="3960" w:type="dxa"/>
            <w:vAlign w:val="center"/>
          </w:tcPr>
          <w:p w14:paraId="29508304" w14:textId="77777777" w:rsidR="00CF3691" w:rsidRDefault="00CF3691">
            <w:pPr>
              <w:spacing w:after="0" w:line="247" w:lineRule="auto"/>
            </w:pPr>
          </w:p>
        </w:tc>
      </w:tr>
      <w:tr w:rsidR="00CF3691" w14:paraId="6F8EB425" w14:textId="77777777">
        <w:trPr>
          <w:cantSplit/>
        </w:trPr>
        <w:tc>
          <w:tcPr>
            <w:tcW w:w="2300" w:type="dxa"/>
            <w:vAlign w:val="center"/>
          </w:tcPr>
          <w:p w14:paraId="0809BE51" w14:textId="77777777" w:rsidR="00CF3691" w:rsidRDefault="00B61572">
            <w:pPr>
              <w:spacing w:after="0" w:line="247" w:lineRule="auto"/>
            </w:pPr>
            <w:r>
              <w:rPr>
                <w:sz w:val="18"/>
              </w:rPr>
              <w:t>Charles Freeman</w:t>
            </w:r>
          </w:p>
        </w:tc>
        <w:tc>
          <w:tcPr>
            <w:tcW w:w="1700" w:type="dxa"/>
            <w:vAlign w:val="center"/>
          </w:tcPr>
          <w:p w14:paraId="78D6D122" w14:textId="77777777" w:rsidR="00CF3691" w:rsidRDefault="00B61572">
            <w:pPr>
              <w:spacing w:after="0" w:line="247" w:lineRule="auto"/>
            </w:pPr>
            <w:r>
              <w:rPr>
                <w:sz w:val="18"/>
              </w:rPr>
              <w:t>Pending</w:t>
            </w:r>
          </w:p>
        </w:tc>
        <w:tc>
          <w:tcPr>
            <w:tcW w:w="1400" w:type="dxa"/>
            <w:vAlign w:val="center"/>
          </w:tcPr>
          <w:p w14:paraId="64220FE4" w14:textId="77777777" w:rsidR="00CF3691" w:rsidRDefault="00B61572">
            <w:pPr>
              <w:spacing w:after="0" w:line="247" w:lineRule="auto"/>
            </w:pPr>
            <w:r>
              <w:rPr>
                <w:sz w:val="18"/>
              </w:rPr>
              <w:t>TBD</w:t>
            </w:r>
          </w:p>
        </w:tc>
        <w:tc>
          <w:tcPr>
            <w:tcW w:w="3960" w:type="dxa"/>
            <w:vAlign w:val="center"/>
          </w:tcPr>
          <w:p w14:paraId="09C8987D" w14:textId="77777777" w:rsidR="00CF3691" w:rsidRDefault="00CF3691">
            <w:pPr>
              <w:spacing w:after="0" w:line="247" w:lineRule="auto"/>
            </w:pPr>
          </w:p>
        </w:tc>
      </w:tr>
      <w:tr w:rsidR="00CF3691" w14:paraId="0A4B7B9F" w14:textId="77777777">
        <w:trPr>
          <w:cantSplit/>
        </w:trPr>
        <w:tc>
          <w:tcPr>
            <w:tcW w:w="2300" w:type="dxa"/>
            <w:vAlign w:val="center"/>
          </w:tcPr>
          <w:p w14:paraId="50A1ED3F" w14:textId="77777777" w:rsidR="00CF3691" w:rsidRDefault="00B61572">
            <w:pPr>
              <w:spacing w:after="0" w:line="247" w:lineRule="auto"/>
            </w:pPr>
            <w:r>
              <w:rPr>
                <w:sz w:val="18"/>
              </w:rPr>
              <w:t>Will Reilly</w:t>
            </w:r>
          </w:p>
        </w:tc>
        <w:tc>
          <w:tcPr>
            <w:tcW w:w="1700" w:type="dxa"/>
            <w:vAlign w:val="center"/>
          </w:tcPr>
          <w:p w14:paraId="6F1762D3" w14:textId="77777777" w:rsidR="00CF3691" w:rsidRDefault="00B61572">
            <w:pPr>
              <w:spacing w:after="0" w:line="247" w:lineRule="auto"/>
            </w:pPr>
            <w:r>
              <w:rPr>
                <w:sz w:val="18"/>
              </w:rPr>
              <w:t>Pending</w:t>
            </w:r>
          </w:p>
        </w:tc>
        <w:tc>
          <w:tcPr>
            <w:tcW w:w="1400" w:type="dxa"/>
            <w:vAlign w:val="center"/>
          </w:tcPr>
          <w:p w14:paraId="6F3729CB" w14:textId="77777777" w:rsidR="00CF3691" w:rsidRDefault="00B61572">
            <w:pPr>
              <w:spacing w:after="0" w:line="247" w:lineRule="auto"/>
            </w:pPr>
            <w:r>
              <w:rPr>
                <w:sz w:val="18"/>
              </w:rPr>
              <w:t>TBD</w:t>
            </w:r>
          </w:p>
        </w:tc>
        <w:tc>
          <w:tcPr>
            <w:tcW w:w="3960" w:type="dxa"/>
            <w:vAlign w:val="center"/>
          </w:tcPr>
          <w:p w14:paraId="324B3560" w14:textId="77777777" w:rsidR="00CF3691" w:rsidRDefault="00CF3691">
            <w:pPr>
              <w:spacing w:after="0" w:line="247" w:lineRule="auto"/>
            </w:pPr>
          </w:p>
        </w:tc>
      </w:tr>
    </w:tbl>
    <w:p w14:paraId="0CD22AC7" w14:textId="77777777" w:rsidR="00CF3691" w:rsidRDefault="00CF3691">
      <w:pPr>
        <w:spacing w:after="0"/>
      </w:pPr>
    </w:p>
    <w:sectPr w:rsidR="00CF3691" w:rsidSect="00034616">
      <w:headerReference w:type="default" r:id="rId8"/>
      <w:footerReference w:type="default" r:id="rId9"/>
      <w:pgSz w:w="12240" w:h="15840"/>
      <w:pgMar w:top="1325" w:right="1440" w:bottom="1181" w:left="1440" w:header="605"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10E2F" w14:textId="77777777" w:rsidR="00B61572" w:rsidRDefault="00B61572">
      <w:pPr>
        <w:spacing w:after="0" w:line="240" w:lineRule="auto"/>
      </w:pPr>
      <w:r>
        <w:separator/>
      </w:r>
    </w:p>
  </w:endnote>
  <w:endnote w:type="continuationSeparator" w:id="0">
    <w:p w14:paraId="3D2DD7DB" w14:textId="77777777" w:rsidR="00B61572" w:rsidRDefault="00B61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B68E" w14:textId="4C818D53" w:rsidR="00CF3691" w:rsidRDefault="00B61572">
    <w:pPr>
      <w:pStyle w:val="Footer"/>
      <w:jc w:val="right"/>
    </w:pPr>
    <w:r>
      <w:rPr>
        <w:color w:val="5B6570"/>
        <w:sz w:val="16"/>
      </w:rPr>
      <w:t xml:space="preserve">CSCI 3038  •  SOW BBO-SOW-001  •  </w:t>
    </w:r>
    <w:r w:rsidR="00801638">
      <w:rPr>
        <w:color w:val="5B6570"/>
        <w:sz w:val="16"/>
      </w:rPr>
      <w:t>Draft v0.2</w:t>
    </w:r>
    <w:r>
      <w:rPr>
        <w:color w:val="5B6570"/>
        <w:sz w:val="16"/>
      </w:rPr>
      <w:t xml:space="preserve">  •  </w:t>
    </w:r>
    <w:r>
      <w:rPr>
        <w:color w:val="5B6570"/>
        <w:sz w:val="16"/>
      </w:rPr>
      <w:fldChar w:fldCharType="begin"/>
    </w:r>
    <w:r>
      <w:rPr>
        <w:color w:val="5B6570"/>
        <w:sz w:val="16"/>
      </w:rPr>
      <w:instrText>PAGE</w:instrText>
    </w:r>
    <w:r>
      <w:rPr>
        <w:color w:val="5B6570"/>
        <w:sz w:val="16"/>
      </w:rPr>
      <w:fldChar w:fldCharType="separate"/>
    </w:r>
    <w:r>
      <w:rPr>
        <w:color w:val="5B6570"/>
        <w:sz w:val="16"/>
      </w:rPr>
      <w:t>1</w:t>
    </w:r>
    <w:r>
      <w:rPr>
        <w:color w:val="5B65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E50C7" w14:textId="77777777" w:rsidR="00B61572" w:rsidRDefault="00B61572">
      <w:pPr>
        <w:spacing w:after="0" w:line="240" w:lineRule="auto"/>
      </w:pPr>
      <w:r>
        <w:separator/>
      </w:r>
    </w:p>
  </w:footnote>
  <w:footnote w:type="continuationSeparator" w:id="0">
    <w:p w14:paraId="5B30BDD7" w14:textId="77777777" w:rsidR="00B61572" w:rsidRDefault="00B615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A8CE" w14:textId="77777777" w:rsidR="00CF3691" w:rsidRDefault="00B61572">
    <w:pPr>
      <w:pStyle w:val="Header"/>
    </w:pPr>
    <w:r>
      <w:rPr>
        <w:b/>
        <w:color w:val="5B6570"/>
        <w:sz w:val="16"/>
      </w:rPr>
      <w:t>BLACK BOX OPTIMIZER  /  SCOPE OF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395BAA"/>
    <w:multiLevelType w:val="singleLevel"/>
    <w:tmpl w:val="885A5546"/>
    <w:lvl w:ilvl="0">
      <w:start w:val="1"/>
      <w:numFmt w:val="bullet"/>
      <w:lvlText w:val="•"/>
      <w:lvlJc w:val="left"/>
      <w:pPr>
        <w:tabs>
          <w:tab w:val="num" w:pos="720"/>
        </w:tabs>
        <w:spacing w:after="120" w:line="264" w:lineRule="auto"/>
        <w:ind w:left="720" w:hanging="360"/>
      </w:pPr>
    </w:lvl>
  </w:abstractNum>
  <w:abstractNum w:abstractNumId="10" w15:restartNumberingAfterBreak="0">
    <w:nsid w:val="37631AFC"/>
    <w:multiLevelType w:val="singleLevel"/>
    <w:tmpl w:val="BFC6A950"/>
    <w:lvl w:ilvl="0">
      <w:start w:val="1"/>
      <w:numFmt w:val="decimal"/>
      <w:pStyle w:val="ListBullet"/>
      <w:lvlText w:val="%1."/>
      <w:lvlJc w:val="left"/>
      <w:pPr>
        <w:tabs>
          <w:tab w:val="num" w:pos="720"/>
        </w:tabs>
        <w:spacing w:after="120" w:line="264" w:lineRule="auto"/>
        <w:ind w:left="720" w:hanging="360"/>
      </w:pPr>
    </w:lvl>
  </w:abstractNum>
  <w:abstractNum w:abstractNumId="11" w15:restartNumberingAfterBreak="0">
    <w:nsid w:val="49917621"/>
    <w:multiLevelType w:val="singleLevel"/>
    <w:tmpl w:val="234A0F04"/>
    <w:lvl w:ilvl="0">
      <w:start w:val="1"/>
      <w:numFmt w:val="decimal"/>
      <w:lvlText w:val="%1."/>
      <w:lvlJc w:val="left"/>
      <w:pPr>
        <w:tabs>
          <w:tab w:val="num" w:pos="720"/>
        </w:tabs>
        <w:spacing w:after="120" w:line="264" w:lineRule="auto"/>
        <w:ind w:left="720" w:hanging="360"/>
      </w:pPr>
    </w:lvl>
  </w:abstractNum>
  <w:num w:numId="1" w16cid:durableId="1266690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1638"/>
    <w:rsid w:val="00AA1D8D"/>
    <w:rsid w:val="00B47730"/>
    <w:rsid w:val="00B61572"/>
    <w:rsid w:val="00CB0664"/>
    <w:rsid w:val="00CF3691"/>
    <w:rsid w:val="00D81B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6D6E8"/>
  <w14:defaultImageDpi w14:val="300"/>
  <w15:docId w15:val="{6B9CE425-0828-4E69-9340-400F5198F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6283A"/>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4735</Words>
  <Characters>26996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Box Optimizer — Scope of Work</dc:title>
  <dc:subject>CSCI 3038 Python Final Project</dc:subject>
  <dc:creator>Black Box Optimizer Project Team</dc:creator>
  <cp:keywords>scope of work, black-box optimization, Pareto front, Python</cp:keywords>
  <dc:description>Draft v0.1 for project-team ratification</dc:description>
  <cp:lastModifiedBy>Mel Bailey</cp:lastModifiedBy>
  <cp:revision>2</cp:revision>
  <dcterms:created xsi:type="dcterms:W3CDTF">2013-12-23T23:15:00Z</dcterms:created>
  <dcterms:modified xsi:type="dcterms:W3CDTF">2026-07-22T04:12:00Z</dcterms:modified>
  <cp:category/>
</cp:coreProperties>
</file>