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3731773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6A88B6" wp14:editId="7A0B6B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5185C" w:rsidRDefault="002518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5185C" w:rsidRDefault="002518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415350" w:rsidRDefault="00210C00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535763466" w:history="1">
            <w:r w:rsidR="00415350" w:rsidRPr="005964C8">
              <w:rPr>
                <w:rStyle w:val="Hyperlink"/>
                <w:noProof/>
              </w:rPr>
              <w:t>Rotation by and angle about axis</w:t>
            </w:r>
            <w:r w:rsidR="00415350">
              <w:rPr>
                <w:noProof/>
                <w:webHidden/>
              </w:rPr>
              <w:tab/>
            </w:r>
            <w:r w:rsidR="00415350">
              <w:rPr>
                <w:noProof/>
                <w:webHidden/>
              </w:rPr>
              <w:fldChar w:fldCharType="begin"/>
            </w:r>
            <w:r w:rsidR="00415350">
              <w:rPr>
                <w:noProof/>
                <w:webHidden/>
              </w:rPr>
              <w:instrText xml:space="preserve"> PAGEREF _Toc535763466 \h </w:instrText>
            </w:r>
            <w:r w:rsidR="00415350">
              <w:rPr>
                <w:noProof/>
                <w:webHidden/>
              </w:rPr>
            </w:r>
            <w:r w:rsidR="00415350">
              <w:rPr>
                <w:noProof/>
                <w:webHidden/>
              </w:rPr>
              <w:fldChar w:fldCharType="separate"/>
            </w:r>
            <w:r w:rsidR="00415350">
              <w:rPr>
                <w:noProof/>
                <w:webHidden/>
              </w:rPr>
              <w:t>1</w:t>
            </w:r>
            <w:r w:rsidR="00415350">
              <w:rPr>
                <w:noProof/>
                <w:webHidden/>
              </w:rPr>
              <w:fldChar w:fldCharType="end"/>
            </w:r>
          </w:hyperlink>
        </w:p>
        <w:p w:rsidR="00415350" w:rsidRDefault="00415350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  <w:lang w:val="en-SG" w:eastAsia="ja-JP"/>
            </w:rPr>
          </w:pPr>
          <w:hyperlink w:anchor="_Toc535763467" w:history="1">
            <w:r w:rsidRPr="005964C8">
              <w:rPr>
                <w:rStyle w:val="Hyperlink"/>
                <w:noProof/>
              </w:rPr>
              <w:t xml:space="preserve">Negating </w:t>
            </w:r>
            <m:oMath>
              <m:r>
                <w:rPr>
                  <w:rStyle w:val="Hyperlink"/>
                  <w:rFonts w:ascii="Cambria Math" w:hAnsi="Cambria Math" w:cs="Consolas"/>
                  <w:noProof/>
                  <w:lang w:val="en-SG"/>
                </w:rPr>
                <m:t xml:space="preserve">u </m:t>
              </m:r>
            </m:oMath>
            <w:r w:rsidRPr="005964C8">
              <w:rPr>
                <w:rStyle w:val="Hyperlink"/>
                <w:noProof/>
              </w:rPr>
              <w:t xml:space="preserve">and </w:t>
            </w:r>
            <m:oMath>
              <m:r>
                <w:rPr>
                  <w:rStyle w:val="Hyperlink"/>
                  <w:rFonts w:ascii="Cambria Math" w:hAnsi="Cambria Math" w:cs="Consolas"/>
                  <w:noProof/>
                  <w:lang w:val="en-SG"/>
                </w:rPr>
                <m:t>θ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212F31" w:rsidRPr="001317A2" w:rsidRDefault="00055204" w:rsidP="0053799B">
      <w:pPr>
        <w:pStyle w:val="Heading1"/>
        <w:rPr>
          <w:sz w:val="20"/>
          <w:szCs w:val="20"/>
        </w:rPr>
      </w:pPr>
      <w:bookmarkStart w:id="1" w:name="_Toc535763466"/>
      <w:r w:rsidRPr="001317A2">
        <w:rPr>
          <w:sz w:val="20"/>
          <w:szCs w:val="20"/>
        </w:rPr>
        <w:lastRenderedPageBreak/>
        <w:t>Rotation by and angle about axis</w:t>
      </w:r>
      <w:bookmarkEnd w:id="1"/>
    </w:p>
    <w:p w:rsidR="006440FE" w:rsidRPr="001317A2" w:rsidRDefault="00F547DE" w:rsidP="0002515D">
      <w:pPr>
        <w:jc w:val="center"/>
      </w:pPr>
      <w:r w:rsidRPr="001317A2">
        <w:rPr>
          <w:noProof/>
          <w:lang w:val="en-SG" w:eastAsia="ja-JP"/>
        </w:rPr>
        <w:drawing>
          <wp:inline distT="0" distB="0" distL="0" distR="0" wp14:anchorId="7901FDBB" wp14:editId="786B4462">
            <wp:extent cx="3108960" cy="252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43" cy="2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A2">
        <w:rPr>
          <w:noProof/>
          <w:lang w:val="en-SG" w:eastAsia="ja-JP"/>
        </w:rPr>
        <w:drawing>
          <wp:inline distT="0" distB="0" distL="0" distR="0" wp14:anchorId="7DCFB24B" wp14:editId="23F7D432">
            <wp:extent cx="3076561" cy="25260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296" cy="25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C1" w:rsidRPr="001317A2" w:rsidRDefault="0002515D" w:rsidP="00F547DE">
      <w:r w:rsidRPr="001317A2">
        <w:t>Imagine rotating about an axis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1317A2">
        <w:t xml:space="preserve">, where the initial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1317A2">
        <w:t xml:space="preserve"> is rotated </w:t>
      </w:r>
      <w:r w:rsidR="006E635C" w:rsidRPr="001317A2">
        <w:rPr>
          <w:lang w:val="en-SG"/>
        </w:rPr>
        <w:t xml:space="preserve">anti-clockwise </w:t>
      </w:r>
      <w:r w:rsidR="006E635C" w:rsidRPr="001317A2">
        <w:t xml:space="preserve">at an angle </w:t>
      </w:r>
      <m:oMath>
        <m:r>
          <w:rPr>
            <w:rFonts w:ascii="Cambria Math" w:hAnsi="Cambria Math" w:cs="Consolas"/>
            <w:lang w:val="en-SG"/>
          </w:rPr>
          <m:t>θ</m:t>
        </m:r>
      </m:oMath>
      <w:r w:rsidR="006E635C" w:rsidRPr="001317A2">
        <w:rPr>
          <w:lang w:val="en-SG"/>
        </w:rPr>
        <w:t xml:space="preserve"> </w:t>
      </w:r>
      <w:r w:rsidR="006E635C" w:rsidRPr="001317A2">
        <w:t>to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Pr="001317A2" w:rsidRDefault="008B3E2B" w:rsidP="00F547DE">
      <w:r w:rsidRPr="001317A2">
        <w:t xml:space="preserve">The resulting point will be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Pr="001317A2" w:rsidRDefault="00F547DE" w:rsidP="00F547DE">
      <w:pPr>
        <w:pStyle w:val="Heading5"/>
      </w:pPr>
      <w:r w:rsidRPr="001317A2">
        <w:t>How to find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:rsidR="00F547DE" w:rsidRDefault="00F547DE" w:rsidP="00F547DE">
      <w:r w:rsidRPr="001317A2">
        <w:t>Rotation does not change the area/size of the object</w:t>
      </w:r>
      <w:r w:rsidR="00A94135" w:rsidRPr="001317A2">
        <w:t>, when rotating on an axis, it is rotating on a plane.</w:t>
      </w:r>
    </w:p>
    <w:p w:rsidR="00B5134A" w:rsidRPr="001317A2" w:rsidRDefault="00B5134A" w:rsidP="00B5134A">
      <w:pPr>
        <w:jc w:val="center"/>
      </w:pPr>
      <w:r>
        <w:rPr>
          <w:noProof/>
          <w:lang w:val="en-SG" w:eastAsia="ja-JP"/>
        </w:rPr>
        <w:drawing>
          <wp:inline distT="0" distB="0" distL="0" distR="0" wp14:anchorId="5E2B1EAA" wp14:editId="5F1E3070">
            <wp:extent cx="4619708" cy="3758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188" cy="37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7B" w:rsidRPr="001317A2" w:rsidRDefault="001317A2" w:rsidP="00F547DE">
      <w:r>
        <w:lastRenderedPageBreak/>
        <w:t>From the picture, we can compute these vectors</w:t>
      </w:r>
    </w:p>
    <w:p w:rsidR="001C007B" w:rsidRPr="00B5134A" w:rsidRDefault="002F7F5A" w:rsidP="00F547DE">
      <w:pPr>
        <w:rPr>
          <w:sz w:val="24"/>
          <w:lang w:val="en-SG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1C007B" w:rsidRPr="00B5134A">
        <w:rPr>
          <w:sz w:val="24"/>
        </w:rPr>
        <w:t xml:space="preserve"> </w:t>
      </w:r>
      <w:r w:rsidR="001317A2" w:rsidRPr="00B5134A">
        <w:rPr>
          <w:sz w:val="24"/>
        </w:rPr>
        <w:tab/>
      </w:r>
      <w:r w:rsidR="001317A2" w:rsidRPr="00B5134A">
        <w:rPr>
          <w:sz w:val="24"/>
        </w:rPr>
        <w:tab/>
        <w:t>(The initial vector)</w:t>
      </w:r>
      <w:r w:rsidR="00B5134A" w:rsidRPr="00B5134A">
        <w:rPr>
          <w:sz w:val="24"/>
        </w:rPr>
        <w:t>(Known)</w:t>
      </w:r>
    </w:p>
    <w:p w:rsidR="008B3E2B" w:rsidRPr="00B5134A" w:rsidRDefault="002F7F5A" w:rsidP="001317A2">
      <w:pPr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  <m:r>
          <w:rPr>
            <w:rFonts w:ascii="Cambria Math" w:hAnsi="Cambria Math"/>
            <w:sz w:val="24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</m:oMath>
      <w:r w:rsidR="001317A2" w:rsidRPr="00B5134A">
        <w:rPr>
          <w:sz w:val="24"/>
        </w:rPr>
        <w:tab/>
      </w:r>
      <w:r w:rsidR="001317A2" w:rsidRPr="00B5134A">
        <w:rPr>
          <w:sz w:val="24"/>
        </w:rPr>
        <w:tab/>
        <w:t>(The result vector)</w:t>
      </w:r>
      <w:r w:rsidR="00B5134A" w:rsidRPr="00B5134A">
        <w:rPr>
          <w:sz w:val="24"/>
        </w:rPr>
        <w:t>(Unknown)</w:t>
      </w:r>
    </w:p>
    <w:p w:rsidR="006C22C1" w:rsidRDefault="00EE1945" w:rsidP="006440FE">
      <w:p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 xml:space="preserve">Normalize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, 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 w:rsidR="001317A2" w:rsidRPr="00B5134A">
        <w:rPr>
          <w:sz w:val="24"/>
        </w:rPr>
        <w:tab/>
        <w:t>(Normalize the rotation axis)</w:t>
      </w:r>
      <w:r w:rsidR="00B5134A" w:rsidRPr="00B5134A">
        <w:rPr>
          <w:sz w:val="24"/>
        </w:rPr>
        <w:t xml:space="preserve"> (Known)</w:t>
      </w:r>
    </w:p>
    <w:p w:rsidR="00B5134A" w:rsidRDefault="002F7F5A" w:rsidP="006440FE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=(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.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>)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 xml:space="preserve">  </m:t>
        </m:r>
      </m:oMath>
      <w:r w:rsidR="00B5134A" w:rsidRPr="00B5134A">
        <w:rPr>
          <w:sz w:val="24"/>
        </w:rPr>
        <w:t xml:space="preserve"> </w:t>
      </w:r>
      <w:r w:rsidR="00EE1945">
        <w:rPr>
          <w:sz w:val="24"/>
        </w:rPr>
        <w:tab/>
        <w:t>(The dot product, point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</m:oMath>
      <w:r w:rsidR="00EE1945">
        <w:rPr>
          <w:sz w:val="24"/>
        </w:rPr>
        <w:t xml:space="preserve"> lies on the same plane)</w:t>
      </w:r>
    </w:p>
    <w:p w:rsidR="00B5134A" w:rsidRDefault="002F7F5A" w:rsidP="00B5134A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</w:rPr>
              <m:t xml:space="preserve"> .</m:t>
            </m:r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</m:e>
        </m:d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</m:oMath>
      <w:r w:rsidR="00B5134A">
        <w:rPr>
          <w:sz w:val="24"/>
        </w:rPr>
        <w:tab/>
        <w:t>(The dot product)</w:t>
      </w:r>
    </w:p>
    <w:p w:rsidR="00B5134A" w:rsidRDefault="002F7F5A" w:rsidP="006440FE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  <m: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ll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1E56E7">
        <w:rPr>
          <w:sz w:val="24"/>
        </w:rPr>
        <w:tab/>
      </w:r>
      <w:r w:rsidR="001E56E7">
        <w:rPr>
          <w:sz w:val="24"/>
        </w:rPr>
        <w:tab/>
      </w:r>
      <w:r w:rsidR="00EE1945">
        <w:rPr>
          <w:sz w:val="24"/>
        </w:rPr>
        <w:t>(The resulting vector)</w:t>
      </w:r>
    </w:p>
    <w:p w:rsidR="001E56E7" w:rsidRPr="001E56E7" w:rsidRDefault="001E56E7" w:rsidP="001E56E7">
      <w:pPr>
        <w:pStyle w:val="Heading5"/>
      </w:pPr>
      <w:r w:rsidRPr="001317A2">
        <w:t>How to find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</w:p>
    <w:p w:rsidR="001E56E7" w:rsidRDefault="001E56E7" w:rsidP="001E56E7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SG" w:eastAsia="ja-JP"/>
            </w:rPr>
            <w:drawing>
              <wp:inline distT="0" distB="0" distL="0" distR="0" wp14:anchorId="39E098E6" wp14:editId="78567144">
                <wp:extent cx="2133600" cy="2057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1E56E7" w:rsidRDefault="001E56E7" w:rsidP="001E56E7">
      <w:pPr>
        <w:rPr>
          <w:sz w:val="24"/>
        </w:rPr>
      </w:pPr>
      <w:r>
        <w:rPr>
          <w:sz w:val="24"/>
        </w:rPr>
        <w:t xml:space="preserve">The bird eye view of the plane looking down from the 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</w:rPr>
          <m:t>.</m:t>
        </m:r>
      </m:oMath>
      <w:r>
        <w:rPr>
          <w:sz w:val="24"/>
        </w:rPr>
        <w:t xml:space="preserve"> 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</m:oMath>
      <w:r>
        <w:rPr>
          <w:sz w:val="24"/>
          <w:lang w:val="en-SG"/>
        </w:rPr>
        <w:t xml:space="preserve"> is point outwards and vector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  <w:lang w:val="en-SG"/>
        </w:rPr>
        <w:t xml:space="preserve"> is the “x” axis and the “y” axis can be computed by the cross product</w:t>
      </w:r>
      <m:oMath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.From the picture, we can deduce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 is a rotated vector from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. </w:t>
      </w:r>
    </w:p>
    <w:p w:rsidR="001E56E7" w:rsidRDefault="001E56E7" w:rsidP="001E56E7">
      <w:pPr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br/>
          </m:r>
        </m:oMath>
      </m:oMathPara>
      <w:r>
        <w:rPr>
          <w:noProof/>
          <w:lang w:val="en-SG" w:eastAsia="ja-JP"/>
        </w:rPr>
        <w:drawing>
          <wp:inline distT="0" distB="0" distL="0" distR="0" wp14:anchorId="1F76F149" wp14:editId="3113387D">
            <wp:extent cx="3856383" cy="312009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54" cy="31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E7" w:rsidRDefault="001E56E7" w:rsidP="001E56E7">
      <w:pPr>
        <w:rPr>
          <w:lang w:val="en-SG"/>
        </w:rPr>
      </w:pPr>
      <w:r>
        <w:rPr>
          <w:sz w:val="24"/>
        </w:rPr>
        <w:t xml:space="preserve">Therefore the “x” and “y” components of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</m:oMath>
      <w:r>
        <w:rPr>
          <w:sz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 w:cs="Consolas"/>
            <w:lang w:val="en-SG"/>
          </w:rPr>
          <m:t>cosθ</m:t>
        </m:r>
      </m:oMath>
      <w:r>
        <w:rPr>
          <w:lang w:val="en-SG"/>
        </w:rPr>
        <w:t xml:space="preserve"> and </w:t>
      </w:r>
      <m:oMath>
        <m:r>
          <w:rPr>
            <w:rFonts w:ascii="Cambria Math" w:hAnsi="Cambria Math"/>
            <w:lang w:val="en-SG"/>
          </w:rPr>
          <m:t>(</m:t>
        </m:r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⊥</m:t>
            </m:r>
          </m:sub>
        </m:sSub>
        <m:r>
          <w:rPr>
            <w:rFonts w:ascii="Cambria Math" w:hAnsi="Cambria Math" w:cs="Consolas"/>
            <w:lang w:val="en-SG"/>
          </w:rPr>
          <m:t>)sinθ</m:t>
        </m:r>
      </m:oMath>
      <w:r w:rsidR="00CF07E9">
        <w:rPr>
          <w:lang w:val="en-SG"/>
        </w:rPr>
        <w:t xml:space="preserve"> respectively.</w:t>
      </w:r>
      <w:r w:rsidR="00433772">
        <w:rPr>
          <w:lang w:val="en-SG"/>
        </w:rPr>
        <w:t xml:space="preserve"> The equation can be rewritten as:</w:t>
      </w:r>
    </w:p>
    <w:p w:rsidR="00433772" w:rsidRPr="00433772" w:rsidRDefault="002F7F5A" w:rsidP="001E56E7">
      <w:pPr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433772" w:rsidRPr="00433772" w:rsidRDefault="002F7F5A" w:rsidP="001E56E7">
      <w:pPr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>)sinθ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 xml:space="preserve">  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433772" w:rsidRDefault="00433772" w:rsidP="001E56E7">
      <w:pPr>
        <w:rPr>
          <w:sz w:val="24"/>
        </w:rPr>
      </w:pPr>
      <w:r>
        <w:rPr>
          <w:sz w:val="24"/>
        </w:rPr>
        <w:t>Rewrite the equation:</w:t>
      </w:r>
    </w:p>
    <w:p w:rsidR="002C477A" w:rsidRDefault="002F7F5A" w:rsidP="001E56E7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⊥</m:t>
              </m:r>
            </m:sub>
          </m:sSub>
          <m:r>
            <w:rPr>
              <w:rFonts w:ascii="Cambria Math" w:hAnsi="Cambria Math" w:cs="Consolas"/>
              <w:lang w:val="en-SG"/>
            </w:rPr>
            <m:t>)sinθ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 xml:space="preserve">  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ED27F6" w:rsidRPr="002C477A" w:rsidRDefault="002F7F5A" w:rsidP="001E56E7">
      <w:pPr>
        <w:jc w:val="center"/>
        <w:rPr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)cosθ+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r>
            <w:rPr>
              <w:rFonts w:ascii="Cambria Math" w:hAnsi="Cambria Math"/>
              <w:sz w:val="24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lang w:val="en-SG"/>
            </w:rPr>
            <m:t>))sinθ</m:t>
          </m:r>
        </m:oMath>
      </m:oMathPara>
    </w:p>
    <w:p w:rsidR="002C477A" w:rsidRPr="00B5134A" w:rsidRDefault="002F7F5A" w:rsidP="002C477A">
      <w:pPr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C477A" w:rsidRPr="00B5134A" w:rsidRDefault="002F7F5A" w:rsidP="002C477A">
      <w:pPr>
        <w:jc w:val="center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w:rPr>
              <w:rFonts w:ascii="Cambria Math" w:hAnsi="Cambria Math" w:cs="Consolas"/>
              <w:lang w:val="en-SG"/>
            </w:rPr>
            <m:t xml:space="preserve">cosθ+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sz w:val="24"/>
              <w:lang w:val="en-SG"/>
            </w:rPr>
            <m:t>0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C477A" w:rsidRPr="00B5134A" w:rsidRDefault="002F7F5A" w:rsidP="002C477A">
      <w:pPr>
        <w:jc w:val="center"/>
        <w:rPr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8B3E2B" w:rsidRPr="002C477A" w:rsidRDefault="002F7F5A" w:rsidP="002C477A">
      <w:pPr>
        <w:jc w:val="center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 w:cs="Consolas"/>
            <w:lang w:val="en-SG"/>
          </w:rPr>
          <m:t>cosθ</m:t>
        </m:r>
        <m:r>
          <w:rPr>
            <w:rFonts w:ascii="Cambria Math" w:hAnsi="Cambria Math"/>
            <w:sz w:val="24"/>
          </w:rPr>
          <m:t xml:space="preserve"> 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</w:rPr>
              <m:t xml:space="preserve"> .</m:t>
            </m:r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</m:e>
        </m:d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m:rPr>
            <m:sty m:val="p"/>
          </m:rPr>
          <w:rPr>
            <w:rFonts w:ascii="Cambria Math"/>
            <w:sz w:val="24"/>
          </w:rPr>
          <m:t>(1</m:t>
        </m:r>
        <m:r>
          <m:rPr>
            <m:sty m:val="p"/>
          </m:rPr>
          <w:rPr>
            <w:rFonts w:ascii="Cambria Math"/>
            <w:sz w:val="24"/>
          </w:rPr>
          <m:t>-</m:t>
        </m:r>
        <m:r>
          <w:rPr>
            <w:rFonts w:ascii="Cambria Math" w:hAnsi="Cambria Math" w:cs="Consolas"/>
            <w:lang w:val="en-SG"/>
          </w:rPr>
          <m:t xml:space="preserve">cosθ)+ </m:t>
        </m:r>
        <m:r>
          <w:rPr>
            <w:rFonts w:ascii="Cambria Math" w:hAnsi="Cambria Math"/>
            <w:lang w:val="en-SG"/>
          </w:rPr>
          <m:t>(</m:t>
        </m:r>
        <m:r>
          <w:rPr>
            <w:rFonts w:ascii="Cambria Math" w:hAnsi="Cambria Math"/>
            <w:sz w:val="24"/>
            <w:lang w:val="en-SG"/>
          </w:rPr>
          <m:t xml:space="preserve"> 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X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cs="Consolas"/>
            <w:lang w:val="en-SG"/>
          </w:rPr>
          <m:t>)sinθ</m:t>
        </m:r>
      </m:oMath>
      <w:r w:rsidR="008B3E2B" w:rsidRPr="001317A2">
        <w:br w:type="page"/>
      </w:r>
    </w:p>
    <w:p w:rsidR="001929C2" w:rsidRPr="001317A2" w:rsidRDefault="001929C2" w:rsidP="001929C2">
      <w:pPr>
        <w:pStyle w:val="Heading5"/>
      </w:pPr>
      <w:r w:rsidRPr="001317A2">
        <w:lastRenderedPageBreak/>
        <w:t>Tensor Product</w:t>
      </w:r>
    </w:p>
    <w:p w:rsidR="001929C2" w:rsidRPr="001317A2" w:rsidRDefault="001929C2" w:rsidP="001929C2">
      <w:r w:rsidRPr="001317A2">
        <w:t>Tensor product is used to rewrite an expression, so that it this expression can be converted to a matrix expression.</w:t>
      </w:r>
    </w:p>
    <w:p w:rsidR="001929C2" w:rsidRPr="001317A2" w:rsidRDefault="001929C2" w:rsidP="001929C2">
      <w:r w:rsidRPr="001317A2">
        <w:t>Example</w:t>
      </w:r>
      <w:r w:rsidR="00A33110">
        <w:t xml:space="preserve"> from the top</w:t>
      </w:r>
      <w:r w:rsidRPr="001317A2">
        <w:t>:</w:t>
      </w:r>
    </w:p>
    <w:p w:rsidR="001929C2" w:rsidRPr="0025185C" w:rsidRDefault="001929C2" w:rsidP="001929C2">
      <w:pPr>
        <w:rPr>
          <w:sz w:val="22"/>
          <w:lang w:val="en-SG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Let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t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=(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r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.</m:t>
          </m:r>
          <m:acc>
            <m:accPr>
              <m:ctrlPr>
                <w:rPr>
                  <w:rFonts w:ascii="Cambria Math" w:hAnsi="Cambria Math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2"/>
                  <w:lang w:val="en-SG"/>
                </w:rPr>
                <m:t>n</m:t>
              </m:r>
            </m:e>
          </m:acc>
          <m:r>
            <w:rPr>
              <w:rFonts w:ascii="Cambria Math" w:hAnsi="Cambria Math"/>
              <w:sz w:val="22"/>
              <w:lang w:val="en-SG"/>
            </w:rPr>
            <m:t>)</m:t>
          </m:r>
          <m:acc>
            <m:accPr>
              <m:ctrlPr>
                <w:rPr>
                  <w:rFonts w:ascii="Cambria Math" w:hAnsi="Cambria Math" w:cs="Consolas"/>
                  <w:i/>
                  <w:sz w:val="22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2"/>
                  <w:lang w:val="en-SG"/>
                </w:rPr>
                <m:t>n</m:t>
              </m:r>
            </m:e>
          </m:acc>
        </m:oMath>
      </m:oMathPara>
    </w:p>
    <w:p w:rsidR="001929C2" w:rsidRPr="001317A2" w:rsidRDefault="002F7F5A" w:rsidP="001929C2">
      <w:pPr>
        <w:rPr>
          <w:sz w:val="24"/>
          <w:lang w:val="en-SG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SG"/>
                  </w:rPr>
                  <m:t>r</m:t>
                </m:r>
              </m:e>
            </m:acc>
            <m:r>
              <w:rPr>
                <w:rFonts w:ascii="Cambria Math" w:hAnsi="Cambria Math"/>
                <w:sz w:val="24"/>
                <w:lang w:val="en-SG"/>
              </w:rPr>
              <m:t>.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SG"/>
                  </w:rPr>
                  <m:t>n</m:t>
                </m:r>
              </m:e>
            </m:acc>
          </m:e>
        </m:d>
      </m:oMath>
      <w:r w:rsidR="001929C2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1929C2" w:rsidRPr="001317A2">
        <w:rPr>
          <w:sz w:val="24"/>
          <w:lang w:val="en-SG"/>
        </w:rPr>
        <w:t>Scalar multiplication is Commutative</w:t>
      </w:r>
      <w:r w:rsidR="008B3E2B" w:rsidRPr="001317A2">
        <w:rPr>
          <w:sz w:val="24"/>
          <w:lang w:val="en-SG"/>
        </w:rPr>
        <w:t>)</w:t>
      </w:r>
    </w:p>
    <w:p w:rsidR="001929C2" w:rsidRPr="001317A2" w:rsidRDefault="002F7F5A" w:rsidP="001929C2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(</m:t>
        </m:r>
        <m:acc>
          <m:acc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</m:oMath>
      <w:r w:rsidR="001929C2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1929C2" w:rsidRPr="001317A2">
        <w:rPr>
          <w:sz w:val="24"/>
          <w:lang w:val="en-SG"/>
        </w:rPr>
        <w:t>Dot product is Commutative</w:t>
      </w:r>
      <w:r w:rsidR="008B3E2B" w:rsidRPr="001317A2">
        <w:rPr>
          <w:sz w:val="24"/>
          <w:lang w:val="en-SG"/>
        </w:rPr>
        <w:t>)</w:t>
      </w:r>
    </w:p>
    <w:p w:rsidR="008261A4" w:rsidRPr="001317A2" w:rsidRDefault="002F7F5A" w:rsidP="008261A4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sSupPr>
          <m:e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en-SG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</m:oMath>
      <w:r w:rsidR="008261A4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8261A4" w:rsidRPr="001317A2">
        <w:rPr>
          <w:sz w:val="24"/>
          <w:lang w:val="en-SG"/>
        </w:rPr>
        <w:t>Dot product rewritten as matrix multiplication</w:t>
      </w:r>
      <w:r w:rsidR="008B3E2B" w:rsidRPr="001317A2">
        <w:rPr>
          <w:sz w:val="24"/>
          <w:lang w:val="en-SG"/>
        </w:rPr>
        <w:t>)</w:t>
      </w:r>
    </w:p>
    <w:p w:rsidR="00745A48" w:rsidRPr="001317A2" w:rsidRDefault="002F7F5A" w:rsidP="00745A48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=(</m:t>
        </m:r>
        <m:sSup>
          <m:sSupPr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sSupPr>
          <m:e>
            <m:acc>
              <m:accPr>
                <m:ctrlPr>
                  <w:rPr>
                    <w:rFonts w:ascii="Cambria Math" w:hAnsi="Cambria Math" w:cs="Consolas"/>
                    <w:i/>
                    <w:sz w:val="24"/>
                    <w:lang w:val="en-SG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4"/>
                    <w:lang w:val="en-SG"/>
                  </w:rPr>
                  <m:t>n</m:t>
                </m:r>
              </m:e>
            </m:acc>
            <m:r>
              <w:rPr>
                <w:rFonts w:ascii="Cambria Math" w:hAnsi="Cambria Math"/>
                <w:sz w:val="24"/>
                <w:lang w:val="en-SG"/>
              </w:rPr>
              <m:t>n</m:t>
            </m:r>
          </m:e>
          <m:sup>
            <m:r>
              <w:rPr>
                <w:rFonts w:ascii="Cambria Math" w:hAnsi="Cambria Math"/>
                <w:sz w:val="24"/>
                <w:lang w:val="en-SG"/>
              </w:rPr>
              <m:t>T</m:t>
            </m:r>
          </m:sup>
        </m:sSup>
        <m:r>
          <w:rPr>
            <w:rFonts w:ascii="Cambria Math" w:hAnsi="Cambria Math"/>
            <w:sz w:val="24"/>
            <w:lang w:val="en-SG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</m:oMath>
      <w:r w:rsidR="00745A48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ab/>
        <w:t>(</w:t>
      </w:r>
      <w:r w:rsidR="00745A48" w:rsidRPr="001317A2">
        <w:rPr>
          <w:sz w:val="24"/>
          <w:lang w:val="en-SG"/>
        </w:rPr>
        <w:t>Matrix multiplication is Commutative</w:t>
      </w:r>
      <w:r w:rsidR="008B3E2B" w:rsidRPr="001317A2">
        <w:rPr>
          <w:sz w:val="24"/>
          <w:lang w:val="en-SG"/>
        </w:rPr>
        <w:t>)</w:t>
      </w:r>
    </w:p>
    <w:p w:rsidR="001929C2" w:rsidRPr="001317A2" w:rsidRDefault="002F7F5A" w:rsidP="001929C2">
      <w:pPr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t</m:t>
            </m:r>
          </m:e>
        </m:acc>
        <m:r>
          <w:rPr>
            <w:rFonts w:ascii="Cambria Math" w:hAnsi="Cambria Math"/>
            <w:sz w:val="24"/>
            <w:lang w:val="en-SG"/>
          </w:rPr>
          <m:t>=(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⊗</m:t>
        </m:r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/>
            <w:sz w:val="24"/>
            <w:lang w:val="en-SG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/>
                <w:sz w:val="24"/>
                <w:lang w:val="en-SG"/>
              </w:rPr>
              <m:t>r</m:t>
            </m:r>
          </m:e>
        </m:acc>
      </m:oMath>
      <w:r w:rsidR="008B3E2B" w:rsidRPr="001317A2">
        <w:rPr>
          <w:sz w:val="24"/>
          <w:lang w:val="en-SG"/>
        </w:rPr>
        <w:t xml:space="preserve"> </w:t>
      </w:r>
      <w:r w:rsidR="008B3E2B" w:rsidRPr="001317A2">
        <w:rPr>
          <w:sz w:val="24"/>
          <w:lang w:val="en-SG"/>
        </w:rPr>
        <w:tab/>
      </w:r>
      <w:r w:rsidR="001317A2" w:rsidRPr="001317A2">
        <w:rPr>
          <w:sz w:val="24"/>
          <w:lang w:val="en-SG"/>
        </w:rPr>
        <w:tab/>
      </w:r>
      <w:r w:rsidR="008B3E2B" w:rsidRPr="001317A2">
        <w:rPr>
          <w:sz w:val="24"/>
          <w:lang w:val="en-SG"/>
        </w:rPr>
        <w:t>(It can be represent using symbols)</w:t>
      </w:r>
    </w:p>
    <w:p w:rsidR="008E7182" w:rsidRPr="001317A2" w:rsidRDefault="008E7182" w:rsidP="008E7182">
      <w:pPr>
        <w:pStyle w:val="Heading5"/>
      </w:pPr>
      <w:r>
        <w:t>SKEW-Symmetrix Matrix</w:t>
      </w:r>
    </w:p>
    <w:p w:rsidR="0039586C" w:rsidRDefault="008276B4" w:rsidP="006440FE">
      <w:pPr>
        <w:rPr>
          <w:lang w:val="en-SG"/>
        </w:rPr>
      </w:pPr>
      <w:r>
        <w:rPr>
          <w:lang w:val="en-SG"/>
        </w:rPr>
        <w:t>A normal cross product can be written as:</w:t>
      </w:r>
    </w:p>
    <w:p w:rsidR="00863E01" w:rsidRPr="00863E01" w:rsidRDefault="002F7F5A" w:rsidP="006440FE">
      <w:pPr>
        <w:rPr>
          <w:sz w:val="28"/>
          <w:lang w:val="en-SG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nyrz-nzry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nzrx-nxrz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nxry-nyrx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</m:oMath>
      </m:oMathPara>
    </w:p>
    <w:p w:rsidR="00863E01" w:rsidRDefault="00863E01" w:rsidP="006440FE">
      <w:pPr>
        <w:rPr>
          <w:sz w:val="24"/>
          <w:lang w:val="en-SG"/>
        </w:rPr>
      </w:pPr>
      <w:r>
        <w:rPr>
          <w:sz w:val="24"/>
          <w:lang w:val="en-SG"/>
        </w:rPr>
        <w:t>We can rewrite the matrix as a skew matrix</w:t>
      </w:r>
      <w:r w:rsidR="00D51162">
        <w:rPr>
          <w:sz w:val="24"/>
          <w:lang w:val="en-SG"/>
        </w:rPr>
        <w:t>:</w:t>
      </w:r>
    </w:p>
    <w:p w:rsidR="00863E01" w:rsidRPr="00863E01" w:rsidRDefault="002F7F5A" w:rsidP="00863E01">
      <w:pPr>
        <w:jc w:val="center"/>
        <w:rPr>
          <w:sz w:val="24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w:rPr>
                  <w:rFonts w:ascii="Cambria Math" w:hAnsi="Cambria Math" w:cs="Consolas"/>
                  <w:sz w:val="24"/>
                  <w:lang w:val="en-SG"/>
                </w:rPr>
                <m:t>*</m:t>
              </m:r>
            </m:sup>
          </m:sSup>
          <m:r>
            <w:rPr>
              <w:rFonts w:ascii="Cambria Math" w:hAnsi="Cambria Math" w:cs="Consolas"/>
              <w:sz w:val="24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</m:oMath>
      </m:oMathPara>
    </w:p>
    <w:p w:rsidR="008276B4" w:rsidRPr="00D51162" w:rsidRDefault="002F7F5A" w:rsidP="00D51162">
      <w:pPr>
        <w:jc w:val="center"/>
        <w:rPr>
          <w:sz w:val="24"/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nyrz-nzry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nzrx-nxrz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nxry-nyrx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rz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</m:t>
          </m:r>
        </m:oMath>
      </m:oMathPara>
    </w:p>
    <w:p w:rsidR="00D51162" w:rsidRPr="00D51162" w:rsidRDefault="00D51162" w:rsidP="00D51162">
      <w:pPr>
        <w:rPr>
          <w:sz w:val="24"/>
          <w:lang w:val="en-SG"/>
        </w:rPr>
      </w:pPr>
      <w:r>
        <w:rPr>
          <w:sz w:val="24"/>
          <w:lang w:val="en-SG"/>
        </w:rPr>
        <w:t xml:space="preserve">A Skew matrix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lang w:val="en-SG"/>
          </w:rPr>
          <m:t xml:space="preserve">  </m:t>
        </m:r>
      </m:oMath>
      <w:r>
        <w:rPr>
          <w:sz w:val="24"/>
          <w:lang w:val="en-SG"/>
        </w:rPr>
        <w:t xml:space="preserve">transform a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  <w:lang w:val="en-SG"/>
        </w:rPr>
        <w:t>into a vector, orthogonal to the plane of these two vector, basically cross product of two vectors.</w:t>
      </w:r>
    </w:p>
    <w:p w:rsidR="00D51162" w:rsidRDefault="00D51162">
      <w:pPr>
        <w:rPr>
          <w:caps/>
          <w:color w:val="9D3511" w:themeColor="accent1" w:themeShade="BF"/>
          <w:spacing w:val="10"/>
        </w:rPr>
      </w:pPr>
      <w:r>
        <w:br w:type="page"/>
      </w:r>
    </w:p>
    <w:p w:rsidR="0039586C" w:rsidRPr="001317A2" w:rsidRDefault="0025185C" w:rsidP="001929C2">
      <w:pPr>
        <w:pStyle w:val="Heading5"/>
      </w:pPr>
      <w:r>
        <w:lastRenderedPageBreak/>
        <w:t xml:space="preserve">Convert </w:t>
      </w:r>
      <w:r w:rsidR="0039586C" w:rsidRPr="001317A2">
        <w:t>To MAtrix</w:t>
      </w:r>
    </w:p>
    <w:p w:rsidR="002650C9" w:rsidRPr="001317A2" w:rsidRDefault="00D51162" w:rsidP="006440FE">
      <w:r>
        <w:rPr>
          <w:lang w:val="en-SG"/>
        </w:rPr>
        <w:t xml:space="preserve">With all the conversion in place we can convert to a rotation matrix. </w:t>
      </w:r>
      <w:r w:rsidR="0025185C">
        <w:rPr>
          <w:lang w:val="en-SG"/>
        </w:rPr>
        <w:t xml:space="preserve">Sub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="0025185C">
        <w:rPr>
          <w:sz w:val="24"/>
        </w:rPr>
        <w:t xml:space="preserve"> as an identity matrix</w:t>
      </w:r>
    </w:p>
    <w:p w:rsidR="002650C9" w:rsidRPr="0025185C" w:rsidRDefault="002F7F5A" w:rsidP="006440FE">
      <w:pPr>
        <w:rPr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 xml:space="preserve"> .</m:t>
              </m:r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n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 X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)sinθ</m:t>
          </m:r>
        </m:oMath>
      </m:oMathPara>
    </w:p>
    <w:p w:rsidR="0025185C" w:rsidRPr="0025185C" w:rsidRDefault="002F7F5A" w:rsidP="0025185C">
      <w:pPr>
        <w:rPr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 w:cs="Consolas"/>
              <w:lang w:val="en-SG"/>
            </w:rPr>
            <m:t>cosθ</m:t>
          </m:r>
          <m:r>
            <w:rPr>
              <w:rFonts w:ascii="Cambria Math" w:hAnsi="Cambria Math"/>
              <w:sz w:val="24"/>
            </w:rPr>
            <m:t xml:space="preserve"> +</m:t>
          </m:r>
          <m:r>
            <w:rPr>
              <w:rFonts w:ascii="Cambria Math" w:hAnsi="Cambria Math"/>
              <w:lang w:val="en-SG"/>
            </w:rPr>
            <m:t>(</m:t>
          </m:r>
          <m:r>
            <w:rPr>
              <w:rFonts w:ascii="Cambria Math" w:hAnsi="Cambria Math"/>
              <w:sz w:val="24"/>
              <w:lang w:val="en-SG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4"/>
                  <w:lang w:val="en-SG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en-SG"/>
                </w:rPr>
                <m:t>T</m:t>
              </m:r>
            </m:sup>
          </m:sSup>
          <m:r>
            <w:rPr>
              <w:rFonts w:ascii="Cambria Math" w:hAnsi="Cambria Math"/>
              <w:sz w:val="24"/>
              <w:lang w:val="en-SG"/>
            </w:rPr>
            <m:t>)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SG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lang w:val="en-SG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</w:rPr>
            <m:t>(1</m:t>
          </m:r>
          <m:r>
            <m:rPr>
              <m:sty m:val="p"/>
            </m:rPr>
            <w:rPr>
              <w:rFonts w:ascii="Cambria Math"/>
              <w:sz w:val="24"/>
            </w:rPr>
            <m:t>-</m:t>
          </m:r>
          <m:r>
            <w:rPr>
              <w:rFonts w:ascii="Cambria Math" w:hAnsi="Cambria Math" w:cs="Consolas"/>
              <w:lang w:val="en-SG"/>
            </w:rPr>
            <m:t xml:space="preserve">cosθ)+ 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SG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lang w:val="en-SG"/>
                </w:rPr>
                <m:t>*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en-SG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lang w:val="en-SG"/>
            </w:rPr>
            <m:t xml:space="preserve"> </m:t>
          </m:r>
          <m:r>
            <w:rPr>
              <w:rFonts w:ascii="Cambria Math" w:hAnsi="Cambria Math" w:cs="Consolas"/>
              <w:lang w:val="en-SG"/>
            </w:rPr>
            <m:t>sinθ</m:t>
          </m:r>
        </m:oMath>
      </m:oMathPara>
    </w:p>
    <w:p w:rsidR="0025185C" w:rsidRPr="00830EE3" w:rsidRDefault="00830EE3" w:rsidP="006440FE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</w:rPr>
            <m:t xml:space="preserve">I </m:t>
          </m:r>
          <m:r>
            <w:rPr>
              <w:rFonts w:ascii="Cambria Math" w:hAnsi="Cambria Math" w:cs="Consolas"/>
              <w:lang w:val="en-SG"/>
            </w:rPr>
            <m:t xml:space="preserve">cosθ+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 w:hAnsi="Cambria Math" w:cs="Consolas"/>
                  <w:lang w:val="en-SG"/>
                </w:rPr>
                <m:t>cosθ</m:t>
              </m:r>
              <m:ctrlPr>
                <w:rPr>
                  <w:rFonts w:ascii="Cambria Math" w:hAnsi="Cambria Math" w:cs="Consolas"/>
                  <w:i/>
                  <w:lang w:val="en-SG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nz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nx ny nz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I+</m:t>
          </m:r>
          <m:r>
            <w:rPr>
              <w:rFonts w:ascii="Cambria Math" w:hAnsi="Cambria Math" w:cs="Consolas"/>
              <w:sz w:val="28"/>
              <w:lang w:val="en-SG"/>
            </w:rPr>
            <m:t>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</m:oMath>
      </m:oMathPara>
    </w:p>
    <w:p w:rsidR="00830EE3" w:rsidRPr="00830EE3" w:rsidRDefault="002F7F5A" w:rsidP="006440FE">
      <w:pPr>
        <w:rPr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lang w:val="en-SG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 w:hAnsi="Cambria Math" w:cs="Consolas"/>
                  <w:lang w:val="en-SG"/>
                </w:rPr>
                <m:t>cosθ</m:t>
              </m:r>
              <m:ctrlPr>
                <w:rPr>
                  <w:rFonts w:ascii="Cambria Math" w:hAnsi="Cambria Math" w:cs="Consolas"/>
                  <w:i/>
                  <w:lang w:val="en-SG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nxny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nynz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nznx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nzny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I+</m:t>
          </m:r>
          <m:r>
            <w:rPr>
              <w:rFonts w:ascii="Cambria Math" w:hAnsi="Cambria Math" w:cs="Consolas"/>
              <w:sz w:val="28"/>
              <w:lang w:val="en-SG"/>
            </w:rPr>
            <m:t>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-ny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nx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ny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-nx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</m:oMath>
      </m:oMathPara>
    </w:p>
    <w:p w:rsidR="00830EE3" w:rsidRPr="00830EE3" w:rsidRDefault="00830EE3" w:rsidP="006440FE">
      <w:pPr>
        <w:rPr>
          <w:rFonts w:ascii="Cambria Math" w:hAnsi="Cambria Math" w:hint="eastAsia"/>
          <w:sz w:val="24"/>
          <w:szCs w:val="24"/>
          <w:oMath/>
        </w:rPr>
      </w:pPr>
      <w:r w:rsidRPr="00830EE3">
        <w:rPr>
          <w:sz w:val="24"/>
          <w:szCs w:val="24"/>
          <w:lang w:val="en-SG"/>
        </w:rPr>
        <w:t xml:space="preserve">Vector </w:t>
      </w:r>
      <m:oMath>
        <m:acc>
          <m:accPr>
            <m:ctrlPr>
              <w:rPr>
                <w:rFonts w:ascii="Cambria Math" w:hAnsi="Cambria Math" w:cs="Consolas"/>
                <w:i/>
                <w:sz w:val="24"/>
                <w:szCs w:val="24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4"/>
                <w:szCs w:val="24"/>
                <w:lang w:val="en-SG"/>
              </w:rPr>
              <m:t>n</m:t>
            </m:r>
          </m:e>
        </m:acc>
        <m:r>
          <w:rPr>
            <w:rFonts w:ascii="Cambria Math" w:hAnsi="Cambria Math" w:cs="Consolas"/>
            <w:sz w:val="24"/>
            <w:szCs w:val="24"/>
            <w:lang w:val="en-SG"/>
          </w:rPr>
          <m:t xml:space="preserve"> </m:t>
        </m:r>
      </m:oMath>
      <w:r w:rsidRPr="00830EE3">
        <w:rPr>
          <w:sz w:val="24"/>
          <w:szCs w:val="24"/>
        </w:rPr>
        <w:t>is a priciple axis, wher</w:t>
      </w:r>
      <w:r w:rsidR="00C3405D">
        <w:rPr>
          <w:sz w:val="24"/>
          <w:szCs w:val="24"/>
        </w:rPr>
        <w:t>e</w:t>
      </w:r>
      <w:r w:rsidRPr="00830EE3">
        <w:rPr>
          <w:sz w:val="24"/>
          <w:szCs w:val="24"/>
        </w:rPr>
        <w:t xml:space="preserve"> it can be any axis in the space</w:t>
      </w:r>
      <w:r w:rsidR="00C3405D">
        <w:rPr>
          <w:sz w:val="24"/>
          <w:szCs w:val="24"/>
        </w:rPr>
        <w:t>.</w:t>
      </w:r>
    </w:p>
    <w:p w:rsidR="00587873" w:rsidRPr="001317A2" w:rsidRDefault="002F7F5A" w:rsidP="00C62346">
      <w:pPr>
        <w:autoSpaceDE w:val="0"/>
        <w:autoSpaceDN w:val="0"/>
        <w:adjustRightInd w:val="0"/>
        <w:spacing w:before="0" w:after="0" w:line="240" w:lineRule="auto"/>
        <w:rPr>
          <w:rFonts w:ascii="Cambria Math" w:hAnsi="Cambria Math" w:cs="Consolas" w:hint="eastAsia"/>
          <w:sz w:val="28"/>
          <w:lang w:val="en-SG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+ 1-cosθ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RxRz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RyRz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r>
                <w:rPr>
                  <w:rFonts w:ascii="Cambria Math" w:hAnsi="Cambria Math" w:cs="Consolas"/>
                  <w:sz w:val="28"/>
                  <w:lang w:val="en-SG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RzRx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 xml:space="preserve"> + sinθ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-Ry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Rx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AC1510" w:rsidRPr="001317A2" w:rsidRDefault="00AC1510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</w:p>
    <w:p w:rsidR="00AC1510" w:rsidRPr="001317A2" w:rsidRDefault="002F7F5A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8"/>
          <w:lang w:val="en-SG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+Rz(sinθ)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-Ry(sinθ)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-Rz(sinθ)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+Rx(sinθ)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+Ry(sinθ)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1-cosθ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-Rx(sinθ)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cosθ+R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(1-cosθ)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E53D2E" w:rsidRPr="001317A2" w:rsidRDefault="00E53D2E" w:rsidP="00C623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SG"/>
        </w:rPr>
      </w:pPr>
    </w:p>
    <w:p w:rsidR="00C3405D" w:rsidRDefault="00C3405D">
      <w:pPr>
        <w:rPr>
          <w:caps/>
          <w:color w:val="FFFFFF" w:themeColor="background1"/>
          <w:spacing w:val="15"/>
        </w:rPr>
      </w:pPr>
      <w:r>
        <w:br w:type="page"/>
      </w:r>
    </w:p>
    <w:p w:rsidR="00E53D2E" w:rsidRPr="001317A2" w:rsidRDefault="003C0144" w:rsidP="003B380F">
      <w:pPr>
        <w:pStyle w:val="Heading1"/>
        <w:rPr>
          <w:sz w:val="20"/>
          <w:szCs w:val="20"/>
        </w:rPr>
      </w:pPr>
      <w:bookmarkStart w:id="2" w:name="_Toc535763467"/>
      <w:r w:rsidRPr="001317A2">
        <w:rPr>
          <w:sz w:val="20"/>
          <w:szCs w:val="20"/>
        </w:rPr>
        <w:lastRenderedPageBreak/>
        <w:t xml:space="preserve">Negating </w:t>
      </w:r>
      <m:oMath>
        <m:acc>
          <m:accPr>
            <m:ctrlPr>
              <w:rPr>
                <w:rFonts w:ascii="Cambria Math" w:hAnsi="Cambria Math" w:cs="Consolas"/>
                <w:i/>
                <w:sz w:val="20"/>
                <w:szCs w:val="20"/>
                <w:lang w:val="en-SG"/>
              </w:rPr>
            </m:ctrlPr>
          </m:accPr>
          <m:e>
            <m:r>
              <w:rPr>
                <w:rFonts w:ascii="Cambria Math" w:hAnsi="Cambria Math" w:cs="Consolas"/>
                <w:sz w:val="20"/>
                <w:szCs w:val="20"/>
                <w:lang w:val="en-SG"/>
              </w:rPr>
              <m:t>u</m:t>
            </m:r>
          </m:e>
        </m:acc>
        <m:r>
          <w:rPr>
            <w:rFonts w:ascii="Cambria Math" w:hAnsi="Cambria Math" w:cs="Consolas"/>
            <w:sz w:val="20"/>
            <w:szCs w:val="20"/>
            <w:lang w:val="en-SG"/>
          </w:rPr>
          <m:t xml:space="preserve"> </m:t>
        </m:r>
      </m:oMath>
      <w:r w:rsidRPr="001317A2">
        <w:rPr>
          <w:sz w:val="20"/>
          <w:szCs w:val="20"/>
        </w:rPr>
        <w:t xml:space="preserve">and </w:t>
      </w:r>
      <m:oMath>
        <m:r>
          <w:rPr>
            <w:rFonts w:ascii="Cambria Math" w:hAnsi="Cambria Math" w:cs="Consolas"/>
            <w:sz w:val="20"/>
            <w:szCs w:val="20"/>
            <w:lang w:val="en-SG"/>
          </w:rPr>
          <m:t>θ</m:t>
        </m:r>
      </m:oMath>
      <w:bookmarkEnd w:id="2"/>
    </w:p>
    <w:p w:rsidR="003B380F" w:rsidRPr="001317A2" w:rsidRDefault="003C0144" w:rsidP="003C0144">
      <w:pPr>
        <w:rPr>
          <w:lang w:val="en-SG"/>
        </w:rPr>
      </w:pPr>
      <w:r w:rsidRPr="001317A2">
        <w:rPr>
          <w:lang w:val="en-SG"/>
        </w:rPr>
        <w:t xml:space="preserve">If the polygon is not rotating, </w:t>
      </w:r>
      <m:oMath>
        <m:acc>
          <m:accPr>
            <m:ctrlPr>
              <w:rPr>
                <w:rFonts w:ascii="Cambria Math" w:hAnsi="Cambria Math" w:cs="Consolas"/>
                <w:i/>
                <w:lang w:val="en-SG"/>
              </w:rPr>
            </m:ctrlPr>
          </m:accPr>
          <m:e>
            <m:r>
              <w:rPr>
                <w:rFonts w:ascii="Cambria Math" w:hAnsi="Cambria Math" w:cs="Consolas"/>
                <w:lang w:val="en-SG"/>
              </w:rPr>
              <m:t>u</m:t>
            </m:r>
          </m:e>
        </m:acc>
      </m:oMath>
      <w:r w:rsidRPr="001317A2">
        <w:rPr>
          <w:lang w:val="en-SG"/>
        </w:rPr>
        <w:t xml:space="preserve"> will be a zero vector, likewise, </w:t>
      </w:r>
      <m:oMath>
        <m:r>
          <w:rPr>
            <w:rFonts w:ascii="Cambria Math" w:hAnsi="Cambria Math" w:cs="Consolas"/>
            <w:lang w:val="en-SG"/>
          </w:rPr>
          <m:t>θ</m:t>
        </m:r>
      </m:oMath>
      <w:r w:rsidRPr="001317A2">
        <w:rPr>
          <w:lang w:val="en-SG"/>
        </w:rPr>
        <w:t xml:space="preserve"> will be zero.</w:t>
      </w:r>
      <w:r w:rsidR="003B380F" w:rsidRPr="001317A2">
        <w:rPr>
          <w:lang w:val="en-SG"/>
        </w:rPr>
        <w:t xml:space="preserve"> The rotating matrix will result in an identity matrix.</w:t>
      </w:r>
    </w:p>
    <w:p w:rsidR="0072061D" w:rsidRPr="00D86F46" w:rsidRDefault="002F7F5A" w:rsidP="003C0144">
      <w:pPr>
        <w:rPr>
          <w:sz w:val="24"/>
          <w:lang w:val="en-SG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0</m:t>
                  </m:r>
                </m:e>
              </m:d>
              <m:r>
                <w:rPr>
                  <w:rFonts w:ascii="Cambria Math" w:hAnsi="Cambria Math" w:cs="Consolas"/>
                  <w:sz w:val="24"/>
                  <w:lang w:val="en-SG"/>
                </w:rPr>
                <m:t>=1</m:t>
              </m:r>
            </m:e>
          </m:func>
        </m:oMath>
      </m:oMathPara>
    </w:p>
    <w:p w:rsidR="00D86F46" w:rsidRDefault="002F7F5A" w:rsidP="0072061D">
      <w:pPr>
        <w:autoSpaceDE w:val="0"/>
        <w:autoSpaceDN w:val="0"/>
        <w:adjustRightInd w:val="0"/>
        <w:spacing w:before="0" w:after="0" w:line="240" w:lineRule="auto"/>
        <w:rPr>
          <w:sz w:val="24"/>
          <w:lang w:val="en-SG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4"/>
                  <w:lang w:val="en-SG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lang w:val="en-SG"/>
                    </w:rPr>
                    <m:t>0</m:t>
                  </m:r>
                </m:e>
              </m:d>
            </m:e>
          </m:func>
          <m:r>
            <w:rPr>
              <w:rFonts w:ascii="Cambria Math" w:hAnsi="Cambria Math" w:cs="Consolas"/>
              <w:sz w:val="24"/>
              <w:lang w:val="en-SG"/>
            </w:rPr>
            <m:t>=0</m:t>
          </m:r>
        </m:oMath>
      </m:oMathPara>
    </w:p>
    <w:p w:rsidR="00D86F46" w:rsidRPr="00D86F46" w:rsidRDefault="002F7F5A" w:rsidP="00D86F46">
      <w:pPr>
        <w:autoSpaceDE w:val="0"/>
        <w:autoSpaceDN w:val="0"/>
        <w:adjustRightInd w:val="0"/>
        <w:spacing w:before="0" w:after="0" w:line="240" w:lineRule="auto"/>
        <w:jc w:val="center"/>
        <w:rPr>
          <w:sz w:val="24"/>
          <w:lang w:val="en-SG"/>
        </w:rPr>
      </w:pPr>
      <m:oMathPara>
        <m:oMath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u</m:t>
              </m:r>
            </m:e>
          </m:acc>
          <m:r>
            <w:rPr>
              <w:rFonts w:ascii="Cambria Math" w:hAnsi="Cambria Math" w:cs="Consolas"/>
              <w:sz w:val="24"/>
              <w:lang w:val="en-SG"/>
            </w:rPr>
            <m:t xml:space="preserve">= </m:t>
          </m:r>
          <m:acc>
            <m:accPr>
              <m:ctrlPr>
                <w:rPr>
                  <w:rFonts w:ascii="Cambria Math" w:hAnsi="Cambria Math" w:cs="Consolas"/>
                  <w:i/>
                  <w:sz w:val="24"/>
                  <w:lang w:val="en-SG"/>
                </w:rPr>
              </m:ctrlPr>
            </m:accPr>
            <m:e>
              <m:r>
                <w:rPr>
                  <w:rFonts w:ascii="Cambria Math" w:hAnsi="Cambria Math" w:cs="Consolas"/>
                  <w:sz w:val="24"/>
                  <w:lang w:val="en-SG"/>
                </w:rPr>
                <m:t>0</m:t>
              </m:r>
            </m:e>
          </m:acc>
        </m:oMath>
      </m:oMathPara>
    </w:p>
    <w:p w:rsidR="00D86F46" w:rsidRPr="00D86F46" w:rsidRDefault="00D86F46" w:rsidP="00D86F46">
      <w:pPr>
        <w:autoSpaceDE w:val="0"/>
        <w:autoSpaceDN w:val="0"/>
        <w:adjustRightInd w:val="0"/>
        <w:spacing w:before="0" w:after="0" w:line="240" w:lineRule="auto"/>
        <w:jc w:val="center"/>
        <w:rPr>
          <w:sz w:val="24"/>
          <w:lang w:val="en-SG"/>
        </w:rPr>
      </w:pPr>
    </w:p>
    <w:p w:rsidR="0072061D" w:rsidRPr="001317A2" w:rsidRDefault="002F7F5A" w:rsidP="0072061D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RxRz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+Ry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RyRz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-Rx</m:t>
                  </m:r>
                  <m:d>
                    <m:d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1+R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i/>
                          <w:sz w:val="28"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sz w:val="28"/>
                          <w:lang w:val="en-SG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(1-1)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onsolas"/>
              <w:sz w:val="28"/>
              <w:lang w:val="en-SG"/>
            </w:rPr>
            <m:t>=</m:t>
          </m:r>
        </m:oMath>
      </m:oMathPara>
    </w:p>
    <w:p w:rsidR="0072061D" w:rsidRPr="001317A2" w:rsidRDefault="0072061D" w:rsidP="0072061D">
      <w:pPr>
        <w:autoSpaceDE w:val="0"/>
        <w:autoSpaceDN w:val="0"/>
        <w:adjustRightInd w:val="0"/>
        <w:spacing w:before="0" w:after="0" w:line="240" w:lineRule="auto"/>
        <w:rPr>
          <w:lang w:val="en-SG"/>
        </w:rPr>
      </w:pPr>
      <w:r w:rsidRPr="001317A2">
        <w:rPr>
          <w:lang w:val="en-SG"/>
        </w:rPr>
        <w:t xml:space="preserve"> </w:t>
      </w:r>
    </w:p>
    <w:p w:rsidR="00C61A83" w:rsidRPr="00E01A31" w:rsidRDefault="0072061D" w:rsidP="00E01A31">
      <w:pPr>
        <w:autoSpaceDE w:val="0"/>
        <w:autoSpaceDN w:val="0"/>
        <w:adjustRightInd w:val="0"/>
        <w:spacing w:before="0" w:after="0" w:line="240" w:lineRule="auto"/>
        <w:rPr>
          <w:sz w:val="28"/>
          <w:lang w:val="en-SG"/>
        </w:rPr>
      </w:pPr>
      <m:oMathPara>
        <m:oMath>
          <m:r>
            <w:rPr>
              <w:rFonts w:ascii="Cambria Math" w:hAnsi="Cambria Math"/>
              <w:sz w:val="28"/>
              <w:lang w:val="en-SG"/>
            </w:rPr>
            <m:t xml:space="preserve">I= 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sz w:val="28"/>
                  <w:lang w:val="en-S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 w:cs="Consolas"/>
                      <w:i/>
                      <w:sz w:val="28"/>
                      <w:lang w:val="en-SG"/>
                    </w:rPr>
                  </m:ctrlPr>
                </m:eqArrPr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SG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SG"/>
                    </w:rPr>
                    <m:t>1</m:t>
                  </m:r>
                </m:e>
              </m:eqArr>
            </m:e>
          </m:d>
        </m:oMath>
      </m:oMathPara>
    </w:p>
    <w:sectPr w:rsidR="00C61A83" w:rsidRPr="00E01A31" w:rsidSect="00322058">
      <w:footerReference w:type="default" r:id="rId1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5A" w:rsidRDefault="002F7F5A" w:rsidP="001303AA">
      <w:pPr>
        <w:spacing w:after="0" w:line="240" w:lineRule="auto"/>
      </w:pPr>
      <w:r>
        <w:separator/>
      </w:r>
    </w:p>
  </w:endnote>
  <w:endnote w:type="continuationSeparator" w:id="0">
    <w:p w:rsidR="002F7F5A" w:rsidRDefault="002F7F5A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85C" w:rsidRDefault="0025185C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25185C" w:rsidRDefault="0025185C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35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185C" w:rsidRDefault="00251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5A" w:rsidRDefault="002F7F5A" w:rsidP="001303AA">
      <w:pPr>
        <w:spacing w:after="0" w:line="240" w:lineRule="auto"/>
      </w:pPr>
      <w:r>
        <w:separator/>
      </w:r>
    </w:p>
  </w:footnote>
  <w:footnote w:type="continuationSeparator" w:id="0">
    <w:p w:rsidR="002F7F5A" w:rsidRDefault="002F7F5A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E2B67"/>
    <w:rsid w:val="000E6E0F"/>
    <w:rsid w:val="000F0686"/>
    <w:rsid w:val="000F395E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FB1"/>
    <w:rsid w:val="001420C7"/>
    <w:rsid w:val="00142233"/>
    <w:rsid w:val="001529B2"/>
    <w:rsid w:val="001544CA"/>
    <w:rsid w:val="00154C91"/>
    <w:rsid w:val="0015605E"/>
    <w:rsid w:val="00161400"/>
    <w:rsid w:val="0018000C"/>
    <w:rsid w:val="00180D27"/>
    <w:rsid w:val="00190084"/>
    <w:rsid w:val="00190969"/>
    <w:rsid w:val="00191F60"/>
    <w:rsid w:val="001929C2"/>
    <w:rsid w:val="001937BD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D1020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647A9"/>
    <w:rsid w:val="002650C9"/>
    <w:rsid w:val="0027451D"/>
    <w:rsid w:val="00274C2A"/>
    <w:rsid w:val="0028015F"/>
    <w:rsid w:val="002816E4"/>
    <w:rsid w:val="002817AE"/>
    <w:rsid w:val="00281E38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7F5A"/>
    <w:rsid w:val="00303570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3CFE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80F"/>
    <w:rsid w:val="003B7BCD"/>
    <w:rsid w:val="003C0144"/>
    <w:rsid w:val="003C1B07"/>
    <w:rsid w:val="003C2A80"/>
    <w:rsid w:val="003C5DDA"/>
    <w:rsid w:val="003D4754"/>
    <w:rsid w:val="003D5CC0"/>
    <w:rsid w:val="003E23AD"/>
    <w:rsid w:val="003F4EE0"/>
    <w:rsid w:val="00400B53"/>
    <w:rsid w:val="00400B87"/>
    <w:rsid w:val="00403143"/>
    <w:rsid w:val="00415350"/>
    <w:rsid w:val="0041657B"/>
    <w:rsid w:val="00416919"/>
    <w:rsid w:val="00426881"/>
    <w:rsid w:val="00427C54"/>
    <w:rsid w:val="00433772"/>
    <w:rsid w:val="00437E21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F7C"/>
    <w:rsid w:val="004A3B6B"/>
    <w:rsid w:val="004A7AB7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6148C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70E5"/>
    <w:rsid w:val="005D0B2A"/>
    <w:rsid w:val="005D14FB"/>
    <w:rsid w:val="005D208F"/>
    <w:rsid w:val="005D4367"/>
    <w:rsid w:val="005E2593"/>
    <w:rsid w:val="005E5865"/>
    <w:rsid w:val="005F2C5F"/>
    <w:rsid w:val="005F2EB8"/>
    <w:rsid w:val="005F4B17"/>
    <w:rsid w:val="005F5CDF"/>
    <w:rsid w:val="005F61EE"/>
    <w:rsid w:val="00605B5F"/>
    <w:rsid w:val="00621451"/>
    <w:rsid w:val="006244BE"/>
    <w:rsid w:val="00625913"/>
    <w:rsid w:val="00630B31"/>
    <w:rsid w:val="00631794"/>
    <w:rsid w:val="0063552E"/>
    <w:rsid w:val="006440FE"/>
    <w:rsid w:val="0064547C"/>
    <w:rsid w:val="0064788B"/>
    <w:rsid w:val="006500CA"/>
    <w:rsid w:val="00650877"/>
    <w:rsid w:val="006535FD"/>
    <w:rsid w:val="0066426F"/>
    <w:rsid w:val="00665715"/>
    <w:rsid w:val="006716C6"/>
    <w:rsid w:val="00685293"/>
    <w:rsid w:val="00685B1E"/>
    <w:rsid w:val="0068619B"/>
    <w:rsid w:val="00694C26"/>
    <w:rsid w:val="006A4987"/>
    <w:rsid w:val="006A794C"/>
    <w:rsid w:val="006B214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5683"/>
    <w:rsid w:val="00745A48"/>
    <w:rsid w:val="00747E7F"/>
    <w:rsid w:val="00750DF7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3317"/>
    <w:rsid w:val="007C3E5B"/>
    <w:rsid w:val="007C59AF"/>
    <w:rsid w:val="007F5578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3135"/>
    <w:rsid w:val="0083489E"/>
    <w:rsid w:val="00834C05"/>
    <w:rsid w:val="00852175"/>
    <w:rsid w:val="008530B2"/>
    <w:rsid w:val="008532FD"/>
    <w:rsid w:val="00853811"/>
    <w:rsid w:val="00854F1F"/>
    <w:rsid w:val="00863E01"/>
    <w:rsid w:val="00875FF4"/>
    <w:rsid w:val="00877014"/>
    <w:rsid w:val="00890196"/>
    <w:rsid w:val="008929DA"/>
    <w:rsid w:val="00894210"/>
    <w:rsid w:val="008A1161"/>
    <w:rsid w:val="008A3CA6"/>
    <w:rsid w:val="008A3E90"/>
    <w:rsid w:val="008B138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1217"/>
    <w:rsid w:val="008F3373"/>
    <w:rsid w:val="008F4488"/>
    <w:rsid w:val="009009C4"/>
    <w:rsid w:val="009015CE"/>
    <w:rsid w:val="00907E94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23580"/>
    <w:rsid w:val="00A2426C"/>
    <w:rsid w:val="00A30F09"/>
    <w:rsid w:val="00A32A5E"/>
    <w:rsid w:val="00A33110"/>
    <w:rsid w:val="00A4184A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B0024E"/>
    <w:rsid w:val="00B02F63"/>
    <w:rsid w:val="00B06F0F"/>
    <w:rsid w:val="00B1130D"/>
    <w:rsid w:val="00B13E02"/>
    <w:rsid w:val="00B1533C"/>
    <w:rsid w:val="00B15359"/>
    <w:rsid w:val="00B310EF"/>
    <w:rsid w:val="00B407F1"/>
    <w:rsid w:val="00B50226"/>
    <w:rsid w:val="00B5134A"/>
    <w:rsid w:val="00B616BA"/>
    <w:rsid w:val="00B6195D"/>
    <w:rsid w:val="00B71207"/>
    <w:rsid w:val="00B71939"/>
    <w:rsid w:val="00B937E7"/>
    <w:rsid w:val="00B93867"/>
    <w:rsid w:val="00BB533A"/>
    <w:rsid w:val="00BC17B5"/>
    <w:rsid w:val="00BC2450"/>
    <w:rsid w:val="00BC3C97"/>
    <w:rsid w:val="00BD1523"/>
    <w:rsid w:val="00BD4378"/>
    <w:rsid w:val="00BD734D"/>
    <w:rsid w:val="00BE1851"/>
    <w:rsid w:val="00BF5568"/>
    <w:rsid w:val="00C1047C"/>
    <w:rsid w:val="00C26CCE"/>
    <w:rsid w:val="00C32293"/>
    <w:rsid w:val="00C3405D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6732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D71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677EC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C42F1"/>
    <w:rsid w:val="00DC654D"/>
    <w:rsid w:val="00DD43B9"/>
    <w:rsid w:val="00DD5EAC"/>
    <w:rsid w:val="00DF0998"/>
    <w:rsid w:val="00DF17BD"/>
    <w:rsid w:val="00DF40F9"/>
    <w:rsid w:val="00DF4C55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4F79"/>
    <w:rsid w:val="00F01128"/>
    <w:rsid w:val="00F02F2B"/>
    <w:rsid w:val="00F05744"/>
    <w:rsid w:val="00F06A13"/>
    <w:rsid w:val="00F26B61"/>
    <w:rsid w:val="00F35A8B"/>
    <w:rsid w:val="00F415A3"/>
    <w:rsid w:val="00F43895"/>
    <w:rsid w:val="00F5003C"/>
    <w:rsid w:val="00F547DE"/>
    <w:rsid w:val="00F60EBA"/>
    <w:rsid w:val="00F6542D"/>
    <w:rsid w:val="00F704F3"/>
    <w:rsid w:val="00F77C2D"/>
    <w:rsid w:val="00F84A1D"/>
    <w:rsid w:val="00F927ED"/>
    <w:rsid w:val="00F92F81"/>
    <w:rsid w:val="00FA4F81"/>
    <w:rsid w:val="00FA626A"/>
    <w:rsid w:val="00FB02FB"/>
    <w:rsid w:val="00FB1433"/>
    <w:rsid w:val="00FB2384"/>
    <w:rsid w:val="00FB799C"/>
    <w:rsid w:val="00FC0515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7A0E-B91E-4D55-AE07-135512DB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444</cp:revision>
  <cp:lastPrinted>2017-09-27T06:34:00Z</cp:lastPrinted>
  <dcterms:created xsi:type="dcterms:W3CDTF">2017-07-24T15:06:00Z</dcterms:created>
  <dcterms:modified xsi:type="dcterms:W3CDTF">2019-01-20T08:02:00Z</dcterms:modified>
</cp:coreProperties>
</file>