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-1683731773"/>
        <w:docPartObj>
          <w:docPartGallery w:val="Cover Pages"/>
          <w:docPartUnique/>
        </w:docPartObj>
      </w:sdtPr>
      <w:sdtEndPr/>
      <w:sdtContent>
        <w:p w14:paraId="6DC4AA38" w14:textId="77777777" w:rsidR="003C2A80" w:rsidRPr="003001AD" w:rsidRDefault="003C2A80" w:rsidP="00E01A31">
          <w:pPr>
            <w:pStyle w:val="Heading7"/>
            <w:rPr>
              <w:rFonts w:asciiTheme="minorHAnsi" w:hAnsiTheme="minorHAnsi" w:cstheme="minorHAnsi"/>
            </w:rPr>
          </w:pPr>
          <w:r w:rsidRPr="003001AD">
            <w:rPr>
              <w:rFonts w:asciiTheme="minorHAnsi" w:hAnsiTheme="minorHAnsi" w:cstheme="minorHAnsi"/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15178B" wp14:editId="2E3512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529C3" w14:textId="77777777" w:rsidR="000C0BA6" w:rsidRDefault="000C0B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21517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2F4529C3" w14:textId="77777777" w:rsidR="000C0BA6" w:rsidRDefault="000C0B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HAnsi"/>
          <w:caps/>
          <w:color w:val="auto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2"/>
          <w:szCs w:val="22"/>
        </w:rPr>
      </w:sdtEndPr>
      <w:sdtContent>
        <w:p w14:paraId="2CC31EAE" w14:textId="77777777" w:rsidR="001303AA" w:rsidRPr="003001AD" w:rsidRDefault="001303AA">
          <w:pPr>
            <w:pStyle w:val="TOCHeading"/>
            <w:rPr>
              <w:rStyle w:val="Heading1Char"/>
              <w:rFonts w:asciiTheme="minorHAnsi" w:hAnsiTheme="minorHAnsi" w:cstheme="minorHAnsi"/>
              <w:sz w:val="28"/>
              <w:szCs w:val="28"/>
            </w:rPr>
          </w:pPr>
          <w:r w:rsidRPr="003001AD">
            <w:rPr>
              <w:rStyle w:val="Heading1Char"/>
              <w:rFonts w:asciiTheme="minorHAnsi" w:hAnsiTheme="minorHAnsi" w:cstheme="minorHAnsi"/>
              <w:sz w:val="28"/>
              <w:szCs w:val="28"/>
            </w:rPr>
            <w:t>Contents</w:t>
          </w:r>
        </w:p>
        <w:p w14:paraId="03BC7D2F" w14:textId="78C7FAAC" w:rsidR="00B6589D" w:rsidRDefault="00210C00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val="en-SG" w:eastAsia="ja-JP"/>
            </w:rPr>
          </w:pPr>
          <w:r w:rsidRPr="003001AD">
            <w:rPr>
              <w:rFonts w:cstheme="minorHAnsi"/>
            </w:rPr>
            <w:fldChar w:fldCharType="begin"/>
          </w:r>
          <w:r w:rsidRPr="003001AD">
            <w:rPr>
              <w:rFonts w:cstheme="minorHAnsi"/>
            </w:rPr>
            <w:instrText xml:space="preserve"> TOC \o "1-3" \h \z \u </w:instrText>
          </w:r>
          <w:r w:rsidRPr="003001AD">
            <w:rPr>
              <w:rFonts w:cstheme="minorHAnsi"/>
            </w:rPr>
            <w:fldChar w:fldCharType="separate"/>
          </w:r>
          <w:hyperlink w:anchor="_Toc94186599" w:history="1">
            <w:r w:rsidR="00B6589D" w:rsidRPr="00AB7C4C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B6589D">
              <w:rPr>
                <w:noProof/>
                <w:lang w:val="en-SG" w:eastAsia="ja-JP"/>
              </w:rPr>
              <w:tab/>
            </w:r>
            <w:r w:rsidR="00B6589D" w:rsidRPr="00AB7C4C">
              <w:rPr>
                <w:rStyle w:val="Hyperlink"/>
                <w:rFonts w:cstheme="minorHAnsi"/>
                <w:b/>
                <w:bCs/>
                <w:noProof/>
              </w:rPr>
              <w:t>Definition</w:t>
            </w:r>
            <w:r w:rsidR="00B6589D">
              <w:rPr>
                <w:noProof/>
                <w:webHidden/>
              </w:rPr>
              <w:tab/>
            </w:r>
            <w:r w:rsidR="00B6589D">
              <w:rPr>
                <w:noProof/>
                <w:webHidden/>
              </w:rPr>
              <w:fldChar w:fldCharType="begin"/>
            </w:r>
            <w:r w:rsidR="00B6589D">
              <w:rPr>
                <w:noProof/>
                <w:webHidden/>
              </w:rPr>
              <w:instrText xml:space="preserve"> PAGEREF _Toc94186599 \h </w:instrText>
            </w:r>
            <w:r w:rsidR="00B6589D">
              <w:rPr>
                <w:noProof/>
                <w:webHidden/>
              </w:rPr>
            </w:r>
            <w:r w:rsidR="00B6589D"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1</w:t>
            </w:r>
            <w:r w:rsidR="00B6589D">
              <w:rPr>
                <w:noProof/>
                <w:webHidden/>
              </w:rPr>
              <w:fldChar w:fldCharType="end"/>
            </w:r>
          </w:hyperlink>
        </w:p>
        <w:p w14:paraId="711B2380" w14:textId="2074A459" w:rsidR="00B6589D" w:rsidRDefault="00B6589D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0" w:history="1">
            <w:r w:rsidRPr="00AB7C4C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b/>
                <w:bCs/>
                <w:noProof/>
              </w:rPr>
              <w:t>Imaginary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E4E1" w14:textId="4837E1FF" w:rsidR="00B6589D" w:rsidRDefault="00B6589D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1" w:history="1">
            <w:r w:rsidRPr="00AB7C4C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b/>
                <w:bCs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5D7C" w14:textId="6608677B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2" w:history="1">
            <w:r w:rsidRPr="00AB7C4C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Addition </w:t>
            </w:r>
            <w:r w:rsidRPr="00AB7C4C">
              <w:rPr>
                <w:rStyle w:val="Hyperlink"/>
                <w:rFonts w:cstheme="minorHAnsi"/>
                <w:noProof/>
              </w:rPr>
              <w:t>and</w:t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3E68" w14:textId="46477107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3" w:history="1">
            <w:r w:rsidRPr="00AB7C4C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E5E2" w14:textId="3D7CE97F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4" w:history="1">
            <w:r w:rsidRPr="00AB7C4C">
              <w:rPr>
                <w:rStyle w:val="Hyperlink"/>
                <w:rFonts w:cstheme="minorHAnsi"/>
                <w:noProof/>
              </w:rPr>
              <w:t>3.3.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Multiplication (Note: Using IMAGINARY RULE as well)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0197" w14:textId="03F21CC7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5" w:history="1">
            <w:r w:rsidRPr="00AB7C4C">
              <w:rPr>
                <w:rStyle w:val="Hyperlink"/>
                <w:rFonts w:cstheme="minorHAnsi"/>
                <w:noProof/>
              </w:rPr>
              <w:t>3.4.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Conjugate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ECAD" w14:textId="03E83236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6" w:history="1">
            <w:r w:rsidRPr="00AB7C4C">
              <w:rPr>
                <w:rStyle w:val="Hyperlink"/>
                <w:rFonts w:cstheme="minorHAnsi"/>
                <w:noProof/>
              </w:rPr>
              <w:t>3.5.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Invert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7534" w14:textId="51A3864A" w:rsidR="00B6589D" w:rsidRDefault="00B6589D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7" w:history="1">
            <w:r w:rsidRPr="00AB7C4C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b/>
                <w:bCs/>
                <w:noProof/>
              </w:rPr>
              <w:t>2D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02E4" w14:textId="4FBB5AA2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8" w:history="1">
            <w:r w:rsidRPr="00AB7C4C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From Maclaurin series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A4BE" w14:textId="0EE0C018" w:rsidR="00B6589D" w:rsidRDefault="00B6589D">
          <w:pPr>
            <w:pStyle w:val="TOC1"/>
            <w:tabs>
              <w:tab w:val="left" w:pos="44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09" w:history="1">
            <w:r w:rsidRPr="00AB7C4C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b/>
                <w:bCs/>
                <w:noProof/>
              </w:rPr>
              <w:t>3D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E48B" w14:textId="3698B62F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10" w:history="1">
            <w:r w:rsidRPr="00AB7C4C">
              <w:rPr>
                <w:rStyle w:val="Hyperlink"/>
                <w:rFonts w:cstheme="minorHAnsi"/>
                <w:noProof/>
              </w:rPr>
              <w:t>5.1.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Trigo Identity To use (mark in 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61F7" w14:textId="491F785B" w:rsidR="00B6589D" w:rsidRDefault="00B6589D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val="en-SG" w:eastAsia="ja-JP"/>
            </w:rPr>
          </w:pPr>
          <w:hyperlink w:anchor="_Toc94186611" w:history="1">
            <w:r w:rsidRPr="00AB7C4C">
              <w:rPr>
                <w:rStyle w:val="Hyperlink"/>
                <w:rFonts w:cstheme="minorHAnsi"/>
                <w:noProof/>
              </w:rPr>
              <w:t>5.2.</w:t>
            </w:r>
            <w:r>
              <w:rPr>
                <w:noProof/>
                <w:lang w:val="en-SG" w:eastAsia="ja-JP"/>
              </w:rPr>
              <w:tab/>
            </w:r>
            <w:r w:rsidRPr="00AB7C4C">
              <w:rPr>
                <w:rStyle w:val="Hyperlink"/>
                <w:rFonts w:cstheme="minorHAnsi"/>
                <w:noProof/>
                <w:shd w:val="clear" w:color="auto" w:fill="FFFFFF"/>
              </w:rPr>
              <w:t>Using Substitution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8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1E47" w14:textId="06D726C9" w:rsidR="00907E94" w:rsidRPr="003001AD" w:rsidRDefault="00210C00">
          <w:pPr>
            <w:rPr>
              <w:rFonts w:cstheme="minorHAnsi"/>
              <w:b/>
              <w:bCs/>
              <w:noProof/>
            </w:rPr>
          </w:pPr>
          <w:r w:rsidRPr="003001A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FFD3B8C" w14:textId="77777777" w:rsidR="001303AA" w:rsidRPr="003001AD" w:rsidRDefault="00907E94">
      <w:pPr>
        <w:rPr>
          <w:rFonts w:cstheme="minorHAnsi"/>
        </w:rPr>
      </w:pPr>
      <w:r w:rsidRPr="003001AD">
        <w:rPr>
          <w:rFonts w:cstheme="minorHAnsi"/>
        </w:rPr>
        <w:br w:type="page"/>
      </w:r>
    </w:p>
    <w:p w14:paraId="20E234B7" w14:textId="77777777" w:rsidR="008316E5" w:rsidRPr="003001AD" w:rsidRDefault="0004004A" w:rsidP="00B26708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1"/>
          <w:szCs w:val="21"/>
          <w:u w:val="single"/>
        </w:rPr>
      </w:pPr>
      <w:bookmarkStart w:id="0" w:name="_Toc94186599"/>
      <w:r w:rsidRPr="003001A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Definition</w:t>
      </w:r>
      <w:bookmarkEnd w:id="0"/>
    </w:p>
    <w:p w14:paraId="210D1591" w14:textId="77777777" w:rsidR="0004004A" w:rsidRPr="003001AD" w:rsidRDefault="00BA276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Let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be Quaternion 1 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be Quaternion 2, 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,  a be Real number</m:t>
          </m:r>
        </m:oMath>
      </m:oMathPara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0730AB" w:rsidRPr="003001AD" w14:paraId="60B5F5FC" w14:textId="77777777" w:rsidTr="005E5020">
        <w:tc>
          <w:tcPr>
            <w:tcW w:w="2268" w:type="dxa"/>
          </w:tcPr>
          <w:p w14:paraId="0E01214A" w14:textId="77777777" w:rsidR="000730AB" w:rsidRPr="00EC6C8E" w:rsidRDefault="000730AB" w:rsidP="000730AB">
            <w:pPr>
              <w:rPr>
                <w:rFonts w:cstheme="minorHAnsi"/>
                <w:sz w:val="24"/>
              </w:rPr>
            </w:pPr>
            <w:r w:rsidRPr="00EC6C8E">
              <w:rPr>
                <w:rFonts w:cstheme="minorHAnsi"/>
                <w:sz w:val="24"/>
              </w:rPr>
              <w:t>Commutativity</w:t>
            </w:r>
          </w:p>
          <w:p w14:paraId="5C66BD8B" w14:textId="77777777" w:rsidR="000730AB" w:rsidRPr="00EC6C8E" w:rsidRDefault="000730AB" w:rsidP="000730AB">
            <w:pPr>
              <w:rPr>
                <w:rFonts w:cstheme="minorHAnsi"/>
                <w:sz w:val="24"/>
              </w:rPr>
            </w:pPr>
          </w:p>
        </w:tc>
        <w:tc>
          <w:tcPr>
            <w:tcW w:w="8748" w:type="dxa"/>
          </w:tcPr>
          <w:p w14:paraId="6C825708" w14:textId="77777777" w:rsidR="000730AB" w:rsidRPr="00EC6C8E" w:rsidRDefault="006D2658" w:rsidP="000730AB">
            <w:pPr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</m:oMath>
            </m:oMathPara>
          </w:p>
          <w:p w14:paraId="556A7B10" w14:textId="77777777" w:rsidR="001C008A" w:rsidRDefault="001C008A">
            <w:pPr>
              <w:rPr>
                <w:rFonts w:cstheme="minorHAnsi"/>
                <w:sz w:val="24"/>
              </w:rPr>
            </w:pPr>
          </w:p>
          <w:p w14:paraId="70FFFD09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(dot product)</m:t>
              </m:r>
            </m:oMath>
            <w:r w:rsidRPr="00EC6C8E">
              <w:rPr>
                <w:rFonts w:cstheme="minorHAnsi"/>
                <w:sz w:val="24"/>
              </w:rPr>
              <w:t xml:space="preserve"> </w:t>
            </w:r>
          </w:p>
          <w:p w14:paraId="0860A428" w14:textId="77777777" w:rsidR="001C008A" w:rsidRDefault="001C008A">
            <w:pPr>
              <w:rPr>
                <w:rFonts w:cstheme="minorHAnsi"/>
                <w:sz w:val="24"/>
              </w:rPr>
            </w:pPr>
          </w:p>
          <w:p w14:paraId="7FD9B0AA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a</m:t>
                    </m:r>
                  </m:e>
                </m:d>
              </m:oMath>
            </m:oMathPara>
          </w:p>
          <w:p w14:paraId="76EBCAE9" w14:textId="77777777" w:rsidR="001C008A" w:rsidRDefault="001C008A">
            <w:pPr>
              <w:rPr>
                <w:rFonts w:cstheme="minorHAnsi"/>
                <w:sz w:val="24"/>
              </w:rPr>
            </w:pPr>
          </w:p>
          <w:p w14:paraId="4ED45709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≠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</m:oMath>
            <w:r w:rsidRPr="00EC6C8E">
              <w:rPr>
                <w:rFonts w:cstheme="minorHAnsi"/>
                <w:sz w:val="24"/>
              </w:rPr>
              <w:t xml:space="preserve"> </w:t>
            </w:r>
          </w:p>
          <w:p w14:paraId="5F51D06E" w14:textId="1450B2E6" w:rsidR="001C008A" w:rsidRPr="00EC6C8E" w:rsidRDefault="001C008A">
            <w:pPr>
              <w:rPr>
                <w:rFonts w:cstheme="minorHAnsi"/>
                <w:sz w:val="24"/>
              </w:rPr>
            </w:pPr>
          </w:p>
        </w:tc>
      </w:tr>
      <w:tr w:rsidR="000730AB" w:rsidRPr="003001AD" w14:paraId="2F4646E4" w14:textId="77777777" w:rsidTr="005E5020">
        <w:tc>
          <w:tcPr>
            <w:tcW w:w="2268" w:type="dxa"/>
          </w:tcPr>
          <w:p w14:paraId="7A188CC1" w14:textId="491517AC" w:rsidR="000730AB" w:rsidRPr="00EC6C8E" w:rsidRDefault="001C008A" w:rsidP="000730AB">
            <w:pPr>
              <w:rPr>
                <w:rFonts w:cstheme="minorHAnsi"/>
                <w:sz w:val="24"/>
              </w:rPr>
            </w:pPr>
            <w:r w:rsidRPr="00EC6C8E">
              <w:rPr>
                <w:rFonts w:cstheme="minorHAnsi"/>
                <w:sz w:val="24"/>
              </w:rPr>
              <w:t>Associativity</w:t>
            </w:r>
          </w:p>
          <w:p w14:paraId="1ADCCE2A" w14:textId="77777777" w:rsidR="000730AB" w:rsidRPr="00EC6C8E" w:rsidRDefault="000730AB" w:rsidP="000730AB">
            <w:pPr>
              <w:rPr>
                <w:rFonts w:cstheme="minorHAnsi"/>
                <w:sz w:val="24"/>
              </w:rPr>
            </w:pPr>
          </w:p>
        </w:tc>
        <w:tc>
          <w:tcPr>
            <w:tcW w:w="8748" w:type="dxa"/>
          </w:tcPr>
          <w:p w14:paraId="23DDD316" w14:textId="5099BAC3" w:rsidR="000730AB" w:rsidRPr="001C008A" w:rsidRDefault="006D2658" w:rsidP="000730AB">
            <w:pPr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3</m:t>
                    </m:r>
                  </m:sub>
                </m:sSub>
              </m:oMath>
            </m:oMathPara>
          </w:p>
          <w:p w14:paraId="349E9997" w14:textId="77777777" w:rsidR="001C008A" w:rsidRPr="00EC6C8E" w:rsidRDefault="001C008A" w:rsidP="000730AB">
            <w:pPr>
              <w:rPr>
                <w:rFonts w:cstheme="minorHAnsi"/>
                <w:sz w:val="24"/>
              </w:rPr>
            </w:pPr>
          </w:p>
          <w:p w14:paraId="36074974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)</m:t>
              </m:r>
            </m:oMath>
            <w:r w:rsidRPr="00EC6C8E">
              <w:rPr>
                <w:rFonts w:cstheme="minorHAnsi"/>
                <w:sz w:val="24"/>
              </w:rPr>
              <w:t xml:space="preserve"> </w:t>
            </w:r>
          </w:p>
          <w:p w14:paraId="0FF7C4D1" w14:textId="77777777" w:rsidR="000730AB" w:rsidRPr="00EC6C8E" w:rsidRDefault="000730AB">
            <w:pPr>
              <w:rPr>
                <w:rFonts w:cstheme="minorHAnsi"/>
                <w:sz w:val="24"/>
              </w:rPr>
            </w:pPr>
          </w:p>
        </w:tc>
      </w:tr>
      <w:tr w:rsidR="000730AB" w:rsidRPr="003001AD" w14:paraId="1FB6498C" w14:textId="77777777" w:rsidTr="005E5020">
        <w:tc>
          <w:tcPr>
            <w:tcW w:w="2268" w:type="dxa"/>
          </w:tcPr>
          <w:p w14:paraId="466FC885" w14:textId="61E7A17E" w:rsidR="000730AB" w:rsidRPr="00EC6C8E" w:rsidRDefault="001C008A" w:rsidP="000730AB">
            <w:pPr>
              <w:rPr>
                <w:rFonts w:cstheme="minorHAnsi"/>
                <w:sz w:val="24"/>
              </w:rPr>
            </w:pPr>
            <w:r w:rsidRPr="00EC6C8E">
              <w:rPr>
                <w:rFonts w:cstheme="minorHAnsi"/>
                <w:sz w:val="24"/>
              </w:rPr>
              <w:t>Distributivity</w:t>
            </w:r>
            <w:r>
              <w:rPr>
                <w:rFonts w:cstheme="minorHAnsi"/>
                <w:sz w:val="24"/>
              </w:rPr>
              <w:t xml:space="preserve">, </w:t>
            </w:r>
            <w:r w:rsidR="000730AB" w:rsidRPr="00EC6C8E">
              <w:rPr>
                <w:rFonts w:cstheme="minorHAnsi"/>
                <w:sz w:val="24"/>
              </w:rPr>
              <w:t>etc</w:t>
            </w:r>
            <w:r>
              <w:rPr>
                <w:rFonts w:cstheme="minorHAnsi"/>
                <w:sz w:val="24"/>
              </w:rPr>
              <w:t>.</w:t>
            </w:r>
          </w:p>
          <w:p w14:paraId="496C6F1B" w14:textId="77777777" w:rsidR="000730AB" w:rsidRPr="00EC6C8E" w:rsidRDefault="000730AB" w:rsidP="000730AB">
            <w:pPr>
              <w:rPr>
                <w:rFonts w:cstheme="minorHAnsi"/>
                <w:sz w:val="24"/>
              </w:rPr>
            </w:pPr>
          </w:p>
        </w:tc>
        <w:tc>
          <w:tcPr>
            <w:tcW w:w="8748" w:type="dxa"/>
          </w:tcPr>
          <w:p w14:paraId="5FEF4203" w14:textId="77777777" w:rsidR="000730AB" w:rsidRPr="00EC6C8E" w:rsidRDefault="006D2658" w:rsidP="000730AB">
            <w:pPr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3</m:t>
                    </m:r>
                  </m:sub>
                </m:sSub>
              </m:oMath>
            </m:oMathPara>
          </w:p>
          <w:p w14:paraId="6FB5690F" w14:textId="77777777" w:rsidR="000730AB" w:rsidRDefault="000730AB">
            <w:pPr>
              <w:rPr>
                <w:rFonts w:cstheme="minorHAnsi"/>
                <w:sz w:val="24"/>
              </w:rPr>
            </w:pPr>
          </w:p>
          <w:p w14:paraId="1D8C4BC7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78C459CF" w14:textId="2A43D75A" w:rsidR="001C008A" w:rsidRPr="00EC6C8E" w:rsidRDefault="001C008A">
            <w:pPr>
              <w:rPr>
                <w:rFonts w:cstheme="minorHAnsi"/>
                <w:sz w:val="24"/>
              </w:rPr>
            </w:pPr>
          </w:p>
        </w:tc>
      </w:tr>
      <w:tr w:rsidR="000730AB" w:rsidRPr="003001AD" w14:paraId="4F48E889" w14:textId="77777777" w:rsidTr="005E5020">
        <w:tc>
          <w:tcPr>
            <w:tcW w:w="2268" w:type="dxa"/>
          </w:tcPr>
          <w:p w14:paraId="27F42B27" w14:textId="77777777" w:rsidR="000730AB" w:rsidRPr="00EC6C8E" w:rsidRDefault="00E41144">
            <w:pPr>
              <w:rPr>
                <w:rFonts w:cstheme="minorHAnsi"/>
                <w:sz w:val="24"/>
                <w:lang w:eastAsia="ja-JP"/>
              </w:rPr>
            </w:pPr>
            <w:r w:rsidRPr="00EC6C8E">
              <w:rPr>
                <w:rFonts w:cstheme="minorHAnsi"/>
                <w:sz w:val="24"/>
                <w:lang w:eastAsia="ja-JP"/>
              </w:rPr>
              <w:t>Dot Product</w:t>
            </w:r>
          </w:p>
        </w:tc>
        <w:tc>
          <w:tcPr>
            <w:tcW w:w="8748" w:type="dxa"/>
          </w:tcPr>
          <w:p w14:paraId="5D282F5D" w14:textId="77777777" w:rsidR="000730AB" w:rsidRPr="00EC6C8E" w:rsidRDefault="006D2658" w:rsidP="000730AB">
            <w:pPr>
              <w:jc w:val="both"/>
              <w:rPr>
                <w:rFonts w:cstheme="minorHAnsi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.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</w:rPr>
                <m:t xml:space="preserve"> </m:t>
              </m:r>
            </m:oMath>
            <w:r w:rsidR="000730AB" w:rsidRPr="00EC6C8E">
              <w:rPr>
                <w:rFonts w:cstheme="minorHAnsi"/>
                <w:sz w:val="24"/>
              </w:rPr>
              <w:t xml:space="preserve"> </w:t>
            </w:r>
          </w:p>
          <w:p w14:paraId="27EC382A" w14:textId="77777777" w:rsidR="000730AB" w:rsidRDefault="000730AB" w:rsidP="000730AB">
            <w:pPr>
              <w:jc w:val="both"/>
              <w:rPr>
                <w:rFonts w:eastAsia="MS Mincho" w:cstheme="minorHAnsi"/>
                <w:sz w:val="24"/>
              </w:rPr>
            </w:pPr>
          </w:p>
          <w:p w14:paraId="2C335982" w14:textId="439DC070" w:rsidR="001C008A" w:rsidRPr="001C008A" w:rsidRDefault="001C008A" w:rsidP="001C008A">
            <w:pPr>
              <w:jc w:val="both"/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</w:rPr>
                  <m:t xml:space="preserve">q=I,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 xml:space="preserve">=1,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>=1</m:t>
                </m:r>
              </m:oMath>
            </m:oMathPara>
          </w:p>
          <w:p w14:paraId="15EC64C7" w14:textId="28E2E2D6" w:rsidR="001C008A" w:rsidRDefault="001C008A" w:rsidP="001C008A">
            <w:pPr>
              <w:jc w:val="both"/>
              <w:rPr>
                <w:rFonts w:cstheme="minorHAnsi"/>
                <w:sz w:val="24"/>
              </w:rPr>
            </w:pPr>
          </w:p>
          <w:p w14:paraId="5CFB0652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</w:rPr>
                  <m:t>a</m:t>
                </m:r>
              </m:oMath>
            </m:oMathPara>
          </w:p>
          <w:p w14:paraId="2324FC98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</w:p>
          <w:p w14:paraId="7C4C272D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-1</m:t>
                  </m:r>
                </m:sup>
              </m:sSubSup>
            </m:oMath>
            <w:r w:rsidRPr="00EC6C8E">
              <w:rPr>
                <w:rFonts w:cstheme="minorHAnsi"/>
                <w:sz w:val="24"/>
              </w:rPr>
              <w:t xml:space="preserve"> </w:t>
            </w:r>
          </w:p>
          <w:p w14:paraId="69ADE577" w14:textId="302F76C5" w:rsidR="001C008A" w:rsidRPr="00EC6C8E" w:rsidRDefault="001C008A" w:rsidP="000730AB">
            <w:pPr>
              <w:jc w:val="both"/>
              <w:rPr>
                <w:rFonts w:eastAsia="MS Mincho" w:cstheme="minorHAnsi"/>
                <w:sz w:val="24"/>
              </w:rPr>
            </w:pPr>
          </w:p>
        </w:tc>
      </w:tr>
      <w:tr w:rsidR="000730AB" w:rsidRPr="003001AD" w14:paraId="794153B1" w14:textId="77777777" w:rsidTr="005E5020">
        <w:tc>
          <w:tcPr>
            <w:tcW w:w="2268" w:type="dxa"/>
          </w:tcPr>
          <w:p w14:paraId="61071987" w14:textId="77777777" w:rsidR="000730AB" w:rsidRPr="00EC6C8E" w:rsidRDefault="00E41144">
            <w:pPr>
              <w:rPr>
                <w:rFonts w:cstheme="minorHAnsi"/>
                <w:sz w:val="24"/>
              </w:rPr>
            </w:pPr>
            <w:r w:rsidRPr="00EC6C8E">
              <w:rPr>
                <w:rFonts w:cstheme="minorHAnsi"/>
                <w:sz w:val="24"/>
                <w:lang w:eastAsia="ja-JP"/>
              </w:rPr>
              <w:t>Identity Rule</w:t>
            </w:r>
          </w:p>
        </w:tc>
        <w:tc>
          <w:tcPr>
            <w:tcW w:w="8748" w:type="dxa"/>
          </w:tcPr>
          <w:p w14:paraId="686B47C7" w14:textId="77777777" w:rsidR="000730AB" w:rsidRPr="00EC6C8E" w:rsidRDefault="000730AB" w:rsidP="000730AB">
            <w:pPr>
              <w:jc w:val="both"/>
              <w:rPr>
                <w:rFonts w:cstheme="minorHAnsi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</w:rPr>
                  <m:t xml:space="preserve">Iq=qI=q </m:t>
                </m:r>
              </m:oMath>
            </m:oMathPara>
          </w:p>
          <w:p w14:paraId="1FAB7122" w14:textId="77777777" w:rsidR="000730AB" w:rsidRDefault="000730AB" w:rsidP="000730AB">
            <w:pPr>
              <w:jc w:val="both"/>
              <w:rPr>
                <w:rFonts w:eastAsia="MS Mincho" w:cstheme="minorHAnsi"/>
                <w:sz w:val="24"/>
              </w:rPr>
            </w:pPr>
          </w:p>
          <w:p w14:paraId="0F1FF8C0" w14:textId="77777777" w:rsidR="001C008A" w:rsidRPr="00EC6C8E" w:rsidRDefault="001C008A" w:rsidP="001C008A">
            <w:pPr>
              <w:jc w:val="both"/>
              <w:rPr>
                <w:rFonts w:cstheme="minorHAnsi"/>
                <w:sz w:val="24"/>
              </w:rPr>
            </w:pPr>
            <m:oMath>
              <m:r>
                <w:rPr>
                  <w:rFonts w:ascii="Cambria Math" w:hAnsi="Cambria Math" w:cstheme="minorHAnsi"/>
                  <w:sz w:val="24"/>
                </w:rPr>
                <m:t xml:space="preserve">if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</w:rPr>
                <m:t xml:space="preserve">=1, then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</w:rPr>
                <m:t>=1</m:t>
              </m:r>
            </m:oMath>
            <w:r w:rsidRPr="00EC6C8E">
              <w:rPr>
                <w:rFonts w:cstheme="minorHAnsi"/>
                <w:sz w:val="24"/>
              </w:rPr>
              <w:t xml:space="preserve">   </w:t>
            </w:r>
          </w:p>
          <w:p w14:paraId="76AD812B" w14:textId="58969798" w:rsidR="001C008A" w:rsidRPr="00EC6C8E" w:rsidRDefault="001C008A" w:rsidP="000730AB">
            <w:pPr>
              <w:jc w:val="both"/>
              <w:rPr>
                <w:rFonts w:eastAsia="MS Mincho" w:cstheme="minorHAnsi"/>
                <w:sz w:val="24"/>
              </w:rPr>
            </w:pPr>
          </w:p>
        </w:tc>
      </w:tr>
      <w:tr w:rsidR="000730AB" w:rsidRPr="003001AD" w14:paraId="6CF1C86A" w14:textId="77777777" w:rsidTr="005E5020">
        <w:tc>
          <w:tcPr>
            <w:tcW w:w="2268" w:type="dxa"/>
          </w:tcPr>
          <w:p w14:paraId="20622F8B" w14:textId="77777777" w:rsidR="000730AB" w:rsidRPr="00EC6C8E" w:rsidRDefault="00E41144" w:rsidP="00C61872">
            <w:pPr>
              <w:rPr>
                <w:rFonts w:cstheme="minorHAnsi"/>
                <w:sz w:val="24"/>
              </w:rPr>
            </w:pPr>
            <w:r w:rsidRPr="00EC6C8E">
              <w:rPr>
                <w:rFonts w:cstheme="minorHAnsi"/>
                <w:sz w:val="24"/>
                <w:lang w:eastAsia="ja-JP"/>
              </w:rPr>
              <w:t>Conjugate Rule</w:t>
            </w:r>
          </w:p>
        </w:tc>
        <w:tc>
          <w:tcPr>
            <w:tcW w:w="8748" w:type="dxa"/>
          </w:tcPr>
          <w:p w14:paraId="71C6AC21" w14:textId="77777777" w:rsidR="000730AB" w:rsidRPr="00EC6C8E" w:rsidRDefault="000730AB" w:rsidP="000730AB">
            <w:pPr>
              <w:jc w:val="both"/>
              <w:rPr>
                <w:rFonts w:eastAsia="MS Mincho" w:cstheme="minorHAnsi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</w:rPr>
                  <m:t xml:space="preserve">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</w:rPr>
                  <m:t xml:space="preserve">=1,   then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</w:rPr>
                  <m:t xml:space="preserve"> </m:t>
                </m:r>
              </m:oMath>
            </m:oMathPara>
          </w:p>
          <w:p w14:paraId="6DC65683" w14:textId="77777777" w:rsidR="000730AB" w:rsidRPr="00EC6C8E" w:rsidRDefault="000730AB" w:rsidP="000730AB">
            <w:pPr>
              <w:jc w:val="both"/>
              <w:rPr>
                <w:rFonts w:eastAsia="MS Mincho" w:cstheme="minorHAnsi"/>
                <w:sz w:val="24"/>
              </w:rPr>
            </w:pPr>
          </w:p>
        </w:tc>
      </w:tr>
    </w:tbl>
    <w:p w14:paraId="12A268D8" w14:textId="77777777" w:rsidR="000730AB" w:rsidRPr="003001AD" w:rsidRDefault="000730AB">
      <w:pPr>
        <w:rPr>
          <w:rFonts w:cstheme="minorHAnsi"/>
        </w:rPr>
      </w:pPr>
    </w:p>
    <w:p w14:paraId="7B9CF451" w14:textId="77777777" w:rsidR="000730AB" w:rsidRPr="003001AD" w:rsidRDefault="000730AB">
      <w:pPr>
        <w:rPr>
          <w:rFonts w:cstheme="minorHAnsi"/>
          <w:caps/>
          <w:color w:val="FFFFFF" w:themeColor="background1"/>
          <w:spacing w:val="15"/>
        </w:rPr>
      </w:pPr>
      <w:r w:rsidRPr="003001AD">
        <w:rPr>
          <w:rFonts w:cstheme="minorHAnsi"/>
        </w:rPr>
        <w:br w:type="page"/>
      </w:r>
    </w:p>
    <w:p w14:paraId="4F55BD10" w14:textId="77777777" w:rsidR="0089108A" w:rsidRPr="003001AD" w:rsidRDefault="0089108A" w:rsidP="00B26708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1" w:name="_Toc94186600"/>
      <w:r w:rsidRPr="003001A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Imaginary Rule</w:t>
      </w:r>
      <w:bookmarkEnd w:id="1"/>
    </w:p>
    <w:p w14:paraId="2742EF8C" w14:textId="77777777" w:rsidR="000C0BA6" w:rsidRPr="003001AD" w:rsidRDefault="006D2658" w:rsidP="008316E5">
      <w:pPr>
        <w:rPr>
          <w:rFonts w:cstheme="minorHAnsi"/>
          <w:sz w:val="21"/>
          <w:szCs w:val="24"/>
          <w:lang w:val="en-SG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  <w:szCs w:val="24"/>
                  <w:lang w:val="en-SG"/>
                </w:rPr>
                <m:t>i</m:t>
              </m:r>
            </m:e>
            <m:sup>
              <m:r>
                <w:rPr>
                  <w:rFonts w:ascii="Cambria Math" w:hAnsi="Cambria Math" w:cstheme="minorHAnsi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theme="minorHAnsi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  <w:szCs w:val="24"/>
                  <w:lang w:val="en-SG"/>
                </w:rPr>
                <m:t>j</m:t>
              </m:r>
            </m:e>
            <m:sup>
              <m:r>
                <w:rPr>
                  <w:rFonts w:ascii="Cambria Math" w:hAnsi="Cambria Math" w:cstheme="minorHAnsi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theme="minorHAnsi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  <w:szCs w:val="24"/>
                  <w:lang w:val="en-SG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theme="minorHAnsi"/>
              <w:sz w:val="21"/>
              <w:szCs w:val="24"/>
              <w:lang w:val="en-SG"/>
            </w:rPr>
            <m:t>=ijk=-1</m:t>
          </m:r>
        </m:oMath>
      </m:oMathPara>
    </w:p>
    <w:p w14:paraId="4DEC9471" w14:textId="77777777" w:rsidR="000C0BA6" w:rsidRPr="003001AD" w:rsidRDefault="000C0BA6" w:rsidP="008316E5">
      <w:pPr>
        <w:rPr>
          <w:rFonts w:cstheme="minorHAnsi"/>
          <w:sz w:val="21"/>
          <w:szCs w:val="24"/>
          <w:lang w:val="en-SG"/>
        </w:rPr>
      </w:pPr>
      <w:r w:rsidRPr="003001AD">
        <w:rPr>
          <w:rFonts w:cstheme="minorHAnsi"/>
          <w:szCs w:val="24"/>
          <w:lang w:val="en-SG"/>
        </w:rPr>
        <w:t>Prove: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568"/>
      </w:tblGrid>
      <w:tr w:rsidR="000C0BA6" w:rsidRPr="003001AD" w14:paraId="225791F5" w14:textId="77777777" w:rsidTr="000C0BA6">
        <w:tc>
          <w:tcPr>
            <w:tcW w:w="2448" w:type="dxa"/>
          </w:tcPr>
          <w:p w14:paraId="080790F1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3001AD">
              <w:rPr>
                <w:rFonts w:cstheme="minorHAnsi"/>
                <w:sz w:val="24"/>
                <w:szCs w:val="24"/>
                <w:lang w:val="en-SG"/>
              </w:rPr>
              <w:t>ij = k</w:t>
            </w:r>
          </w:p>
          <w:p w14:paraId="2550118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  <w:tc>
          <w:tcPr>
            <w:tcW w:w="8568" w:type="dxa"/>
          </w:tcPr>
          <w:p w14:paraId="0BBCD5FD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ijk=-1</m:t>
                </m:r>
              </m:oMath>
            </m:oMathPara>
          </w:p>
          <w:p w14:paraId="666A0700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ijkk=-1k</m:t>
                </m:r>
              </m:oMath>
            </m:oMathPara>
          </w:p>
          <w:p w14:paraId="0C9B7EC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-ij=-k</m:t>
                </m:r>
              </m:oMath>
            </m:oMathPara>
          </w:p>
          <w:p w14:paraId="445AF108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ij=k</m:t>
                </m:r>
              </m:oMath>
            </m:oMathPara>
          </w:p>
          <w:p w14:paraId="6FDD92D9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0C0BA6" w:rsidRPr="003001AD" w14:paraId="0532AD20" w14:textId="77777777" w:rsidTr="000C0BA6">
        <w:tc>
          <w:tcPr>
            <w:tcW w:w="2448" w:type="dxa"/>
          </w:tcPr>
          <w:p w14:paraId="1487390D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3001AD">
              <w:rPr>
                <w:rFonts w:cstheme="minorHAnsi"/>
                <w:sz w:val="24"/>
                <w:szCs w:val="24"/>
                <w:lang w:val="en-SG"/>
              </w:rPr>
              <w:t>jk = i</w:t>
            </w:r>
          </w:p>
          <w:p w14:paraId="22A4616B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  <w:tc>
          <w:tcPr>
            <w:tcW w:w="8568" w:type="dxa"/>
          </w:tcPr>
          <w:p w14:paraId="173A1A78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ijk=-1</m:t>
                </m:r>
              </m:oMath>
            </m:oMathPara>
          </w:p>
          <w:p w14:paraId="2B1623D8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iijk=-1i</m:t>
                </m:r>
              </m:oMath>
            </m:oMathPara>
          </w:p>
          <w:p w14:paraId="0B69DC6E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-jk=-i</m:t>
                </m:r>
              </m:oMath>
            </m:oMathPara>
          </w:p>
          <w:p w14:paraId="773A1BF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jk=i</m:t>
                </m:r>
              </m:oMath>
            </m:oMathPara>
          </w:p>
          <w:p w14:paraId="0B4F887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0C0BA6" w:rsidRPr="003001AD" w14:paraId="54EB07CE" w14:textId="77777777" w:rsidTr="000C0BA6">
        <w:tc>
          <w:tcPr>
            <w:tcW w:w="2448" w:type="dxa"/>
          </w:tcPr>
          <w:p w14:paraId="04285615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3001AD">
              <w:rPr>
                <w:rFonts w:cstheme="minorHAnsi"/>
                <w:sz w:val="24"/>
                <w:szCs w:val="24"/>
                <w:lang w:val="en-SG"/>
              </w:rPr>
              <w:t>ki = j</w:t>
            </w:r>
          </w:p>
          <w:p w14:paraId="1A7B129D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  <w:tc>
          <w:tcPr>
            <w:tcW w:w="8568" w:type="dxa"/>
          </w:tcPr>
          <w:p w14:paraId="7E85C03D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ijk=-1</m:t>
                </m:r>
              </m:oMath>
            </m:oMathPara>
          </w:p>
          <w:p w14:paraId="6C2CCEA2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iijki=i(-1i),  ii= -1</m:t>
                </m:r>
              </m:oMath>
            </m:oMathPara>
          </w:p>
          <w:p w14:paraId="0DFFFB0A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-jki=1</m:t>
                </m:r>
              </m:oMath>
            </m:oMathPara>
          </w:p>
          <w:p w14:paraId="304E6E8C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j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SG"/>
                      </w:rPr>
                      <m:t>-j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ki=j,  j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SG"/>
                      </w:rPr>
                      <m:t>-j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=1</m:t>
                </m:r>
              </m:oMath>
            </m:oMathPara>
          </w:p>
          <w:p w14:paraId="4BF3C860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ki=j</m:t>
                </m:r>
              </m:oMath>
            </m:oMathPara>
          </w:p>
          <w:p w14:paraId="625AEAB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0C0BA6" w:rsidRPr="003001AD" w14:paraId="58B89F63" w14:textId="77777777" w:rsidTr="000C0BA6">
        <w:tc>
          <w:tcPr>
            <w:tcW w:w="2448" w:type="dxa"/>
          </w:tcPr>
          <w:p w14:paraId="579752CF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3001AD">
              <w:rPr>
                <w:rFonts w:cstheme="minorHAnsi"/>
                <w:sz w:val="24"/>
                <w:szCs w:val="24"/>
                <w:lang w:val="en-SG"/>
              </w:rPr>
              <w:t>ji = -k</w:t>
            </w:r>
          </w:p>
          <w:p w14:paraId="6350BB65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  <w:tc>
          <w:tcPr>
            <w:tcW w:w="8568" w:type="dxa"/>
          </w:tcPr>
          <w:p w14:paraId="2B31F69F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ij=k</m:t>
                </m:r>
              </m:oMath>
            </m:oMathPara>
          </w:p>
          <w:p w14:paraId="36CEFEF0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iiji=iki</m:t>
                </m:r>
              </m:oMath>
            </m:oMathPara>
          </w:p>
          <w:p w14:paraId="3E171A79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-ji=ij</m:t>
                </m:r>
              </m:oMath>
            </m:oMathPara>
          </w:p>
          <w:p w14:paraId="175F734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ji=-ij</m:t>
                </m:r>
              </m:oMath>
            </m:oMathPara>
          </w:p>
          <w:p w14:paraId="43D5D357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ji=-k</m:t>
                </m:r>
              </m:oMath>
            </m:oMathPara>
          </w:p>
          <w:p w14:paraId="7D199010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0C0BA6" w:rsidRPr="003001AD" w14:paraId="309F42DB" w14:textId="77777777" w:rsidTr="000C0BA6">
        <w:tc>
          <w:tcPr>
            <w:tcW w:w="2448" w:type="dxa"/>
          </w:tcPr>
          <w:p w14:paraId="3DC77042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3001AD">
              <w:rPr>
                <w:rFonts w:cstheme="minorHAnsi"/>
                <w:sz w:val="24"/>
                <w:szCs w:val="24"/>
                <w:lang w:val="en-SG"/>
              </w:rPr>
              <w:t>kj = -i</w:t>
            </w:r>
          </w:p>
          <w:p w14:paraId="272A5EE8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  <w:tc>
          <w:tcPr>
            <w:tcW w:w="8568" w:type="dxa"/>
          </w:tcPr>
          <w:p w14:paraId="1F87B656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jk=i</m:t>
                </m:r>
              </m:oMath>
            </m:oMathPara>
          </w:p>
          <w:p w14:paraId="346AC2BB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jjkj=jij</m:t>
                </m:r>
              </m:oMath>
            </m:oMathPara>
          </w:p>
          <w:p w14:paraId="7EBD5054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-kj=jk</m:t>
                </m:r>
              </m:oMath>
            </m:oMathPara>
          </w:p>
          <w:p w14:paraId="3FBFA2E6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kj=-jk</m:t>
                </m:r>
              </m:oMath>
            </m:oMathPara>
          </w:p>
          <w:p w14:paraId="35D9191D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kj=-i</m:t>
                </m:r>
              </m:oMath>
            </m:oMathPara>
          </w:p>
          <w:p w14:paraId="64A532EB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0C0BA6" w:rsidRPr="003001AD" w14:paraId="3A6BC689" w14:textId="77777777" w:rsidTr="000C0BA6">
        <w:tc>
          <w:tcPr>
            <w:tcW w:w="2448" w:type="dxa"/>
          </w:tcPr>
          <w:p w14:paraId="68D48B18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r w:rsidRPr="003001AD">
              <w:rPr>
                <w:rFonts w:cstheme="minorHAnsi"/>
                <w:sz w:val="24"/>
                <w:szCs w:val="24"/>
                <w:lang w:val="en-SG"/>
              </w:rPr>
              <w:t>ik = -j</w:t>
            </w:r>
          </w:p>
          <w:p w14:paraId="3CE9191F" w14:textId="77777777" w:rsidR="000C0BA6" w:rsidRPr="003001AD" w:rsidRDefault="000C0BA6" w:rsidP="000C0BA6">
            <w:pPr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  <w:tc>
          <w:tcPr>
            <w:tcW w:w="8568" w:type="dxa"/>
          </w:tcPr>
          <w:p w14:paraId="55758856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ki=j</m:t>
                </m:r>
              </m:oMath>
            </m:oMathPara>
          </w:p>
          <w:p w14:paraId="18FC2F6D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kkik=kjk</m:t>
                </m:r>
              </m:oMath>
            </m:oMathPara>
          </w:p>
          <w:p w14:paraId="1DB41675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-ik=ki</m:t>
                </m:r>
              </m:oMath>
            </m:oMathPara>
          </w:p>
          <w:p w14:paraId="20CE4047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ik=-ki</m:t>
                </m:r>
              </m:oMath>
            </m:oMathPara>
          </w:p>
          <w:p w14:paraId="238498FE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SG"/>
                  </w:rPr>
                  <m:t>ik=-j</m:t>
                </m:r>
              </m:oMath>
            </m:oMathPara>
          </w:p>
          <w:p w14:paraId="30EE20C4" w14:textId="77777777" w:rsidR="000C0BA6" w:rsidRPr="003001AD" w:rsidRDefault="000C0BA6" w:rsidP="000C0BA6">
            <w:pPr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</w:tbl>
    <w:p w14:paraId="53AC4C9C" w14:textId="77777777" w:rsidR="00635AA5" w:rsidRPr="003001AD" w:rsidRDefault="00635AA5" w:rsidP="008316E5">
      <w:pPr>
        <w:rPr>
          <w:rFonts w:cstheme="minorHAnsi"/>
          <w:sz w:val="40"/>
          <w:szCs w:val="24"/>
          <w:lang w:val="en-SG"/>
        </w:rPr>
      </w:pPr>
    </w:p>
    <w:p w14:paraId="1403EA85" w14:textId="77777777" w:rsidR="0004004A" w:rsidRPr="003001AD" w:rsidRDefault="0004004A">
      <w:pPr>
        <w:rPr>
          <w:rFonts w:cstheme="minorHAnsi"/>
          <w:caps/>
          <w:color w:val="FFFFFF" w:themeColor="background1"/>
          <w:spacing w:val="15"/>
        </w:rPr>
      </w:pPr>
      <w:r w:rsidRPr="003001AD">
        <w:rPr>
          <w:rFonts w:cstheme="minorHAnsi"/>
        </w:rPr>
        <w:br w:type="page"/>
      </w:r>
    </w:p>
    <w:p w14:paraId="7548AEBB" w14:textId="77777777" w:rsidR="002941A0" w:rsidRPr="003001AD" w:rsidRDefault="002941A0" w:rsidP="00956B57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bookmarkStart w:id="2" w:name="_Toc94186601"/>
      <w:r w:rsidRPr="003001A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Operators</w:t>
      </w:r>
      <w:bookmarkEnd w:id="2"/>
    </w:p>
    <w:p w14:paraId="0064218A" w14:textId="2CCA4234" w:rsidR="00D72B90" w:rsidRPr="003001AD" w:rsidRDefault="00D72B90" w:rsidP="0002527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q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real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vector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vector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part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real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part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14:paraId="665A8254" w14:textId="3946CE9F" w:rsidR="00025279" w:rsidRPr="003001AD" w:rsidRDefault="00025279" w:rsidP="00025279">
      <w:pPr>
        <w:rPr>
          <w:rFonts w:cstheme="minorHAnsi"/>
        </w:rPr>
      </w:pPr>
    </w:p>
    <w:p w14:paraId="7C0743D5" w14:textId="560F6F8C" w:rsidR="00025279" w:rsidRPr="005E5020" w:rsidRDefault="00025279" w:rsidP="00025279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3" w:name="_Toc94186602"/>
      <w:r w:rsidRPr="005E502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Addition </w:t>
      </w:r>
      <w:r w:rsidRPr="005E5020">
        <w:rPr>
          <w:rFonts w:asciiTheme="minorHAnsi" w:hAnsiTheme="minorHAnsi" w:cstheme="minorHAnsi"/>
          <w:sz w:val="24"/>
          <w:szCs w:val="24"/>
        </w:rPr>
        <w:t>and</w:t>
      </w:r>
      <w:r w:rsidRPr="005E502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Subtraction</w:t>
      </w:r>
      <w:bookmarkEnd w:id="3"/>
    </w:p>
    <w:p w14:paraId="29372647" w14:textId="77777777" w:rsidR="00025279" w:rsidRPr="003001AD" w:rsidRDefault="00025279" w:rsidP="00025279">
      <w:pPr>
        <w:rPr>
          <w:rFonts w:cstheme="minorHAnsi"/>
        </w:rPr>
      </w:pPr>
    </w:p>
    <w:p w14:paraId="10D85E19" w14:textId="3A3FD20C" w:rsidR="00025279" w:rsidRPr="003001AD" w:rsidRDefault="003B308F" w:rsidP="003B308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q1+q2=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=[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]</m:t>
          </m:r>
        </m:oMath>
      </m:oMathPara>
    </w:p>
    <w:p w14:paraId="3D69E123" w14:textId="77777777" w:rsidR="00025279" w:rsidRPr="003001AD" w:rsidRDefault="00025279" w:rsidP="003B308F">
      <w:pPr>
        <w:rPr>
          <w:rFonts w:cstheme="minorHAnsi"/>
        </w:rPr>
      </w:pPr>
    </w:p>
    <w:p w14:paraId="58C5037E" w14:textId="0E8FB5D8" w:rsidR="00025279" w:rsidRPr="005E5020" w:rsidRDefault="00193D20" w:rsidP="00025279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4" w:name="_Toc94186603"/>
      <w:r w:rsidRPr="005E5020">
        <w:rPr>
          <w:rFonts w:asciiTheme="minorHAnsi" w:hAnsiTheme="minorHAnsi" w:cstheme="minorHAnsi"/>
          <w:sz w:val="24"/>
          <w:szCs w:val="24"/>
          <w:shd w:val="clear" w:color="auto" w:fill="FFFFFF"/>
        </w:rPr>
        <w:t>Identity</w:t>
      </w:r>
      <w:bookmarkEnd w:id="4"/>
    </w:p>
    <w:p w14:paraId="7558BB72" w14:textId="21EEE032" w:rsidR="00193D20" w:rsidRPr="003001AD" w:rsidRDefault="00193D20" w:rsidP="00193D20">
      <w:pPr>
        <w:rPr>
          <w:rFonts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0,0,0, 1</m:t>
              </m:r>
            </m:e>
          </m:d>
          <m:r>
            <w:rPr>
              <w:rFonts w:ascii="Cambria Math" w:hAnsi="Cambria Math" w:cstheme="minorHAnsi"/>
            </w:rPr>
            <m:t>=I</m:t>
          </m:r>
        </m:oMath>
      </m:oMathPara>
    </w:p>
    <w:p w14:paraId="641BA7E4" w14:textId="77777777" w:rsidR="00025279" w:rsidRPr="003001AD" w:rsidRDefault="00025279" w:rsidP="00193D20">
      <w:pPr>
        <w:rPr>
          <w:rFonts w:cstheme="minorHAnsi"/>
        </w:rPr>
      </w:pPr>
    </w:p>
    <w:p w14:paraId="681BF8A0" w14:textId="1404CBD8" w:rsidR="00472EC7" w:rsidRPr="005E5020" w:rsidRDefault="00472EC7" w:rsidP="00025279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5" w:name="_Toc94186604"/>
      <w:r w:rsidRPr="005E5020">
        <w:rPr>
          <w:rFonts w:asciiTheme="minorHAnsi" w:hAnsiTheme="minorHAnsi" w:cstheme="minorHAnsi"/>
          <w:sz w:val="24"/>
          <w:szCs w:val="24"/>
          <w:shd w:val="clear" w:color="auto" w:fill="FFFFFF"/>
        </w:rPr>
        <w:t>Multiplication (Note: Using IMAGINARY RULE as well)</w:t>
      </w:r>
      <w:bookmarkEnd w:id="5"/>
    </w:p>
    <w:p w14:paraId="170CD42B" w14:textId="77777777" w:rsidR="00025279" w:rsidRPr="003001AD" w:rsidRDefault="00025279" w:rsidP="00025279">
      <w:pPr>
        <w:rPr>
          <w:rFonts w:cstheme="minorHAnsi"/>
        </w:rPr>
      </w:pPr>
    </w:p>
    <w:p w14:paraId="141E07D7" w14:textId="77777777" w:rsidR="00472EC7" w:rsidRPr="003001AD" w:rsidRDefault="006D2658" w:rsidP="00472EC7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</m:oMath>
      </m:oMathPara>
    </w:p>
    <w:p w14:paraId="5F1F844B" w14:textId="77777777" w:rsidR="00472EC7" w:rsidRPr="003001AD" w:rsidRDefault="00472EC7" w:rsidP="00472EC7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+ 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i+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j+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k)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i+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j+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k)</m:t>
          </m:r>
        </m:oMath>
      </m:oMathPara>
    </w:p>
    <w:p w14:paraId="57230C22" w14:textId="77777777" w:rsidR="00472EC7" w:rsidRPr="003001AD" w:rsidRDefault="00472EC7" w:rsidP="00472EC7">
      <w:pPr>
        <w:rPr>
          <w:rFonts w:cstheme="minorHAnsi"/>
          <w:color w:val="D34817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i+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j+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k+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i-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ij+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ik</m:t>
          </m:r>
          <m:r>
            <w:rPr>
              <w:rFonts w:ascii="Cambria Math" w:hAnsi="Cambria Math" w:cstheme="minorHAnsi"/>
              <w:color w:val="0070C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j+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ji-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jk</m:t>
          </m:r>
          <m:r>
            <w:rPr>
              <w:rFonts w:ascii="Cambria Math" w:hAnsi="Cambria Math" w:cstheme="minorHAnsi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>k+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>ki+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>kj-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 xml:space="preserve"> </m:t>
          </m:r>
        </m:oMath>
      </m:oMathPara>
    </w:p>
    <w:p w14:paraId="76955ADA" w14:textId="77777777" w:rsidR="00472EC7" w:rsidRPr="003001AD" w:rsidRDefault="006D2658" w:rsidP="00472EC7">
      <w:pPr>
        <w:rPr>
          <w:rFonts w:cstheme="minorHAnsi"/>
          <w:color w:val="D34817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=w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i+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j+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k+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i-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k-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</w:rPr>
            <m:t>j</m:t>
          </m:r>
          <m:r>
            <w:rPr>
              <w:rFonts w:ascii="Cambria Math" w:hAnsi="Cambria Math" w:cstheme="minorHAnsi"/>
              <w:color w:val="0070C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j-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k-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0070C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</w:rPr>
            <m:t>i</m:t>
          </m:r>
          <m:r>
            <w:rPr>
              <w:rFonts w:ascii="Cambria Math" w:hAnsi="Cambria Math" w:cstheme="minorHAnsi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>k-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>j-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>i-</m:t>
          </m:r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 w:cstheme="minorHAnsi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D34817" w:themeColor="accent1"/>
            </w:rPr>
            <m:t xml:space="preserve">= </m:t>
          </m:r>
        </m:oMath>
      </m:oMathPara>
    </w:p>
    <w:p w14:paraId="5ACB499E" w14:textId="77777777" w:rsidR="00472EC7" w:rsidRPr="003001AD" w:rsidRDefault="006D2658" w:rsidP="00472EC7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  (real part)</m:t>
          </m:r>
        </m:oMath>
      </m:oMathPara>
    </w:p>
    <w:p w14:paraId="43D405F2" w14:textId="77777777" w:rsidR="00472EC7" w:rsidRPr="003001AD" w:rsidRDefault="006D2658" w:rsidP="00472EC7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i+  (x part)</m:t>
          </m:r>
        </m:oMath>
      </m:oMathPara>
    </w:p>
    <w:p w14:paraId="37F4DCB2" w14:textId="77777777" w:rsidR="00472EC7" w:rsidRPr="003001AD" w:rsidRDefault="006D2658" w:rsidP="00472EC7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j+  (y part)</m:t>
          </m:r>
        </m:oMath>
      </m:oMathPara>
    </w:p>
    <w:p w14:paraId="47C372F4" w14:textId="77777777" w:rsidR="00472EC7" w:rsidRPr="003001AD" w:rsidRDefault="006D2658" w:rsidP="00472EC7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k+  (z part)</m:t>
          </m:r>
        </m:oMath>
      </m:oMathPara>
    </w:p>
    <w:p w14:paraId="301DCFC3" w14:textId="77777777" w:rsidR="0054454D" w:rsidRPr="003001AD" w:rsidRDefault="0054454D" w:rsidP="00472EC7">
      <w:pPr>
        <w:rPr>
          <w:rFonts w:cstheme="minorHAnsi"/>
        </w:rPr>
      </w:pPr>
      <w:r w:rsidRPr="003001AD">
        <w:rPr>
          <w:rFonts w:cstheme="minorHAnsi"/>
        </w:rPr>
        <w:t>Alternative form:</w:t>
      </w:r>
    </w:p>
    <w:p w14:paraId="02B82C82" w14:textId="77777777" w:rsidR="0054454D" w:rsidRPr="003001AD" w:rsidRDefault="006D2658" w:rsidP="00472EC7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real, vector</m:t>
              </m:r>
            </m:e>
          </m:d>
          <m:r>
            <w:rPr>
              <w:rFonts w:ascii="Cambria Math" w:hAnsi="Cambria Math" w:cstheme="minorHAnsi"/>
            </w:rPr>
            <m:t>[real,vector]=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=[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.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X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]</m:t>
          </m:r>
        </m:oMath>
      </m:oMathPara>
    </w:p>
    <w:p w14:paraId="6E902155" w14:textId="77777777" w:rsidR="00472EC7" w:rsidRPr="003001AD" w:rsidRDefault="00472EC7" w:rsidP="00472EC7">
      <w:pPr>
        <w:rPr>
          <w:rFonts w:cstheme="minorHAnsi"/>
        </w:rPr>
      </w:pPr>
      <w:r w:rsidRPr="003001AD">
        <w:rPr>
          <w:rFonts w:cstheme="minorHAnsi"/>
        </w:rPr>
        <w:t>Matrix Form:</w:t>
      </w:r>
    </w:p>
    <w:p w14:paraId="2A5BBD3B" w14:textId="77777777" w:rsidR="00472EC7" w:rsidRPr="003001AD" w:rsidRDefault="006D2658" w:rsidP="00472EC7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D34817" w:themeColor="accent1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1C775AE0" w14:textId="7E749D22" w:rsidR="00472EC7" w:rsidRPr="00050DD5" w:rsidRDefault="00050DD5" w:rsidP="00472EC7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color w:val="000000"/>
          <w:sz w:val="19"/>
          <w:szCs w:val="19"/>
          <w:lang w:val="en-SG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x = lhs.w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.x + lhs.x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.w + lhs.y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.z - lhs.z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>.y;</m:t>
          </m:r>
        </m:oMath>
      </m:oMathPara>
    </w:p>
    <w:p w14:paraId="29E60012" w14:textId="26780C19" w:rsidR="00472EC7" w:rsidRPr="00050DD5" w:rsidRDefault="00050DD5" w:rsidP="00472EC7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color w:val="000000"/>
          <w:sz w:val="19"/>
          <w:szCs w:val="19"/>
          <w:lang w:val="en-SG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y = lhs.w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.y + lhs.y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.w + lhs.z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.x - lhs.x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>.z;</m:t>
          </m:r>
        </m:oMath>
      </m:oMathPara>
    </w:p>
    <w:p w14:paraId="779D6AF5" w14:textId="22ACDCD4" w:rsidR="00472EC7" w:rsidRPr="00050DD5" w:rsidRDefault="00050DD5" w:rsidP="00472EC7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color w:val="000000"/>
          <w:sz w:val="19"/>
          <w:szCs w:val="19"/>
          <w:lang w:val="en-SG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z = lhs.w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.z + lhs.z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.w + lhs.x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.y - lhs.y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>.x;</m:t>
          </m:r>
        </m:oMath>
      </m:oMathPara>
    </w:p>
    <w:p w14:paraId="6D1D3096" w14:textId="7B9B1C7B" w:rsidR="00472EC7" w:rsidRPr="00050DD5" w:rsidRDefault="00050DD5" w:rsidP="00472EC7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color w:val="000000"/>
          <w:sz w:val="19"/>
          <w:szCs w:val="19"/>
          <w:lang w:val="en-SG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w = lhs.w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.w - lhs.x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.x - lhs.y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 xml:space="preserve">.y - lhs.z * </m:t>
          </m:r>
          <m:r>
            <w:rPr>
              <w:rFonts w:ascii="Cambria Math" w:hAnsi="Cambria Math" w:cstheme="minorHAnsi"/>
              <w:color w:val="808080"/>
              <w:sz w:val="19"/>
              <w:szCs w:val="19"/>
              <w:lang w:val="en-SG"/>
            </w:rPr>
            <m:t>rhs</m:t>
          </m:r>
          <m:r>
            <w:rPr>
              <w:rFonts w:ascii="Cambria Math" w:hAnsi="Cambria Math" w:cstheme="minorHAnsi"/>
              <w:color w:val="000000"/>
              <w:sz w:val="19"/>
              <w:szCs w:val="19"/>
              <w:lang w:val="en-SG"/>
            </w:rPr>
            <m:t>.z;</m:t>
          </m:r>
        </m:oMath>
      </m:oMathPara>
    </w:p>
    <w:p w14:paraId="4FB7BC44" w14:textId="77777777" w:rsidR="00025279" w:rsidRPr="003001AD" w:rsidRDefault="00025279" w:rsidP="00472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SG"/>
        </w:rPr>
      </w:pPr>
    </w:p>
    <w:p w14:paraId="6998F5C1" w14:textId="77777777" w:rsidR="00EC6C8E" w:rsidRDefault="00EC6C8E">
      <w:pPr>
        <w:rPr>
          <w:rFonts w:eastAsiaTheme="majorEastAsia" w:cstheme="minorHAnsi"/>
          <w:color w:val="9D3511" w:themeColor="accent1" w:themeShade="BF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br w:type="page"/>
      </w:r>
    </w:p>
    <w:p w14:paraId="13DDE6CD" w14:textId="47357A13" w:rsidR="002941A0" w:rsidRPr="005E5020" w:rsidRDefault="002941A0" w:rsidP="00025279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6" w:name="_Toc94186605"/>
      <w:r w:rsidRPr="005E5020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Conjugate</w:t>
      </w:r>
      <w:bookmarkEnd w:id="6"/>
    </w:p>
    <w:p w14:paraId="42EC0723" w14:textId="77777777" w:rsidR="002941A0" w:rsidRPr="00EC6C8E" w:rsidRDefault="002941A0" w:rsidP="002941A0">
      <w:pPr>
        <w:rPr>
          <w:rFonts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x,y,z,w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</m:t>
              </m:r>
            </m:e>
          </m:acc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-x, -y, -z, w</m:t>
              </m:r>
            </m:e>
          </m:d>
          <m:r>
            <w:rPr>
              <w:rFonts w:ascii="Cambria Math" w:hAnsi="Cambria Math" w:cstheme="minorHAnsi"/>
            </w:rPr>
            <m:t xml:space="preserve"> where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</m:t>
          </m:r>
        </m:oMath>
      </m:oMathPara>
    </w:p>
    <w:p w14:paraId="5038D1EC" w14:textId="2EDA1AC2" w:rsidR="00EC6C8E" w:rsidRPr="00EC6C8E" w:rsidRDefault="00193D20" w:rsidP="002941A0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q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</m:t>
              </m:r>
            </m:e>
          </m:acc>
          <m:r>
            <w:rPr>
              <w:rFonts w:ascii="Cambria Math" w:hAnsi="Cambria Math" w:cstheme="minorHAnsi"/>
            </w:rPr>
            <m:t xml:space="preserve">q=I,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 xml:space="preserve">=1,  </m:t>
          </m:r>
          <m:acc>
            <m:accPr>
              <m:chr m:val="̿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</m:t>
              </m:r>
            </m:e>
          </m:acc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qq</m:t>
              </m:r>
            </m:e>
          </m:acc>
          <m:r>
            <w:rPr>
              <w:rFonts w:ascii="Cambria Math" w:hAnsi="Cambria Math" w:cstheme="minorHAnsi"/>
            </w:rPr>
            <m:t>=q</m:t>
          </m:r>
        </m:oMath>
      </m:oMathPara>
    </w:p>
    <w:p w14:paraId="245A006D" w14:textId="77777777" w:rsidR="0054454D" w:rsidRPr="003001AD" w:rsidRDefault="0054454D" w:rsidP="002941A0">
      <w:pPr>
        <w:rPr>
          <w:rFonts w:cstheme="minorHAnsi"/>
        </w:rPr>
      </w:pPr>
      <w:r w:rsidRPr="003001AD">
        <w:rPr>
          <w:rFonts w:cstheme="minorHAnsi"/>
        </w:rPr>
        <w:t>Prove:</w:t>
      </w:r>
    </w:p>
    <w:p w14:paraId="2BCF191C" w14:textId="77777777" w:rsidR="0049567F" w:rsidRPr="003001AD" w:rsidRDefault="0049567F" w:rsidP="002941A0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q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</m:t>
              </m:r>
            </m:e>
          </m:acc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-(w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X-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]</m:t>
          </m:r>
        </m:oMath>
      </m:oMathPara>
    </w:p>
    <w:p w14:paraId="430313E6" w14:textId="77777777" w:rsidR="0049567F" w:rsidRPr="003001AD" w:rsidRDefault="0049567F" w:rsidP="002941A0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,  since is a unit quaternion</m:t>
          </m:r>
        </m:oMath>
      </m:oMathPara>
    </w:p>
    <w:p w14:paraId="681F3864" w14:textId="77777777" w:rsidR="00DC63C6" w:rsidRPr="003001AD" w:rsidRDefault="00DC63C6" w:rsidP="002941A0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1,  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10C34C5E" w14:textId="77777777" w:rsidR="00D57909" w:rsidRPr="00050DD5" w:rsidRDefault="00B61227" w:rsidP="00025279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7" w:name="_Toc94186606"/>
      <w:r w:rsidRPr="00050DD5">
        <w:rPr>
          <w:rFonts w:asciiTheme="minorHAnsi" w:hAnsiTheme="minorHAnsi" w:cstheme="minorHAnsi"/>
          <w:sz w:val="24"/>
          <w:szCs w:val="24"/>
          <w:shd w:val="clear" w:color="auto" w:fill="FFFFFF"/>
        </w:rPr>
        <w:t>Invert</w:t>
      </w:r>
      <w:bookmarkEnd w:id="7"/>
    </w:p>
    <w:p w14:paraId="2F55652D" w14:textId="77777777" w:rsidR="00A1760D" w:rsidRPr="003001AD" w:rsidRDefault="00BE0433" w:rsidP="00A1760D">
      <w:pPr>
        <w:rPr>
          <w:rFonts w:cstheme="minorHAnsi"/>
          <w:u w:val="single"/>
        </w:rPr>
      </w:pPr>
      <w:r w:rsidRPr="003001AD">
        <w:rPr>
          <w:rFonts w:cstheme="minorHAnsi"/>
          <w:u w:val="single"/>
        </w:rPr>
        <w:t xml:space="preserve">From </w:t>
      </w:r>
      <w:r w:rsidR="00A1760D" w:rsidRPr="003001AD">
        <w:rPr>
          <w:rFonts w:cstheme="minorHAnsi"/>
          <w:u w:val="single"/>
        </w:rPr>
        <w:t>Complex</w:t>
      </w:r>
      <w:r w:rsidR="00082A51" w:rsidRPr="003001AD">
        <w:rPr>
          <w:rFonts w:cstheme="minorHAnsi"/>
          <w:u w:val="single"/>
        </w:rPr>
        <w:t xml:space="preserve"> number</w:t>
      </w:r>
      <w:r w:rsidR="00A1760D" w:rsidRPr="003001AD">
        <w:rPr>
          <w:rFonts w:cstheme="minorHAnsi"/>
          <w:u w:val="single"/>
        </w:rPr>
        <w:t xml:space="preserve"> Conjugate:</w:t>
      </w:r>
    </w:p>
    <w:p w14:paraId="7A173D92" w14:textId="77777777" w:rsidR="00A1760D" w:rsidRPr="003001AD" w:rsidRDefault="00A1760D" w:rsidP="00A1760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z=a+bi, 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z</m:t>
              </m:r>
            </m:e>
          </m:acc>
          <m:r>
            <w:rPr>
              <w:rFonts w:ascii="Cambria Math" w:hAnsi="Cambria Math" w:cstheme="minorHAnsi"/>
            </w:rPr>
            <m:t>=a-bi</m:t>
          </m:r>
        </m:oMath>
      </m:oMathPara>
    </w:p>
    <w:p w14:paraId="68A1FC27" w14:textId="77777777" w:rsidR="00A1760D" w:rsidRPr="003001AD" w:rsidRDefault="00A1760D" w:rsidP="00A1760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z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z</m:t>
              </m:r>
            </m:e>
          </m:acc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a+bi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a-bi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bi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29535696" w14:textId="77777777" w:rsidR="00A1760D" w:rsidRPr="003001AD" w:rsidRDefault="00BE0433" w:rsidP="00A1760D">
      <w:pPr>
        <w:rPr>
          <w:rFonts w:cstheme="minorHAnsi"/>
          <w:u w:val="single"/>
        </w:rPr>
      </w:pPr>
      <w:r w:rsidRPr="003001AD">
        <w:rPr>
          <w:rFonts w:cstheme="minorHAnsi"/>
          <w:u w:val="single"/>
        </w:rPr>
        <w:t>We can s</w:t>
      </w:r>
      <w:r w:rsidR="00A1760D" w:rsidRPr="003001AD">
        <w:rPr>
          <w:rFonts w:cstheme="minorHAnsi"/>
          <w:u w:val="single"/>
        </w:rPr>
        <w:t>olve Invert:</w:t>
      </w:r>
    </w:p>
    <w:p w14:paraId="7D2D79FA" w14:textId="77777777" w:rsidR="00A1760D" w:rsidRPr="003001AD" w:rsidRDefault="006D2658" w:rsidP="00D57909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=1,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z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=1,  z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</w:rPr>
            <m:t xml:space="preserve">=1,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z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 xml:space="preserve">,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z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</m:oMath>
      </m:oMathPara>
    </w:p>
    <w:p w14:paraId="54AD6295" w14:textId="77777777" w:rsidR="00D57909" w:rsidRPr="003001AD" w:rsidRDefault="00BE0433" w:rsidP="00D57909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Therefore the Length=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1.0</m:t>
              </m:r>
            </m:num>
            <m:den>
              <m:r>
                <w:rPr>
                  <w:rFonts w:ascii="Cambria Math" w:hAnsi="Cambria Math" w:cstheme="minorHAnsi"/>
                </w:rPr>
                <m:t>xx+yy+zz+ww</m:t>
              </m:r>
            </m:den>
          </m:f>
          <m:r>
            <w:rPr>
              <w:rFonts w:ascii="Cambria Math" w:hAnsi="Cambria Math" w:cstheme="minorHAnsi"/>
            </w:rPr>
            <m:t xml:space="preserve">,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q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-x*length,-y*length,-z*length,w</m:t>
              </m:r>
            </m:e>
          </m:d>
        </m:oMath>
      </m:oMathPara>
    </w:p>
    <w:p w14:paraId="1AABC439" w14:textId="77777777" w:rsidR="00C1612C" w:rsidRPr="003001AD" w:rsidRDefault="00BE0433" w:rsidP="00D57909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As For unit Quaternion,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q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q</m:t>
              </m:r>
            </m:e>
          </m:acc>
        </m:oMath>
      </m:oMathPara>
    </w:p>
    <w:p w14:paraId="4A938D3B" w14:textId="77777777" w:rsidR="0079798E" w:rsidRPr="003001AD" w:rsidRDefault="0079798E" w:rsidP="00D57909">
      <w:pPr>
        <w:rPr>
          <w:rFonts w:cstheme="minorHAnsi"/>
          <w:u w:val="single"/>
        </w:rPr>
      </w:pPr>
      <w:r w:rsidRPr="003001AD">
        <w:rPr>
          <w:rFonts w:cstheme="minorHAnsi"/>
          <w:u w:val="single"/>
        </w:rPr>
        <w:t>Prove:</w:t>
      </w:r>
    </w:p>
    <w:p w14:paraId="199DF810" w14:textId="77777777" w:rsidR="0079798E" w:rsidRPr="003001AD" w:rsidRDefault="0079798E" w:rsidP="00D57909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Since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q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-x*length,-y*length,-z*length,w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,  for unit quaternion length=1</m:t>
          </m:r>
        </m:oMath>
      </m:oMathPara>
    </w:p>
    <w:p w14:paraId="5C42394E" w14:textId="77777777" w:rsidR="0079798E" w:rsidRPr="003001AD" w:rsidRDefault="0079798E" w:rsidP="00D57909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therefore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q</m:t>
              </m:r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-x*1,-y*1,-z*1,w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-x, -y, -z, w</m:t>
              </m:r>
            </m:e>
          </m:d>
          <m:r>
            <w:rPr>
              <w:rFonts w:ascii="Cambria Math" w:hAnsi="Cambria Math" w:cstheme="minorHAnsi"/>
            </w:rPr>
            <m:t>=Conjugate of q</m:t>
          </m:r>
        </m:oMath>
      </m:oMathPara>
    </w:p>
    <w:p w14:paraId="739D47B7" w14:textId="77777777" w:rsidR="00AE0435" w:rsidRPr="003001AD" w:rsidRDefault="00AE0435">
      <w:pPr>
        <w:rPr>
          <w:rFonts w:cstheme="minorHAnsi"/>
        </w:rPr>
      </w:pPr>
      <w:r w:rsidRPr="003001AD">
        <w:rPr>
          <w:rFonts w:cstheme="minorHAnsi"/>
        </w:rPr>
        <w:br w:type="page"/>
      </w:r>
    </w:p>
    <w:p w14:paraId="73D52446" w14:textId="77777777" w:rsidR="00AC1510" w:rsidRPr="003001AD" w:rsidRDefault="00140CCB" w:rsidP="00025279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8" w:name="_Toc94186607"/>
      <w:r w:rsidRPr="003001A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2D Rotation</w:t>
      </w:r>
      <w:bookmarkEnd w:id="8"/>
    </w:p>
    <w:p w14:paraId="52DD87BE" w14:textId="77777777" w:rsidR="00140CCB" w:rsidRPr="003001AD" w:rsidRDefault="008316E5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Rectangle form: </m:t>
          </m:r>
          <m:r>
            <w:rPr>
              <w:rFonts w:ascii="Cambria Math" w:hAnsi="Cambria Math" w:cstheme="minorHAnsi"/>
              <w:sz w:val="24"/>
              <w:szCs w:val="24"/>
              <w:lang w:val="en-SG"/>
            </w:rPr>
            <m:t>a+bi</m:t>
          </m:r>
        </m:oMath>
      </m:oMathPara>
    </w:p>
    <w:p w14:paraId="17AD56AC" w14:textId="77777777" w:rsidR="00140CCB" w:rsidRPr="003001AD" w:rsidRDefault="008316E5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Polar form:</m:t>
          </m:r>
          <m:r>
            <w:rPr>
              <w:rFonts w:ascii="Cambria Math" w:hAnsi="Cambria Math" w:cstheme="minorHAnsi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SG"/>
                </w:rPr>
                <m:t>iθ</m:t>
              </m:r>
            </m:sup>
          </m:sSup>
        </m:oMath>
      </m:oMathPara>
    </w:p>
    <w:p w14:paraId="6FE2C55F" w14:textId="77777777" w:rsidR="00140CCB" w:rsidRPr="003001AD" w:rsidRDefault="007B26AF" w:rsidP="00025279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9" w:name="_Toc94186608"/>
      <w:r w:rsidRPr="003001A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From </w:t>
      </w:r>
      <w:r w:rsidR="00140CCB" w:rsidRPr="003001AD">
        <w:rPr>
          <w:rFonts w:asciiTheme="minorHAnsi" w:hAnsiTheme="minorHAnsi" w:cstheme="minorHAnsi"/>
          <w:sz w:val="24"/>
          <w:szCs w:val="24"/>
          <w:shd w:val="clear" w:color="auto" w:fill="FFFFFF"/>
        </w:rPr>
        <w:t>Maclaurin series expansion</w:t>
      </w:r>
      <w:bookmarkEnd w:id="9"/>
    </w:p>
    <w:p w14:paraId="69BAB2E3" w14:textId="77777777" w:rsidR="008316E5" w:rsidRPr="003001AD" w:rsidRDefault="008316E5" w:rsidP="008316E5">
      <w:pPr>
        <w:rPr>
          <w:rFonts w:cstheme="minorHAnsi"/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Show that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theme="minorHAnsi"/>
              <w:sz w:val="28"/>
              <w:lang w:val="en-SG"/>
            </w:rPr>
            <m:t>=cosθ+isinθ</m:t>
          </m:r>
        </m:oMath>
      </m:oMathPara>
    </w:p>
    <w:p w14:paraId="3A6DA587" w14:textId="77777777" w:rsidR="00BB2644" w:rsidRPr="003001AD" w:rsidRDefault="006D2658" w:rsidP="008316E5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theme="minorHAnsi"/>
              <w:sz w:val="28"/>
              <w:lang w:val="en-SG"/>
            </w:rPr>
            <m:t>=a+bi</m:t>
          </m:r>
        </m:oMath>
      </m:oMathPara>
    </w:p>
    <w:p w14:paraId="1B73F793" w14:textId="77777777" w:rsidR="00140CCB" w:rsidRPr="003001AD" w:rsidRDefault="006D2658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x</m:t>
              </m:r>
            </m:sup>
          </m:sSup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=1+x+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4!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14:paraId="4AED7979" w14:textId="77777777" w:rsidR="00E15546" w:rsidRPr="003001AD" w:rsidRDefault="00E15546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5A0435" w14:textId="77777777" w:rsidR="00140CCB" w:rsidRPr="003001AD" w:rsidRDefault="006D2658" w:rsidP="00140C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lang w:val="en-SG"/>
                </w:rPr>
                <m:t>θ</m:t>
              </m:r>
            </m:e>
          </m:func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4!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6!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14:paraId="7F601248" w14:textId="77777777" w:rsidR="00140CCB" w:rsidRPr="003001AD" w:rsidRDefault="00140CCB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AA5ABB" w14:textId="77777777" w:rsidR="008316E5" w:rsidRPr="003001AD" w:rsidRDefault="008316E5" w:rsidP="008316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sin</m:t>
          </m:r>
          <m:r>
            <w:rPr>
              <w:rFonts w:ascii="Cambria Math" w:hAnsi="Cambria Math" w:cstheme="minorHAnsi"/>
              <w:lang w:val="en-SG"/>
            </w:rPr>
            <m:t>θ</m:t>
          </m:r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2n+1!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5!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7!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14:paraId="5967741A" w14:textId="77777777" w:rsidR="008316E5" w:rsidRPr="003001AD" w:rsidRDefault="008316E5" w:rsidP="008316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DDDDD0" w14:textId="77777777" w:rsidR="00BB2644" w:rsidRPr="003001AD" w:rsidRDefault="006D2658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lang w:val="en-SG"/>
                </w:rPr>
                <m:t>iθ</m:t>
              </m:r>
            </m:sup>
          </m:sSup>
          <m:r>
            <w:rPr>
              <w:rFonts w:ascii="Cambria Math" w:hAnsi="Cambria Math" w:cstheme="minorHAnsi"/>
              <w:lang w:val="en-SG"/>
            </w:rPr>
            <m:t>=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iθ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SG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SG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=1+</m:t>
          </m:r>
          <m:r>
            <w:rPr>
              <w:rFonts w:ascii="Cambria Math" w:hAnsi="Cambria Math" w:cstheme="minorHAnsi"/>
              <w:lang w:val="en-SG"/>
            </w:rPr>
            <m:t>iθ-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2!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4!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5!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6!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7!</m:t>
              </m:r>
            </m:den>
          </m:f>
          <m:r>
            <w:rPr>
              <w:rFonts w:ascii="Cambria Math" w:hAnsi="Cambria Math" w:cstheme="minorHAnsi"/>
            </w:rPr>
            <m:t>+…</m:t>
          </m:r>
        </m:oMath>
      </m:oMathPara>
    </w:p>
    <w:p w14:paraId="0A9362A3" w14:textId="77777777" w:rsidR="00BB2644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2!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4!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6!</m:t>
                  </m:r>
                </m:den>
              </m:f>
              <m:r>
                <w:rPr>
                  <w:rFonts w:ascii="Cambria Math" w:hAnsi="Cambria Math" w:cstheme="minorHAnsi"/>
                </w:rPr>
                <m:t>+…</m:t>
              </m:r>
            </m:e>
          </m:d>
          <m:r>
            <w:rPr>
              <w:rFonts w:ascii="Cambria Math" w:hAnsi="Cambria Math" w:cstheme="minorHAnsi"/>
            </w:rPr>
            <m:t>+i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θ</m:t>
              </m:r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3!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5!</m:t>
                  </m:r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7!</m:t>
                  </m:r>
                </m:den>
              </m:f>
              <m:r>
                <w:rPr>
                  <w:rFonts w:ascii="Cambria Math" w:hAnsi="Cambria Math" w:cstheme="minorHAnsi"/>
                </w:rPr>
                <m:t>+…</m:t>
              </m:r>
            </m:e>
          </m:d>
        </m:oMath>
      </m:oMathPara>
    </w:p>
    <w:p w14:paraId="533BB43F" w14:textId="77777777" w:rsidR="00140CCB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 w:cstheme="minorHAnsi"/>
            </w:rPr>
            <m:t>+i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2n+1!</m:t>
                  </m:r>
                </m:den>
              </m:f>
            </m:e>
          </m:nary>
        </m:oMath>
      </m:oMathPara>
    </w:p>
    <w:p w14:paraId="347EB518" w14:textId="77777777" w:rsidR="00BB2644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F63C3F" w14:textId="77777777" w:rsidR="00140CCB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n-SG"/>
            </w:rPr>
            <m:t>cosθ+isinθ</m:t>
          </m:r>
        </m:oMath>
      </m:oMathPara>
    </w:p>
    <w:p w14:paraId="3072379F" w14:textId="77777777" w:rsidR="00BB2644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lang w:val="en-SG"/>
        </w:rPr>
      </w:pPr>
    </w:p>
    <w:p w14:paraId="28CC969F" w14:textId="77777777" w:rsidR="00BB2644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lang w:val="en-SG"/>
        </w:rPr>
      </w:pPr>
    </w:p>
    <w:p w14:paraId="4BBB0CA8" w14:textId="77777777" w:rsidR="00BB2644" w:rsidRPr="003001AD" w:rsidRDefault="00BB2644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lang w:val="en-SG"/>
        </w:rPr>
      </w:pPr>
    </w:p>
    <w:p w14:paraId="61E15A07" w14:textId="77777777" w:rsidR="00BB2644" w:rsidRPr="003001AD" w:rsidRDefault="00BB2644" w:rsidP="00BB2644">
      <w:pPr>
        <w:rPr>
          <w:rFonts w:cstheme="minorHAnsi"/>
          <w:color w:val="FFFFFF" w:themeColor="background1"/>
          <w:spacing w:val="15"/>
        </w:rPr>
      </w:pPr>
      <w:r w:rsidRPr="003001AD">
        <w:rPr>
          <w:rFonts w:cstheme="minorHAnsi"/>
        </w:rPr>
        <w:br w:type="page"/>
      </w:r>
    </w:p>
    <w:p w14:paraId="1D47A5F2" w14:textId="77777777" w:rsidR="00BB2644" w:rsidRPr="003001AD" w:rsidRDefault="00BB2644" w:rsidP="00AE3517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10" w:name="_Toc94186609"/>
      <w:r w:rsidRPr="003001A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3D Rotation</w:t>
      </w:r>
      <w:bookmarkEnd w:id="10"/>
    </w:p>
    <w:p w14:paraId="60B601DD" w14:textId="77777777" w:rsidR="008F0BA8" w:rsidRPr="003001AD" w:rsidRDefault="008F0BA8" w:rsidP="008F0BA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1"/>
              <w:szCs w:val="21"/>
            </w:rPr>
            <m:t xml:space="preserve">Rectangle form:    </m:t>
          </m:r>
          <m:r>
            <w:rPr>
              <w:rFonts w:ascii="Cambria Math" w:hAnsi="Cambria Math" w:cstheme="minorHAnsi"/>
              <w:sz w:val="21"/>
              <w:szCs w:val="21"/>
              <w:lang w:val="en-SG"/>
            </w:rPr>
            <m:t>a+bi+cj+dk</m:t>
          </m:r>
        </m:oMath>
      </m:oMathPara>
    </w:p>
    <w:p w14:paraId="41726A08" w14:textId="77777777" w:rsidR="009570C2" w:rsidRPr="003001AD" w:rsidRDefault="009570C2" w:rsidP="008F0BA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SG"/>
        </w:rPr>
      </w:pPr>
    </w:p>
    <w:p w14:paraId="5D5A7A37" w14:textId="77777777" w:rsidR="00BB2644" w:rsidRPr="003001AD" w:rsidRDefault="008F0BA8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1"/>
              <w:szCs w:val="21"/>
            </w:rPr>
            <m:t xml:space="preserve">Polar form:   </m:t>
          </m:r>
          <m:r>
            <w:rPr>
              <w:rFonts w:ascii="Cambria Math" w:hAnsi="Cambria Math" w:cstheme="minorHAnsi"/>
              <w:sz w:val="21"/>
              <w:szCs w:val="21"/>
            </w:rPr>
            <m:t>r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i+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j+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k</m:t>
              </m:r>
            </m:sup>
          </m:sSup>
          <m:r>
            <w:rPr>
              <w:rFonts w:ascii="Cambria Math" w:hAnsi="Cambria Math" w:cstheme="minorHAnsi"/>
              <w:sz w:val="21"/>
              <w:szCs w:val="21"/>
              <w:lang w:val="en-SG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0,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n</m:t>
                  </m:r>
                </m:e>
              </m:acc>
            </m:sup>
          </m:sSup>
          <m:r>
            <w:rPr>
              <w:rFonts w:ascii="Cambria Math" w:hAnsi="Cambria Math" w:cstheme="minorHAnsi"/>
              <w:sz w:val="21"/>
              <w:szCs w:val="21"/>
              <w:lang w:val="en-SG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sz w:val="21"/>
              <w:szCs w:val="21"/>
              <w:lang w:val="en-SG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sz w:val="21"/>
                  <w:szCs w:val="21"/>
                  <w:lang w:val="en-SG"/>
                </w:rPr>
              </m:ctrlPr>
            </m:accPr>
            <m:e>
              <m: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n</m:t>
              </m:r>
            </m:e>
          </m:acc>
          <m:func>
            <m:funcPr>
              <m:ctrlPr>
                <w:rPr>
                  <w:rFonts w:ascii="Cambria Math" w:hAnsi="Cambria Math" w:cstheme="minorHAnsi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1"/>
                  <w:szCs w:val="21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730F6A7E" w14:textId="008AEB97" w:rsidR="008F0BA8" w:rsidRPr="003001AD" w:rsidRDefault="008F0BA8" w:rsidP="005F26B6">
      <w:pPr>
        <w:rPr>
          <w:rFonts w:cstheme="minorHAnsi"/>
        </w:rPr>
      </w:pPr>
      <w:r w:rsidRPr="003001AD">
        <w:rPr>
          <w:rFonts w:cstheme="minorHAnsi"/>
        </w:rPr>
        <w:t>Quaternion Matrix</w:t>
      </w:r>
      <w:r w:rsidR="005F26B6" w:rsidRPr="003001AD">
        <w:rPr>
          <w:rFonts w:cstheme="minorHAnsi"/>
        </w:rPr>
        <w:t>:</w:t>
      </w:r>
    </w:p>
    <w:p w14:paraId="31754DCC" w14:textId="77777777" w:rsidR="008F0BA8" w:rsidRPr="003001AD" w:rsidRDefault="008F0BA8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en-SG"/>
            </w:rPr>
            <m:t>From axis-angle rotation matrix:</m:t>
          </m:r>
        </m:oMath>
      </m:oMathPara>
    </w:p>
    <w:p w14:paraId="7C3665D8" w14:textId="77777777" w:rsidR="008F0BA8" w:rsidRPr="003001AD" w:rsidRDefault="008F0BA8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en-SG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θ,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theme="minorHAnsi"/>
              <w:lang w:val="en-SG"/>
            </w:rPr>
            <m:t>=</m:t>
          </m:r>
        </m:oMath>
      </m:oMathPara>
    </w:p>
    <w:p w14:paraId="4DEE0E66" w14:textId="4B2FF9D2" w:rsidR="00E53D2E" w:rsidRPr="003001AD" w:rsidRDefault="006D2658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sinθ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(sinθ)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0A8FC70F" w14:textId="77777777" w:rsidR="003001AD" w:rsidRPr="003001AD" w:rsidRDefault="003001AD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40AB2D81" w14:textId="77777777" w:rsidR="00740A51" w:rsidRPr="003001AD" w:rsidRDefault="00740A51" w:rsidP="005F26B6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11" w:name="_Toc94186610"/>
      <w:r w:rsidRPr="003001AD">
        <w:rPr>
          <w:rFonts w:asciiTheme="minorHAnsi" w:hAnsiTheme="minorHAnsi" w:cstheme="minorHAnsi"/>
          <w:sz w:val="24"/>
          <w:szCs w:val="24"/>
          <w:shd w:val="clear" w:color="auto" w:fill="FFFFFF"/>
        </w:rPr>
        <w:t>Trigo Identity</w:t>
      </w:r>
      <w:r w:rsidR="009570C2" w:rsidRPr="003001A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use (mark in Red)</w:t>
      </w:r>
      <w:bookmarkEnd w:id="11"/>
    </w:p>
    <w:p w14:paraId="01FD8E86" w14:textId="77777777" w:rsidR="00E53D2E" w:rsidRPr="003001AD" w:rsidRDefault="00E53D2E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77516A4A" w14:textId="77777777" w:rsidR="00E53D2E" w:rsidRPr="003001AD" w:rsidRDefault="00740A51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SG"/>
            </w:rPr>
            <m:t>sin</m:t>
          </m:r>
          <m:r>
            <w:rPr>
              <w:rFonts w:ascii="Cambria Math" w:hAnsi="Cambria Math" w:cstheme="minorHAnsi"/>
              <w:lang w:val="en-SG"/>
            </w:rPr>
            <m:t>θ=sin2</m:t>
          </m:r>
          <m:f>
            <m:f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Pr>
            <m:num>
              <m:r>
                <w:rPr>
                  <w:rFonts w:ascii="Cambria Math" w:hAnsi="Cambria Math" w:cstheme="minorHAnsi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theme="minorHAnsi"/>
                  <w:lang w:val="en-SG"/>
                </w:rPr>
                <m:t>2</m:t>
              </m:r>
            </m:den>
          </m:f>
          <m:r>
            <w:rPr>
              <w:rFonts w:ascii="Cambria Math" w:hAnsi="Cambria Math" w:cstheme="minorHAnsi"/>
              <w:lang w:val="en-SG"/>
            </w:rPr>
            <m:t>=</m:t>
          </m:r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0967A142" w14:textId="77777777" w:rsidR="009570C2" w:rsidRPr="003001AD" w:rsidRDefault="009570C2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67A21BA5" w14:textId="77777777" w:rsidR="00740A51" w:rsidRPr="003001AD" w:rsidRDefault="00740A51" w:rsidP="00740A51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SG"/>
            </w:rPr>
            <m:t>cos</m:t>
          </m:r>
          <m:r>
            <w:rPr>
              <w:rFonts w:ascii="Cambria Math" w:hAnsi="Cambria Math" w:cstheme="minorHAnsi"/>
              <w:lang w:val="en-SG"/>
            </w:rPr>
            <m:t>θ=cos2</m:t>
          </m:r>
          <m:f>
            <m:f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Pr>
            <m:num>
              <m:r>
                <w:rPr>
                  <w:rFonts w:ascii="Cambria Math" w:hAnsi="Cambria Math" w:cstheme="minorHAnsi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theme="minorHAnsi"/>
                  <w:lang w:val="en-SG"/>
                </w:rPr>
                <m:t>2</m:t>
              </m:r>
            </m:den>
          </m:f>
          <m:r>
            <w:rPr>
              <w:rFonts w:ascii="Cambria Math" w:hAnsi="Cambria Math" w:cstheme="minorHAnsi"/>
              <w:lang w:val="en-SG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theme="minorHAnsi"/>
              <w:lang w:val="en-SG"/>
            </w:rPr>
            <m:t>=2</m:t>
          </m:r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lang w:val="en-SG"/>
                </w:rPr>
                <m:t>-1=1-2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theme="minorHAnsi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510B6B65" w14:textId="77777777" w:rsidR="00E53D2E" w:rsidRPr="003001AD" w:rsidRDefault="00E53D2E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3E23F575" w14:textId="77777777" w:rsidR="00E53D2E" w:rsidRPr="003001AD" w:rsidRDefault="00740A51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SG"/>
            </w:rPr>
            <m:t>1-cos</m:t>
          </m:r>
          <m:r>
            <w:rPr>
              <w:rFonts w:ascii="Cambria Math" w:hAnsi="Cambria Math" w:cstheme="minorHAnsi"/>
              <w:lang w:val="en-SG"/>
            </w:rPr>
            <m:t>θ=</m:t>
          </m:r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048C5556" w14:textId="5886728D" w:rsidR="00956BE2" w:rsidRPr="003001AD" w:rsidRDefault="009570C2" w:rsidP="005F26B6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bookmarkStart w:id="12" w:name="_Toc94186611"/>
      <w:r w:rsidRPr="003001A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Using </w:t>
      </w:r>
      <w:r w:rsidR="00A50958" w:rsidRPr="003001AD">
        <w:rPr>
          <w:rFonts w:asciiTheme="minorHAnsi" w:hAnsiTheme="minorHAnsi" w:cstheme="minorHAnsi"/>
          <w:sz w:val="24"/>
          <w:szCs w:val="24"/>
          <w:shd w:val="clear" w:color="auto" w:fill="FFFFFF"/>
        </w:rPr>
        <w:t>Substitution</w:t>
      </w:r>
      <w:bookmarkEnd w:id="12"/>
    </w:p>
    <w:p w14:paraId="16B270D4" w14:textId="77777777" w:rsidR="00E53D2E" w:rsidRPr="003001AD" w:rsidRDefault="00E53D2E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569F2B6A" w14:textId="77777777" w:rsidR="00B31FC3" w:rsidRPr="003001AD" w:rsidRDefault="00B31FC3" w:rsidP="00F268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  <w:lang w:val="en-SG"/>
        </w:rPr>
      </w:pPr>
      <w:r w:rsidRPr="003001AD">
        <w:rPr>
          <w:rFonts w:cstheme="minorHAnsi"/>
          <w:b/>
          <w:u w:val="single"/>
          <w:lang w:val="en-SG"/>
        </w:rPr>
        <w:t>We know that:</w:t>
      </w:r>
    </w:p>
    <w:p w14:paraId="33515667" w14:textId="77777777" w:rsidR="00F26899" w:rsidRPr="003001AD" w:rsidRDefault="00F26899" w:rsidP="00F26899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q=</m:t>
          </m:r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theme="minorHAnsi"/>
                  <w:lang w:val="en-SG"/>
                </w:rPr>
                <m:t>&gt;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SG"/>
                </w:rPr>
                <m:t>&lt;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lang w:val="en-SG"/>
                </w:rPr>
                <m:t>&gt;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+i</m:t>
          </m:r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526C7F8A" w14:textId="77777777" w:rsidR="00B70B06" w:rsidRPr="003001AD" w:rsidRDefault="006D2658" w:rsidP="003B308F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n-SG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2765ADF9" w14:textId="77777777" w:rsidR="008A51D9" w:rsidRPr="003001AD" w:rsidRDefault="008A51D9" w:rsidP="003B308F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Conversion broken down into 2</w:t>
      </w:r>
    </w:p>
    <w:p w14:paraId="02CFDEF6" w14:textId="77777777" w:rsidR="003B308F" w:rsidRPr="003001AD" w:rsidRDefault="003B308F" w:rsidP="003B308F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7BA92B00" w14:textId="77777777" w:rsidR="00F26899" w:rsidRPr="003001AD" w:rsidRDefault="00B31FC3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  <w:lang w:val="en-SG"/>
        </w:rPr>
      </w:pPr>
      <w:r w:rsidRPr="003001AD">
        <w:rPr>
          <w:rFonts w:cstheme="minorHAnsi"/>
          <w:b/>
          <w:u w:val="single"/>
          <w:lang w:val="en-SG"/>
        </w:rPr>
        <w:t>Step 1:</w:t>
      </w:r>
    </w:p>
    <w:p w14:paraId="23E3A294" w14:textId="77777777" w:rsidR="00956BE2" w:rsidRPr="003001AD" w:rsidRDefault="00956BE2" w:rsidP="00C623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1</w:t>
      </w:r>
      <w:r w:rsidRPr="003001AD">
        <w:rPr>
          <w:rFonts w:cstheme="minorHAnsi"/>
          <w:vertAlign w:val="superscript"/>
          <w:lang w:val="en-SG"/>
        </w:rPr>
        <w:t>st</w:t>
      </w:r>
      <w:r w:rsidRPr="003001AD">
        <w:rPr>
          <w:rFonts w:cstheme="minorHAnsi"/>
          <w:lang w:val="en-SG"/>
        </w:rPr>
        <w:t xml:space="preserve"> row 2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col:</w:t>
      </w:r>
    </w:p>
    <w:p w14:paraId="6EE0D0D1" w14:textId="77777777" w:rsidR="00B31FC3" w:rsidRPr="003001AD" w:rsidRDefault="006D2658" w:rsidP="00B31FC3">
      <w:pPr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sinθ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e>
          </m:d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41B7E5F3" w14:textId="77777777" w:rsidR="00B70B06" w:rsidRPr="003001AD" w:rsidRDefault="00B31FC3" w:rsidP="00B31FC3">
      <w:pPr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r>
            <w:rPr>
              <w:rFonts w:ascii="Cambria Math" w:hAnsi="Cambria Math" w:cstheme="minorHAnsi"/>
              <w:lang w:val="en-SG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theme="minorHAnsi"/>
              <w:color w:val="FF0000"/>
              <w:lang w:val="en-SG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theme="minorHAnsi"/>
              <w:lang w:val="en-SG"/>
            </w:rPr>
            <m:t>-</m:t>
          </m:r>
          <m:r>
            <w:rPr>
              <w:rFonts w:ascii="Cambria Math" w:hAnsi="Cambria Math" w:cstheme="minorHAnsi"/>
              <w:color w:val="FF0000"/>
              <w:lang w:val="en-SG"/>
            </w:rPr>
            <m:t xml:space="preserve">2 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46FD7737" w14:textId="77777777" w:rsidR="00C61A83" w:rsidRPr="003001AD" w:rsidRDefault="00F26899" w:rsidP="00B31FC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SG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</m:oMath>
      </m:oMathPara>
    </w:p>
    <w:p w14:paraId="04D34DF4" w14:textId="77777777" w:rsidR="007C2A05" w:rsidRPr="003001AD" w:rsidRDefault="006D2658" w:rsidP="00B70B0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39623C5E" w14:textId="77777777" w:rsidR="007C2A05" w:rsidRPr="003001AD" w:rsidRDefault="007C2A05" w:rsidP="00B70B0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Therefore</w:t>
      </w:r>
      <w:r w:rsidR="00AC3544" w:rsidRPr="003001AD">
        <w:rPr>
          <w:rFonts w:cstheme="minorHAnsi"/>
          <w:lang w:val="en-SG"/>
        </w:rPr>
        <w:t>, so on and so forth</w:t>
      </w:r>
      <w:r w:rsidRPr="003001AD">
        <w:rPr>
          <w:rFonts w:cstheme="minorHAnsi"/>
          <w:lang w:val="en-SG"/>
        </w:rPr>
        <w:t>:</w:t>
      </w:r>
    </w:p>
    <w:p w14:paraId="08B2BADE" w14:textId="77777777" w:rsidR="00B70B06" w:rsidRPr="003001AD" w:rsidRDefault="00B70B06" w:rsidP="00B70B0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1</w:t>
      </w:r>
      <w:r w:rsidRPr="003001AD">
        <w:rPr>
          <w:rFonts w:cstheme="minorHAnsi"/>
          <w:vertAlign w:val="superscript"/>
          <w:lang w:val="en-SG"/>
        </w:rPr>
        <w:t>st</w:t>
      </w:r>
      <w:r w:rsidRPr="003001AD">
        <w:rPr>
          <w:rFonts w:cstheme="minorHAnsi"/>
          <w:lang w:val="en-SG"/>
        </w:rPr>
        <w:t xml:space="preserve"> row 3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col:</w:t>
      </w:r>
    </w:p>
    <w:p w14:paraId="4BB78C86" w14:textId="77777777" w:rsidR="00B70B06" w:rsidRPr="003001AD" w:rsidRDefault="006D2658" w:rsidP="00B70B06">
      <w:pPr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sinθ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5B96BB28" w14:textId="77777777" w:rsidR="00B70B06" w:rsidRPr="003001AD" w:rsidRDefault="00B70B06" w:rsidP="00B70B0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SG"/>
            </w:rPr>
            <m:t>-2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</m:oMath>
      </m:oMathPara>
    </w:p>
    <w:p w14:paraId="4096DC80" w14:textId="77777777" w:rsidR="00B70B06" w:rsidRPr="003001AD" w:rsidRDefault="00553DD6" w:rsidP="00B70B0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lastRenderedPageBreak/>
        <w:t>2</w:t>
      </w:r>
      <w:r w:rsidRPr="003001AD">
        <w:rPr>
          <w:rFonts w:cstheme="minorHAnsi"/>
          <w:vertAlign w:val="superscript"/>
          <w:lang w:val="en-SG"/>
        </w:rPr>
        <w:t>nd</w:t>
      </w:r>
      <w:r w:rsidR="00B70B06" w:rsidRPr="003001AD">
        <w:rPr>
          <w:rFonts w:cstheme="minorHAnsi"/>
          <w:lang w:val="en-SG"/>
        </w:rPr>
        <w:t xml:space="preserve"> row</w:t>
      </w:r>
      <w:r w:rsidRPr="003001AD">
        <w:rPr>
          <w:rFonts w:cstheme="minorHAnsi"/>
          <w:lang w:val="en-SG"/>
        </w:rPr>
        <w:t xml:space="preserve"> 1</w:t>
      </w:r>
      <w:r w:rsidRPr="003001AD">
        <w:rPr>
          <w:rFonts w:cstheme="minorHAnsi"/>
          <w:vertAlign w:val="superscript"/>
          <w:lang w:val="en-SG"/>
        </w:rPr>
        <w:t>st</w:t>
      </w:r>
      <w:r w:rsidR="00B70B06" w:rsidRPr="003001AD">
        <w:rPr>
          <w:rFonts w:cstheme="minorHAnsi"/>
          <w:lang w:val="en-SG"/>
        </w:rPr>
        <w:t xml:space="preserve"> col:</w:t>
      </w:r>
    </w:p>
    <w:p w14:paraId="7695F4B6" w14:textId="77777777" w:rsidR="00B70B06" w:rsidRPr="003001AD" w:rsidRDefault="006D2658" w:rsidP="00B70B06">
      <w:pPr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sinθ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71D9DEA1" w14:textId="77777777" w:rsidR="00B70B06" w:rsidRPr="003001AD" w:rsidRDefault="00B70B06" w:rsidP="00B70B0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SG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</m:oMath>
      </m:oMathPara>
    </w:p>
    <w:p w14:paraId="4E3EB1B6" w14:textId="77777777" w:rsidR="007C2A05" w:rsidRPr="003001AD" w:rsidRDefault="007C2A05" w:rsidP="007C2A05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2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row 3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col:</w:t>
      </w:r>
    </w:p>
    <w:p w14:paraId="56346A42" w14:textId="77777777" w:rsidR="007C2A05" w:rsidRPr="003001AD" w:rsidRDefault="006D2658" w:rsidP="007C2A05">
      <w:pPr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sinθ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33DD4955" w14:textId="77777777" w:rsidR="007C2A05" w:rsidRPr="003001AD" w:rsidRDefault="007C2A05" w:rsidP="007C2A0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SG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</m:oMath>
      </m:oMathPara>
    </w:p>
    <w:p w14:paraId="4B53162C" w14:textId="77777777" w:rsidR="007C2A05" w:rsidRPr="003001AD" w:rsidRDefault="007C2A05" w:rsidP="007C2A05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3</w:t>
      </w:r>
      <w:r w:rsidRPr="003001AD">
        <w:rPr>
          <w:rFonts w:cstheme="minorHAnsi"/>
          <w:vertAlign w:val="superscript"/>
          <w:lang w:val="en-SG"/>
        </w:rPr>
        <w:t>rd</w:t>
      </w:r>
      <w:r w:rsidRPr="003001AD">
        <w:rPr>
          <w:rFonts w:cstheme="minorHAnsi"/>
          <w:lang w:val="en-SG"/>
        </w:rPr>
        <w:t xml:space="preserve"> row 1</w:t>
      </w:r>
      <w:r w:rsidRPr="003001AD">
        <w:rPr>
          <w:rFonts w:cstheme="minorHAnsi"/>
          <w:vertAlign w:val="superscript"/>
          <w:lang w:val="en-SG"/>
        </w:rPr>
        <w:t>st</w:t>
      </w:r>
      <w:r w:rsidRPr="003001AD">
        <w:rPr>
          <w:rFonts w:cstheme="minorHAnsi"/>
          <w:lang w:val="en-SG"/>
        </w:rPr>
        <w:t xml:space="preserve"> col:</w:t>
      </w:r>
    </w:p>
    <w:p w14:paraId="4D867D16" w14:textId="77777777" w:rsidR="007C2A05" w:rsidRPr="003001AD" w:rsidRDefault="006D2658" w:rsidP="007C2A05">
      <w:pPr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SG"/>
            </w:rPr>
            <m:t>(</m:t>
          </m:r>
          <m:r>
            <w:rPr>
              <w:rFonts w:ascii="Cambria Math" w:hAnsi="Cambria Math" w:cstheme="minorHAnsi"/>
              <w:color w:val="FF0000"/>
              <w:lang w:val="en-SG"/>
            </w:rPr>
            <m:t>sinθ</m:t>
          </m:r>
          <m:r>
            <w:rPr>
              <w:rFonts w:ascii="Cambria Math" w:hAnsi="Cambria Math" w:cstheme="minorHAnsi"/>
              <w:lang w:val="en-SG"/>
            </w:rPr>
            <m:t>)=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3B798C6F" w14:textId="77777777" w:rsidR="007C2A05" w:rsidRPr="003001AD" w:rsidRDefault="007C2A05" w:rsidP="007C2A05">
      <w:pPr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SG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</m:oMath>
      </m:oMathPara>
    </w:p>
    <w:p w14:paraId="410D5730" w14:textId="77777777" w:rsidR="00411F46" w:rsidRPr="003001AD" w:rsidRDefault="00411F46" w:rsidP="00411F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3</w:t>
      </w:r>
      <w:r w:rsidRPr="003001AD">
        <w:rPr>
          <w:rFonts w:cstheme="minorHAnsi"/>
          <w:vertAlign w:val="superscript"/>
          <w:lang w:val="en-SG"/>
        </w:rPr>
        <w:t>rd</w:t>
      </w:r>
      <w:r w:rsidRPr="003001AD">
        <w:rPr>
          <w:rFonts w:cstheme="minorHAnsi"/>
          <w:lang w:val="en-SG"/>
        </w:rPr>
        <w:t xml:space="preserve"> row 2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col:</w:t>
      </w:r>
    </w:p>
    <w:p w14:paraId="37D6B69D" w14:textId="77777777" w:rsidR="00411F46" w:rsidRPr="003001AD" w:rsidRDefault="006D2658" w:rsidP="00411F46">
      <w:pPr>
        <w:rPr>
          <w:rFonts w:cstheme="minorHAnsi"/>
          <w:lang w:val="en-SG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lang w:val="en-SG"/>
                </w:rPr>
                <m:t>sinθ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43286746" w14:textId="77777777" w:rsidR="00411F46" w:rsidRPr="003001AD" w:rsidRDefault="00411F46" w:rsidP="00411F46">
      <w:pPr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SG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</m:sSub>
        </m:oMath>
      </m:oMathPara>
    </w:p>
    <w:p w14:paraId="000EB1CA" w14:textId="77777777" w:rsidR="00A2411D" w:rsidRPr="003001AD" w:rsidRDefault="006D2658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4EC73F30" w14:textId="77777777" w:rsidR="00411F46" w:rsidRPr="003001AD" w:rsidRDefault="006D2658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4CD0061B" w14:textId="77777777" w:rsidR="00A2411D" w:rsidRPr="003001AD" w:rsidRDefault="00A2411D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  <w:lang w:val="en-SG"/>
        </w:rPr>
      </w:pPr>
      <w:r w:rsidRPr="003001AD">
        <w:rPr>
          <w:rFonts w:cstheme="minorHAnsi"/>
          <w:b/>
          <w:u w:val="single"/>
          <w:lang w:val="en-SG"/>
        </w:rPr>
        <w:t>Step 2:</w:t>
      </w:r>
    </w:p>
    <w:p w14:paraId="63870FF9" w14:textId="77777777" w:rsidR="00A2411D" w:rsidRPr="003001AD" w:rsidRDefault="00A2411D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1</w:t>
      </w:r>
      <w:r w:rsidRPr="003001AD">
        <w:rPr>
          <w:rFonts w:cstheme="minorHAnsi"/>
          <w:vertAlign w:val="superscript"/>
          <w:lang w:val="en-SG"/>
        </w:rPr>
        <w:t>st</w:t>
      </w:r>
      <w:r w:rsidRPr="003001AD">
        <w:rPr>
          <w:rFonts w:cstheme="minorHAnsi"/>
          <w:lang w:val="en-SG"/>
        </w:rPr>
        <w:t xml:space="preserve"> row 1</w:t>
      </w:r>
      <w:r w:rsidRPr="003001AD">
        <w:rPr>
          <w:rFonts w:cstheme="minorHAnsi"/>
          <w:vertAlign w:val="superscript"/>
          <w:lang w:val="en-SG"/>
        </w:rPr>
        <w:t>st</w:t>
      </w:r>
      <w:r w:rsidRPr="003001AD">
        <w:rPr>
          <w:rFonts w:cstheme="minorHAnsi"/>
          <w:lang w:val="en-SG"/>
        </w:rPr>
        <w:t xml:space="preserve"> col:</w:t>
      </w:r>
    </w:p>
    <w:p w14:paraId="4F7CBF50" w14:textId="77777777" w:rsidR="00A2411D" w:rsidRPr="003001AD" w:rsidRDefault="00A2411D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7FC44390" w14:textId="77777777" w:rsidR="00A2411D" w:rsidRPr="003001AD" w:rsidRDefault="00A2411D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Step 2.5:</w:t>
      </w:r>
    </w:p>
    <w:p w14:paraId="2760F3E9" w14:textId="77777777" w:rsidR="00A2411D" w:rsidRPr="003001AD" w:rsidRDefault="00A2411D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4D79EA37" w14:textId="77777777" w:rsidR="00A2411D" w:rsidRPr="003001AD" w:rsidRDefault="006D2658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color w:val="FF0000"/>
              <w:lang w:val="en-SG"/>
            </w:rPr>
            <m:t xml:space="preserve"> ,  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color w:val="FF0000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 xml:space="preserve">,  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theme="minorHAnsi"/>
              <w:color w:val="FF0000"/>
              <w:lang w:val="en-SG"/>
            </w:rPr>
            <m:t>=</m:t>
          </m:r>
          <m:r>
            <w:rPr>
              <w:rFonts w:ascii="Cambria Math" w:hAnsi="Cambria Math" w:cstheme="minorHAnsi"/>
              <w:lang w:val="en-SG"/>
            </w:rPr>
            <m:t>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591B1F23" w14:textId="77777777" w:rsidR="004A1713" w:rsidRPr="003001AD" w:rsidRDefault="004A1713" w:rsidP="00A2411D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color w:val="FF0000"/>
              <w:lang w:val="en-SG"/>
            </w:rPr>
            <m:t xml:space="preserve"> </m:t>
          </m:r>
        </m:oMath>
      </m:oMathPara>
    </w:p>
    <w:p w14:paraId="008675C8" w14:textId="77777777" w:rsidR="004A1713" w:rsidRPr="003001AD" w:rsidRDefault="008A51D9" w:rsidP="004A17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 xml:space="preserve">Therefore </w:t>
      </w:r>
      <w:r w:rsidR="004A1713" w:rsidRPr="003001AD">
        <w:rPr>
          <w:rFonts w:cstheme="minorHAnsi"/>
          <w:lang w:val="en-SG"/>
        </w:rPr>
        <w:t>Step 3:</w:t>
      </w:r>
    </w:p>
    <w:p w14:paraId="41613AFE" w14:textId="77777777" w:rsidR="004A1713" w:rsidRPr="003001AD" w:rsidRDefault="004A1713" w:rsidP="004A171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theme="minorHAnsi"/>
                  <w:lang w:val="en-SG"/>
                </w:rPr>
                <m:t>1-cosθ</m:t>
              </m:r>
            </m:e>
          </m:d>
          <m:r>
            <w:rPr>
              <w:rFonts w:ascii="Cambria Math" w:hAnsi="Cambria Math" w:cstheme="minorHAnsi"/>
              <w:lang w:val="en-SG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4A210B19" w14:textId="77777777" w:rsidR="004A1713" w:rsidRPr="003001AD" w:rsidRDefault="004A1713" w:rsidP="004A17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theme="minorHAnsi"/>
              <w:lang w:val="en-SG"/>
            </w:rPr>
            <m:t>+2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70B3A7CE" w14:textId="77777777" w:rsidR="004A1713" w:rsidRPr="003001AD" w:rsidRDefault="004A1713" w:rsidP="004A17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37396EFD" w14:textId="77777777" w:rsidR="004A1713" w:rsidRPr="003001AD" w:rsidRDefault="004A1713" w:rsidP="004A17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3163C224" w14:textId="77777777" w:rsidR="00C81C73" w:rsidRPr="003001AD" w:rsidRDefault="00C81C73" w:rsidP="004A171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5B1BBDF0" w14:textId="77777777" w:rsidR="00C81C73" w:rsidRPr="003001AD" w:rsidRDefault="006D2658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</m:t>
                  </m:r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1-cosθ</m:t>
                  </m:r>
                  <m:r>
                    <w:rPr>
                      <w:rFonts w:ascii="Cambria Math" w:hAnsi="Cambria Math" w:cstheme="minorHAnsi"/>
                      <w:lang w:val="en-SG"/>
                    </w:rPr>
                    <m:t>)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52527861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40E0F30F" w14:textId="77777777" w:rsidR="00C81C73" w:rsidRPr="003001AD" w:rsidRDefault="006D2658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10D96DC7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00553148" w14:textId="77777777" w:rsidR="008A51D9" w:rsidRPr="003001AD" w:rsidRDefault="008A51D9" w:rsidP="008A51D9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Therefore, so on and so forth:</w:t>
      </w:r>
    </w:p>
    <w:p w14:paraId="5F503D4B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2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row 2</w:t>
      </w:r>
      <w:r w:rsidRPr="003001AD">
        <w:rPr>
          <w:rFonts w:cstheme="minorHAnsi"/>
          <w:vertAlign w:val="superscript"/>
          <w:lang w:val="en-SG"/>
        </w:rPr>
        <w:t>nd</w:t>
      </w:r>
      <w:r w:rsidRPr="003001AD">
        <w:rPr>
          <w:rFonts w:cstheme="minorHAnsi"/>
          <w:lang w:val="en-SG"/>
        </w:rPr>
        <w:t xml:space="preserve"> col:</w:t>
      </w:r>
    </w:p>
    <w:p w14:paraId="244C518C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1EE12DEB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theme="minorHAnsi"/>
              <w:lang w:val="en-SG"/>
            </w:rPr>
            <m:t>+2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3FAB63D7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2D221648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0FBDA692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lang w:val="en-SG"/>
        </w:rPr>
        <w:t>3</w:t>
      </w:r>
      <w:r w:rsidRPr="003001AD">
        <w:rPr>
          <w:rFonts w:cstheme="minorHAnsi"/>
          <w:vertAlign w:val="superscript"/>
          <w:lang w:val="en-SG"/>
        </w:rPr>
        <w:t>rd</w:t>
      </w:r>
      <w:r w:rsidRPr="003001AD">
        <w:rPr>
          <w:rFonts w:cstheme="minorHAnsi"/>
          <w:lang w:val="en-SG"/>
        </w:rPr>
        <w:t xml:space="preserve"> row 3</w:t>
      </w:r>
      <w:r w:rsidRPr="003001AD">
        <w:rPr>
          <w:rFonts w:cstheme="minorHAnsi"/>
          <w:vertAlign w:val="superscript"/>
          <w:lang w:val="en-SG"/>
        </w:rPr>
        <w:t>rd</w:t>
      </w:r>
      <w:r w:rsidRPr="003001AD">
        <w:rPr>
          <w:rFonts w:cstheme="minorHAnsi"/>
          <w:lang w:val="en-SG"/>
        </w:rPr>
        <w:t xml:space="preserve"> col:</w:t>
      </w:r>
    </w:p>
    <w:p w14:paraId="79ABDD6B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cos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FF0000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color w:val="FF0000"/>
              <w:lang w:val="en-SG"/>
            </w:rPr>
            <m:t>2</m:t>
          </m:r>
          <m:func>
            <m:funcPr>
              <m:ctrlPr>
                <w:rPr>
                  <w:rFonts w:ascii="Cambria Math" w:hAnsi="Cambria Math" w:cstheme="minorHAnsi"/>
                  <w:i/>
                  <w:color w:val="FF0000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sin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  <m:ctrlPr>
                    <w:rPr>
                      <w:rFonts w:ascii="Cambria Math" w:hAnsi="Cambria Math" w:cstheme="minorHAnsi"/>
                      <w:color w:val="FF0000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14:paraId="515A3C6B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inorHAnsi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theme="minorHAnsi"/>
              <w:lang w:val="en-SG"/>
            </w:rPr>
            <m:t>+2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0DCCBA1A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+2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020C3A23" w14:textId="77777777" w:rsidR="00C81C73" w:rsidRPr="003001AD" w:rsidRDefault="00C81C7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>
          <m:r>
            <w:rPr>
              <w:rFonts w:ascii="Cambria Math" w:hAnsi="Cambria Math" w:cstheme="minorHAnsi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  <m:r>
            <w:rPr>
              <w:rFonts w:ascii="Cambria Math" w:hAnsi="Cambria Math" w:cstheme="minorHAnsi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lang w:val="en-SG"/>
                </w:rPr>
              </m:ctrlPr>
            </m:sSubSupPr>
            <m:e>
              <m:r>
                <w:rPr>
                  <w:rFonts w:ascii="Cambria Math" w:hAnsi="Cambria Math" w:cstheme="minorHAnsi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theme="minorHAnsi"/>
                  <w:lang w:val="en-SG"/>
                </w:rPr>
                <m:t>2</m:t>
              </m:r>
            </m:sup>
          </m:sSubSup>
        </m:oMath>
      </m:oMathPara>
    </w:p>
    <w:p w14:paraId="2A1EF728" w14:textId="77777777" w:rsidR="00C81C73" w:rsidRPr="003001AD" w:rsidRDefault="00DA6755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w:r w:rsidRPr="003001AD">
        <w:rPr>
          <w:rFonts w:cstheme="minorHAnsi"/>
          <w:b/>
          <w:u w:val="single"/>
          <w:lang w:val="en-SG"/>
        </w:rPr>
        <w:t>Finally</w:t>
      </w:r>
      <w:r w:rsidR="00C81C73" w:rsidRPr="003001AD">
        <w:rPr>
          <w:rFonts w:cstheme="minorHAnsi"/>
          <w:lang w:val="en-SG"/>
        </w:rPr>
        <w:t>:</w:t>
      </w:r>
    </w:p>
    <w:p w14:paraId="00FC73FB" w14:textId="77777777" w:rsidR="00DB4933" w:rsidRPr="003001AD" w:rsidRDefault="00DB4933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</w:p>
    <w:p w14:paraId="6FFA225F" w14:textId="77777777" w:rsidR="00C81C73" w:rsidRPr="003001AD" w:rsidRDefault="006D2658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lang w:val="en-SG"/>
                </w:rPr>
                <m:t xml:space="preserve">        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lang w:val="en-SG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theme="minorHAnsi"/>
                  <w:sz w:val="24"/>
                  <w:lang w:val="en-SG"/>
                </w:rPr>
                <m:t xml:space="preserve">         </m:t>
              </m:r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14:paraId="6A058D92" w14:textId="77777777" w:rsidR="00B70B06" w:rsidRPr="003001AD" w:rsidRDefault="00B70B06" w:rsidP="00C81C73">
      <w:pPr>
        <w:autoSpaceDE w:val="0"/>
        <w:autoSpaceDN w:val="0"/>
        <w:adjustRightInd w:val="0"/>
        <w:spacing w:after="0" w:line="240" w:lineRule="auto"/>
        <w:rPr>
          <w:rFonts w:cstheme="minorHAnsi"/>
          <w:caps/>
          <w:color w:val="FFFFFF" w:themeColor="background1"/>
          <w:spacing w:val="15"/>
          <w:lang w:val="en-SG"/>
        </w:rPr>
      </w:pPr>
    </w:p>
    <w:sectPr w:rsidR="00B70B06" w:rsidRPr="003001AD" w:rsidSect="0004004A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375C" w14:textId="77777777" w:rsidR="006D2658" w:rsidRDefault="006D2658" w:rsidP="001303AA">
      <w:pPr>
        <w:spacing w:after="0" w:line="240" w:lineRule="auto"/>
      </w:pPr>
      <w:r>
        <w:separator/>
      </w:r>
    </w:p>
  </w:endnote>
  <w:endnote w:type="continuationSeparator" w:id="0">
    <w:p w14:paraId="0A9DF22E" w14:textId="77777777" w:rsidR="006D2658" w:rsidRDefault="006D2658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405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F673D" w14:textId="5B8488D5" w:rsidR="0035603B" w:rsidRDefault="00356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DA90B9" w14:textId="77777777" w:rsidR="000C0BA6" w:rsidRDefault="000C0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64DD" w14:textId="77777777" w:rsidR="006D2658" w:rsidRDefault="006D2658" w:rsidP="001303AA">
      <w:pPr>
        <w:spacing w:after="0" w:line="240" w:lineRule="auto"/>
      </w:pPr>
      <w:r>
        <w:separator/>
      </w:r>
    </w:p>
  </w:footnote>
  <w:footnote w:type="continuationSeparator" w:id="0">
    <w:p w14:paraId="39097877" w14:textId="77777777" w:rsidR="006D2658" w:rsidRDefault="006D2658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28E3"/>
    <w:multiLevelType w:val="multilevel"/>
    <w:tmpl w:val="9D6E074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25279"/>
    <w:rsid w:val="00036FFE"/>
    <w:rsid w:val="0004004A"/>
    <w:rsid w:val="0004090B"/>
    <w:rsid w:val="00041191"/>
    <w:rsid w:val="00041F21"/>
    <w:rsid w:val="00046295"/>
    <w:rsid w:val="000507A8"/>
    <w:rsid w:val="00050B7E"/>
    <w:rsid w:val="00050DD5"/>
    <w:rsid w:val="0005484F"/>
    <w:rsid w:val="00055204"/>
    <w:rsid w:val="000575CF"/>
    <w:rsid w:val="00064A99"/>
    <w:rsid w:val="0006606E"/>
    <w:rsid w:val="000674EC"/>
    <w:rsid w:val="00067F2C"/>
    <w:rsid w:val="000730AB"/>
    <w:rsid w:val="00075C00"/>
    <w:rsid w:val="00082A51"/>
    <w:rsid w:val="0009181C"/>
    <w:rsid w:val="00092E06"/>
    <w:rsid w:val="00096C08"/>
    <w:rsid w:val="000B274D"/>
    <w:rsid w:val="000B72B4"/>
    <w:rsid w:val="000C0BA6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CFB"/>
    <w:rsid w:val="00111D52"/>
    <w:rsid w:val="00120A0B"/>
    <w:rsid w:val="00122FD3"/>
    <w:rsid w:val="0012468B"/>
    <w:rsid w:val="001303AA"/>
    <w:rsid w:val="001317A2"/>
    <w:rsid w:val="00131E88"/>
    <w:rsid w:val="00132C19"/>
    <w:rsid w:val="00140CCB"/>
    <w:rsid w:val="00140FB1"/>
    <w:rsid w:val="001420C7"/>
    <w:rsid w:val="00142233"/>
    <w:rsid w:val="001529B2"/>
    <w:rsid w:val="00153944"/>
    <w:rsid w:val="001544CA"/>
    <w:rsid w:val="00154C91"/>
    <w:rsid w:val="0015605E"/>
    <w:rsid w:val="00161400"/>
    <w:rsid w:val="00163C6D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008A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14F5"/>
    <w:rsid w:val="002A259C"/>
    <w:rsid w:val="002A73CA"/>
    <w:rsid w:val="002B54B0"/>
    <w:rsid w:val="002B723B"/>
    <w:rsid w:val="002C2CD3"/>
    <w:rsid w:val="002C477A"/>
    <w:rsid w:val="002D2F16"/>
    <w:rsid w:val="002D32E9"/>
    <w:rsid w:val="002E09CB"/>
    <w:rsid w:val="002E33A6"/>
    <w:rsid w:val="002F0DC0"/>
    <w:rsid w:val="003001AD"/>
    <w:rsid w:val="00303570"/>
    <w:rsid w:val="00307637"/>
    <w:rsid w:val="00322058"/>
    <w:rsid w:val="003239A5"/>
    <w:rsid w:val="00324E4D"/>
    <w:rsid w:val="00333205"/>
    <w:rsid w:val="00336958"/>
    <w:rsid w:val="003372FC"/>
    <w:rsid w:val="003409BD"/>
    <w:rsid w:val="00343FDA"/>
    <w:rsid w:val="003454EC"/>
    <w:rsid w:val="00346B45"/>
    <w:rsid w:val="0035603B"/>
    <w:rsid w:val="0036137D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3BA8"/>
    <w:rsid w:val="0044552E"/>
    <w:rsid w:val="00445CC1"/>
    <w:rsid w:val="00452DC2"/>
    <w:rsid w:val="00454B06"/>
    <w:rsid w:val="0046328B"/>
    <w:rsid w:val="00464029"/>
    <w:rsid w:val="00464147"/>
    <w:rsid w:val="00472EC7"/>
    <w:rsid w:val="00474B01"/>
    <w:rsid w:val="00483CD5"/>
    <w:rsid w:val="004848A0"/>
    <w:rsid w:val="00495534"/>
    <w:rsid w:val="0049567F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5F0"/>
    <w:rsid w:val="004F29B1"/>
    <w:rsid w:val="004F5F0B"/>
    <w:rsid w:val="00505C4E"/>
    <w:rsid w:val="00510D46"/>
    <w:rsid w:val="005155EC"/>
    <w:rsid w:val="00524137"/>
    <w:rsid w:val="005329D9"/>
    <w:rsid w:val="0053799B"/>
    <w:rsid w:val="0054454D"/>
    <w:rsid w:val="005446CD"/>
    <w:rsid w:val="0055126B"/>
    <w:rsid w:val="00553DD6"/>
    <w:rsid w:val="00557534"/>
    <w:rsid w:val="0056148C"/>
    <w:rsid w:val="00565B33"/>
    <w:rsid w:val="00576AF4"/>
    <w:rsid w:val="00581252"/>
    <w:rsid w:val="005859CC"/>
    <w:rsid w:val="005866CC"/>
    <w:rsid w:val="00587873"/>
    <w:rsid w:val="00590854"/>
    <w:rsid w:val="005A62CE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19D7"/>
    <w:rsid w:val="005E2593"/>
    <w:rsid w:val="005E5020"/>
    <w:rsid w:val="005E5865"/>
    <w:rsid w:val="005F26B6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280F"/>
    <w:rsid w:val="006440FE"/>
    <w:rsid w:val="0064547C"/>
    <w:rsid w:val="0064788B"/>
    <w:rsid w:val="006500CA"/>
    <w:rsid w:val="00650431"/>
    <w:rsid w:val="00650877"/>
    <w:rsid w:val="00652FE2"/>
    <w:rsid w:val="006535FD"/>
    <w:rsid w:val="006561AF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B29B2"/>
    <w:rsid w:val="006C0E43"/>
    <w:rsid w:val="006C22C1"/>
    <w:rsid w:val="006C314B"/>
    <w:rsid w:val="006D2658"/>
    <w:rsid w:val="006D4719"/>
    <w:rsid w:val="006E2B8C"/>
    <w:rsid w:val="006E5DF2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9798E"/>
    <w:rsid w:val="007A412E"/>
    <w:rsid w:val="007A48D5"/>
    <w:rsid w:val="007A5D4C"/>
    <w:rsid w:val="007A70D9"/>
    <w:rsid w:val="007B26AF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14149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196E"/>
    <w:rsid w:val="008A3CA6"/>
    <w:rsid w:val="008A3E90"/>
    <w:rsid w:val="008A51D9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5B41"/>
    <w:rsid w:val="009265F4"/>
    <w:rsid w:val="00934129"/>
    <w:rsid w:val="00934895"/>
    <w:rsid w:val="00936C68"/>
    <w:rsid w:val="0094305C"/>
    <w:rsid w:val="009443E8"/>
    <w:rsid w:val="00956268"/>
    <w:rsid w:val="00956B57"/>
    <w:rsid w:val="00956BE2"/>
    <w:rsid w:val="009570C2"/>
    <w:rsid w:val="00963670"/>
    <w:rsid w:val="00967760"/>
    <w:rsid w:val="0097213D"/>
    <w:rsid w:val="009736FD"/>
    <w:rsid w:val="00976B1A"/>
    <w:rsid w:val="009A138C"/>
    <w:rsid w:val="009A460A"/>
    <w:rsid w:val="009A61C0"/>
    <w:rsid w:val="009B010D"/>
    <w:rsid w:val="009C1478"/>
    <w:rsid w:val="009C3FDF"/>
    <w:rsid w:val="009C7E8E"/>
    <w:rsid w:val="009D36F7"/>
    <w:rsid w:val="009E1D2A"/>
    <w:rsid w:val="009E35DC"/>
    <w:rsid w:val="009E743B"/>
    <w:rsid w:val="009F071E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23580"/>
    <w:rsid w:val="00A2411D"/>
    <w:rsid w:val="00A2426C"/>
    <w:rsid w:val="00A30F09"/>
    <w:rsid w:val="00A31998"/>
    <w:rsid w:val="00A32A5E"/>
    <w:rsid w:val="00A33110"/>
    <w:rsid w:val="00A4184A"/>
    <w:rsid w:val="00A45CAF"/>
    <w:rsid w:val="00A50958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85"/>
    <w:rsid w:val="00AC17D9"/>
    <w:rsid w:val="00AC3544"/>
    <w:rsid w:val="00AC6841"/>
    <w:rsid w:val="00AD027E"/>
    <w:rsid w:val="00AD40CA"/>
    <w:rsid w:val="00AD6E2E"/>
    <w:rsid w:val="00AE0435"/>
    <w:rsid w:val="00AE3517"/>
    <w:rsid w:val="00AE5D41"/>
    <w:rsid w:val="00B0024E"/>
    <w:rsid w:val="00B02F63"/>
    <w:rsid w:val="00B06F0F"/>
    <w:rsid w:val="00B1036E"/>
    <w:rsid w:val="00B1130D"/>
    <w:rsid w:val="00B13E02"/>
    <w:rsid w:val="00B1533C"/>
    <w:rsid w:val="00B15359"/>
    <w:rsid w:val="00B26708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65797"/>
    <w:rsid w:val="00B6589D"/>
    <w:rsid w:val="00B70B06"/>
    <w:rsid w:val="00B71207"/>
    <w:rsid w:val="00B71939"/>
    <w:rsid w:val="00B83F68"/>
    <w:rsid w:val="00B90756"/>
    <w:rsid w:val="00B937E7"/>
    <w:rsid w:val="00B93867"/>
    <w:rsid w:val="00BA2763"/>
    <w:rsid w:val="00BB2644"/>
    <w:rsid w:val="00BB533A"/>
    <w:rsid w:val="00BC0128"/>
    <w:rsid w:val="00BC17B5"/>
    <w:rsid w:val="00BC2450"/>
    <w:rsid w:val="00BC281A"/>
    <w:rsid w:val="00BC3C97"/>
    <w:rsid w:val="00BD1523"/>
    <w:rsid w:val="00BD4378"/>
    <w:rsid w:val="00BD5758"/>
    <w:rsid w:val="00BD734D"/>
    <w:rsid w:val="00BE0433"/>
    <w:rsid w:val="00BE1851"/>
    <w:rsid w:val="00BF5568"/>
    <w:rsid w:val="00C1047C"/>
    <w:rsid w:val="00C159C8"/>
    <w:rsid w:val="00C1612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872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963C4"/>
    <w:rsid w:val="00CA15F9"/>
    <w:rsid w:val="00CA380B"/>
    <w:rsid w:val="00CA465E"/>
    <w:rsid w:val="00CA68F2"/>
    <w:rsid w:val="00CA733D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05B75"/>
    <w:rsid w:val="00D0658C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6755"/>
    <w:rsid w:val="00DA7E18"/>
    <w:rsid w:val="00DB18B9"/>
    <w:rsid w:val="00DB4933"/>
    <w:rsid w:val="00DC42F1"/>
    <w:rsid w:val="00DC63C6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5546"/>
    <w:rsid w:val="00E1749B"/>
    <w:rsid w:val="00E237BD"/>
    <w:rsid w:val="00E26F59"/>
    <w:rsid w:val="00E32222"/>
    <w:rsid w:val="00E35DFF"/>
    <w:rsid w:val="00E360F0"/>
    <w:rsid w:val="00E36AC5"/>
    <w:rsid w:val="00E41144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C6C8E"/>
    <w:rsid w:val="00ED2592"/>
    <w:rsid w:val="00ED27F6"/>
    <w:rsid w:val="00EE1945"/>
    <w:rsid w:val="00EE4F5A"/>
    <w:rsid w:val="00EF0BD6"/>
    <w:rsid w:val="00EF2A23"/>
    <w:rsid w:val="00EF43F4"/>
    <w:rsid w:val="00EF4F79"/>
    <w:rsid w:val="00EF6246"/>
    <w:rsid w:val="00F01128"/>
    <w:rsid w:val="00F02F2B"/>
    <w:rsid w:val="00F05744"/>
    <w:rsid w:val="00F06A13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7C2D"/>
    <w:rsid w:val="00F84A1D"/>
    <w:rsid w:val="00F927ED"/>
    <w:rsid w:val="00F92F81"/>
    <w:rsid w:val="00FA4F81"/>
    <w:rsid w:val="00FA626A"/>
    <w:rsid w:val="00FA7150"/>
    <w:rsid w:val="00FA72E9"/>
    <w:rsid w:val="00FA7DA1"/>
    <w:rsid w:val="00FB02FB"/>
    <w:rsid w:val="00FB1433"/>
    <w:rsid w:val="00FB2384"/>
    <w:rsid w:val="00FB799C"/>
    <w:rsid w:val="00FC0515"/>
    <w:rsid w:val="00FC17A3"/>
    <w:rsid w:val="00FC1D50"/>
    <w:rsid w:val="00FD2CEC"/>
    <w:rsid w:val="00FD6FFE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BD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08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9B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9B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9B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9B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olor w:val="5A5A5A" w:themeColor="text1" w:themeTint="A5"/>
      <w:spacing w:val="15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ind w:left="864" w:right="864"/>
      <w:jc w:val="center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i/>
      <w:iCs/>
      <w:color w:val="D34817" w:themeColor="accent1"/>
    </w:rPr>
  </w:style>
  <w:style w:type="character" w:styleId="SubtleEmphasis">
    <w:name w:val="Subtle Emphasis"/>
    <w:uiPriority w:val="19"/>
    <w:qFormat/>
    <w:rsid w:val="0053799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53799B"/>
    <w:rPr>
      <w:i/>
      <w:iCs/>
      <w:color w:val="D34817" w:themeColor="accent1"/>
    </w:rPr>
  </w:style>
  <w:style w:type="character" w:styleId="SubtleReference">
    <w:name w:val="Subtle Reference"/>
    <w:uiPriority w:val="31"/>
    <w:qFormat/>
    <w:rsid w:val="0053799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3799B"/>
    <w:rPr>
      <w:b/>
      <w:bCs/>
      <w:smallCaps/>
      <w:color w:val="D34817" w:themeColor="accent1"/>
      <w:spacing w:val="5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  <w:style w:type="table" w:styleId="TableGrid">
    <w:name w:val="Table Grid"/>
    <w:basedOn w:val="TableNormal"/>
    <w:uiPriority w:val="39"/>
    <w:rsid w:val="000C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6C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C6C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4DF2-4224-40F2-A83C-358CE58A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2021-05-14T17:59:00Z</dcterms:created>
  <dcterms:modified xsi:type="dcterms:W3CDTF">2022-01-27T08:27:00Z</dcterms:modified>
</cp:coreProperties>
</file>