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76" w:lineRule="auto"/>
        <w:ind w:left="142" w:firstLine="142"/>
        <w:rPr>
          <w:sz w:val="28"/>
          <w:szCs w:val="28"/>
        </w:rPr>
      </w:pPr>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2">
      <w:pPr>
        <w:pStyle w:val="Subtitle"/>
        <w:spacing w:line="276" w:lineRule="auto"/>
        <w:rPr>
          <w:sz w:val="28"/>
          <w:szCs w:val="28"/>
        </w:rPr>
      </w:pPr>
      <w:r w:rsidDel="00000000" w:rsidR="00000000" w:rsidRPr="00000000">
        <w:rPr>
          <w:sz w:val="28"/>
          <w:szCs w:val="28"/>
          <w:rtl w:val="0"/>
        </w:rPr>
        <w:t xml:space="preserve">Національний технічний університет України</w:t>
      </w:r>
    </w:p>
    <w:p w:rsidR="00000000" w:rsidDel="00000000" w:rsidP="00000000" w:rsidRDefault="00000000" w:rsidRPr="00000000" w14:paraId="00000003">
      <w:pPr>
        <w:pStyle w:val="Subtitle"/>
        <w:spacing w:line="276" w:lineRule="auto"/>
        <w:rPr>
          <w:sz w:val="28"/>
          <w:szCs w:val="28"/>
        </w:rPr>
      </w:pPr>
      <w:r w:rsidDel="00000000" w:rsidR="00000000" w:rsidRPr="00000000">
        <w:rPr>
          <w:sz w:val="28"/>
          <w:szCs w:val="28"/>
          <w:rtl w:val="0"/>
        </w:rPr>
        <w:t xml:space="preserve">«Київський політехнічний інститут ім. Ігоря Сікорського»</w:t>
      </w:r>
    </w:p>
    <w:p w:rsidR="00000000" w:rsidDel="00000000" w:rsidP="00000000" w:rsidRDefault="00000000" w:rsidRPr="00000000" w14:paraId="00000004">
      <w:pPr>
        <w:pStyle w:val="Subtitle"/>
        <w:spacing w:line="276" w:lineRule="auto"/>
        <w:rPr>
          <w:sz w:val="28"/>
          <w:szCs w:val="28"/>
        </w:rPr>
      </w:pPr>
      <w:r w:rsidDel="00000000" w:rsidR="00000000" w:rsidRPr="00000000">
        <w:rPr>
          <w:sz w:val="28"/>
          <w:szCs w:val="28"/>
          <w:rtl w:val="0"/>
        </w:rPr>
        <w:t xml:space="preserve">Інститут атомної та теплової енергетики</w:t>
      </w:r>
    </w:p>
    <w:p w:rsidR="00000000" w:rsidDel="00000000" w:rsidP="00000000" w:rsidRDefault="00000000" w:rsidRPr="00000000" w14:paraId="00000005">
      <w:pPr>
        <w:pStyle w:val="Subtitle"/>
        <w:spacing w:line="276" w:lineRule="auto"/>
        <w:rPr>
          <w:sz w:val="28"/>
          <w:szCs w:val="28"/>
        </w:rPr>
      </w:pPr>
      <w:r w:rsidDel="00000000" w:rsidR="00000000" w:rsidRPr="00000000">
        <w:rPr>
          <w:sz w:val="28"/>
          <w:szCs w:val="28"/>
          <w:rtl w:val="0"/>
        </w:rPr>
        <w:t xml:space="preserve">Кафедра цифрових технологій в енергетиці</w:t>
      </w:r>
    </w:p>
    <w:p w:rsidR="00000000" w:rsidDel="00000000" w:rsidP="00000000" w:rsidRDefault="00000000" w:rsidRPr="00000000" w14:paraId="0000000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9">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A">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B">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C">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D">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E">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F">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0">
      <w:pPr>
        <w:pStyle w:val="Subtitle"/>
        <w:spacing w:line="276" w:lineRule="auto"/>
        <w:rPr>
          <w:sz w:val="56"/>
          <w:szCs w:val="56"/>
        </w:rPr>
      </w:pPr>
      <w:r w:rsidDel="00000000" w:rsidR="00000000" w:rsidRPr="00000000">
        <w:rPr>
          <w:sz w:val="56"/>
          <w:szCs w:val="56"/>
          <w:rtl w:val="0"/>
        </w:rPr>
        <w:t xml:space="preserve">Розрахунково-графічна робота</w:t>
      </w:r>
    </w:p>
    <w:p w:rsidR="00000000" w:rsidDel="00000000" w:rsidP="00000000" w:rsidRDefault="00000000" w:rsidRPr="00000000" w14:paraId="00000011">
      <w:pPr>
        <w:pStyle w:val="Subtitle"/>
        <w:spacing w:line="276" w:lineRule="auto"/>
        <w:rPr>
          <w:sz w:val="28"/>
          <w:szCs w:val="28"/>
        </w:rPr>
      </w:pPr>
      <w:r w:rsidDel="00000000" w:rsidR="00000000" w:rsidRPr="00000000">
        <w:rPr>
          <w:sz w:val="28"/>
          <w:szCs w:val="28"/>
          <w:rtl w:val="0"/>
        </w:rPr>
        <w:t xml:space="preserve">З дисципліни «Методи синтезу віртуальної реальності»</w:t>
      </w:r>
    </w:p>
    <w:p w:rsidR="00000000" w:rsidDel="00000000" w:rsidP="00000000" w:rsidRDefault="00000000" w:rsidRPr="00000000" w14:paraId="00000012">
      <w:pPr>
        <w:pStyle w:val="Subtitle"/>
        <w:spacing w:line="276" w:lineRule="auto"/>
        <w:rPr>
          <w:sz w:val="28"/>
          <w:szCs w:val="28"/>
        </w:rPr>
      </w:pPr>
      <w:r w:rsidDel="00000000" w:rsidR="00000000" w:rsidRPr="00000000">
        <w:rPr>
          <w:sz w:val="28"/>
          <w:szCs w:val="28"/>
          <w:rtl w:val="0"/>
        </w:rPr>
        <w:t xml:space="preserve">Варіант 25</w:t>
      </w:r>
    </w:p>
    <w:p w:rsidR="00000000" w:rsidDel="00000000" w:rsidP="00000000" w:rsidRDefault="00000000" w:rsidRPr="00000000" w14:paraId="00000013">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4">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5">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9">
      <w:pPr>
        <w:pStyle w:val="Subtitle"/>
        <w:spacing w:line="276" w:lineRule="auto"/>
        <w:jc w:val="right"/>
        <w:rPr>
          <w:sz w:val="28"/>
          <w:szCs w:val="28"/>
        </w:rPr>
      </w:pPr>
      <w:r w:rsidDel="00000000" w:rsidR="00000000" w:rsidRPr="00000000">
        <w:rPr>
          <w:sz w:val="28"/>
          <w:szCs w:val="28"/>
          <w:rtl w:val="0"/>
        </w:rPr>
        <w:t xml:space="preserve">Виконав: Смоловий Сергій</w:t>
      </w:r>
    </w:p>
    <w:p w:rsidR="00000000" w:rsidDel="00000000" w:rsidP="00000000" w:rsidRDefault="00000000" w:rsidRPr="00000000" w14:paraId="0000001A">
      <w:pPr>
        <w:pStyle w:val="Subtitle"/>
        <w:spacing w:line="276" w:lineRule="auto"/>
        <w:jc w:val="right"/>
        <w:rPr>
          <w:sz w:val="28"/>
          <w:szCs w:val="28"/>
        </w:rPr>
      </w:pPr>
      <w:r w:rsidDel="00000000" w:rsidR="00000000" w:rsidRPr="00000000">
        <w:rPr>
          <w:sz w:val="28"/>
          <w:szCs w:val="28"/>
          <w:rtl w:val="0"/>
        </w:rPr>
        <w:t xml:space="preserve">Студент групи ТР-21мп</w:t>
      </w:r>
    </w:p>
    <w:p w:rsidR="00000000" w:rsidDel="00000000" w:rsidP="00000000" w:rsidRDefault="00000000" w:rsidRPr="00000000" w14:paraId="0000001B">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C">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D">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E">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F">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0">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1">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2">
      <w:pPr>
        <w:pStyle w:val="Subtitle"/>
        <w:spacing w:line="276" w:lineRule="auto"/>
        <w:rPr>
          <w:sz w:val="28"/>
          <w:szCs w:val="28"/>
        </w:rPr>
      </w:pPr>
      <w:r w:rsidDel="00000000" w:rsidR="00000000" w:rsidRPr="00000000">
        <w:rPr>
          <w:sz w:val="28"/>
          <w:szCs w:val="28"/>
          <w:rtl w:val="0"/>
        </w:rPr>
        <w:t xml:space="preserve">Київ 2023</w:t>
      </w:r>
    </w:p>
    <w:p w:rsidR="00000000" w:rsidDel="00000000" w:rsidP="00000000" w:rsidRDefault="00000000" w:rsidRPr="00000000" w14:paraId="00000023">
      <w:pPr>
        <w:pStyle w:val="Subtitle"/>
        <w:numPr>
          <w:ilvl w:val="0"/>
          <w:numId w:val="1"/>
        </w:numPr>
        <w:spacing w:line="276" w:lineRule="auto"/>
        <w:ind w:left="720" w:hanging="360"/>
        <w:rPr/>
      </w:pPr>
      <w:r w:rsidDel="00000000" w:rsidR="00000000" w:rsidRPr="00000000">
        <w:rPr>
          <w:rtl w:val="0"/>
        </w:rPr>
        <w:t xml:space="preserve">Завдання</w:t>
      </w:r>
    </w:p>
    <w:p w:rsidR="00000000" w:rsidDel="00000000" w:rsidP="00000000" w:rsidRDefault="00000000" w:rsidRPr="00000000" w14:paraId="00000024">
      <w:pPr>
        <w:pStyle w:val="Subtitle"/>
        <w:spacing w:line="276" w:lineRule="auto"/>
        <w:jc w:val="left"/>
        <w:rPr>
          <w:sz w:val="28"/>
          <w:szCs w:val="28"/>
        </w:rPr>
      </w:pPr>
      <w:r w:rsidDel="00000000" w:rsidR="00000000" w:rsidRPr="00000000">
        <w:rPr>
          <w:sz w:val="28"/>
          <w:szCs w:val="28"/>
          <w:rtl w:val="0"/>
        </w:rPr>
        <w:t xml:space="preserve">Тема роботи: Звук у просторі. Імлементувати звук у просторі за допомогою WebAudio HTML5 API</w:t>
      </w:r>
    </w:p>
    <w:p w:rsidR="00000000" w:rsidDel="00000000" w:rsidP="00000000" w:rsidRDefault="00000000" w:rsidRPr="00000000" w14:paraId="00000025">
      <w:pPr>
        <w:pStyle w:val="Subtitle"/>
        <w:spacing w:line="276" w:lineRule="auto"/>
        <w:jc w:val="left"/>
        <w:rPr>
          <w:sz w:val="28"/>
          <w:szCs w:val="28"/>
        </w:rPr>
      </w:pPr>
      <w:r w:rsidDel="00000000" w:rsidR="00000000" w:rsidRPr="00000000">
        <w:rPr>
          <w:sz w:val="28"/>
          <w:szCs w:val="28"/>
          <w:rtl w:val="0"/>
        </w:rPr>
        <w:t xml:space="preserve">Вимоги: </w:t>
      </w:r>
    </w:p>
    <w:p w:rsidR="00000000" w:rsidDel="00000000" w:rsidP="00000000" w:rsidRDefault="00000000" w:rsidRPr="00000000" w14:paraId="00000026">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Перевикористати код з практичної роботи №2.</w:t>
      </w:r>
    </w:p>
    <w:p w:rsidR="00000000" w:rsidDel="00000000" w:rsidP="00000000" w:rsidRDefault="00000000" w:rsidRPr="00000000" w14:paraId="00000027">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Імплементувати обертання джерела звуку навколо геометричного центру поверхні за допомогою матеріального інтерфейсу. Програвати улюблену пісню у форматі mp3/ogg, змінюючи розташування джерела звуку відповідно до введення користувача.</w:t>
      </w:r>
    </w:p>
    <w:p w:rsidR="00000000" w:rsidDel="00000000" w:rsidP="00000000" w:rsidRDefault="00000000" w:rsidRPr="00000000" w14:paraId="00000028">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Візуалізувати джерело звуку у вигляді сфери.</w:t>
      </w:r>
    </w:p>
    <w:p w:rsidR="00000000" w:rsidDel="00000000" w:rsidP="00000000" w:rsidRDefault="00000000" w:rsidRPr="00000000" w14:paraId="00000029">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Додати звуковий фільтр за варіантом. Додати «галочку», яка вмикає ти вимикає фільтр. Задати параметри фільтру за смаком.</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Subtitle"/>
        <w:numPr>
          <w:ilvl w:val="0"/>
          <w:numId w:val="1"/>
        </w:numPr>
        <w:spacing w:line="276" w:lineRule="auto"/>
        <w:ind w:left="720" w:hanging="360"/>
        <w:rPr/>
      </w:pPr>
      <w:r w:rsidDel="00000000" w:rsidR="00000000" w:rsidRPr="00000000">
        <w:rPr>
          <w:rtl w:val="0"/>
        </w:rPr>
        <w:t xml:space="preserve">Теоретичні відомості</w:t>
      </w:r>
    </w:p>
    <w:p w:rsidR="00000000" w:rsidDel="00000000" w:rsidP="00000000" w:rsidRDefault="00000000" w:rsidRPr="00000000" w14:paraId="0000002D">
      <w:pPr>
        <w:pStyle w:val="Subtitle"/>
        <w:spacing w:line="276" w:lineRule="auto"/>
        <w:ind w:left="360" w:hanging="360"/>
        <w:jc w:val="left"/>
        <w:rPr>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 багатьох об’єктів, доступних у API веб-аудіо, три широко використовувані – це AudioContext, MediaElementSourceNode, PannerNode і BiquadFilterNode. Давайте заглибимося в кожен із цих об’єктів і дослідимо їхні ролі та функції.</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фрагменті коду “context = new AudioContext();” ініціалізується об’єкт AudioContext, який служить основою для конвеєра обробки звуку.</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“source = context.createMediaElementSource(audio);” створює MediaElementSourceNode, де змінна audio посилається на елемент HTML &lt;audio&gt;. Це дозволяє обробляти аудіодані з указаного медіа-елемента за допомогою Web Audio API.</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“panner = context.createPanner();” створює PannerNode, який можна підключити до звукового графіка. PannerNode можна використовувати для керування положенням і рухом аудіоджерела, забезпечуючи динамічне розподілення звуку в просторі.</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“biquadFilter = context.createBiquadFilter();” створює BiquadFilterNode. Після підключення до аудіографа цей вузол можна використовувати для застосування ефектів фільтрації до аудіосигналу, покращуючи або змінюючи його спектральні характеристики.</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Підсумовуючи, Web Audio API надає потужний набір об’єктів, які дозволяють розробникам маніпулювати та обробляти звук у веб-додатках. AudioContext діє як основний інтерфейс, тоді як такі об’єкти, як MediaElementSourceNode, PannerNode і BiquadFilterNode, пропонують спеціальні функції для вилучення аудіоданих, розміщення звуку у віртуальному просторі та застосування ефектів цифрової фільтрації. Використовуючи ці об’єкти та можливості Web Audio API, розробники можуть створювати захоплюючі та інтерактивні аудіо в Інтернеті.</w:t>
      </w:r>
    </w:p>
    <w:p w:rsidR="00000000" w:rsidDel="00000000" w:rsidP="00000000" w:rsidRDefault="00000000" w:rsidRPr="00000000" w14:paraId="00000040">
      <w:pPr>
        <w:pStyle w:val="Subtitle"/>
        <w:numPr>
          <w:ilvl w:val="0"/>
          <w:numId w:val="1"/>
        </w:numPr>
        <w:spacing w:line="276" w:lineRule="auto"/>
        <w:ind w:left="720" w:hanging="360"/>
        <w:rPr/>
      </w:pPr>
      <w:r w:rsidDel="00000000" w:rsidR="00000000" w:rsidRPr="00000000">
        <w:rPr>
          <w:rtl w:val="0"/>
        </w:rPr>
        <w:t xml:space="preserve"> Особливості виконання завдання</w:t>
      </w:r>
    </w:p>
    <w:p w:rsidR="00000000" w:rsidDel="00000000" w:rsidP="00000000" w:rsidRDefault="00000000" w:rsidRPr="00000000" w14:paraId="00000041">
      <w:pPr>
        <w:pStyle w:val="Subtitle"/>
        <w:spacing w:line="276" w:lineRule="auto"/>
        <w:ind w:hanging="1056"/>
        <w:jc w:val="left"/>
        <w:rPr>
          <w:sz w:val="28"/>
          <w:szCs w:val="28"/>
        </w:rPr>
      </w:pPr>
      <w:r w:rsidDel="00000000" w:rsidR="00000000" w:rsidRPr="00000000">
        <w:rPr>
          <w:rtl w:val="0"/>
        </w:rPr>
      </w:r>
    </w:p>
    <w:p w:rsidR="00000000" w:rsidDel="00000000" w:rsidP="00000000" w:rsidRDefault="00000000" w:rsidRPr="00000000" w14:paraId="00000042">
      <w:pPr>
        <w:pStyle w:val="Subtitle"/>
        <w:spacing w:line="276" w:lineRule="auto"/>
        <w:ind w:left="0" w:firstLine="360"/>
        <w:jc w:val="left"/>
        <w:rPr>
          <w:sz w:val="28"/>
          <w:szCs w:val="28"/>
        </w:rPr>
      </w:pPr>
      <w:r w:rsidDel="00000000" w:rsidR="00000000" w:rsidRPr="00000000">
        <w:rPr>
          <w:sz w:val="28"/>
          <w:szCs w:val="28"/>
          <w:rtl w:val="0"/>
        </w:rPr>
        <w:t xml:space="preserve">В ході другої лабораторної роботи було імплементовано можливість обертати поверню під назвою «Мінімальна поверхня Річмонда» у стерео вигляді за допомогою програмного сенсора сматрфона: обертаючи телефон – відповідно оберталась і фігура. Демонстрацію застосування програми можна обачити на рисунку 3.1.</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spacing w:line="276" w:lineRule="auto"/>
        <w:jc w:val="left"/>
        <w:rPr>
          <w:sz w:val="28"/>
          <w:szCs w:val="28"/>
        </w:rPr>
      </w:pPr>
      <w:r w:rsidDel="00000000" w:rsidR="00000000" w:rsidRPr="00000000">
        <w:rPr>
          <w:sz w:val="28"/>
          <w:szCs w:val="28"/>
        </w:rPr>
        <w:drawing>
          <wp:inline distB="114300" distT="114300" distL="114300" distR="114300">
            <wp:extent cx="5943600" cy="3048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Subtitle"/>
        <w:spacing w:line="276" w:lineRule="auto"/>
        <w:rPr>
          <w:sz w:val="28"/>
          <w:szCs w:val="28"/>
        </w:rPr>
      </w:pPr>
      <w:r w:rsidDel="00000000" w:rsidR="00000000" w:rsidRPr="00000000">
        <w:rPr>
          <w:sz w:val="28"/>
          <w:szCs w:val="28"/>
          <w:rtl w:val="0"/>
        </w:rPr>
        <w:t xml:space="preserve">Рис. 3.1 Демонстрація застосування програми, отриманої в ході другої лабораторної</w:t>
      </w:r>
    </w:p>
    <w:p w:rsidR="00000000" w:rsidDel="00000000" w:rsidP="00000000" w:rsidRDefault="00000000" w:rsidRPr="00000000" w14:paraId="00000046">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Web Audio API, а саме документації представленої на сторінці https://webaudio.github.io/web-audio-api/ було імплементовано основну частину завдання розрахунково-графічної роботи.</w:t>
        <w:br w:type="textWrapping"/>
        <w:t xml:space="preserve">В ході виконання лабораторної роботи необхідно було спочатку створити об’єкт аудіоконтексту, що дозволяє отримати доступ до Web Audio API.</w:t>
        <w:br w:type="textWrapping"/>
        <w:t xml:space="preserve">Для виконання роботи було також обрано аудіо-файл формату mp3 і представлено його на веб-сторінці через HTML-елемент  &lt;audio&gt;.</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було створити джерело аудіо передавши аудіо-елемент в конструктор.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необхідно було створити об’єкт panner 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Важливою частиною завдання було застосувати фільтр до вихідного звуку. За варіантом було імпелментовано шельфовий фільтр низьких частот з параметрами вказанами в розділі 5.</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потрібно було поєднати об’єкту, передавші відповідні об’єкти іншим.</w:t>
        <w:br w:type="textWrapping"/>
        <w:t xml:space="preserve">Було додано eventListener, що відповдає за зупинку та продовження програвання аудіо-файлу.</w:t>
        <w:br w:type="textWrapping"/>
        <w:t xml:space="preserve">Крім цього необхідно було створити поле для увімкнення та вимкнення фільтру, а також додати інший eventListener для перемикання фільтра по перемиканню вище вказаного поля.</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Оновлення позиції звуку через переміщення об’єкту panner було імплементовані в основній функції під назвою draw.</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Subtitle"/>
        <w:numPr>
          <w:ilvl w:val="0"/>
          <w:numId w:val="1"/>
        </w:numPr>
        <w:spacing w:line="276" w:lineRule="auto"/>
        <w:ind w:left="720" w:hanging="360"/>
        <w:rPr/>
      </w:pPr>
      <w:r w:rsidDel="00000000" w:rsidR="00000000" w:rsidRPr="00000000">
        <w:rPr>
          <w:rtl w:val="0"/>
        </w:rPr>
        <w:t xml:space="preserve">Вказівки користувачу</w:t>
      </w:r>
    </w:p>
    <w:p w:rsidR="00000000" w:rsidDel="00000000" w:rsidP="00000000" w:rsidRDefault="00000000" w:rsidRPr="00000000" w14:paraId="0000004E">
      <w:pPr>
        <w:pStyle w:val="Subtitle"/>
        <w:spacing w:line="276" w:lineRule="auto"/>
        <w:ind w:left="720" w:firstLine="0"/>
        <w:jc w:val="left"/>
        <w:rPr>
          <w:sz w:val="28"/>
          <w:szCs w:val="28"/>
        </w:rPr>
      </w:pPr>
      <w:r w:rsidDel="00000000" w:rsidR="00000000" w:rsidRPr="00000000">
        <w:rPr>
          <w:rtl w:val="0"/>
        </w:rPr>
      </w:r>
    </w:p>
    <w:p w:rsidR="00000000" w:rsidDel="00000000" w:rsidP="00000000" w:rsidRDefault="00000000" w:rsidRPr="00000000" w14:paraId="0000004F">
      <w:pPr>
        <w:pStyle w:val="Subtitle"/>
        <w:spacing w:line="276" w:lineRule="auto"/>
        <w:ind w:left="720" w:firstLine="0"/>
        <w:jc w:val="left"/>
        <w:rPr>
          <w:sz w:val="28"/>
          <w:szCs w:val="28"/>
        </w:rPr>
      </w:pPr>
      <w:r w:rsidDel="00000000" w:rsidR="00000000" w:rsidRPr="00000000">
        <w:rPr>
          <w:sz w:val="28"/>
          <w:szCs w:val="28"/>
          <w:rtl w:val="0"/>
        </w:rPr>
        <w:t xml:space="preserve">Користувач може керувати переміщенням умовної cфери, що показує користувачу умовне місцезнаходження джерела звуку.</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Відповідне переміщення можна побачити на рисунках 4.1 та 4.2</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43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Матеріальний інферфейс повернуто донизу</w:t>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Матеріальний інтерфейс повернуто вбік</w:t>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br w:type="textWrapping"/>
        <w:t xml:space="preserve">Окрім іншого на сторінці представлено елементи інтерфейсу для зміни параметрів стерео-зораження, а саме значення eye separation, field of view, near clipping distance та convergence. Дані слайдери можна побачити на рисунку 4.3</w:t>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33721" cy="895357"/>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33721" cy="89535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Слайдери для зміни параметрів стерео зображення</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можна побачити елементи управлінням аудіо-файлом: перемотка, пауза, продовження, керування гучністю, див. рисунок 4.4.</w:t>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09896" cy="43815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09896" cy="43815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Елемент управління аудіо-файлом</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Було також створено елемент «чекбокс» для увімкнення та вимкнення фільтру, див. рисунок 4.5.</w:t>
      </w:r>
    </w:p>
    <w:p w:rsidR="00000000" w:rsidDel="00000000" w:rsidP="00000000" w:rsidRDefault="00000000" w:rsidRPr="00000000" w14:paraId="0000005D">
      <w:pPr>
        <w:jc w:val="center"/>
        <w:rPr/>
      </w:pPr>
      <w:r w:rsidDel="00000000" w:rsidR="00000000" w:rsidRPr="00000000">
        <w:rPr/>
        <w:drawing>
          <wp:inline distB="0" distT="0" distL="0" distR="0">
            <wp:extent cx="1266834" cy="24765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266834" cy="24765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jc w:val="center"/>
        <w:rPr/>
      </w:pPr>
      <w:r w:rsidDel="00000000" w:rsidR="00000000" w:rsidRPr="00000000">
        <w:rPr>
          <w:rFonts w:ascii="Times New Roman" w:cs="Times New Roman" w:eastAsia="Times New Roman" w:hAnsi="Times New Roman"/>
          <w:sz w:val="28"/>
          <w:szCs w:val="28"/>
          <w:rtl w:val="0"/>
        </w:rPr>
        <w:t xml:space="preserve">Рисунок 4.5 Чекбокс перемикання стану фільтру</w:t>
      </w:r>
      <w:r w:rsidDel="00000000" w:rsidR="00000000" w:rsidRPr="00000000">
        <w:br w:type="page"/>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Subtitle"/>
        <w:numPr>
          <w:ilvl w:val="0"/>
          <w:numId w:val="1"/>
        </w:numPr>
        <w:spacing w:line="276" w:lineRule="auto"/>
        <w:ind w:left="720" w:hanging="360"/>
        <w:rPr/>
      </w:pPr>
      <w:r w:rsidDel="00000000" w:rsidR="00000000" w:rsidRPr="00000000">
        <w:rPr>
          <w:rtl w:val="0"/>
        </w:rPr>
        <w:t xml:space="preserve">Деякі зразки коду</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Код функцій для налаштування та ініціалізації аудіо</w:t>
      </w:r>
    </w:p>
    <w:p w:rsidR="00000000" w:rsidDel="00000000" w:rsidP="00000000" w:rsidRDefault="00000000" w:rsidRPr="00000000" w14:paraId="0000006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setupAudio</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'favSong'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'play'</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AudioContext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source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createMediaElementSource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createPanner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A">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E">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'lowshelf'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frequency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gain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resume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'pause'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'pause'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resume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B">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initAudio</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setupAudio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radioButton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'change'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07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radioButton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checked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disconnect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biquadFilter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disconnect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destination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audio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play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Код основної функції draw</w:t>
      </w:r>
    </w:p>
    <w:p w:rsidR="00000000" w:rsidDel="00000000" w:rsidP="00000000" w:rsidRDefault="00000000" w:rsidRPr="00000000" w14:paraId="0000008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setup3D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spaceball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getViewMatrix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identity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axisRotation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0.707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0.707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translateToRight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0.03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getRotationMatrix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rotationValZ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translateToPointZero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translateToRight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modelViewProjection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projection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B">
      <w:pPr>
        <w:shd w:fill="1f1f1f" w:val="clear"/>
        <w:rPr>
          <w:rFonts w:ascii="Consolas" w:cs="Consolas" w:eastAsia="Consolas" w:hAnsi="Consolas"/>
          <w:color w:val="cccccc"/>
          <w:sz w:val="21"/>
          <w:szCs w:val="21"/>
        </w:rPr>
      </w:pPr>
      <w:bookmarkStart w:colFirst="0" w:colLast="0" w:name="_gjdgxs" w:id="0"/>
      <w:bookmarkEnd w:id="0"/>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matrixInversed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inverse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modelViewProjection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matrixNormal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matrixInversed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iNormalMatrix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matrixNormal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iTMU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uniform3fv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iLight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matAccumLeft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iProjectionMatrix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projectionLeft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surface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5">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DEPTH_BUFFER_BIT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matAccumRight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iProjectionMatrix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projectionRight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surface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colorMask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uniform1f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rotateVector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rotationValX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rotationValY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rotationValZ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panner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setPosition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uniformMatrix4fv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shProgram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iModelViewMatrix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multiply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matAccum1S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translation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soundPos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soundSphere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Draw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0" w:line="240" w:lineRule="auto"/>
      <w:ind w:left="1416" w:hanging="1416"/>
      <w:jc w:val="center"/>
    </w:pPr>
    <w:rPr>
      <w:rFonts w:ascii="Times New Roman" w:cs="Times New Roman" w:eastAsia="Times New Roman" w:hAnsi="Times New Roman"/>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