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2C33" w14:textId="0ABB3080" w:rsidR="005B6557" w:rsidRPr="00665132" w:rsidRDefault="004C3A81" w:rsidP="005B6557">
      <w:pPr>
        <w:rPr>
          <w:rFonts w:asciiTheme="majorHAnsi" w:hAnsiTheme="majorHAnsi" w:cstheme="majorHAnsi"/>
          <w:sz w:val="24"/>
          <w:szCs w:val="24"/>
          <w:lang w:val="fr-FR"/>
        </w:rPr>
      </w:pPr>
      <w:r w:rsidRPr="00665132">
        <w:rPr>
          <w:rFonts w:asciiTheme="majorHAnsi" w:hAnsiTheme="majorHAnsi" w:cstheme="majorHAnsi"/>
          <w:b/>
          <w:bCs/>
          <w:sz w:val="24"/>
          <w:szCs w:val="24"/>
          <w:lang w:val="fr-FR"/>
        </w:rPr>
        <w:t xml:space="preserve">Analyse des données du recensement </w:t>
      </w:r>
      <w:r w:rsidR="00861CC7">
        <w:rPr>
          <w:rFonts w:asciiTheme="majorHAnsi" w:hAnsiTheme="majorHAnsi" w:cstheme="majorHAnsi"/>
          <w:b/>
          <w:bCs/>
          <w:sz w:val="24"/>
          <w:szCs w:val="24"/>
          <w:lang w:val="fr-FR"/>
        </w:rPr>
        <w:t>du</w:t>
      </w:r>
      <w:r w:rsidRPr="00665132">
        <w:rPr>
          <w:rFonts w:asciiTheme="majorHAnsi" w:hAnsiTheme="majorHAnsi" w:cstheme="majorHAnsi"/>
          <w:b/>
          <w:bCs/>
          <w:sz w:val="24"/>
          <w:szCs w:val="24"/>
          <w:lang w:val="fr-FR"/>
        </w:rPr>
        <w:t xml:space="preserve"> </w:t>
      </w:r>
      <w:r w:rsidR="00796AA1" w:rsidRPr="00665132">
        <w:rPr>
          <w:rFonts w:asciiTheme="majorHAnsi" w:hAnsiTheme="majorHAnsi" w:cstheme="majorHAnsi"/>
          <w:b/>
          <w:bCs/>
          <w:sz w:val="24"/>
          <w:szCs w:val="24"/>
          <w:lang w:val="fr-FR"/>
        </w:rPr>
        <w:t>Sénégal</w:t>
      </w:r>
      <w:r w:rsidR="00796AA1" w:rsidRPr="00665132">
        <w:rPr>
          <w:rFonts w:asciiTheme="majorHAnsi" w:hAnsiTheme="majorHAnsi" w:cstheme="majorHAnsi"/>
          <w:sz w:val="24"/>
          <w:szCs w:val="24"/>
          <w:lang w:val="fr-FR"/>
        </w:rPr>
        <w:t xml:space="preserve"> -</w:t>
      </w:r>
      <w:r w:rsidR="005B6557" w:rsidRPr="00665132">
        <w:rPr>
          <w:rFonts w:asciiTheme="majorHAnsi" w:hAnsiTheme="majorHAnsi" w:cstheme="majorHAnsi"/>
          <w:sz w:val="24"/>
          <w:szCs w:val="24"/>
          <w:lang w:val="fr-FR"/>
        </w:rPr>
        <w:t xml:space="preserve"> </w:t>
      </w:r>
      <w:r w:rsidR="00665132">
        <w:rPr>
          <w:rFonts w:asciiTheme="majorHAnsi" w:hAnsiTheme="majorHAnsi" w:cstheme="majorHAnsi"/>
          <w:sz w:val="24"/>
          <w:szCs w:val="24"/>
          <w:lang w:val="fr-FR"/>
        </w:rPr>
        <w:t xml:space="preserve">Habibou IBRAHIM &amp; </w:t>
      </w:r>
      <w:r w:rsidR="005B6557" w:rsidRPr="00665132">
        <w:rPr>
          <w:rFonts w:asciiTheme="majorHAnsi" w:hAnsiTheme="majorHAnsi" w:cstheme="majorHAnsi"/>
          <w:sz w:val="24"/>
          <w:szCs w:val="24"/>
          <w:lang w:val="fr-FR"/>
        </w:rPr>
        <w:t>Aboubacar HEMA</w:t>
      </w:r>
    </w:p>
    <w:p w14:paraId="66268DFF" w14:textId="27E9552E" w:rsidR="005B6557" w:rsidRDefault="0011178D" w:rsidP="00F863E9">
      <w:pPr>
        <w:jc w:val="both"/>
        <w:rPr>
          <w:rFonts w:asciiTheme="majorHAnsi" w:hAnsiTheme="majorHAnsi" w:cstheme="majorHAnsi"/>
          <w:sz w:val="24"/>
          <w:szCs w:val="24"/>
          <w:lang w:val="fr-FR"/>
        </w:rPr>
      </w:pPr>
      <w:r w:rsidRPr="0011178D">
        <w:rPr>
          <w:rFonts w:asciiTheme="majorHAnsi" w:hAnsiTheme="majorHAnsi" w:cstheme="majorHAnsi"/>
          <w:sz w:val="24"/>
          <w:szCs w:val="24"/>
          <w:lang w:val="fr-FR"/>
        </w:rPr>
        <w:t>Ce projet s'inscrit dans le cadre de l'analyse de la dynamique de la pauvreté dans la région de Dakar, au Sénégal. Les données utilisées dans cette étude proviennent des deux Recensements Généraux de la Population (RGPH) du Sénégal réalisés en 2002 et 2013. Les indices sur les variables composantes du ménage (âge des chefs de ménage, par sexe) ont été prélevés dans les données puis agrégés au niveau de la région de Dakar. L'Indice Multidimensionnel de la Pauvreté (IMP)</w:t>
      </w:r>
      <w:r w:rsidR="00F863E9">
        <w:rPr>
          <w:rStyle w:val="Appelnotedebasdep"/>
          <w:rFonts w:asciiTheme="majorHAnsi" w:hAnsiTheme="majorHAnsi" w:cstheme="majorHAnsi"/>
          <w:sz w:val="24"/>
          <w:szCs w:val="24"/>
          <w:lang w:val="fr-FR"/>
        </w:rPr>
        <w:footnoteReference w:id="1"/>
      </w:r>
      <w:r w:rsidR="00796AA1" w:rsidRPr="00796AA1">
        <w:rPr>
          <w:rFonts w:asciiTheme="majorHAnsi" w:hAnsiTheme="majorHAnsi" w:cstheme="majorHAnsi"/>
          <w:sz w:val="24"/>
          <w:szCs w:val="24"/>
          <w:lang w:val="fr-FR"/>
        </w:rPr>
        <w:t xml:space="preserve"> </w:t>
      </w:r>
      <w:r w:rsidRPr="0011178D">
        <w:rPr>
          <w:rFonts w:asciiTheme="majorHAnsi" w:hAnsiTheme="majorHAnsi" w:cstheme="majorHAnsi"/>
          <w:sz w:val="24"/>
          <w:szCs w:val="24"/>
          <w:lang w:val="fr-FR"/>
        </w:rPr>
        <w:t>a été calculé en utilisant les données sur les ménages. Nous avons d'abord calculé chacune des dimensions de l'IMP (santé, éducation et niveau de vie) et calculé l'indicateur au niveau du ménage. Cet indice a ensuite été agrégé au niveau du cluster (spécifique à chaque recensement) avant de passer à la régression spatiale. Le manque de certaines informations, notamment sur la dimension santé, nous a obligés à développer des versions alternatives de l'IMP permettant de prendre en compte cette lacune (cela sera détaillé dans la suite)</w:t>
      </w:r>
      <w:r>
        <w:rPr>
          <w:rFonts w:asciiTheme="majorHAnsi" w:hAnsiTheme="majorHAnsi" w:cstheme="majorHAnsi"/>
          <w:sz w:val="24"/>
          <w:szCs w:val="24"/>
          <w:lang w:val="fr-FR"/>
        </w:rPr>
        <w:t>.</w:t>
      </w:r>
    </w:p>
    <w:p w14:paraId="5A5C9AC9" w14:textId="77777777" w:rsidR="0011178D" w:rsidRPr="00C639AB" w:rsidRDefault="0011178D" w:rsidP="00F863E9">
      <w:pPr>
        <w:jc w:val="both"/>
        <w:rPr>
          <w:rFonts w:asciiTheme="majorHAnsi" w:hAnsiTheme="majorHAnsi" w:cstheme="majorHAnsi"/>
          <w:sz w:val="24"/>
          <w:szCs w:val="24"/>
          <w:lang w:val="fr-FR"/>
        </w:rPr>
      </w:pPr>
    </w:p>
    <w:p w14:paraId="70946608" w14:textId="26914114" w:rsidR="005B6557" w:rsidRPr="0011178D" w:rsidRDefault="00C33FA4" w:rsidP="005B6557">
      <w:pPr>
        <w:rPr>
          <w:rFonts w:asciiTheme="majorHAnsi" w:hAnsiTheme="majorHAnsi" w:cstheme="majorHAnsi"/>
          <w:b/>
          <w:bCs/>
          <w:sz w:val="24"/>
          <w:szCs w:val="24"/>
          <w:lang w:val="fr-FR"/>
        </w:rPr>
      </w:pPr>
      <w:r>
        <w:rPr>
          <w:rFonts w:asciiTheme="majorHAnsi" w:hAnsiTheme="majorHAnsi" w:cstheme="majorHAnsi"/>
          <w:b/>
          <w:bCs/>
          <w:sz w:val="24"/>
          <w:szCs w:val="24"/>
          <w:lang w:val="fr-FR"/>
        </w:rPr>
        <w:t>É</w:t>
      </w:r>
      <w:r w:rsidR="0011178D" w:rsidRPr="0011178D">
        <w:rPr>
          <w:rFonts w:asciiTheme="majorHAnsi" w:hAnsiTheme="majorHAnsi" w:cstheme="majorHAnsi"/>
          <w:b/>
          <w:bCs/>
          <w:sz w:val="24"/>
          <w:szCs w:val="24"/>
          <w:lang w:val="fr-FR"/>
        </w:rPr>
        <w:t>tape</w:t>
      </w:r>
      <w:r>
        <w:rPr>
          <w:rFonts w:asciiTheme="majorHAnsi" w:hAnsiTheme="majorHAnsi" w:cstheme="majorHAnsi"/>
          <w:b/>
          <w:bCs/>
          <w:sz w:val="24"/>
          <w:szCs w:val="24"/>
          <w:lang w:val="fr-FR"/>
        </w:rPr>
        <w:t>s :</w:t>
      </w:r>
    </w:p>
    <w:p w14:paraId="081B24A4" w14:textId="0B995ACB" w:rsidR="005B6557" w:rsidRPr="0011178D" w:rsidRDefault="0011178D" w:rsidP="005B6557">
      <w:pPr>
        <w:pStyle w:val="Paragraphedeliste"/>
        <w:numPr>
          <w:ilvl w:val="0"/>
          <w:numId w:val="1"/>
        </w:numPr>
        <w:rPr>
          <w:rFonts w:asciiTheme="majorHAnsi" w:hAnsiTheme="majorHAnsi" w:cstheme="majorHAnsi"/>
          <w:b/>
          <w:bCs/>
          <w:sz w:val="24"/>
          <w:szCs w:val="24"/>
          <w:lang w:val="fr-FR"/>
        </w:rPr>
      </w:pPr>
      <w:r w:rsidRPr="0011178D">
        <w:rPr>
          <w:rFonts w:asciiTheme="majorHAnsi" w:hAnsiTheme="majorHAnsi" w:cstheme="majorHAnsi"/>
          <w:b/>
          <w:bCs/>
          <w:sz w:val="24"/>
          <w:szCs w:val="24"/>
          <w:lang w:val="fr-FR"/>
        </w:rPr>
        <w:t>Préparation des données</w:t>
      </w:r>
    </w:p>
    <w:p w14:paraId="381C7D92" w14:textId="3FBBD74F" w:rsidR="003319D8" w:rsidRPr="003319D8" w:rsidRDefault="005B6557" w:rsidP="003319D8">
      <w:pPr>
        <w:pStyle w:val="Paragraphedeliste"/>
        <w:numPr>
          <w:ilvl w:val="0"/>
          <w:numId w:val="2"/>
        </w:numPr>
        <w:rPr>
          <w:rFonts w:asciiTheme="majorHAnsi" w:hAnsiTheme="majorHAnsi" w:cstheme="majorHAnsi"/>
          <w:sz w:val="24"/>
          <w:szCs w:val="24"/>
          <w:lang w:val="fr-FR"/>
        </w:rPr>
      </w:pPr>
      <w:r w:rsidRPr="003319D8">
        <w:rPr>
          <w:rFonts w:asciiTheme="majorHAnsi" w:hAnsiTheme="majorHAnsi" w:cstheme="majorHAnsi"/>
          <w:sz w:val="24"/>
          <w:szCs w:val="24"/>
          <w:highlight w:val="lightGray"/>
          <w:lang w:val="fr-FR"/>
        </w:rPr>
        <w:t>01_</w:t>
      </w:r>
      <w:r w:rsidR="0011178D" w:rsidRPr="003319D8">
        <w:rPr>
          <w:rFonts w:asciiTheme="majorHAnsi" w:hAnsiTheme="majorHAnsi" w:cstheme="majorHAnsi"/>
          <w:sz w:val="24"/>
          <w:szCs w:val="24"/>
          <w:highlight w:val="lightGray"/>
          <w:lang w:val="fr-FR"/>
        </w:rPr>
        <w:t>Wrangling Senegal Census Data</w:t>
      </w:r>
      <w:r w:rsidRPr="003319D8">
        <w:rPr>
          <w:rFonts w:asciiTheme="majorHAnsi" w:hAnsiTheme="majorHAnsi" w:cstheme="majorHAnsi"/>
          <w:sz w:val="24"/>
          <w:szCs w:val="24"/>
          <w:highlight w:val="lightGray"/>
          <w:lang w:val="fr-FR"/>
        </w:rPr>
        <w:t>.</w:t>
      </w:r>
      <w:r w:rsidR="0011178D" w:rsidRPr="003319D8">
        <w:rPr>
          <w:rFonts w:asciiTheme="majorHAnsi" w:hAnsiTheme="majorHAnsi" w:cstheme="majorHAnsi"/>
          <w:sz w:val="24"/>
          <w:szCs w:val="24"/>
          <w:highlight w:val="lightGray"/>
          <w:lang w:val="fr-FR"/>
        </w:rPr>
        <w:t>R</w:t>
      </w:r>
      <w:r w:rsidRPr="003319D8">
        <w:rPr>
          <w:rFonts w:asciiTheme="majorHAnsi" w:hAnsiTheme="majorHAnsi" w:cstheme="majorHAnsi"/>
          <w:sz w:val="24"/>
          <w:szCs w:val="24"/>
          <w:highlight w:val="lightGray"/>
          <w:lang w:val="fr-FR"/>
        </w:rPr>
        <w:t>:</w:t>
      </w:r>
      <w:r w:rsidRPr="003319D8">
        <w:rPr>
          <w:rFonts w:asciiTheme="majorHAnsi" w:hAnsiTheme="majorHAnsi" w:cstheme="majorHAnsi"/>
          <w:sz w:val="24"/>
          <w:szCs w:val="24"/>
          <w:lang w:val="fr-FR"/>
        </w:rPr>
        <w:t xml:space="preserve"> </w:t>
      </w:r>
      <w:r w:rsidR="003319D8" w:rsidRPr="003319D8">
        <w:rPr>
          <w:rFonts w:asciiTheme="majorHAnsi" w:hAnsiTheme="majorHAnsi" w:cstheme="majorHAnsi"/>
          <w:sz w:val="24"/>
          <w:szCs w:val="24"/>
          <w:lang w:val="fr-FR"/>
        </w:rPr>
        <w:t>Ce fichier contient les codes utilisés pour nettoyer les données du RGPH 2002 et 2013. L'objectif de ces lignes de code est de générer les bases de données (</w:t>
      </w:r>
      <w:r w:rsidR="00B1311A" w:rsidRPr="00B1311A">
        <w:rPr>
          <w:rFonts w:asciiTheme="majorHAnsi" w:hAnsiTheme="majorHAnsi" w:cstheme="majorHAnsi"/>
          <w:sz w:val="24"/>
          <w:szCs w:val="24"/>
          <w:lang w:val="fr-FR"/>
        </w:rPr>
        <w:t>'</w:t>
      </w:r>
      <w:r w:rsidR="003319D8" w:rsidRPr="003319D8">
        <w:rPr>
          <w:rFonts w:asciiTheme="majorHAnsi" w:hAnsiTheme="majorHAnsi" w:cstheme="majorHAnsi"/>
          <w:sz w:val="24"/>
          <w:szCs w:val="24"/>
          <w:lang w:val="fr-FR"/>
        </w:rPr>
        <w:t>Menage_2002</w:t>
      </w:r>
      <w:r w:rsidR="00B1311A" w:rsidRPr="00B1311A">
        <w:rPr>
          <w:rFonts w:asciiTheme="majorHAnsi" w:hAnsiTheme="majorHAnsi" w:cstheme="majorHAnsi"/>
          <w:sz w:val="24"/>
          <w:szCs w:val="24"/>
          <w:lang w:val="fr-FR"/>
        </w:rPr>
        <w:t>'</w:t>
      </w:r>
      <w:r w:rsidR="003319D8" w:rsidRPr="003319D8">
        <w:rPr>
          <w:rFonts w:asciiTheme="majorHAnsi" w:hAnsiTheme="majorHAnsi" w:cstheme="majorHAnsi"/>
          <w:sz w:val="24"/>
          <w:szCs w:val="24"/>
          <w:lang w:val="fr-FR"/>
        </w:rPr>
        <w:t xml:space="preserve"> et </w:t>
      </w:r>
      <w:r w:rsidR="00B1311A" w:rsidRPr="00B1311A">
        <w:rPr>
          <w:rFonts w:asciiTheme="majorHAnsi" w:hAnsiTheme="majorHAnsi" w:cstheme="majorHAnsi"/>
          <w:sz w:val="24"/>
          <w:szCs w:val="24"/>
          <w:lang w:val="fr-FR"/>
        </w:rPr>
        <w:t>'</w:t>
      </w:r>
      <w:r w:rsidR="003319D8" w:rsidRPr="003319D8">
        <w:rPr>
          <w:rFonts w:asciiTheme="majorHAnsi" w:hAnsiTheme="majorHAnsi" w:cstheme="majorHAnsi"/>
          <w:sz w:val="24"/>
          <w:szCs w:val="24"/>
          <w:lang w:val="fr-FR"/>
        </w:rPr>
        <w:t>Menage_2013</w:t>
      </w:r>
      <w:r w:rsidR="00B1311A" w:rsidRPr="00B1311A">
        <w:rPr>
          <w:rFonts w:asciiTheme="majorHAnsi" w:hAnsiTheme="majorHAnsi" w:cstheme="majorHAnsi"/>
          <w:sz w:val="24"/>
          <w:szCs w:val="24"/>
          <w:lang w:val="fr-FR"/>
        </w:rPr>
        <w:t>'</w:t>
      </w:r>
      <w:r w:rsidR="003319D8" w:rsidRPr="003319D8">
        <w:rPr>
          <w:rFonts w:asciiTheme="majorHAnsi" w:hAnsiTheme="majorHAnsi" w:cstheme="majorHAnsi"/>
          <w:sz w:val="24"/>
          <w:szCs w:val="24"/>
          <w:lang w:val="fr-FR"/>
        </w:rPr>
        <w:t>) qui contiennent uniquement les données socio-économiques du ménage ainsi que les variables nécessaires pour le calcul de l'IMP. Dans ce fichier, nous avons également fusionné certaines données avec les données complémentaires qui nous ont été fournies.</w:t>
      </w:r>
    </w:p>
    <w:p w14:paraId="0A86B4DE" w14:textId="652B880A" w:rsidR="00C33FA4" w:rsidRDefault="005B6557" w:rsidP="00C33FA4">
      <w:pPr>
        <w:pStyle w:val="Paragraphedeliste"/>
        <w:numPr>
          <w:ilvl w:val="0"/>
          <w:numId w:val="2"/>
        </w:numPr>
        <w:rPr>
          <w:rFonts w:asciiTheme="majorHAnsi" w:hAnsiTheme="majorHAnsi" w:cstheme="majorHAnsi"/>
          <w:b/>
          <w:bCs/>
          <w:sz w:val="24"/>
          <w:szCs w:val="24"/>
          <w:lang w:val="fr-FR"/>
        </w:rPr>
      </w:pPr>
      <w:r w:rsidRPr="00C33FA4">
        <w:rPr>
          <w:rFonts w:asciiTheme="majorHAnsi" w:hAnsiTheme="majorHAnsi" w:cstheme="majorHAnsi"/>
          <w:sz w:val="24"/>
          <w:szCs w:val="24"/>
          <w:highlight w:val="lightGray"/>
          <w:lang w:val="fr-FR"/>
        </w:rPr>
        <w:t>02_</w:t>
      </w:r>
      <w:r w:rsidR="003319D8" w:rsidRPr="00C33FA4">
        <w:rPr>
          <w:rFonts w:asciiTheme="majorHAnsi" w:hAnsiTheme="majorHAnsi" w:cstheme="majorHAnsi"/>
          <w:sz w:val="24"/>
          <w:szCs w:val="24"/>
          <w:highlight w:val="lightGray"/>
          <w:lang w:val="fr-FR"/>
        </w:rPr>
        <w:t>MPI Senegal Census Data</w:t>
      </w:r>
      <w:r w:rsidRPr="00C33FA4">
        <w:rPr>
          <w:rFonts w:asciiTheme="majorHAnsi" w:hAnsiTheme="majorHAnsi" w:cstheme="majorHAnsi"/>
          <w:sz w:val="24"/>
          <w:szCs w:val="24"/>
          <w:highlight w:val="lightGray"/>
          <w:lang w:val="fr-FR"/>
        </w:rPr>
        <w:t>.</w:t>
      </w:r>
      <w:r w:rsidR="003319D8" w:rsidRPr="00C33FA4">
        <w:rPr>
          <w:rFonts w:asciiTheme="majorHAnsi" w:hAnsiTheme="majorHAnsi" w:cstheme="majorHAnsi"/>
          <w:sz w:val="24"/>
          <w:szCs w:val="24"/>
          <w:highlight w:val="lightGray"/>
          <w:lang w:val="fr-FR"/>
        </w:rPr>
        <w:t>R</w:t>
      </w:r>
      <w:r w:rsidRPr="00C33FA4">
        <w:rPr>
          <w:rFonts w:asciiTheme="majorHAnsi" w:hAnsiTheme="majorHAnsi" w:cstheme="majorHAnsi"/>
          <w:sz w:val="24"/>
          <w:szCs w:val="24"/>
          <w:highlight w:val="lightGray"/>
          <w:lang w:val="fr-FR"/>
        </w:rPr>
        <w:t>:</w:t>
      </w:r>
      <w:r w:rsidRPr="00C33FA4">
        <w:rPr>
          <w:rFonts w:asciiTheme="majorHAnsi" w:hAnsiTheme="majorHAnsi" w:cstheme="majorHAnsi"/>
          <w:sz w:val="24"/>
          <w:szCs w:val="24"/>
          <w:lang w:val="fr-FR"/>
        </w:rPr>
        <w:t xml:space="preserve"> </w:t>
      </w:r>
      <w:r w:rsidR="00B1311A" w:rsidRPr="00B1311A">
        <w:rPr>
          <w:rFonts w:asciiTheme="majorHAnsi" w:hAnsiTheme="majorHAnsi" w:cstheme="majorHAnsi"/>
          <w:sz w:val="24"/>
          <w:szCs w:val="24"/>
          <w:lang w:val="fr-FR"/>
        </w:rPr>
        <w:t>Ce fichier contient les codes utilisés pour calculer l'IMP à partir des bases de données générées par le fichier précédent. Le calcul a été effectué en tenant compte des lacunes liées à la disponibilité de certaines données sur la dimension santé. Ce fichier génère la base de données '</w:t>
      </w:r>
      <w:proofErr w:type="spellStart"/>
      <w:r w:rsidR="00B1311A" w:rsidRPr="00B1311A">
        <w:rPr>
          <w:rFonts w:asciiTheme="majorHAnsi" w:hAnsiTheme="majorHAnsi" w:cstheme="majorHAnsi"/>
          <w:sz w:val="24"/>
          <w:szCs w:val="24"/>
          <w:lang w:val="fr-FR"/>
        </w:rPr>
        <w:t>MPI_data_household</w:t>
      </w:r>
      <w:proofErr w:type="spellEnd"/>
      <w:r w:rsidR="00B1311A" w:rsidRPr="00B1311A">
        <w:rPr>
          <w:rFonts w:asciiTheme="majorHAnsi" w:hAnsiTheme="majorHAnsi" w:cstheme="majorHAnsi"/>
          <w:sz w:val="24"/>
          <w:szCs w:val="24"/>
          <w:lang w:val="fr-FR"/>
        </w:rPr>
        <w:t>' qui contient l'identifiant du ménage et une variable binaire indiquant son statut (pauvre ou non pauvre).</w:t>
      </w:r>
    </w:p>
    <w:p w14:paraId="0315B9D3" w14:textId="45417048" w:rsidR="00D301FC" w:rsidRPr="00D301FC" w:rsidRDefault="00D301FC" w:rsidP="00D301FC">
      <w:pPr>
        <w:rPr>
          <w:rFonts w:asciiTheme="majorHAnsi" w:hAnsiTheme="majorHAnsi" w:cstheme="majorHAnsi"/>
          <w:b/>
          <w:bCs/>
          <w:sz w:val="24"/>
          <w:szCs w:val="24"/>
          <w:lang w:val="fr-FR"/>
        </w:rPr>
      </w:pPr>
      <w:r>
        <w:rPr>
          <w:rFonts w:asciiTheme="majorHAnsi" w:hAnsiTheme="majorHAnsi" w:cstheme="majorHAnsi"/>
          <w:b/>
          <w:bCs/>
          <w:noProof/>
          <w:sz w:val="24"/>
          <w:szCs w:val="24"/>
          <w:lang w:val="fr-FR"/>
        </w:rPr>
        <w:lastRenderedPageBreak/>
        <w:drawing>
          <wp:inline distT="0" distB="0" distL="0" distR="0" wp14:anchorId="7A7D4754" wp14:editId="260E0530">
            <wp:extent cx="5760720" cy="3600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sectPr w:rsidR="00D301FC" w:rsidRPr="00D301F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66708" w14:textId="77777777" w:rsidR="00426A41" w:rsidRDefault="00426A41" w:rsidP="00F863E9">
      <w:pPr>
        <w:spacing w:after="0" w:line="240" w:lineRule="auto"/>
      </w:pPr>
      <w:r>
        <w:separator/>
      </w:r>
    </w:p>
  </w:endnote>
  <w:endnote w:type="continuationSeparator" w:id="0">
    <w:p w14:paraId="7DFC0D4F" w14:textId="77777777" w:rsidR="00426A41" w:rsidRDefault="00426A41" w:rsidP="00F8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960DC" w14:textId="77777777" w:rsidR="00426A41" w:rsidRDefault="00426A41" w:rsidP="00F863E9">
      <w:pPr>
        <w:spacing w:after="0" w:line="240" w:lineRule="auto"/>
      </w:pPr>
      <w:r>
        <w:separator/>
      </w:r>
    </w:p>
  </w:footnote>
  <w:footnote w:type="continuationSeparator" w:id="0">
    <w:p w14:paraId="3EE4182D" w14:textId="77777777" w:rsidR="00426A41" w:rsidRDefault="00426A41" w:rsidP="00F863E9">
      <w:pPr>
        <w:spacing w:after="0" w:line="240" w:lineRule="auto"/>
      </w:pPr>
      <w:r>
        <w:continuationSeparator/>
      </w:r>
    </w:p>
  </w:footnote>
  <w:footnote w:id="1">
    <w:p w14:paraId="55BE2320" w14:textId="5DB95021" w:rsidR="00F863E9" w:rsidRPr="00F863E9" w:rsidRDefault="00F863E9">
      <w:pPr>
        <w:pStyle w:val="Notedebasdepage"/>
        <w:rPr>
          <w:lang w:val="fr-FR"/>
        </w:rPr>
      </w:pPr>
      <w:r>
        <w:rPr>
          <w:rStyle w:val="Appelnotedebasdep"/>
        </w:rPr>
        <w:footnoteRef/>
      </w:r>
      <w:r w:rsidRPr="00F863E9">
        <w:rPr>
          <w:lang w:val="fr-FR"/>
        </w:rPr>
        <w:t xml:space="preserve"> </w:t>
      </w:r>
      <w:r w:rsidRPr="00B1311A">
        <w:rPr>
          <w:rFonts w:ascii="Verdana" w:hAnsi="Verdana"/>
          <w:color w:val="000000"/>
          <w:sz w:val="18"/>
          <w:szCs w:val="18"/>
          <w:lang w:val="fr-FR"/>
        </w:rPr>
        <w:t>L'</w:t>
      </w:r>
      <w:r w:rsidRPr="00B1311A">
        <w:rPr>
          <w:rStyle w:val="lev"/>
          <w:rFonts w:ascii="Verdana" w:hAnsi="Verdana"/>
          <w:color w:val="000000"/>
          <w:sz w:val="18"/>
          <w:szCs w:val="18"/>
          <w:lang w:val="fr-FR"/>
        </w:rPr>
        <w:t>Indice de pauvreté multidimensionnel</w:t>
      </w:r>
      <w:r w:rsidRPr="00B1311A">
        <w:rPr>
          <w:rFonts w:ascii="Verdana" w:hAnsi="Verdana"/>
          <w:color w:val="000000"/>
          <w:sz w:val="18"/>
          <w:szCs w:val="18"/>
          <w:lang w:val="fr-FR"/>
        </w:rPr>
        <w:t> (IPM – ou MPI en anglais</w:t>
      </w:r>
      <w:r w:rsidRPr="00B1311A">
        <w:rPr>
          <w:rFonts w:ascii="Verdana" w:hAnsi="Verdana"/>
          <w:color w:val="000000"/>
          <w:sz w:val="18"/>
          <w:szCs w:val="18"/>
          <w:lang w:val="fr-FR"/>
        </w:rPr>
        <w:t xml:space="preserve"> </w:t>
      </w:r>
      <w:r w:rsidRPr="00B1311A">
        <w:rPr>
          <w:rFonts w:ascii="Verdana" w:hAnsi="Verdana"/>
          <w:color w:val="000000"/>
          <w:sz w:val="18"/>
          <w:szCs w:val="18"/>
          <w:lang w:val="fr-FR"/>
        </w:rPr>
        <w:t>pour </w:t>
      </w:r>
      <w:proofErr w:type="spellStart"/>
      <w:r w:rsidRPr="00B1311A">
        <w:rPr>
          <w:rStyle w:val="Accentuation"/>
          <w:rFonts w:ascii="Verdana" w:hAnsi="Verdana"/>
          <w:color w:val="000000"/>
          <w:sz w:val="18"/>
          <w:szCs w:val="18"/>
          <w:lang w:val="fr-FR"/>
        </w:rPr>
        <w:t>Multidimensional</w:t>
      </w:r>
      <w:proofErr w:type="spellEnd"/>
      <w:r w:rsidRPr="00B1311A">
        <w:rPr>
          <w:rStyle w:val="Accentuation"/>
          <w:rFonts w:ascii="Verdana" w:hAnsi="Verdana"/>
          <w:color w:val="000000"/>
          <w:sz w:val="18"/>
          <w:szCs w:val="18"/>
          <w:lang w:val="fr-FR"/>
        </w:rPr>
        <w:t xml:space="preserve"> </w:t>
      </w:r>
      <w:proofErr w:type="spellStart"/>
      <w:r w:rsidRPr="00B1311A">
        <w:rPr>
          <w:rStyle w:val="Accentuation"/>
          <w:rFonts w:ascii="Verdana" w:hAnsi="Verdana"/>
          <w:color w:val="000000"/>
          <w:sz w:val="18"/>
          <w:szCs w:val="18"/>
          <w:lang w:val="fr-FR"/>
        </w:rPr>
        <w:t>Poverty</w:t>
      </w:r>
      <w:proofErr w:type="spellEnd"/>
      <w:r w:rsidRPr="00B1311A">
        <w:rPr>
          <w:rStyle w:val="Accentuation"/>
          <w:rFonts w:ascii="Verdana" w:hAnsi="Verdana"/>
          <w:color w:val="000000"/>
          <w:sz w:val="18"/>
          <w:szCs w:val="18"/>
          <w:lang w:val="fr-FR"/>
        </w:rPr>
        <w:t xml:space="preserve"> Index</w:t>
      </w:r>
      <w:r w:rsidRPr="00B1311A">
        <w:rPr>
          <w:rFonts w:ascii="Verdana" w:hAnsi="Verdana"/>
          <w:color w:val="000000"/>
          <w:sz w:val="18"/>
          <w:szCs w:val="18"/>
          <w:lang w:val="fr-FR"/>
        </w:rPr>
        <w:t>) est un nouvel indicateur statistique élaboré en</w:t>
      </w:r>
      <w:r w:rsidRPr="00B1311A">
        <w:rPr>
          <w:rFonts w:ascii="Verdana" w:hAnsi="Verdana"/>
          <w:color w:val="000000"/>
          <w:sz w:val="18"/>
          <w:szCs w:val="18"/>
          <w:lang w:val="fr-FR"/>
        </w:rPr>
        <w:t xml:space="preserve"> </w:t>
      </w:r>
      <w:r w:rsidRPr="00B1311A">
        <w:rPr>
          <w:rFonts w:ascii="Verdana" w:hAnsi="Verdana"/>
          <w:color w:val="000000"/>
          <w:sz w:val="18"/>
          <w:szCs w:val="18"/>
          <w:lang w:val="fr-FR"/>
        </w:rPr>
        <w:t>2010 par l'</w:t>
      </w:r>
      <w:r w:rsidRPr="00B1311A">
        <w:rPr>
          <w:rStyle w:val="Accentuation"/>
          <w:rFonts w:ascii="Verdana" w:hAnsi="Verdana"/>
          <w:color w:val="000000"/>
          <w:sz w:val="18"/>
          <w:szCs w:val="18"/>
          <w:lang w:val="fr-FR"/>
        </w:rPr>
        <w:t>Oxford</w:t>
      </w:r>
      <w:r w:rsidRPr="00B1311A">
        <w:rPr>
          <w:rFonts w:ascii="Verdana" w:hAnsi="Verdana"/>
          <w:color w:val="000000"/>
          <w:sz w:val="18"/>
          <w:szCs w:val="18"/>
          <w:lang w:val="fr-FR"/>
        </w:rPr>
        <w:t> </w:t>
      </w:r>
      <w:proofErr w:type="spellStart"/>
      <w:r w:rsidRPr="00B1311A">
        <w:rPr>
          <w:rStyle w:val="Accentuation"/>
          <w:rFonts w:ascii="Verdana" w:hAnsi="Verdana"/>
          <w:color w:val="000000"/>
          <w:sz w:val="18"/>
          <w:szCs w:val="18"/>
          <w:lang w:val="fr-FR"/>
        </w:rPr>
        <w:t>Poverty</w:t>
      </w:r>
      <w:proofErr w:type="spellEnd"/>
      <w:r w:rsidRPr="00B1311A">
        <w:rPr>
          <w:rStyle w:val="Accentuation"/>
          <w:rFonts w:ascii="Verdana" w:hAnsi="Verdana"/>
          <w:color w:val="000000"/>
          <w:sz w:val="18"/>
          <w:szCs w:val="18"/>
          <w:lang w:val="fr-FR"/>
        </w:rPr>
        <w:t xml:space="preserve"> and Human </w:t>
      </w:r>
      <w:proofErr w:type="spellStart"/>
      <w:r w:rsidRPr="00B1311A">
        <w:rPr>
          <w:rStyle w:val="Accentuation"/>
          <w:rFonts w:ascii="Verdana" w:hAnsi="Verdana"/>
          <w:color w:val="000000"/>
          <w:sz w:val="18"/>
          <w:szCs w:val="18"/>
          <w:lang w:val="fr-FR"/>
        </w:rPr>
        <w:t>Development</w:t>
      </w:r>
      <w:proofErr w:type="spellEnd"/>
      <w:r w:rsidRPr="00B1311A">
        <w:rPr>
          <w:rStyle w:val="Accentuation"/>
          <w:rFonts w:ascii="Verdana" w:hAnsi="Verdana"/>
          <w:color w:val="000000"/>
          <w:sz w:val="18"/>
          <w:szCs w:val="18"/>
          <w:lang w:val="fr-FR"/>
        </w:rPr>
        <w:t xml:space="preserve"> Initiative </w:t>
      </w:r>
      <w:r w:rsidRPr="00B1311A">
        <w:rPr>
          <w:rFonts w:ascii="Verdana" w:hAnsi="Verdana"/>
          <w:color w:val="000000"/>
          <w:sz w:val="18"/>
          <w:szCs w:val="18"/>
          <w:lang w:val="fr-FR"/>
        </w:rPr>
        <w:t xml:space="preserve">(OPHI) et utilisé par le Programme des Nations Unies pour le Développement (PNUD) pour mesurer les inégalités et la pauvreté </w:t>
      </w:r>
      <w:r w:rsidRPr="00B1311A">
        <w:rPr>
          <w:rFonts w:ascii="Verdana" w:hAnsi="Verdana"/>
          <w:color w:val="000000"/>
          <w:sz w:val="18"/>
          <w:szCs w:val="18"/>
          <w:lang w:val="fr-FR"/>
        </w:rPr>
        <w:t>au sein d’un pays ou</w:t>
      </w:r>
      <w:r w:rsidRPr="00B1311A">
        <w:rPr>
          <w:rFonts w:ascii="Verdana" w:hAnsi="Verdana"/>
          <w:color w:val="000000"/>
          <w:sz w:val="18"/>
          <w:szCs w:val="18"/>
          <w:lang w:val="fr-FR"/>
        </w:rPr>
        <w:t xml:space="preserve"> </w:t>
      </w:r>
      <w:r w:rsidRPr="00B1311A">
        <w:rPr>
          <w:rFonts w:ascii="Verdana" w:hAnsi="Verdana"/>
          <w:color w:val="000000"/>
          <w:sz w:val="18"/>
          <w:szCs w:val="18"/>
          <w:lang w:val="fr-FR"/>
        </w:rPr>
        <w:t>dans</w:t>
      </w:r>
      <w:r w:rsidRPr="00B1311A">
        <w:rPr>
          <w:rFonts w:ascii="Verdana" w:hAnsi="Verdana"/>
          <w:color w:val="000000"/>
          <w:sz w:val="18"/>
          <w:szCs w:val="18"/>
          <w:lang w:val="fr-FR"/>
        </w:rPr>
        <w:t xml:space="preserve"> monde</w:t>
      </w:r>
      <w:hyperlink r:id="rId1" w:anchor=":~:text=L'Indice%20de%20pauvret%C3%A9%20multidimensionnel%20synth%C3%A9tise%20ainsi%20deux%20informations%20%3A%20le,la%20s%C3%A9v%C3%A9rit%C3%A9%20de%20leur%20pauvret%C3%A9)." w:history="1">
        <w:r w:rsidRPr="00B1311A">
          <w:rPr>
            <w:rStyle w:val="Lienhypertexte"/>
            <w:rFonts w:ascii="Verdana" w:hAnsi="Verdana"/>
            <w:sz w:val="18"/>
            <w:szCs w:val="18"/>
            <w:lang w:val="fr-FR"/>
          </w:rPr>
          <w:t>(Plus d'information)</w:t>
        </w:r>
      </w:hyperlink>
      <w:r w:rsidRPr="00B1311A">
        <w:rPr>
          <w:rFonts w:ascii="Verdana" w:hAnsi="Verdana"/>
          <w:color w:val="000000"/>
          <w:sz w:val="18"/>
          <w:szCs w:val="18"/>
          <w:lang w:val="fr-F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826AD"/>
    <w:multiLevelType w:val="hybridMultilevel"/>
    <w:tmpl w:val="C372839A"/>
    <w:lvl w:ilvl="0" w:tplc="534E3C0C">
      <w:numFmt w:val="bullet"/>
      <w:lvlText w:val="-"/>
      <w:lvlJc w:val="left"/>
      <w:pPr>
        <w:ind w:left="720" w:hanging="360"/>
      </w:pPr>
      <w:rPr>
        <w:rFonts w:ascii="Calibri Light" w:eastAsiaTheme="minorHAnsi" w:hAnsi="Calibri Light" w:cs="Calibri Light"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3E5D3577"/>
    <w:multiLevelType w:val="hybridMultilevel"/>
    <w:tmpl w:val="D1A89978"/>
    <w:lvl w:ilvl="0" w:tplc="534E3C0C">
      <w:numFmt w:val="bullet"/>
      <w:lvlText w:val="-"/>
      <w:lvlJc w:val="left"/>
      <w:pPr>
        <w:ind w:left="720" w:hanging="360"/>
      </w:pPr>
      <w:rPr>
        <w:rFonts w:ascii="Calibri Light" w:eastAsiaTheme="minorHAnsi" w:hAnsi="Calibri Light" w:cs="Calibri Light"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41841DC6"/>
    <w:multiLevelType w:val="hybridMultilevel"/>
    <w:tmpl w:val="BF70AD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38"/>
    <w:rsid w:val="00047A22"/>
    <w:rsid w:val="0011178D"/>
    <w:rsid w:val="003319D8"/>
    <w:rsid w:val="00426A41"/>
    <w:rsid w:val="004C3A81"/>
    <w:rsid w:val="005B6557"/>
    <w:rsid w:val="00665132"/>
    <w:rsid w:val="00796AA1"/>
    <w:rsid w:val="007E4F71"/>
    <w:rsid w:val="00861CC7"/>
    <w:rsid w:val="00B1311A"/>
    <w:rsid w:val="00C33FA4"/>
    <w:rsid w:val="00C639AB"/>
    <w:rsid w:val="00D301FC"/>
    <w:rsid w:val="00F77C38"/>
    <w:rsid w:val="00F863E9"/>
    <w:rsid w:val="00FC1FF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7521"/>
  <w15:chartTrackingRefBased/>
  <w15:docId w15:val="{36B0F173-D770-45C3-950A-0396F3B3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57"/>
    <w:pPr>
      <w:spacing w:line="256" w:lineRule="auto"/>
    </w:pPr>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557"/>
    <w:pPr>
      <w:ind w:left="720"/>
      <w:contextualSpacing/>
    </w:pPr>
  </w:style>
  <w:style w:type="paragraph" w:styleId="Notedebasdepage">
    <w:name w:val="footnote text"/>
    <w:basedOn w:val="Normal"/>
    <w:link w:val="NotedebasdepageCar"/>
    <w:uiPriority w:val="99"/>
    <w:semiHidden/>
    <w:unhideWhenUsed/>
    <w:rsid w:val="00F863E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863E9"/>
    <w:rPr>
      <w:sz w:val="20"/>
      <w:szCs w:val="20"/>
      <w:lang w:val="en-US"/>
    </w:rPr>
  </w:style>
  <w:style w:type="character" w:styleId="Appelnotedebasdep">
    <w:name w:val="footnote reference"/>
    <w:basedOn w:val="Policepardfaut"/>
    <w:uiPriority w:val="99"/>
    <w:semiHidden/>
    <w:unhideWhenUsed/>
    <w:rsid w:val="00F863E9"/>
    <w:rPr>
      <w:vertAlign w:val="superscript"/>
    </w:rPr>
  </w:style>
  <w:style w:type="character" w:styleId="lev">
    <w:name w:val="Strong"/>
    <w:basedOn w:val="Policepardfaut"/>
    <w:uiPriority w:val="22"/>
    <w:qFormat/>
    <w:rsid w:val="00F863E9"/>
    <w:rPr>
      <w:b/>
      <w:bCs/>
    </w:rPr>
  </w:style>
  <w:style w:type="character" w:styleId="Accentuation">
    <w:name w:val="Emphasis"/>
    <w:basedOn w:val="Policepardfaut"/>
    <w:uiPriority w:val="20"/>
    <w:qFormat/>
    <w:rsid w:val="00F863E9"/>
    <w:rPr>
      <w:i/>
      <w:iCs/>
    </w:rPr>
  </w:style>
  <w:style w:type="character" w:styleId="Lienhypertexte">
    <w:name w:val="Hyperlink"/>
    <w:basedOn w:val="Policepardfaut"/>
    <w:uiPriority w:val="99"/>
    <w:unhideWhenUsed/>
    <w:rsid w:val="00F863E9"/>
    <w:rPr>
      <w:color w:val="0563C1" w:themeColor="hyperlink"/>
      <w:u w:val="single"/>
    </w:rPr>
  </w:style>
  <w:style w:type="character" w:styleId="Mentionnonrsolue">
    <w:name w:val="Unresolved Mention"/>
    <w:basedOn w:val="Policepardfaut"/>
    <w:uiPriority w:val="99"/>
    <w:semiHidden/>
    <w:unhideWhenUsed/>
    <w:rsid w:val="00F86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melchior.fr/synthese/l-indice-de-pauvrete-multidimensionnel-un-nouvel-indicateur-au-service-des-politiques-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0626F-65EC-4FFD-8076-0CB9B9A19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315</Words>
  <Characters>1737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Habibe Ibrahim</dc:creator>
  <cp:keywords/>
  <dc:description/>
  <cp:lastModifiedBy>Habibe Ibrahim</cp:lastModifiedBy>
  <cp:revision>7</cp:revision>
  <dcterms:created xsi:type="dcterms:W3CDTF">2023-11-25T22:58:00Z</dcterms:created>
  <dcterms:modified xsi:type="dcterms:W3CDTF">2023-11-26T00:39:00Z</dcterms:modified>
</cp:coreProperties>
</file>