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9878" w14:textId="527958D5" w:rsidR="00804AC6" w:rsidRPr="00DB23C7" w:rsidRDefault="00DE482F" w:rsidP="00583BAD">
      <w:pPr>
        <w:pStyle w:val="NoSpacing"/>
        <w:jc w:val="center"/>
        <w:rPr>
          <w:sz w:val="44"/>
          <w:szCs w:val="44"/>
        </w:rPr>
      </w:pPr>
      <w:r w:rsidRPr="00DB23C7">
        <w:rPr>
          <w:sz w:val="44"/>
          <w:szCs w:val="44"/>
        </w:rPr>
        <w:t xml:space="preserve">Forecasting </w:t>
      </w:r>
      <w:r w:rsidR="002D0B9D" w:rsidRPr="00DB23C7">
        <w:rPr>
          <w:sz w:val="44"/>
          <w:szCs w:val="44"/>
        </w:rPr>
        <w:t>C</w:t>
      </w:r>
      <w:r w:rsidRPr="00DB23C7">
        <w:rPr>
          <w:sz w:val="44"/>
          <w:szCs w:val="44"/>
        </w:rPr>
        <w:t xml:space="preserve">ommodity </w:t>
      </w:r>
      <w:r w:rsidR="002D0B9D" w:rsidRPr="00DB23C7">
        <w:rPr>
          <w:sz w:val="44"/>
          <w:szCs w:val="44"/>
        </w:rPr>
        <w:t>P</w:t>
      </w:r>
      <w:r w:rsidRPr="00DB23C7">
        <w:rPr>
          <w:sz w:val="44"/>
          <w:szCs w:val="44"/>
        </w:rPr>
        <w:t xml:space="preserve">rices </w:t>
      </w:r>
      <w:r w:rsidR="002D0B9D" w:rsidRPr="00DB23C7">
        <w:rPr>
          <w:sz w:val="44"/>
          <w:szCs w:val="44"/>
        </w:rPr>
        <w:t>U</w:t>
      </w:r>
      <w:r w:rsidR="00DE5D0D" w:rsidRPr="00DB23C7">
        <w:rPr>
          <w:sz w:val="44"/>
          <w:szCs w:val="44"/>
        </w:rPr>
        <w:t>sing</w:t>
      </w:r>
    </w:p>
    <w:p w14:paraId="3D1C677A" w14:textId="78A5A75A" w:rsidR="00565E94" w:rsidRPr="00DB23C7" w:rsidRDefault="00A810FC" w:rsidP="00583BAD">
      <w:pPr>
        <w:pStyle w:val="NoSpacing"/>
        <w:jc w:val="center"/>
        <w:rPr>
          <w:sz w:val="44"/>
          <w:szCs w:val="44"/>
        </w:rPr>
      </w:pPr>
      <w:r w:rsidRPr="00DB23C7">
        <w:rPr>
          <w:sz w:val="44"/>
          <w:szCs w:val="44"/>
        </w:rPr>
        <w:t>L</w:t>
      </w:r>
      <w:r w:rsidR="00DA1E90" w:rsidRPr="00DB23C7">
        <w:rPr>
          <w:sz w:val="44"/>
          <w:szCs w:val="44"/>
        </w:rPr>
        <w:t>ong</w:t>
      </w:r>
      <w:r w:rsidR="00ED31A7" w:rsidRPr="00DB23C7">
        <w:rPr>
          <w:sz w:val="44"/>
          <w:szCs w:val="44"/>
        </w:rPr>
        <w:t>-</w:t>
      </w:r>
      <w:r w:rsidR="00DA1E90" w:rsidRPr="00DB23C7">
        <w:rPr>
          <w:sz w:val="44"/>
          <w:szCs w:val="44"/>
        </w:rPr>
        <w:t xml:space="preserve">Short-Term </w:t>
      </w:r>
      <w:r w:rsidRPr="00DB23C7">
        <w:rPr>
          <w:sz w:val="44"/>
          <w:szCs w:val="44"/>
        </w:rPr>
        <w:t>M</w:t>
      </w:r>
      <w:r w:rsidR="00DA1E90" w:rsidRPr="00DB23C7">
        <w:rPr>
          <w:sz w:val="44"/>
          <w:szCs w:val="44"/>
        </w:rPr>
        <w:t>emory</w:t>
      </w:r>
      <w:r w:rsidRPr="00DB23C7">
        <w:rPr>
          <w:sz w:val="44"/>
          <w:szCs w:val="44"/>
        </w:rPr>
        <w:t xml:space="preserve"> </w:t>
      </w:r>
      <w:r w:rsidR="002D0B9D" w:rsidRPr="00DB23C7">
        <w:rPr>
          <w:sz w:val="44"/>
          <w:szCs w:val="44"/>
        </w:rPr>
        <w:t>N</w:t>
      </w:r>
      <w:r w:rsidR="00856AD3" w:rsidRPr="00DB23C7">
        <w:rPr>
          <w:sz w:val="44"/>
          <w:szCs w:val="44"/>
        </w:rPr>
        <w:t xml:space="preserve">eural </w:t>
      </w:r>
      <w:r w:rsidR="002D0B9D" w:rsidRPr="00DB23C7">
        <w:rPr>
          <w:sz w:val="44"/>
          <w:szCs w:val="44"/>
        </w:rPr>
        <w:t>N</w:t>
      </w:r>
      <w:r w:rsidR="00971E10" w:rsidRPr="00DB23C7">
        <w:rPr>
          <w:sz w:val="44"/>
          <w:szCs w:val="44"/>
        </w:rPr>
        <w:t>etworks</w:t>
      </w:r>
    </w:p>
    <w:p w14:paraId="05BA8B71" w14:textId="77777777" w:rsidR="00F62F20" w:rsidRPr="00DB23C7" w:rsidRDefault="00F62F20" w:rsidP="00583BAD">
      <w:pPr>
        <w:pStyle w:val="NoSpacing"/>
        <w:rPr>
          <w:rFonts w:cstheme="minorHAnsi"/>
          <w:sz w:val="24"/>
          <w:szCs w:val="24"/>
        </w:rPr>
      </w:pPr>
    </w:p>
    <w:p w14:paraId="45C82394" w14:textId="22771DA7" w:rsidR="00301F4E" w:rsidRPr="00DB23C7" w:rsidRDefault="00301F4E" w:rsidP="00583BAD">
      <w:pPr>
        <w:pStyle w:val="NoSpacing"/>
        <w:jc w:val="center"/>
        <w:rPr>
          <w:rFonts w:cstheme="minorHAnsi"/>
          <w:sz w:val="24"/>
          <w:szCs w:val="24"/>
          <w:lang w:val="fr-BE"/>
        </w:rPr>
      </w:pPr>
      <w:r w:rsidRPr="00DB23C7">
        <w:rPr>
          <w:rFonts w:cstheme="minorHAnsi"/>
          <w:sz w:val="24"/>
          <w:szCs w:val="24"/>
          <w:lang w:val="fr-BE"/>
        </w:rPr>
        <w:t>Racine Ly</w:t>
      </w:r>
      <w:r w:rsidR="008F1126" w:rsidRPr="00DB23C7">
        <w:rPr>
          <w:rStyle w:val="FootnoteReference"/>
          <w:rFonts w:cstheme="minorHAnsi"/>
          <w:sz w:val="24"/>
          <w:szCs w:val="24"/>
        </w:rPr>
        <w:footnoteReference w:id="1"/>
      </w:r>
      <w:r w:rsidR="00804AC6" w:rsidRPr="00DB23C7">
        <w:rPr>
          <w:rFonts w:cstheme="minorHAnsi"/>
          <w:sz w:val="24"/>
          <w:szCs w:val="24"/>
          <w:lang w:val="fr-BE"/>
        </w:rPr>
        <w:t xml:space="preserve">, </w:t>
      </w:r>
      <w:proofErr w:type="spellStart"/>
      <w:r w:rsidRPr="00DB23C7">
        <w:rPr>
          <w:rFonts w:cstheme="minorHAnsi"/>
          <w:sz w:val="24"/>
          <w:szCs w:val="24"/>
          <w:lang w:val="fr-BE"/>
        </w:rPr>
        <w:t>Fousseini</w:t>
      </w:r>
      <w:proofErr w:type="spellEnd"/>
      <w:r w:rsidRPr="00DB23C7">
        <w:rPr>
          <w:rFonts w:cstheme="minorHAnsi"/>
          <w:sz w:val="24"/>
          <w:szCs w:val="24"/>
          <w:lang w:val="fr-BE"/>
        </w:rPr>
        <w:t xml:space="preserve"> Traor</w:t>
      </w:r>
      <w:r w:rsidR="00A72C5F" w:rsidRPr="00DB23C7">
        <w:rPr>
          <w:rFonts w:cstheme="minorHAnsi"/>
          <w:sz w:val="24"/>
          <w:szCs w:val="24"/>
          <w:lang w:val="fr-BE"/>
        </w:rPr>
        <w:t>é</w:t>
      </w:r>
      <w:r w:rsidRPr="00DB23C7">
        <w:rPr>
          <w:rStyle w:val="FootnoteReference"/>
          <w:rFonts w:cstheme="minorHAnsi"/>
          <w:sz w:val="24"/>
          <w:szCs w:val="24"/>
        </w:rPr>
        <w:footnoteReference w:id="2"/>
      </w:r>
      <w:r w:rsidR="00933DC3" w:rsidRPr="00DB23C7">
        <w:rPr>
          <w:rFonts w:cstheme="minorHAnsi"/>
          <w:sz w:val="24"/>
          <w:szCs w:val="24"/>
          <w:lang w:val="fr-BE"/>
        </w:rPr>
        <w:t>, Khadim Dia</w:t>
      </w:r>
      <w:r w:rsidR="00933DC3" w:rsidRPr="00DB23C7">
        <w:rPr>
          <w:rStyle w:val="FootnoteReference"/>
          <w:rFonts w:cstheme="minorHAnsi"/>
          <w:sz w:val="24"/>
          <w:szCs w:val="24"/>
        </w:rPr>
        <w:footnoteReference w:id="3"/>
      </w:r>
    </w:p>
    <w:p w14:paraId="2A09D0BD" w14:textId="77777777" w:rsidR="00F62F20" w:rsidRPr="00DB23C7" w:rsidRDefault="00F62F20" w:rsidP="00583BAD">
      <w:pPr>
        <w:pStyle w:val="NoSpacing"/>
        <w:rPr>
          <w:rFonts w:cstheme="minorHAnsi"/>
          <w:sz w:val="24"/>
          <w:szCs w:val="24"/>
          <w:lang w:val="fr-BE"/>
        </w:rPr>
      </w:pPr>
    </w:p>
    <w:p w14:paraId="5599B2AF" w14:textId="77777777" w:rsidR="00CE5042" w:rsidRPr="00DB23C7" w:rsidRDefault="00CE5042" w:rsidP="00583BAD">
      <w:pPr>
        <w:pStyle w:val="NoSpacing"/>
        <w:rPr>
          <w:rFonts w:cstheme="minorHAnsi"/>
          <w:b/>
          <w:bCs/>
          <w:sz w:val="24"/>
          <w:szCs w:val="24"/>
        </w:rPr>
      </w:pPr>
      <w:r w:rsidRPr="00DB23C7">
        <w:rPr>
          <w:rFonts w:cstheme="minorHAnsi"/>
          <w:b/>
          <w:bCs/>
          <w:sz w:val="24"/>
          <w:szCs w:val="24"/>
        </w:rPr>
        <w:t>Abstract</w:t>
      </w:r>
    </w:p>
    <w:p w14:paraId="1E6D63AC" w14:textId="77777777" w:rsidR="00583BAD" w:rsidRPr="00DB23C7" w:rsidRDefault="00583BAD" w:rsidP="00583BAD">
      <w:pPr>
        <w:pStyle w:val="NoSpacing"/>
        <w:rPr>
          <w:rFonts w:cstheme="minorHAnsi"/>
          <w:sz w:val="24"/>
          <w:szCs w:val="24"/>
        </w:rPr>
      </w:pPr>
    </w:p>
    <w:p w14:paraId="412BDDB2" w14:textId="1E51EAA4" w:rsidR="00CE5042" w:rsidRPr="00DB23C7" w:rsidRDefault="00CD3550" w:rsidP="00583BAD">
      <w:pPr>
        <w:pStyle w:val="NoSpacing"/>
        <w:jc w:val="both"/>
        <w:rPr>
          <w:rFonts w:cstheme="minorHAnsi"/>
          <w:sz w:val="24"/>
          <w:szCs w:val="24"/>
        </w:rPr>
      </w:pPr>
      <w:r w:rsidRPr="00DB23C7">
        <w:rPr>
          <w:rFonts w:cstheme="minorHAnsi"/>
          <w:sz w:val="24"/>
          <w:szCs w:val="24"/>
        </w:rPr>
        <w:t xml:space="preserve">This paper applies </w:t>
      </w:r>
      <w:r w:rsidR="00FF7379" w:rsidRPr="00DB23C7">
        <w:rPr>
          <w:rFonts w:cstheme="minorHAnsi"/>
          <w:sz w:val="24"/>
          <w:szCs w:val="24"/>
        </w:rPr>
        <w:t xml:space="preserve">a </w:t>
      </w:r>
      <w:r w:rsidR="00BF706F" w:rsidRPr="00DB23C7">
        <w:rPr>
          <w:rFonts w:cstheme="minorHAnsi"/>
          <w:sz w:val="24"/>
          <w:szCs w:val="24"/>
        </w:rPr>
        <w:t>recurrent neural network (RNN) method</w:t>
      </w:r>
      <w:r w:rsidRPr="00DB23C7">
        <w:rPr>
          <w:rFonts w:cstheme="minorHAnsi"/>
          <w:sz w:val="24"/>
          <w:szCs w:val="24"/>
        </w:rPr>
        <w:t xml:space="preserve"> to forecast cotton and oil prices. </w:t>
      </w:r>
      <w:r w:rsidR="009D262B" w:rsidRPr="00DB23C7">
        <w:rPr>
          <w:rFonts w:cstheme="minorHAnsi"/>
          <w:sz w:val="24"/>
          <w:szCs w:val="24"/>
        </w:rPr>
        <w:t>We</w:t>
      </w:r>
      <w:r w:rsidRPr="00DB23C7">
        <w:rPr>
          <w:rFonts w:cstheme="minorHAnsi"/>
          <w:sz w:val="24"/>
          <w:szCs w:val="24"/>
        </w:rPr>
        <w:t xml:space="preserve"> show how these new tools from machine learning, particularly Long-Short Term Memory (LSTM) models, complement traditional methods. </w:t>
      </w:r>
      <w:r w:rsidRPr="00756F01">
        <w:rPr>
          <w:rFonts w:cstheme="minorHAnsi"/>
          <w:sz w:val="24"/>
          <w:szCs w:val="24"/>
          <w:highlight w:val="yellow"/>
        </w:rPr>
        <w:t xml:space="preserve">Our results show that machine learning methods fit reasonably well </w:t>
      </w:r>
      <w:r w:rsidR="00ED31A7" w:rsidRPr="00756F01">
        <w:rPr>
          <w:rFonts w:cstheme="minorHAnsi"/>
          <w:sz w:val="24"/>
          <w:szCs w:val="24"/>
          <w:highlight w:val="yellow"/>
        </w:rPr>
        <w:t xml:space="preserve">with </w:t>
      </w:r>
      <w:r w:rsidRPr="00756F01">
        <w:rPr>
          <w:rFonts w:cstheme="minorHAnsi"/>
          <w:sz w:val="24"/>
          <w:szCs w:val="24"/>
          <w:highlight w:val="yellow"/>
        </w:rPr>
        <w:t xml:space="preserve">the data </w:t>
      </w:r>
      <w:r w:rsidR="0097617C" w:rsidRPr="00756F01">
        <w:rPr>
          <w:rFonts w:cstheme="minorHAnsi"/>
          <w:sz w:val="24"/>
          <w:szCs w:val="24"/>
          <w:highlight w:val="yellow"/>
        </w:rPr>
        <w:t>but do not</w:t>
      </w:r>
      <w:r w:rsidRPr="00756F01">
        <w:rPr>
          <w:rFonts w:cstheme="minorHAnsi"/>
          <w:sz w:val="24"/>
          <w:szCs w:val="24"/>
          <w:highlight w:val="yellow"/>
        </w:rPr>
        <w:t xml:space="preserve"> outperform </w:t>
      </w:r>
      <w:r w:rsidR="005F4430" w:rsidRPr="00756F01">
        <w:rPr>
          <w:rFonts w:cstheme="minorHAnsi"/>
          <w:sz w:val="24"/>
          <w:szCs w:val="24"/>
          <w:highlight w:val="yellow"/>
        </w:rPr>
        <w:t xml:space="preserve">systematically </w:t>
      </w:r>
      <w:r w:rsidRPr="00756F01">
        <w:rPr>
          <w:rFonts w:cstheme="minorHAnsi"/>
          <w:sz w:val="24"/>
          <w:szCs w:val="24"/>
          <w:highlight w:val="yellow"/>
        </w:rPr>
        <w:t xml:space="preserve">classical methods such as </w:t>
      </w:r>
      <w:r w:rsidR="007E060F" w:rsidRPr="00756F01">
        <w:rPr>
          <w:rFonts w:cstheme="minorHAnsi"/>
          <w:sz w:val="24"/>
          <w:szCs w:val="24"/>
          <w:highlight w:val="yellow"/>
        </w:rPr>
        <w:t>Autoregressive Integrated Moving Average (</w:t>
      </w:r>
      <w:r w:rsidRPr="00756F01">
        <w:rPr>
          <w:rFonts w:cstheme="minorHAnsi"/>
          <w:sz w:val="24"/>
          <w:szCs w:val="24"/>
          <w:highlight w:val="yellow"/>
        </w:rPr>
        <w:t>ARIMA</w:t>
      </w:r>
      <w:r w:rsidR="007E060F" w:rsidRPr="00756F01">
        <w:rPr>
          <w:rFonts w:cstheme="minorHAnsi"/>
          <w:sz w:val="24"/>
          <w:szCs w:val="24"/>
          <w:highlight w:val="yellow"/>
        </w:rPr>
        <w:t>)</w:t>
      </w:r>
      <w:r w:rsidRPr="00756F01">
        <w:rPr>
          <w:rFonts w:cstheme="minorHAnsi"/>
          <w:sz w:val="24"/>
          <w:szCs w:val="24"/>
          <w:highlight w:val="yellow"/>
        </w:rPr>
        <w:t xml:space="preserve"> </w:t>
      </w:r>
      <w:r w:rsidR="00A47FC8" w:rsidRPr="00756F01">
        <w:rPr>
          <w:rFonts w:cstheme="minorHAnsi"/>
          <w:sz w:val="24"/>
          <w:szCs w:val="24"/>
          <w:highlight w:val="yellow"/>
        </w:rPr>
        <w:t xml:space="preserve">or the naïve </w:t>
      </w:r>
      <w:r w:rsidRPr="00756F01">
        <w:rPr>
          <w:rFonts w:cstheme="minorHAnsi"/>
          <w:sz w:val="24"/>
          <w:szCs w:val="24"/>
          <w:highlight w:val="yellow"/>
        </w:rPr>
        <w:t>models in terms of out of sample forecasts</w:t>
      </w:r>
      <w:r w:rsidRPr="00DB23C7">
        <w:rPr>
          <w:rFonts w:cstheme="minorHAnsi"/>
          <w:sz w:val="24"/>
          <w:szCs w:val="24"/>
        </w:rPr>
        <w:t>.</w:t>
      </w:r>
      <w:r w:rsidR="00062069" w:rsidRPr="00DB23C7">
        <w:rPr>
          <w:rFonts w:cstheme="minorHAnsi"/>
          <w:sz w:val="24"/>
          <w:szCs w:val="24"/>
        </w:rPr>
        <w:t xml:space="preserve"> </w:t>
      </w:r>
      <w:r w:rsidR="0097617C" w:rsidRPr="00DB23C7">
        <w:rPr>
          <w:rFonts w:cstheme="minorHAnsi"/>
          <w:sz w:val="24"/>
          <w:szCs w:val="24"/>
        </w:rPr>
        <w:t xml:space="preserve">However, averaging the forecasts from </w:t>
      </w:r>
      <w:proofErr w:type="gramStart"/>
      <w:r w:rsidR="0097617C" w:rsidRPr="00DB23C7">
        <w:rPr>
          <w:rFonts w:cstheme="minorHAnsi"/>
          <w:sz w:val="24"/>
          <w:szCs w:val="24"/>
        </w:rPr>
        <w:t>the two type</w:t>
      </w:r>
      <w:proofErr w:type="gramEnd"/>
      <w:r w:rsidR="0097617C" w:rsidRPr="00DB23C7">
        <w:rPr>
          <w:rFonts w:cstheme="minorHAnsi"/>
          <w:sz w:val="24"/>
          <w:szCs w:val="24"/>
        </w:rPr>
        <w:t xml:space="preserve"> of models provide better results compared to either method. Compared to the ARIMA and the LSTM, t</w:t>
      </w:r>
      <w:r w:rsidR="00062069" w:rsidRPr="00DB23C7">
        <w:rPr>
          <w:rFonts w:cstheme="minorHAnsi"/>
          <w:sz w:val="24"/>
          <w:szCs w:val="24"/>
        </w:rPr>
        <w:t>he Root Mean Square</w:t>
      </w:r>
      <w:r w:rsidR="00E36C29" w:rsidRPr="00DB23C7">
        <w:rPr>
          <w:rFonts w:cstheme="minorHAnsi"/>
          <w:sz w:val="24"/>
          <w:szCs w:val="24"/>
        </w:rPr>
        <w:t>d</w:t>
      </w:r>
      <w:r w:rsidR="00062069" w:rsidRPr="00DB23C7">
        <w:rPr>
          <w:rFonts w:cstheme="minorHAnsi"/>
          <w:sz w:val="24"/>
          <w:szCs w:val="24"/>
        </w:rPr>
        <w:t xml:space="preserve"> Error (RMSE) </w:t>
      </w:r>
      <w:r w:rsidR="0097617C" w:rsidRPr="00DB23C7">
        <w:rPr>
          <w:rFonts w:cstheme="minorHAnsi"/>
          <w:sz w:val="24"/>
          <w:szCs w:val="24"/>
        </w:rPr>
        <w:t xml:space="preserve">of the average forecast </w:t>
      </w:r>
      <w:r w:rsidR="00FF7379" w:rsidRPr="00DB23C7">
        <w:rPr>
          <w:rFonts w:cstheme="minorHAnsi"/>
          <w:sz w:val="24"/>
          <w:szCs w:val="24"/>
        </w:rPr>
        <w:t>was</w:t>
      </w:r>
      <w:r w:rsidR="00062069" w:rsidRPr="00DB23C7">
        <w:rPr>
          <w:rFonts w:cstheme="minorHAnsi"/>
          <w:sz w:val="24"/>
          <w:szCs w:val="24"/>
        </w:rPr>
        <w:t xml:space="preserve"> </w:t>
      </w:r>
      <w:r w:rsidR="00EC06B9" w:rsidRPr="00DB23C7">
        <w:rPr>
          <w:rFonts w:cstheme="minorHAnsi"/>
          <w:sz w:val="24"/>
          <w:szCs w:val="24"/>
        </w:rPr>
        <w:t>0.21</w:t>
      </w:r>
      <w:r w:rsidR="00F244F7" w:rsidRPr="00DB23C7">
        <w:rPr>
          <w:rFonts w:cstheme="minorHAnsi"/>
          <w:sz w:val="24"/>
          <w:szCs w:val="24"/>
        </w:rPr>
        <w:t xml:space="preserve"> and</w:t>
      </w:r>
      <w:r w:rsidR="00062069" w:rsidRPr="00DB23C7">
        <w:rPr>
          <w:rFonts w:cstheme="minorHAnsi"/>
          <w:sz w:val="24"/>
          <w:szCs w:val="24"/>
        </w:rPr>
        <w:t xml:space="preserve"> </w:t>
      </w:r>
      <w:r w:rsidR="00EC06B9" w:rsidRPr="00DB23C7">
        <w:rPr>
          <w:rFonts w:cstheme="minorHAnsi"/>
          <w:sz w:val="24"/>
          <w:szCs w:val="24"/>
        </w:rPr>
        <w:t>21.49</w:t>
      </w:r>
      <w:r w:rsidR="00B1436C" w:rsidRPr="00DB23C7">
        <w:rPr>
          <w:rFonts w:cstheme="minorHAnsi"/>
          <w:sz w:val="24"/>
          <w:szCs w:val="24"/>
        </w:rPr>
        <w:t xml:space="preserve"> percent lower</w:t>
      </w:r>
      <w:r w:rsidR="009F2AA9" w:rsidRPr="00DB23C7">
        <w:rPr>
          <w:rFonts w:cstheme="minorHAnsi"/>
          <w:sz w:val="24"/>
          <w:szCs w:val="24"/>
        </w:rPr>
        <w:t>,</w:t>
      </w:r>
      <w:r w:rsidR="00062069" w:rsidRPr="00DB23C7">
        <w:rPr>
          <w:rFonts w:cstheme="minorHAnsi"/>
          <w:sz w:val="24"/>
          <w:szCs w:val="24"/>
        </w:rPr>
        <w:t xml:space="preserve"> </w:t>
      </w:r>
      <w:r w:rsidR="00B1436C" w:rsidRPr="00DB23C7">
        <w:rPr>
          <w:rFonts w:cstheme="minorHAnsi"/>
          <w:sz w:val="24"/>
          <w:szCs w:val="24"/>
        </w:rPr>
        <w:t>respectively</w:t>
      </w:r>
      <w:r w:rsidR="009F2AA9" w:rsidRPr="00DB23C7">
        <w:rPr>
          <w:rFonts w:cstheme="minorHAnsi"/>
          <w:sz w:val="24"/>
          <w:szCs w:val="24"/>
        </w:rPr>
        <w:t>,</w:t>
      </w:r>
      <w:r w:rsidR="00B1436C" w:rsidRPr="00DB23C7">
        <w:rPr>
          <w:rFonts w:cstheme="minorHAnsi"/>
          <w:sz w:val="24"/>
          <w:szCs w:val="24"/>
        </w:rPr>
        <w:t xml:space="preserve"> </w:t>
      </w:r>
      <w:r w:rsidR="00062069" w:rsidRPr="00DB23C7">
        <w:rPr>
          <w:rFonts w:cstheme="minorHAnsi"/>
          <w:sz w:val="24"/>
          <w:szCs w:val="24"/>
        </w:rPr>
        <w:t>for</w:t>
      </w:r>
      <w:r w:rsidR="009435ED" w:rsidRPr="00DB23C7">
        <w:rPr>
          <w:rFonts w:cstheme="minorHAnsi"/>
          <w:sz w:val="24"/>
          <w:szCs w:val="24"/>
        </w:rPr>
        <w:t xml:space="preserve"> cotton</w:t>
      </w:r>
      <w:r w:rsidR="0097617C" w:rsidRPr="00DB23C7">
        <w:rPr>
          <w:rFonts w:cstheme="minorHAnsi"/>
          <w:sz w:val="24"/>
          <w:szCs w:val="24"/>
        </w:rPr>
        <w:t>.</w:t>
      </w:r>
      <w:r w:rsidR="00EC06B9" w:rsidRPr="00DB23C7">
        <w:rPr>
          <w:rFonts w:cstheme="minorHAnsi"/>
          <w:sz w:val="24"/>
          <w:szCs w:val="24"/>
        </w:rPr>
        <w:t xml:space="preserve"> For </w:t>
      </w:r>
      <w:r w:rsidR="009F2AA9" w:rsidRPr="00DB23C7">
        <w:rPr>
          <w:rFonts w:cstheme="minorHAnsi"/>
          <w:sz w:val="24"/>
          <w:szCs w:val="24"/>
        </w:rPr>
        <w:t>oil,</w:t>
      </w:r>
      <w:r w:rsidR="00EC06B9" w:rsidRPr="00DB23C7">
        <w:rPr>
          <w:rFonts w:cstheme="minorHAnsi"/>
          <w:sz w:val="24"/>
          <w:szCs w:val="24"/>
        </w:rPr>
        <w:t xml:space="preserve"> the forecast averaging does not provide improvements in terms of RMSE.</w:t>
      </w:r>
      <w:r w:rsidR="00062069" w:rsidRPr="00DB23C7">
        <w:rPr>
          <w:rFonts w:cstheme="minorHAnsi"/>
          <w:sz w:val="24"/>
          <w:szCs w:val="24"/>
        </w:rPr>
        <w:t xml:space="preserve"> </w:t>
      </w:r>
      <w:r w:rsidR="00F244F7" w:rsidRPr="00DB23C7">
        <w:rPr>
          <w:rFonts w:cstheme="minorHAnsi"/>
          <w:sz w:val="24"/>
          <w:szCs w:val="24"/>
        </w:rPr>
        <w:t xml:space="preserve">We suggest </w:t>
      </w:r>
      <w:r w:rsidR="00B3149B" w:rsidRPr="00DB23C7">
        <w:rPr>
          <w:rFonts w:cstheme="minorHAnsi"/>
          <w:sz w:val="24"/>
          <w:szCs w:val="24"/>
        </w:rPr>
        <w:t>using</w:t>
      </w:r>
      <w:r w:rsidR="005971C0" w:rsidRPr="00DB23C7">
        <w:rPr>
          <w:rFonts w:cstheme="minorHAnsi"/>
          <w:sz w:val="24"/>
          <w:szCs w:val="24"/>
        </w:rPr>
        <w:t xml:space="preserve"> a for</w:t>
      </w:r>
      <w:r w:rsidR="00F244F7" w:rsidRPr="00DB23C7">
        <w:rPr>
          <w:rFonts w:cstheme="minorHAnsi"/>
          <w:sz w:val="24"/>
          <w:szCs w:val="24"/>
        </w:rPr>
        <w:t>e</w:t>
      </w:r>
      <w:r w:rsidR="005971C0" w:rsidRPr="00DB23C7">
        <w:rPr>
          <w:rFonts w:cstheme="minorHAnsi"/>
          <w:sz w:val="24"/>
          <w:szCs w:val="24"/>
        </w:rPr>
        <w:t>cast averaging method and e</w:t>
      </w:r>
      <w:r w:rsidR="00F244F7" w:rsidRPr="00DB23C7">
        <w:rPr>
          <w:rFonts w:cstheme="minorHAnsi"/>
          <w:sz w:val="24"/>
          <w:szCs w:val="24"/>
        </w:rPr>
        <w:t>xtend</w:t>
      </w:r>
      <w:r w:rsidR="00B3149B" w:rsidRPr="00DB23C7">
        <w:rPr>
          <w:rFonts w:cstheme="minorHAnsi"/>
          <w:sz w:val="24"/>
          <w:szCs w:val="24"/>
        </w:rPr>
        <w:t>ing</w:t>
      </w:r>
      <w:r w:rsidR="00F244F7" w:rsidRPr="00DB23C7">
        <w:rPr>
          <w:rFonts w:cstheme="minorHAnsi"/>
          <w:sz w:val="24"/>
          <w:szCs w:val="24"/>
        </w:rPr>
        <w:t xml:space="preserve"> our analysis to a wide range of commodity prices. </w:t>
      </w:r>
    </w:p>
    <w:p w14:paraId="36066665" w14:textId="77777777" w:rsidR="00583BAD" w:rsidRPr="00DB23C7" w:rsidRDefault="00583BAD" w:rsidP="00583BAD">
      <w:pPr>
        <w:pStyle w:val="NoSpacing"/>
        <w:rPr>
          <w:rFonts w:cstheme="minorHAnsi"/>
          <w:sz w:val="24"/>
          <w:szCs w:val="24"/>
        </w:rPr>
      </w:pPr>
    </w:p>
    <w:p w14:paraId="4AE4DF8A" w14:textId="316DF651" w:rsidR="00CE5042" w:rsidRPr="00DB23C7" w:rsidRDefault="00CE5042" w:rsidP="00583BAD">
      <w:pPr>
        <w:pStyle w:val="NoSpacing"/>
        <w:jc w:val="both"/>
        <w:rPr>
          <w:rFonts w:cstheme="minorHAnsi"/>
          <w:sz w:val="24"/>
          <w:szCs w:val="24"/>
        </w:rPr>
      </w:pPr>
      <w:r w:rsidRPr="00DB23C7">
        <w:rPr>
          <w:rFonts w:cstheme="minorHAnsi"/>
          <w:sz w:val="24"/>
          <w:szCs w:val="24"/>
        </w:rPr>
        <w:t xml:space="preserve">Keywords: Forecasting, </w:t>
      </w:r>
      <w:r w:rsidR="0097617C" w:rsidRPr="00DB23C7">
        <w:rPr>
          <w:rFonts w:cstheme="minorHAnsi"/>
          <w:sz w:val="24"/>
          <w:szCs w:val="24"/>
        </w:rPr>
        <w:t>Recurrent</w:t>
      </w:r>
      <w:r w:rsidR="00DE2656" w:rsidRPr="00DB23C7">
        <w:rPr>
          <w:rFonts w:cstheme="minorHAnsi"/>
          <w:sz w:val="24"/>
          <w:szCs w:val="24"/>
        </w:rPr>
        <w:t xml:space="preserve"> </w:t>
      </w:r>
      <w:r w:rsidRPr="00DB23C7">
        <w:rPr>
          <w:rFonts w:cstheme="minorHAnsi"/>
          <w:sz w:val="24"/>
          <w:szCs w:val="24"/>
        </w:rPr>
        <w:t xml:space="preserve">Neural networks, </w:t>
      </w:r>
      <w:r w:rsidR="00DE2656" w:rsidRPr="00DB23C7">
        <w:rPr>
          <w:rFonts w:cstheme="minorHAnsi"/>
          <w:sz w:val="24"/>
          <w:szCs w:val="24"/>
        </w:rPr>
        <w:t xml:space="preserve">LSTM, </w:t>
      </w:r>
      <w:r w:rsidR="00C67ADB" w:rsidRPr="00DB23C7">
        <w:rPr>
          <w:rFonts w:cstheme="minorHAnsi"/>
          <w:sz w:val="24"/>
          <w:szCs w:val="24"/>
        </w:rPr>
        <w:t xml:space="preserve">Machine learning, </w:t>
      </w:r>
      <w:r w:rsidRPr="00DB23C7">
        <w:rPr>
          <w:rFonts w:cstheme="minorHAnsi"/>
          <w:sz w:val="24"/>
          <w:szCs w:val="24"/>
        </w:rPr>
        <w:t>Commodity prices</w:t>
      </w:r>
    </w:p>
    <w:p w14:paraId="524B77A9" w14:textId="77777777" w:rsidR="00D1516F" w:rsidRPr="00DB23C7" w:rsidRDefault="00D1516F" w:rsidP="00583BAD">
      <w:pPr>
        <w:pStyle w:val="NoSpacing"/>
        <w:jc w:val="both"/>
        <w:rPr>
          <w:rFonts w:cstheme="minorHAnsi"/>
          <w:sz w:val="24"/>
          <w:szCs w:val="24"/>
        </w:rPr>
      </w:pPr>
    </w:p>
    <w:p w14:paraId="49607DDC" w14:textId="42FBBDE9" w:rsidR="00CE5042" w:rsidRPr="00F25544" w:rsidRDefault="00CE5042" w:rsidP="00583BAD">
      <w:pPr>
        <w:pStyle w:val="NoSpacing"/>
        <w:jc w:val="both"/>
        <w:rPr>
          <w:rFonts w:cstheme="minorHAnsi"/>
          <w:sz w:val="24"/>
          <w:szCs w:val="24"/>
        </w:rPr>
      </w:pPr>
      <w:r w:rsidRPr="00F25544">
        <w:rPr>
          <w:rFonts w:cstheme="minorHAnsi"/>
          <w:sz w:val="24"/>
          <w:szCs w:val="24"/>
        </w:rPr>
        <w:t xml:space="preserve">JEL </w:t>
      </w:r>
      <w:r w:rsidR="00804AC6" w:rsidRPr="00F25544">
        <w:rPr>
          <w:rFonts w:cstheme="minorHAnsi"/>
          <w:sz w:val="24"/>
          <w:szCs w:val="24"/>
        </w:rPr>
        <w:t>codes:</w:t>
      </w:r>
      <w:r w:rsidR="009530EA" w:rsidRPr="00F25544">
        <w:rPr>
          <w:rFonts w:cstheme="minorHAnsi"/>
          <w:sz w:val="24"/>
          <w:szCs w:val="24"/>
        </w:rPr>
        <w:t xml:space="preserve"> C</w:t>
      </w:r>
      <w:r w:rsidR="00583BAD" w:rsidRPr="00F25544">
        <w:rPr>
          <w:rFonts w:cstheme="minorHAnsi"/>
          <w:sz w:val="24"/>
          <w:szCs w:val="24"/>
        </w:rPr>
        <w:t>45;</w:t>
      </w:r>
      <w:r w:rsidR="009530EA" w:rsidRPr="00F25544">
        <w:rPr>
          <w:rFonts w:cstheme="minorHAnsi"/>
          <w:sz w:val="24"/>
          <w:szCs w:val="24"/>
        </w:rPr>
        <w:t xml:space="preserve"> C</w:t>
      </w:r>
      <w:r w:rsidR="00583BAD" w:rsidRPr="00F25544">
        <w:rPr>
          <w:rFonts w:cstheme="minorHAnsi"/>
          <w:sz w:val="24"/>
          <w:szCs w:val="24"/>
        </w:rPr>
        <w:t>53;</w:t>
      </w:r>
      <w:r w:rsidR="009530EA" w:rsidRPr="00F25544">
        <w:rPr>
          <w:rFonts w:cstheme="minorHAnsi"/>
          <w:sz w:val="24"/>
          <w:szCs w:val="24"/>
        </w:rPr>
        <w:t xml:space="preserve"> Q47</w:t>
      </w:r>
    </w:p>
    <w:p w14:paraId="04270BC5" w14:textId="77777777" w:rsidR="008F1126" w:rsidRPr="00F25544" w:rsidRDefault="008F1126" w:rsidP="00583BAD">
      <w:pPr>
        <w:pStyle w:val="NoSpacing"/>
        <w:rPr>
          <w:rFonts w:cstheme="minorHAnsi"/>
          <w:sz w:val="24"/>
          <w:szCs w:val="24"/>
        </w:rPr>
      </w:pPr>
    </w:p>
    <w:p w14:paraId="5A93633D" w14:textId="77777777" w:rsidR="00176638" w:rsidRPr="00F25544" w:rsidRDefault="00176638" w:rsidP="00583BAD">
      <w:pPr>
        <w:pStyle w:val="NoSpacing"/>
        <w:rPr>
          <w:rFonts w:cstheme="minorHAnsi"/>
          <w:sz w:val="24"/>
          <w:szCs w:val="24"/>
        </w:rPr>
      </w:pPr>
    </w:p>
    <w:p w14:paraId="01B8C53A" w14:textId="77777777" w:rsidR="00176638" w:rsidRPr="00F25544" w:rsidRDefault="00176638" w:rsidP="00583BAD">
      <w:pPr>
        <w:pStyle w:val="NoSpacing"/>
        <w:rPr>
          <w:rFonts w:cstheme="minorHAnsi"/>
          <w:sz w:val="24"/>
          <w:szCs w:val="24"/>
        </w:rPr>
      </w:pPr>
    </w:p>
    <w:p w14:paraId="5C3499B0" w14:textId="77777777" w:rsidR="00176638" w:rsidRPr="00F25544" w:rsidRDefault="00176638" w:rsidP="00583BAD">
      <w:pPr>
        <w:pStyle w:val="NoSpacing"/>
        <w:rPr>
          <w:rFonts w:cstheme="minorHAnsi"/>
          <w:sz w:val="24"/>
          <w:szCs w:val="24"/>
        </w:rPr>
      </w:pPr>
    </w:p>
    <w:p w14:paraId="027F420A" w14:textId="5AF32D4E" w:rsidR="00176638" w:rsidRPr="00176638" w:rsidRDefault="00683C4D" w:rsidP="00176638">
      <w:pPr>
        <w:pStyle w:val="NoSpacing"/>
        <w:jc w:val="both"/>
        <w:rPr>
          <w:rFonts w:cstheme="minorHAnsi"/>
          <w:sz w:val="24"/>
          <w:szCs w:val="24"/>
        </w:rPr>
      </w:pPr>
      <w:r>
        <w:rPr>
          <w:rFonts w:cstheme="minorHAnsi"/>
          <w:sz w:val="24"/>
          <w:szCs w:val="24"/>
        </w:rPr>
        <w:t>Acknowledgment</w:t>
      </w:r>
      <w:r w:rsidR="00176638" w:rsidRPr="00176638">
        <w:rPr>
          <w:rFonts w:cstheme="minorHAnsi"/>
          <w:sz w:val="24"/>
          <w:szCs w:val="24"/>
        </w:rPr>
        <w:t xml:space="preserve">: This work was undertaken as part of the CGIAR Research Program on Policies, Institutions, and Markets (PIM) led by the International Food Policy Research Institute (IFPRI). This paper has not gone through </w:t>
      </w:r>
      <w:r>
        <w:rPr>
          <w:rFonts w:cstheme="minorHAnsi"/>
          <w:sz w:val="24"/>
          <w:szCs w:val="24"/>
        </w:rPr>
        <w:t>IFPRI’s</w:t>
      </w:r>
      <w:r w:rsidR="00176638" w:rsidRPr="00176638">
        <w:rPr>
          <w:rFonts w:cstheme="minorHAnsi"/>
          <w:sz w:val="24"/>
          <w:szCs w:val="24"/>
        </w:rPr>
        <w:t xml:space="preserve"> standard peer-review procedure. The opinions expressed here belong to the authors and do not necessarily reflect those of PIM, IFPRI, or CGIAR. </w:t>
      </w:r>
    </w:p>
    <w:p w14:paraId="595A5A0D" w14:textId="2E79C962" w:rsidR="00176638" w:rsidRPr="00176638" w:rsidRDefault="00176638" w:rsidP="00176638">
      <w:pPr>
        <w:pStyle w:val="Default"/>
        <w:rPr>
          <w:rFonts w:ascii="Calibri" w:hAnsi="Calibri" w:cs="Calibri"/>
          <w:sz w:val="20"/>
          <w:szCs w:val="20"/>
        </w:rPr>
      </w:pPr>
      <w:r w:rsidRPr="00176638">
        <w:rPr>
          <w:rFonts w:ascii="Calibri" w:hAnsi="Calibri" w:cs="Calibri"/>
          <w:i/>
          <w:iCs/>
          <w:sz w:val="20"/>
          <w:szCs w:val="20"/>
        </w:rPr>
        <w:t xml:space="preserve"> </w:t>
      </w:r>
    </w:p>
    <w:p w14:paraId="15C93AC4" w14:textId="1C05CDAB" w:rsidR="00176638" w:rsidRPr="00176638" w:rsidRDefault="00176638" w:rsidP="00583BAD">
      <w:pPr>
        <w:pStyle w:val="NoSpacing"/>
        <w:rPr>
          <w:rFonts w:cstheme="minorHAnsi"/>
          <w:sz w:val="24"/>
          <w:szCs w:val="24"/>
        </w:rPr>
        <w:sectPr w:rsidR="00176638" w:rsidRPr="00176638" w:rsidSect="00646D03">
          <w:footerReference w:type="default" r:id="rId8"/>
          <w:footnotePr>
            <w:numFmt w:val="lowerLetter"/>
          </w:footnotePr>
          <w:pgSz w:w="12240" w:h="15840"/>
          <w:pgMar w:top="1440" w:right="1440" w:bottom="1440" w:left="1440" w:header="720" w:footer="720" w:gutter="0"/>
          <w:cols w:space="720"/>
          <w:docGrid w:linePitch="360"/>
        </w:sectPr>
      </w:pPr>
    </w:p>
    <w:p w14:paraId="63E01C83" w14:textId="3E9E8080" w:rsidR="00DE482F" w:rsidRPr="00345E48" w:rsidRDefault="00A5331B" w:rsidP="00583BAD">
      <w:pPr>
        <w:pStyle w:val="NoSpacing"/>
        <w:rPr>
          <w:rFonts w:cstheme="minorHAnsi"/>
          <w:b/>
          <w:sz w:val="24"/>
          <w:szCs w:val="24"/>
        </w:rPr>
      </w:pPr>
      <w:r w:rsidRPr="00345E48">
        <w:rPr>
          <w:rFonts w:cstheme="minorHAnsi"/>
          <w:b/>
          <w:sz w:val="24"/>
          <w:szCs w:val="24"/>
        </w:rPr>
        <w:lastRenderedPageBreak/>
        <w:t xml:space="preserve">1. </w:t>
      </w:r>
      <w:r w:rsidR="00DE482F" w:rsidRPr="00345E48">
        <w:rPr>
          <w:rFonts w:cstheme="minorHAnsi"/>
          <w:b/>
          <w:sz w:val="24"/>
          <w:szCs w:val="24"/>
        </w:rPr>
        <w:t>Introduction</w:t>
      </w:r>
    </w:p>
    <w:p w14:paraId="364A6506" w14:textId="77777777" w:rsidR="00583BAD" w:rsidRPr="00345E48" w:rsidRDefault="00583BAD" w:rsidP="00583BAD">
      <w:pPr>
        <w:pStyle w:val="NoSpacing"/>
        <w:rPr>
          <w:rFonts w:cstheme="minorHAnsi"/>
          <w:b/>
          <w:sz w:val="24"/>
          <w:szCs w:val="24"/>
        </w:rPr>
      </w:pPr>
    </w:p>
    <w:p w14:paraId="27B2A6FB" w14:textId="147E179D" w:rsidR="00DB7B0F" w:rsidRPr="00DB23C7" w:rsidRDefault="00DB7B0F" w:rsidP="00583BAD">
      <w:pPr>
        <w:pStyle w:val="NoSpacing"/>
        <w:jc w:val="both"/>
        <w:rPr>
          <w:rFonts w:cstheme="minorHAnsi"/>
          <w:sz w:val="24"/>
          <w:szCs w:val="24"/>
        </w:rPr>
      </w:pPr>
      <w:r w:rsidRPr="00DB23C7">
        <w:rPr>
          <w:rFonts w:cstheme="minorHAnsi"/>
          <w:sz w:val="24"/>
          <w:szCs w:val="24"/>
        </w:rPr>
        <w:t xml:space="preserve">Forecasting commodity prices is </w:t>
      </w:r>
      <w:r w:rsidR="00F62033" w:rsidRPr="00DB23C7">
        <w:rPr>
          <w:rFonts w:cstheme="minorHAnsi"/>
          <w:sz w:val="24"/>
          <w:szCs w:val="24"/>
        </w:rPr>
        <w:t>paramount</w:t>
      </w:r>
      <w:r w:rsidRPr="00DB23C7">
        <w:rPr>
          <w:rFonts w:cstheme="minorHAnsi"/>
          <w:sz w:val="24"/>
          <w:szCs w:val="24"/>
        </w:rPr>
        <w:t xml:space="preserve"> for many economic actors. </w:t>
      </w:r>
      <w:r w:rsidR="00510AC1" w:rsidRPr="00DB23C7">
        <w:rPr>
          <w:rFonts w:cstheme="minorHAnsi"/>
          <w:sz w:val="24"/>
          <w:szCs w:val="24"/>
        </w:rPr>
        <w:t>When</w:t>
      </w:r>
      <w:r w:rsidRPr="00DB23C7">
        <w:rPr>
          <w:rFonts w:cstheme="minorHAnsi"/>
          <w:sz w:val="24"/>
          <w:szCs w:val="24"/>
        </w:rPr>
        <w:t xml:space="preserve"> building budgets, experts rely on growth projections</w:t>
      </w:r>
      <w:r w:rsidR="00510AC1" w:rsidRPr="00DB23C7">
        <w:rPr>
          <w:rFonts w:cstheme="minorHAnsi"/>
          <w:sz w:val="24"/>
          <w:szCs w:val="24"/>
        </w:rPr>
        <w:t xml:space="preserve"> at the government level</w:t>
      </w:r>
      <w:r w:rsidR="00FF7379" w:rsidRPr="00DB23C7">
        <w:rPr>
          <w:rFonts w:cstheme="minorHAnsi"/>
          <w:sz w:val="24"/>
          <w:szCs w:val="24"/>
        </w:rPr>
        <w:t>,</w:t>
      </w:r>
      <w:r w:rsidRPr="00DB23C7">
        <w:rPr>
          <w:rFonts w:cstheme="minorHAnsi"/>
          <w:sz w:val="24"/>
          <w:szCs w:val="24"/>
        </w:rPr>
        <w:t xml:space="preserve"> which are almost always based on </w:t>
      </w:r>
      <w:r w:rsidR="009F2AA9" w:rsidRPr="00DB23C7">
        <w:rPr>
          <w:rFonts w:cstheme="minorHAnsi"/>
          <w:sz w:val="24"/>
          <w:szCs w:val="24"/>
        </w:rPr>
        <w:t xml:space="preserve">the </w:t>
      </w:r>
      <w:r w:rsidR="00683C4D">
        <w:rPr>
          <w:rFonts w:cstheme="minorHAnsi"/>
          <w:sz w:val="24"/>
          <w:szCs w:val="24"/>
        </w:rPr>
        <w:t>country’s</w:t>
      </w:r>
      <w:r w:rsidR="009F2AA9" w:rsidRPr="00DB23C7">
        <w:rPr>
          <w:rFonts w:cstheme="minorHAnsi"/>
          <w:sz w:val="24"/>
          <w:szCs w:val="24"/>
        </w:rPr>
        <w:t xml:space="preserve"> </w:t>
      </w:r>
      <w:r w:rsidRPr="00DB23C7">
        <w:rPr>
          <w:rFonts w:cstheme="minorHAnsi"/>
          <w:sz w:val="24"/>
          <w:szCs w:val="24"/>
        </w:rPr>
        <w:t xml:space="preserve">underlying forecasts of </w:t>
      </w:r>
      <w:r w:rsidR="008E58F0" w:rsidRPr="00DB23C7">
        <w:rPr>
          <w:rFonts w:cstheme="minorHAnsi"/>
          <w:sz w:val="24"/>
          <w:szCs w:val="24"/>
        </w:rPr>
        <w:t>primary</w:t>
      </w:r>
      <w:r w:rsidRPr="00DB23C7">
        <w:rPr>
          <w:rFonts w:cstheme="minorHAnsi"/>
          <w:sz w:val="24"/>
          <w:szCs w:val="24"/>
        </w:rPr>
        <w:t xml:space="preserve"> commodities exported. </w:t>
      </w:r>
      <w:r w:rsidR="00DB7389" w:rsidRPr="00DB23C7">
        <w:rPr>
          <w:rFonts w:cstheme="minorHAnsi"/>
          <w:sz w:val="24"/>
          <w:szCs w:val="24"/>
        </w:rPr>
        <w:t>Oil-dependent</w:t>
      </w:r>
      <w:r w:rsidRPr="00DB23C7">
        <w:rPr>
          <w:rFonts w:cstheme="minorHAnsi"/>
          <w:sz w:val="24"/>
          <w:szCs w:val="24"/>
        </w:rPr>
        <w:t xml:space="preserve"> countries represent a typical example where this kind of scenario is encountered. </w:t>
      </w:r>
      <w:r w:rsidR="00A61282">
        <w:rPr>
          <w:rFonts w:cstheme="minorHAnsi"/>
          <w:sz w:val="24"/>
          <w:szCs w:val="24"/>
        </w:rPr>
        <w:t>Many</w:t>
      </w:r>
      <w:r w:rsidRPr="00DB23C7">
        <w:rPr>
          <w:rFonts w:cstheme="minorHAnsi"/>
          <w:sz w:val="24"/>
          <w:szCs w:val="24"/>
        </w:rPr>
        <w:t xml:space="preserve"> depend on a few raw materials</w:t>
      </w:r>
      <w:r w:rsidR="000E7D47" w:rsidRPr="00DB23C7">
        <w:rPr>
          <w:rFonts w:cstheme="minorHAnsi"/>
          <w:sz w:val="24"/>
          <w:szCs w:val="24"/>
        </w:rPr>
        <w:t xml:space="preserve"> (agricultural and minerals)</w:t>
      </w:r>
      <w:r w:rsidR="00A61282">
        <w:rPr>
          <w:rFonts w:cstheme="minorHAnsi"/>
          <w:sz w:val="24"/>
          <w:szCs w:val="24"/>
        </w:rPr>
        <w:t xml:space="preserve"> for developing countries</w:t>
      </w:r>
      <w:r w:rsidRPr="00DB23C7">
        <w:rPr>
          <w:rFonts w:cstheme="minorHAnsi"/>
          <w:sz w:val="24"/>
          <w:szCs w:val="24"/>
        </w:rPr>
        <w:t xml:space="preserve">, the price of which determines the growth rate. </w:t>
      </w:r>
      <w:r w:rsidR="006A444B" w:rsidRPr="00DB23C7">
        <w:rPr>
          <w:rFonts w:cstheme="minorHAnsi"/>
          <w:sz w:val="24"/>
          <w:szCs w:val="24"/>
        </w:rPr>
        <w:t xml:space="preserve">Being able to forecast commodity prices is </w:t>
      </w:r>
      <w:r w:rsidR="008E58F0" w:rsidRPr="00DB23C7">
        <w:rPr>
          <w:rFonts w:cstheme="minorHAnsi"/>
          <w:sz w:val="24"/>
          <w:szCs w:val="24"/>
        </w:rPr>
        <w:t>vital</w:t>
      </w:r>
      <w:r w:rsidR="006A444B" w:rsidRPr="00DB23C7">
        <w:rPr>
          <w:rFonts w:cstheme="minorHAnsi"/>
          <w:sz w:val="24"/>
          <w:szCs w:val="24"/>
        </w:rPr>
        <w:t xml:space="preserve"> for other public </w:t>
      </w:r>
      <w:r w:rsidR="00D301BC" w:rsidRPr="00DB23C7">
        <w:rPr>
          <w:rFonts w:cstheme="minorHAnsi"/>
          <w:sz w:val="24"/>
          <w:szCs w:val="24"/>
        </w:rPr>
        <w:t xml:space="preserve">entities or parastatals too. </w:t>
      </w:r>
      <w:r w:rsidR="00865A08" w:rsidRPr="00DB23C7">
        <w:rPr>
          <w:rFonts w:cstheme="minorHAnsi"/>
          <w:sz w:val="24"/>
          <w:szCs w:val="24"/>
        </w:rPr>
        <w:t xml:space="preserve">In many developing countries, parastatals are </w:t>
      </w:r>
      <w:r w:rsidR="00735D9A" w:rsidRPr="00DB23C7">
        <w:rPr>
          <w:rFonts w:cstheme="minorHAnsi"/>
          <w:sz w:val="24"/>
          <w:szCs w:val="24"/>
        </w:rPr>
        <w:t>managing stabilization</w:t>
      </w:r>
      <w:r w:rsidR="00865A08" w:rsidRPr="00DB23C7">
        <w:rPr>
          <w:rFonts w:cstheme="minorHAnsi"/>
          <w:sz w:val="24"/>
          <w:szCs w:val="24"/>
        </w:rPr>
        <w:t xml:space="preserve"> funds aimed at smoothing commodity price movements. </w:t>
      </w:r>
      <w:r w:rsidR="00735D9A" w:rsidRPr="00DB23C7">
        <w:rPr>
          <w:rFonts w:cstheme="minorHAnsi"/>
          <w:sz w:val="24"/>
          <w:szCs w:val="24"/>
        </w:rPr>
        <w:t xml:space="preserve">These entities need world </w:t>
      </w:r>
      <w:r w:rsidR="00DB7389" w:rsidRPr="00DB23C7">
        <w:rPr>
          <w:rFonts w:cstheme="minorHAnsi"/>
          <w:sz w:val="24"/>
          <w:szCs w:val="24"/>
        </w:rPr>
        <w:t>price</w:t>
      </w:r>
      <w:r w:rsidR="00735D9A" w:rsidRPr="00DB23C7">
        <w:rPr>
          <w:rFonts w:cstheme="minorHAnsi"/>
          <w:sz w:val="24"/>
          <w:szCs w:val="24"/>
        </w:rPr>
        <w:t xml:space="preserve"> forecasts </w:t>
      </w:r>
      <w:proofErr w:type="gramStart"/>
      <w:r w:rsidR="00735D9A" w:rsidRPr="00DB23C7">
        <w:rPr>
          <w:rFonts w:cstheme="minorHAnsi"/>
          <w:sz w:val="24"/>
          <w:szCs w:val="24"/>
        </w:rPr>
        <w:t>in order to</w:t>
      </w:r>
      <w:proofErr w:type="gramEnd"/>
      <w:r w:rsidR="00735D9A" w:rsidRPr="00DB23C7">
        <w:rPr>
          <w:rFonts w:cstheme="minorHAnsi"/>
          <w:sz w:val="24"/>
          <w:szCs w:val="24"/>
        </w:rPr>
        <w:t xml:space="preserve"> fix </w:t>
      </w:r>
      <w:r w:rsidR="009F2AA9" w:rsidRPr="00DB23C7">
        <w:rPr>
          <w:rFonts w:cstheme="minorHAnsi"/>
          <w:sz w:val="24"/>
          <w:szCs w:val="24"/>
        </w:rPr>
        <w:t>producer</w:t>
      </w:r>
      <w:r w:rsidR="00735D9A" w:rsidRPr="00DB23C7">
        <w:rPr>
          <w:rFonts w:cstheme="minorHAnsi"/>
          <w:sz w:val="24"/>
          <w:szCs w:val="24"/>
        </w:rPr>
        <w:t xml:space="preserve"> prices for the current campaign. </w:t>
      </w:r>
      <w:r w:rsidR="00FC6A98" w:rsidRPr="00DB23C7">
        <w:rPr>
          <w:rFonts w:cstheme="minorHAnsi"/>
          <w:sz w:val="24"/>
          <w:szCs w:val="24"/>
        </w:rPr>
        <w:t>For researchers</w:t>
      </w:r>
      <w:r w:rsidR="00D51C84" w:rsidRPr="00DB23C7">
        <w:rPr>
          <w:rFonts w:cstheme="minorHAnsi"/>
          <w:sz w:val="24"/>
          <w:szCs w:val="24"/>
        </w:rPr>
        <w:t xml:space="preserve">, knowing the </w:t>
      </w:r>
      <w:r w:rsidR="00583F73" w:rsidRPr="00DB23C7">
        <w:rPr>
          <w:rFonts w:cstheme="minorHAnsi"/>
          <w:sz w:val="24"/>
          <w:szCs w:val="24"/>
        </w:rPr>
        <w:t>best</w:t>
      </w:r>
      <w:r w:rsidR="00D51C84" w:rsidRPr="00DB23C7">
        <w:rPr>
          <w:rFonts w:cstheme="minorHAnsi"/>
          <w:sz w:val="24"/>
          <w:szCs w:val="24"/>
        </w:rPr>
        <w:t xml:space="preserve"> data generating process and the forecast errors is </w:t>
      </w:r>
      <w:r w:rsidR="008E58F0" w:rsidRPr="00DB23C7">
        <w:rPr>
          <w:rFonts w:cstheme="minorHAnsi"/>
          <w:sz w:val="24"/>
          <w:szCs w:val="24"/>
        </w:rPr>
        <w:t>essential</w:t>
      </w:r>
      <w:r w:rsidR="00D51C84" w:rsidRPr="00DB23C7">
        <w:rPr>
          <w:rFonts w:cstheme="minorHAnsi"/>
          <w:sz w:val="24"/>
          <w:szCs w:val="24"/>
        </w:rPr>
        <w:t xml:space="preserve"> for various modeling purposes. </w:t>
      </w:r>
      <w:r w:rsidR="00583F73" w:rsidRPr="00DB23C7">
        <w:rPr>
          <w:rFonts w:cstheme="minorHAnsi"/>
          <w:sz w:val="24"/>
          <w:szCs w:val="24"/>
        </w:rPr>
        <w:t>For instance, in agricultural models involving expectations</w:t>
      </w:r>
      <w:r w:rsidR="00A36843" w:rsidRPr="00DB23C7">
        <w:rPr>
          <w:rStyle w:val="FootnoteReference"/>
          <w:rFonts w:cstheme="minorHAnsi"/>
          <w:sz w:val="24"/>
          <w:szCs w:val="24"/>
        </w:rPr>
        <w:footnoteReference w:id="4"/>
      </w:r>
      <w:r w:rsidR="00583F73" w:rsidRPr="00DB23C7">
        <w:rPr>
          <w:rFonts w:cstheme="minorHAnsi"/>
          <w:sz w:val="24"/>
          <w:szCs w:val="24"/>
        </w:rPr>
        <w:t xml:space="preserve">, the expected price </w:t>
      </w:r>
      <w:r w:rsidR="00943AEC" w:rsidRPr="00DB23C7">
        <w:rPr>
          <w:rFonts w:cstheme="minorHAnsi"/>
          <w:sz w:val="24"/>
          <w:szCs w:val="24"/>
        </w:rPr>
        <w:t>is generally</w:t>
      </w:r>
      <w:r w:rsidR="00583F73" w:rsidRPr="00DB23C7">
        <w:rPr>
          <w:rFonts w:cstheme="minorHAnsi"/>
          <w:sz w:val="24"/>
          <w:szCs w:val="24"/>
        </w:rPr>
        <w:t xml:space="preserve"> given by an ARMA model</w:t>
      </w:r>
      <w:r w:rsidR="00943AEC" w:rsidRPr="00DB23C7">
        <w:rPr>
          <w:rFonts w:cstheme="minorHAnsi"/>
          <w:sz w:val="24"/>
          <w:szCs w:val="24"/>
        </w:rPr>
        <w:t xml:space="preserve"> (</w:t>
      </w:r>
      <w:proofErr w:type="spellStart"/>
      <w:r w:rsidR="00943AEC" w:rsidRPr="00DB23C7">
        <w:rPr>
          <w:rFonts w:cstheme="minorHAnsi"/>
          <w:sz w:val="24"/>
          <w:szCs w:val="24"/>
        </w:rPr>
        <w:t>Antonovitz</w:t>
      </w:r>
      <w:proofErr w:type="spellEnd"/>
      <w:r w:rsidR="00943AEC" w:rsidRPr="00DB23C7">
        <w:rPr>
          <w:rFonts w:cstheme="minorHAnsi"/>
          <w:sz w:val="24"/>
          <w:szCs w:val="24"/>
        </w:rPr>
        <w:t xml:space="preserve"> and Green, 1990; De </w:t>
      </w:r>
      <w:proofErr w:type="spellStart"/>
      <w:r w:rsidR="00943AEC" w:rsidRPr="00DB23C7">
        <w:rPr>
          <w:rFonts w:cstheme="minorHAnsi"/>
          <w:sz w:val="24"/>
          <w:szCs w:val="24"/>
        </w:rPr>
        <w:t>Janvry</w:t>
      </w:r>
      <w:proofErr w:type="spellEnd"/>
      <w:r w:rsidR="00943AEC" w:rsidRPr="00DB23C7">
        <w:rPr>
          <w:rFonts w:cstheme="minorHAnsi"/>
          <w:sz w:val="24"/>
          <w:szCs w:val="24"/>
        </w:rPr>
        <w:t xml:space="preserve"> and </w:t>
      </w:r>
      <w:proofErr w:type="spellStart"/>
      <w:r w:rsidR="00943AEC" w:rsidRPr="00DB23C7">
        <w:rPr>
          <w:rFonts w:cstheme="minorHAnsi"/>
          <w:sz w:val="24"/>
          <w:szCs w:val="24"/>
        </w:rPr>
        <w:t>Sadoulet</w:t>
      </w:r>
      <w:proofErr w:type="spellEnd"/>
      <w:r w:rsidR="00943AEC" w:rsidRPr="00DB23C7">
        <w:rPr>
          <w:rFonts w:cstheme="minorHAnsi"/>
          <w:sz w:val="24"/>
          <w:szCs w:val="24"/>
        </w:rPr>
        <w:t xml:space="preserve">, </w:t>
      </w:r>
      <w:r w:rsidR="00A36843" w:rsidRPr="00DB23C7">
        <w:rPr>
          <w:rFonts w:cstheme="minorHAnsi"/>
          <w:sz w:val="24"/>
          <w:szCs w:val="24"/>
        </w:rPr>
        <w:t>1995</w:t>
      </w:r>
      <w:r w:rsidR="00943AEC" w:rsidRPr="00DB23C7">
        <w:rPr>
          <w:rFonts w:cstheme="minorHAnsi"/>
          <w:sz w:val="24"/>
          <w:szCs w:val="24"/>
        </w:rPr>
        <w:t xml:space="preserve">). As we will show </w:t>
      </w:r>
      <w:r w:rsidR="009661AC" w:rsidRPr="00DB23C7">
        <w:rPr>
          <w:rFonts w:cstheme="minorHAnsi"/>
          <w:sz w:val="24"/>
          <w:szCs w:val="24"/>
        </w:rPr>
        <w:t>later</w:t>
      </w:r>
      <w:r w:rsidR="00943AEC" w:rsidRPr="00DB23C7">
        <w:rPr>
          <w:rFonts w:cstheme="minorHAnsi"/>
          <w:sz w:val="24"/>
          <w:szCs w:val="24"/>
        </w:rPr>
        <w:t xml:space="preserve">, </w:t>
      </w:r>
      <w:commentRangeStart w:id="0"/>
      <w:r w:rsidR="00943AEC" w:rsidRPr="00DB23C7">
        <w:rPr>
          <w:rFonts w:cstheme="minorHAnsi"/>
          <w:sz w:val="24"/>
          <w:szCs w:val="24"/>
        </w:rPr>
        <w:t>LSTM networks provide a good alternative to ARMA models</w:t>
      </w:r>
      <w:commentRangeEnd w:id="0"/>
      <w:r w:rsidR="00C27423">
        <w:rPr>
          <w:rStyle w:val="CommentReference"/>
        </w:rPr>
        <w:commentReference w:id="0"/>
      </w:r>
      <w:r w:rsidR="00943AEC" w:rsidRPr="00DB23C7">
        <w:rPr>
          <w:rFonts w:cstheme="minorHAnsi"/>
          <w:sz w:val="24"/>
          <w:szCs w:val="24"/>
        </w:rPr>
        <w:t xml:space="preserve">. </w:t>
      </w:r>
    </w:p>
    <w:p w14:paraId="6089A9DE" w14:textId="77777777" w:rsidR="00583BAD" w:rsidRPr="00DB23C7" w:rsidRDefault="00583BAD" w:rsidP="00583BAD">
      <w:pPr>
        <w:pStyle w:val="NoSpacing"/>
        <w:jc w:val="both"/>
        <w:rPr>
          <w:rFonts w:cstheme="minorHAnsi"/>
          <w:sz w:val="24"/>
          <w:szCs w:val="24"/>
        </w:rPr>
      </w:pPr>
    </w:p>
    <w:p w14:paraId="0BBCB96A" w14:textId="0C91F85D" w:rsidR="00CF0F78" w:rsidRPr="00DB23C7" w:rsidRDefault="00A570EA" w:rsidP="00583BAD">
      <w:pPr>
        <w:pStyle w:val="NoSpacing"/>
        <w:jc w:val="both"/>
        <w:rPr>
          <w:rFonts w:cstheme="minorHAnsi"/>
          <w:sz w:val="24"/>
          <w:szCs w:val="24"/>
        </w:rPr>
      </w:pPr>
      <w:r w:rsidRPr="00DB23C7">
        <w:rPr>
          <w:rFonts w:cstheme="minorHAnsi"/>
          <w:sz w:val="24"/>
          <w:szCs w:val="24"/>
        </w:rPr>
        <w:t xml:space="preserve">Since the </w:t>
      </w:r>
      <w:r w:rsidR="004621AE" w:rsidRPr="00DB23C7">
        <w:rPr>
          <w:rFonts w:cstheme="minorHAnsi"/>
          <w:sz w:val="24"/>
          <w:szCs w:val="24"/>
        </w:rPr>
        <w:t>seventies, Box</w:t>
      </w:r>
      <w:r w:rsidR="0089498C" w:rsidRPr="00DB23C7">
        <w:rPr>
          <w:rFonts w:cstheme="minorHAnsi"/>
          <w:sz w:val="24"/>
          <w:szCs w:val="24"/>
        </w:rPr>
        <w:t>-</w:t>
      </w:r>
      <w:r w:rsidRPr="00DB23C7">
        <w:rPr>
          <w:rFonts w:cstheme="minorHAnsi"/>
          <w:sz w:val="24"/>
          <w:szCs w:val="24"/>
        </w:rPr>
        <w:t xml:space="preserve">Jenkins </w:t>
      </w:r>
      <w:r w:rsidR="004621AE" w:rsidRPr="00DB23C7">
        <w:rPr>
          <w:rFonts w:cstheme="minorHAnsi"/>
          <w:sz w:val="24"/>
          <w:szCs w:val="24"/>
        </w:rPr>
        <w:t>(1970)</w:t>
      </w:r>
      <w:r w:rsidR="0089498C" w:rsidRPr="00DB23C7">
        <w:rPr>
          <w:rStyle w:val="FootnoteReference"/>
          <w:rFonts w:cstheme="minorHAnsi"/>
          <w:sz w:val="24"/>
          <w:szCs w:val="24"/>
        </w:rPr>
        <w:footnoteReference w:id="5"/>
      </w:r>
      <w:r w:rsidR="004621AE" w:rsidRPr="00DB23C7">
        <w:rPr>
          <w:rFonts w:cstheme="minorHAnsi"/>
          <w:sz w:val="24"/>
          <w:szCs w:val="24"/>
        </w:rPr>
        <w:t xml:space="preserve"> </w:t>
      </w:r>
      <w:r w:rsidRPr="00DB23C7">
        <w:rPr>
          <w:rFonts w:cstheme="minorHAnsi"/>
          <w:sz w:val="24"/>
          <w:szCs w:val="24"/>
        </w:rPr>
        <w:t xml:space="preserve">approaches </w:t>
      </w:r>
      <w:r w:rsidR="003B3200" w:rsidRPr="00DB23C7">
        <w:rPr>
          <w:rFonts w:cstheme="minorHAnsi"/>
          <w:sz w:val="24"/>
          <w:szCs w:val="24"/>
        </w:rPr>
        <w:t xml:space="preserve">have been </w:t>
      </w:r>
      <w:r w:rsidR="004621AE" w:rsidRPr="00DB23C7">
        <w:rPr>
          <w:rFonts w:cstheme="minorHAnsi"/>
          <w:sz w:val="24"/>
          <w:szCs w:val="24"/>
        </w:rPr>
        <w:t xml:space="preserve">popular in forecasting time series. These approaches have introduced ARMA models and their extensions as the cornerstone of forecasting tools. </w:t>
      </w:r>
      <w:r w:rsidR="00521EE9" w:rsidRPr="00DB23C7">
        <w:rPr>
          <w:rFonts w:cstheme="minorHAnsi"/>
          <w:sz w:val="24"/>
          <w:szCs w:val="24"/>
        </w:rPr>
        <w:t>However</w:t>
      </w:r>
      <w:r w:rsidR="0089498C" w:rsidRPr="00DB23C7">
        <w:rPr>
          <w:rFonts w:cstheme="minorHAnsi"/>
          <w:sz w:val="24"/>
          <w:szCs w:val="24"/>
        </w:rPr>
        <w:t xml:space="preserve">, </w:t>
      </w:r>
      <w:r w:rsidR="0057357B" w:rsidRPr="00DB23C7">
        <w:rPr>
          <w:rFonts w:cstheme="minorHAnsi"/>
          <w:sz w:val="24"/>
          <w:szCs w:val="24"/>
        </w:rPr>
        <w:t xml:space="preserve">machine learning methods </w:t>
      </w:r>
      <w:r w:rsidR="00510AC1" w:rsidRPr="00DB23C7">
        <w:rPr>
          <w:rFonts w:cstheme="minorHAnsi"/>
          <w:sz w:val="24"/>
          <w:szCs w:val="24"/>
        </w:rPr>
        <w:t>that can</w:t>
      </w:r>
      <w:r w:rsidR="0057357B" w:rsidRPr="00DB23C7">
        <w:rPr>
          <w:rFonts w:cstheme="minorHAnsi"/>
          <w:sz w:val="24"/>
          <w:szCs w:val="24"/>
        </w:rPr>
        <w:t xml:space="preserve"> </w:t>
      </w:r>
      <w:r w:rsidR="00164462" w:rsidRPr="00DB23C7">
        <w:rPr>
          <w:rFonts w:cstheme="minorHAnsi"/>
          <w:sz w:val="24"/>
          <w:szCs w:val="24"/>
        </w:rPr>
        <w:t xml:space="preserve">handle </w:t>
      </w:r>
      <w:r w:rsidR="00DB7389" w:rsidRPr="00DB23C7">
        <w:rPr>
          <w:rFonts w:cstheme="minorHAnsi"/>
          <w:sz w:val="24"/>
          <w:szCs w:val="24"/>
        </w:rPr>
        <w:t>time-series</w:t>
      </w:r>
      <w:r w:rsidR="00164462" w:rsidRPr="00DB23C7">
        <w:rPr>
          <w:rFonts w:cstheme="minorHAnsi"/>
          <w:sz w:val="24"/>
          <w:szCs w:val="24"/>
        </w:rPr>
        <w:t xml:space="preserve"> data and </w:t>
      </w:r>
      <w:r w:rsidR="0057357B" w:rsidRPr="00DB23C7">
        <w:rPr>
          <w:rFonts w:cstheme="minorHAnsi"/>
          <w:sz w:val="24"/>
          <w:szCs w:val="24"/>
        </w:rPr>
        <w:t xml:space="preserve">perform forecasting have grown over the last three decades. </w:t>
      </w:r>
      <w:r w:rsidR="00164462" w:rsidRPr="00DB23C7">
        <w:rPr>
          <w:rFonts w:cstheme="minorHAnsi"/>
          <w:sz w:val="24"/>
          <w:szCs w:val="24"/>
        </w:rPr>
        <w:t xml:space="preserve">Among all methods, those based on </w:t>
      </w:r>
      <w:r w:rsidR="00E2745A" w:rsidRPr="00DB23C7">
        <w:rPr>
          <w:rFonts w:cstheme="minorHAnsi"/>
          <w:sz w:val="24"/>
          <w:szCs w:val="24"/>
        </w:rPr>
        <w:t>Recurrent</w:t>
      </w:r>
      <w:r w:rsidR="00164462" w:rsidRPr="00DB23C7">
        <w:rPr>
          <w:rFonts w:cstheme="minorHAnsi"/>
          <w:sz w:val="24"/>
          <w:szCs w:val="24"/>
        </w:rPr>
        <w:t xml:space="preserve"> Neural Network are particularly interesting as they </w:t>
      </w:r>
      <w:r w:rsidR="00E2745A" w:rsidRPr="00DB23C7">
        <w:rPr>
          <w:rFonts w:cstheme="minorHAnsi"/>
          <w:sz w:val="24"/>
          <w:szCs w:val="24"/>
        </w:rPr>
        <w:t>can</w:t>
      </w:r>
      <w:r w:rsidR="00164462" w:rsidRPr="00DB23C7">
        <w:rPr>
          <w:rFonts w:cstheme="minorHAnsi"/>
          <w:sz w:val="24"/>
          <w:szCs w:val="24"/>
        </w:rPr>
        <w:t xml:space="preserve"> carry over information (memory) from previous period</w:t>
      </w:r>
      <w:r w:rsidR="00DB7389" w:rsidRPr="00DB23C7">
        <w:rPr>
          <w:rFonts w:cstheme="minorHAnsi"/>
          <w:sz w:val="24"/>
          <w:szCs w:val="24"/>
        </w:rPr>
        <w:t>s</w:t>
      </w:r>
      <w:r w:rsidR="00164462" w:rsidRPr="00DB23C7">
        <w:rPr>
          <w:rFonts w:cstheme="minorHAnsi"/>
          <w:sz w:val="24"/>
          <w:szCs w:val="24"/>
        </w:rPr>
        <w:t xml:space="preserve"> into the future.</w:t>
      </w:r>
      <w:r w:rsidR="00E2745A" w:rsidRPr="00DB23C7">
        <w:rPr>
          <w:rFonts w:cstheme="minorHAnsi"/>
          <w:sz w:val="24"/>
          <w:szCs w:val="24"/>
        </w:rPr>
        <w:t xml:space="preserve"> </w:t>
      </w:r>
      <w:r w:rsidR="00DE75CA" w:rsidRPr="00DB23C7">
        <w:rPr>
          <w:rFonts w:cstheme="minorHAnsi"/>
          <w:sz w:val="24"/>
          <w:szCs w:val="24"/>
        </w:rPr>
        <w:t xml:space="preserve">Early papers using RNNs to forecast time series include </w:t>
      </w:r>
      <w:proofErr w:type="spellStart"/>
      <w:r w:rsidR="001B5F15" w:rsidRPr="00DB23C7">
        <w:rPr>
          <w:rFonts w:cstheme="minorHAnsi"/>
          <w:sz w:val="24"/>
          <w:szCs w:val="24"/>
        </w:rPr>
        <w:t>Kamijo</w:t>
      </w:r>
      <w:proofErr w:type="spellEnd"/>
      <w:r w:rsidR="001B5F15" w:rsidRPr="00DB23C7">
        <w:rPr>
          <w:rFonts w:cstheme="minorHAnsi"/>
          <w:sz w:val="24"/>
          <w:szCs w:val="24"/>
        </w:rPr>
        <w:t xml:space="preserve"> and </w:t>
      </w:r>
      <w:proofErr w:type="spellStart"/>
      <w:r w:rsidR="001B5F15" w:rsidRPr="00DB23C7">
        <w:rPr>
          <w:rFonts w:cstheme="minorHAnsi"/>
          <w:sz w:val="24"/>
          <w:szCs w:val="24"/>
        </w:rPr>
        <w:t>Tanigawa</w:t>
      </w:r>
      <w:proofErr w:type="spellEnd"/>
      <w:r w:rsidR="001B5F15" w:rsidRPr="00DB23C7">
        <w:rPr>
          <w:rFonts w:cstheme="minorHAnsi"/>
          <w:sz w:val="24"/>
          <w:szCs w:val="24"/>
        </w:rPr>
        <w:t xml:space="preserve"> (1990), </w:t>
      </w:r>
      <w:r w:rsidR="00DE75CA" w:rsidRPr="00DB23C7">
        <w:rPr>
          <w:rFonts w:cstheme="minorHAnsi"/>
          <w:sz w:val="24"/>
          <w:szCs w:val="24"/>
        </w:rPr>
        <w:t>Chakraborty et al. (1992)</w:t>
      </w:r>
      <w:r w:rsidR="00CA0EAA" w:rsidRPr="00DB23C7">
        <w:rPr>
          <w:rFonts w:cstheme="minorHAnsi"/>
          <w:sz w:val="24"/>
          <w:szCs w:val="24"/>
        </w:rPr>
        <w:t>,</w:t>
      </w:r>
      <w:r w:rsidR="00DE75CA" w:rsidRPr="00DB23C7">
        <w:rPr>
          <w:rFonts w:cstheme="minorHAnsi"/>
          <w:sz w:val="24"/>
          <w:szCs w:val="24"/>
        </w:rPr>
        <w:t xml:space="preserve"> and a comparison with ARIMA models by </w:t>
      </w:r>
      <w:proofErr w:type="spellStart"/>
      <w:r w:rsidR="00DE75CA" w:rsidRPr="00DB23C7">
        <w:rPr>
          <w:rFonts w:cstheme="minorHAnsi"/>
          <w:sz w:val="24"/>
          <w:szCs w:val="24"/>
        </w:rPr>
        <w:t>Kohzadi</w:t>
      </w:r>
      <w:proofErr w:type="spellEnd"/>
      <w:r w:rsidR="00DE75CA" w:rsidRPr="00DB23C7">
        <w:rPr>
          <w:rFonts w:cstheme="minorHAnsi"/>
          <w:sz w:val="24"/>
          <w:szCs w:val="24"/>
        </w:rPr>
        <w:t xml:space="preserve"> </w:t>
      </w:r>
      <w:r w:rsidR="005E275A" w:rsidRPr="00DB23C7">
        <w:rPr>
          <w:rFonts w:cstheme="minorHAnsi"/>
          <w:sz w:val="24"/>
          <w:szCs w:val="24"/>
        </w:rPr>
        <w:t xml:space="preserve">et al. </w:t>
      </w:r>
      <w:r w:rsidR="00DE75CA" w:rsidRPr="00DB23C7">
        <w:rPr>
          <w:rFonts w:cstheme="minorHAnsi"/>
          <w:sz w:val="24"/>
          <w:szCs w:val="24"/>
        </w:rPr>
        <w:t>(199</w:t>
      </w:r>
      <w:r w:rsidR="005E275A" w:rsidRPr="00DB23C7">
        <w:rPr>
          <w:rFonts w:cstheme="minorHAnsi"/>
          <w:sz w:val="24"/>
          <w:szCs w:val="24"/>
        </w:rPr>
        <w:t>6</w:t>
      </w:r>
      <w:r w:rsidR="00DE75CA" w:rsidRPr="00DB23C7">
        <w:rPr>
          <w:rFonts w:cstheme="minorHAnsi"/>
          <w:sz w:val="24"/>
          <w:szCs w:val="24"/>
        </w:rPr>
        <w:t xml:space="preserve">).  </w:t>
      </w:r>
      <w:r w:rsidR="00E2745A" w:rsidRPr="00DB23C7">
        <w:rPr>
          <w:rFonts w:cstheme="minorHAnsi"/>
          <w:sz w:val="24"/>
          <w:szCs w:val="24"/>
        </w:rPr>
        <w:t xml:space="preserve">However, one issue encountered with </w:t>
      </w:r>
      <w:r w:rsidR="00CA0EAA" w:rsidRPr="00DB23C7">
        <w:rPr>
          <w:rFonts w:cstheme="minorHAnsi"/>
          <w:sz w:val="24"/>
          <w:szCs w:val="24"/>
        </w:rPr>
        <w:t xml:space="preserve">the </w:t>
      </w:r>
      <w:r w:rsidR="00E2745A" w:rsidRPr="00DB23C7">
        <w:rPr>
          <w:rFonts w:cstheme="minorHAnsi"/>
          <w:sz w:val="24"/>
          <w:szCs w:val="24"/>
        </w:rPr>
        <w:t xml:space="preserve">first generation of RNN is the </w:t>
      </w:r>
      <w:r w:rsidR="00CA0EAA" w:rsidRPr="00DB23C7">
        <w:rPr>
          <w:rFonts w:cstheme="minorHAnsi"/>
          <w:sz w:val="24"/>
          <w:szCs w:val="24"/>
        </w:rPr>
        <w:t>so-called</w:t>
      </w:r>
      <w:r w:rsidR="00E2745A" w:rsidRPr="00DB23C7">
        <w:rPr>
          <w:rFonts w:cstheme="minorHAnsi"/>
          <w:sz w:val="24"/>
          <w:szCs w:val="24"/>
        </w:rPr>
        <w:t xml:space="preserve"> vanishing gradient problem for highly dependent (long memory) data. Thus, in a seminal paper, </w:t>
      </w:r>
      <w:proofErr w:type="spellStart"/>
      <w:r w:rsidR="00E2745A" w:rsidRPr="00DB23C7">
        <w:rPr>
          <w:rFonts w:cstheme="minorHAnsi"/>
          <w:sz w:val="24"/>
          <w:szCs w:val="24"/>
        </w:rPr>
        <w:t>Hochreiter</w:t>
      </w:r>
      <w:proofErr w:type="spellEnd"/>
      <w:r w:rsidR="00E2745A" w:rsidRPr="00DB23C7">
        <w:rPr>
          <w:rFonts w:cstheme="minorHAnsi"/>
          <w:sz w:val="24"/>
          <w:szCs w:val="24"/>
        </w:rPr>
        <w:t xml:space="preserve"> and </w:t>
      </w:r>
      <w:proofErr w:type="spellStart"/>
      <w:r w:rsidR="00E2745A" w:rsidRPr="00DB23C7">
        <w:rPr>
          <w:rFonts w:cstheme="minorHAnsi"/>
          <w:sz w:val="24"/>
          <w:szCs w:val="24"/>
        </w:rPr>
        <w:t>Schmidhuber</w:t>
      </w:r>
      <w:proofErr w:type="spellEnd"/>
      <w:r w:rsidR="00E2745A" w:rsidRPr="00DB23C7">
        <w:rPr>
          <w:rFonts w:cstheme="minorHAnsi"/>
          <w:sz w:val="24"/>
          <w:szCs w:val="24"/>
        </w:rPr>
        <w:t xml:space="preserve"> (1997) proposed a new approach called Long </w:t>
      </w:r>
      <w:r w:rsidR="000E772B" w:rsidRPr="00DB23C7">
        <w:rPr>
          <w:rFonts w:cstheme="minorHAnsi"/>
          <w:sz w:val="24"/>
          <w:szCs w:val="24"/>
        </w:rPr>
        <w:t>Short-term</w:t>
      </w:r>
      <w:r w:rsidR="00E2745A" w:rsidRPr="00DB23C7">
        <w:rPr>
          <w:rFonts w:cstheme="minorHAnsi"/>
          <w:sz w:val="24"/>
          <w:szCs w:val="24"/>
        </w:rPr>
        <w:t xml:space="preserve"> Memory</w:t>
      </w:r>
      <w:r w:rsidR="00CA0EAA" w:rsidRPr="00DB23C7">
        <w:rPr>
          <w:rFonts w:cstheme="minorHAnsi"/>
          <w:sz w:val="24"/>
          <w:szCs w:val="24"/>
        </w:rPr>
        <w:t xml:space="preserve"> with the capacity </w:t>
      </w:r>
      <w:r w:rsidR="006B6A40" w:rsidRPr="00DB23C7">
        <w:rPr>
          <w:rFonts w:cstheme="minorHAnsi"/>
          <w:sz w:val="24"/>
          <w:szCs w:val="24"/>
        </w:rPr>
        <w:t>to</w:t>
      </w:r>
      <w:r w:rsidR="00E2745A" w:rsidRPr="00DB23C7">
        <w:rPr>
          <w:rFonts w:cstheme="minorHAnsi"/>
          <w:sz w:val="24"/>
          <w:szCs w:val="24"/>
        </w:rPr>
        <w:t xml:space="preserve"> filter out which information from the past should be processed and retained</w:t>
      </w:r>
      <w:r w:rsidR="00E2745A" w:rsidRPr="00DB23C7">
        <w:rPr>
          <w:rStyle w:val="FootnoteReference"/>
          <w:rFonts w:cstheme="minorHAnsi"/>
          <w:sz w:val="24"/>
          <w:szCs w:val="24"/>
        </w:rPr>
        <w:footnoteReference w:id="6"/>
      </w:r>
      <w:r w:rsidR="00E2745A" w:rsidRPr="00DB23C7">
        <w:rPr>
          <w:rFonts w:cstheme="minorHAnsi"/>
          <w:sz w:val="24"/>
          <w:szCs w:val="24"/>
        </w:rPr>
        <w:t xml:space="preserve">. </w:t>
      </w:r>
      <w:r w:rsidR="000E772B" w:rsidRPr="00DB23C7">
        <w:rPr>
          <w:rFonts w:cstheme="minorHAnsi"/>
          <w:sz w:val="24"/>
          <w:szCs w:val="24"/>
        </w:rPr>
        <w:t xml:space="preserve"> This triggered new literature on forecasting </w:t>
      </w:r>
      <w:r w:rsidR="009F2AA9" w:rsidRPr="00DB23C7">
        <w:rPr>
          <w:rFonts w:cstheme="minorHAnsi"/>
          <w:sz w:val="24"/>
          <w:szCs w:val="24"/>
        </w:rPr>
        <w:t>time</w:t>
      </w:r>
      <w:r w:rsidR="000E772B" w:rsidRPr="00DB23C7">
        <w:rPr>
          <w:rFonts w:cstheme="minorHAnsi"/>
          <w:sz w:val="24"/>
          <w:szCs w:val="24"/>
        </w:rPr>
        <w:t xml:space="preserve"> series (</w:t>
      </w:r>
      <w:proofErr w:type="spellStart"/>
      <w:r w:rsidR="006A7F80" w:rsidRPr="00DB23C7">
        <w:rPr>
          <w:rFonts w:cstheme="minorHAnsi"/>
          <w:sz w:val="24"/>
          <w:szCs w:val="24"/>
        </w:rPr>
        <w:t>Gheyas</w:t>
      </w:r>
      <w:proofErr w:type="spellEnd"/>
      <w:r w:rsidR="006A7F80" w:rsidRPr="00DB23C7">
        <w:rPr>
          <w:rFonts w:cstheme="minorHAnsi"/>
          <w:sz w:val="24"/>
          <w:szCs w:val="24"/>
        </w:rPr>
        <w:t xml:space="preserve"> and Smith 2011; </w:t>
      </w:r>
      <w:r w:rsidR="000E772B" w:rsidRPr="00DB23C7">
        <w:rPr>
          <w:rFonts w:cstheme="minorHAnsi"/>
          <w:sz w:val="24"/>
          <w:szCs w:val="24"/>
        </w:rPr>
        <w:t xml:space="preserve">Khandelwal </w:t>
      </w:r>
      <w:r w:rsidR="00CA0EAA" w:rsidRPr="00DB23C7">
        <w:rPr>
          <w:rFonts w:cstheme="minorHAnsi"/>
          <w:sz w:val="24"/>
          <w:szCs w:val="24"/>
        </w:rPr>
        <w:t>et al.</w:t>
      </w:r>
      <w:r w:rsidR="000E772B" w:rsidRPr="00DB23C7">
        <w:rPr>
          <w:rFonts w:cstheme="minorHAnsi"/>
          <w:sz w:val="24"/>
          <w:szCs w:val="24"/>
        </w:rPr>
        <w:t>, 201</w:t>
      </w:r>
      <w:r w:rsidR="00235477" w:rsidRPr="00DB23C7">
        <w:rPr>
          <w:rFonts w:cstheme="minorHAnsi"/>
          <w:sz w:val="24"/>
          <w:szCs w:val="24"/>
        </w:rPr>
        <w:t>5</w:t>
      </w:r>
      <w:r w:rsidR="000E772B" w:rsidRPr="00DB23C7">
        <w:rPr>
          <w:rFonts w:cstheme="minorHAnsi"/>
          <w:sz w:val="24"/>
          <w:szCs w:val="24"/>
        </w:rPr>
        <w:t>; Ku</w:t>
      </w:r>
      <w:r w:rsidR="006A7F80" w:rsidRPr="00DB23C7">
        <w:rPr>
          <w:rFonts w:cstheme="minorHAnsi"/>
          <w:sz w:val="24"/>
          <w:szCs w:val="24"/>
        </w:rPr>
        <w:t>mar et al., 2018</w:t>
      </w:r>
      <w:r w:rsidR="000E772B" w:rsidRPr="00DB23C7">
        <w:rPr>
          <w:rFonts w:cstheme="minorHAnsi"/>
          <w:sz w:val="24"/>
          <w:szCs w:val="24"/>
        </w:rPr>
        <w:t>)</w:t>
      </w:r>
      <w:r w:rsidR="00DE1FA6" w:rsidRPr="00DB23C7">
        <w:rPr>
          <w:rFonts w:cstheme="minorHAnsi"/>
          <w:sz w:val="24"/>
          <w:szCs w:val="24"/>
        </w:rPr>
        <w:t xml:space="preserve">. </w:t>
      </w:r>
      <w:r w:rsidR="003C58E7" w:rsidRPr="00DB23C7">
        <w:rPr>
          <w:rFonts w:cstheme="minorHAnsi"/>
          <w:sz w:val="24"/>
          <w:szCs w:val="24"/>
        </w:rPr>
        <w:t>Similarly,</w:t>
      </w:r>
      <w:r w:rsidR="00DE1FA6" w:rsidRPr="00DB23C7">
        <w:rPr>
          <w:rFonts w:cstheme="minorHAnsi"/>
          <w:sz w:val="24"/>
          <w:szCs w:val="24"/>
        </w:rPr>
        <w:t xml:space="preserve"> other machine learning methods</w:t>
      </w:r>
      <w:r w:rsidR="009F2AA9" w:rsidRPr="00DB23C7">
        <w:rPr>
          <w:rFonts w:cstheme="minorHAnsi"/>
          <w:sz w:val="24"/>
          <w:szCs w:val="24"/>
        </w:rPr>
        <w:t>,</w:t>
      </w:r>
      <w:r w:rsidR="00DE1FA6" w:rsidRPr="00DB23C7">
        <w:rPr>
          <w:rFonts w:cstheme="minorHAnsi"/>
          <w:sz w:val="24"/>
          <w:szCs w:val="24"/>
        </w:rPr>
        <w:t xml:space="preserve"> </w:t>
      </w:r>
      <w:r w:rsidR="009A1500" w:rsidRPr="00DB23C7">
        <w:rPr>
          <w:rFonts w:cstheme="minorHAnsi"/>
          <w:sz w:val="24"/>
          <w:szCs w:val="24"/>
        </w:rPr>
        <w:t xml:space="preserve">such as Support </w:t>
      </w:r>
      <w:r w:rsidR="00521EE9" w:rsidRPr="00DB23C7">
        <w:rPr>
          <w:rFonts w:cstheme="minorHAnsi"/>
          <w:sz w:val="24"/>
          <w:szCs w:val="24"/>
        </w:rPr>
        <w:t>V</w:t>
      </w:r>
      <w:r w:rsidR="009A1500" w:rsidRPr="00DB23C7">
        <w:rPr>
          <w:rFonts w:cstheme="minorHAnsi"/>
          <w:sz w:val="24"/>
          <w:szCs w:val="24"/>
        </w:rPr>
        <w:t xml:space="preserve">ector </w:t>
      </w:r>
      <w:r w:rsidR="00521EE9" w:rsidRPr="00DB23C7">
        <w:rPr>
          <w:rFonts w:cstheme="minorHAnsi"/>
          <w:sz w:val="24"/>
          <w:szCs w:val="24"/>
        </w:rPr>
        <w:t>M</w:t>
      </w:r>
      <w:r w:rsidR="009A1500" w:rsidRPr="00DB23C7">
        <w:rPr>
          <w:rFonts w:cstheme="minorHAnsi"/>
          <w:sz w:val="24"/>
          <w:szCs w:val="24"/>
        </w:rPr>
        <w:t>achine</w:t>
      </w:r>
      <w:r w:rsidR="00521EE9" w:rsidRPr="00DB23C7">
        <w:rPr>
          <w:rFonts w:cstheme="minorHAnsi"/>
          <w:sz w:val="24"/>
          <w:szCs w:val="24"/>
        </w:rPr>
        <w:t xml:space="preserve"> (SVM)</w:t>
      </w:r>
      <w:r w:rsidR="009A1500" w:rsidRPr="00DB23C7">
        <w:rPr>
          <w:rFonts w:cstheme="minorHAnsi"/>
          <w:sz w:val="24"/>
          <w:szCs w:val="24"/>
        </w:rPr>
        <w:t xml:space="preserve"> regressions, </w:t>
      </w:r>
      <w:r w:rsidR="00DE1FA6" w:rsidRPr="00DB23C7">
        <w:rPr>
          <w:rFonts w:cstheme="minorHAnsi"/>
          <w:sz w:val="24"/>
          <w:szCs w:val="24"/>
        </w:rPr>
        <w:t xml:space="preserve">have been </w:t>
      </w:r>
      <w:r w:rsidR="009A1500" w:rsidRPr="00DB23C7">
        <w:rPr>
          <w:rFonts w:cstheme="minorHAnsi"/>
          <w:sz w:val="24"/>
          <w:szCs w:val="24"/>
        </w:rPr>
        <w:t xml:space="preserve">developed and </w:t>
      </w:r>
      <w:r w:rsidR="00DE1FA6" w:rsidRPr="00DB23C7">
        <w:rPr>
          <w:rFonts w:cstheme="minorHAnsi"/>
          <w:sz w:val="24"/>
          <w:szCs w:val="24"/>
        </w:rPr>
        <w:t xml:space="preserve">applied to </w:t>
      </w:r>
      <w:r w:rsidR="009A1500" w:rsidRPr="00DB23C7">
        <w:rPr>
          <w:rFonts w:cstheme="minorHAnsi"/>
          <w:sz w:val="24"/>
          <w:szCs w:val="24"/>
        </w:rPr>
        <w:t xml:space="preserve">time series forecasting, including hybrid approaches with ARIMA models (Pai and Lin, 2005).  </w:t>
      </w:r>
    </w:p>
    <w:p w14:paraId="5AB8C6DA" w14:textId="77777777" w:rsidR="00583BAD" w:rsidRPr="00DB23C7" w:rsidRDefault="00583BAD" w:rsidP="00583BAD">
      <w:pPr>
        <w:pStyle w:val="NoSpacing"/>
        <w:jc w:val="both"/>
        <w:rPr>
          <w:rFonts w:cstheme="minorHAnsi"/>
          <w:sz w:val="24"/>
          <w:szCs w:val="24"/>
        </w:rPr>
      </w:pPr>
    </w:p>
    <w:p w14:paraId="5C9A9727" w14:textId="72EFFB89" w:rsidR="00F17167" w:rsidRPr="00DB23C7" w:rsidRDefault="009F2AA9" w:rsidP="00583BAD">
      <w:pPr>
        <w:pStyle w:val="NoSpacing"/>
        <w:jc w:val="both"/>
        <w:rPr>
          <w:rFonts w:cstheme="minorHAnsi"/>
          <w:sz w:val="24"/>
          <w:szCs w:val="24"/>
        </w:rPr>
      </w:pPr>
      <w:r w:rsidRPr="00DB23C7">
        <w:rPr>
          <w:rFonts w:cstheme="minorHAnsi"/>
          <w:sz w:val="24"/>
          <w:szCs w:val="24"/>
        </w:rPr>
        <w:t>This</w:t>
      </w:r>
      <w:r w:rsidR="009A1500" w:rsidRPr="00DB23C7">
        <w:rPr>
          <w:rFonts w:cstheme="minorHAnsi"/>
          <w:sz w:val="24"/>
          <w:szCs w:val="24"/>
        </w:rPr>
        <w:t xml:space="preserve"> paper </w:t>
      </w:r>
      <w:r w:rsidRPr="00DB23C7">
        <w:rPr>
          <w:rFonts w:cstheme="minorHAnsi"/>
          <w:sz w:val="24"/>
          <w:szCs w:val="24"/>
        </w:rPr>
        <w:t>aims</w:t>
      </w:r>
      <w:r w:rsidR="009A1500" w:rsidRPr="00DB23C7">
        <w:rPr>
          <w:rFonts w:cstheme="minorHAnsi"/>
          <w:sz w:val="24"/>
          <w:szCs w:val="24"/>
        </w:rPr>
        <w:t xml:space="preserve"> to focus on LSTM models as they present a series of interesting characteristics. First, they are </w:t>
      </w:r>
      <w:r w:rsidR="00683C4D" w:rsidRPr="00A5254F">
        <w:rPr>
          <w:rFonts w:cstheme="minorHAnsi"/>
          <w:sz w:val="24"/>
          <w:szCs w:val="24"/>
          <w:highlight w:val="yellow"/>
        </w:rPr>
        <w:t>non-parametric</w:t>
      </w:r>
      <w:r w:rsidR="00521EE9" w:rsidRPr="00A5254F">
        <w:rPr>
          <w:rFonts w:cstheme="minorHAnsi"/>
          <w:sz w:val="24"/>
          <w:szCs w:val="24"/>
          <w:highlight w:val="yellow"/>
        </w:rPr>
        <w:t xml:space="preserve"> so that</w:t>
      </w:r>
      <w:r w:rsidR="009A1500" w:rsidRPr="00A5254F">
        <w:rPr>
          <w:rFonts w:cstheme="minorHAnsi"/>
          <w:sz w:val="24"/>
          <w:szCs w:val="24"/>
          <w:highlight w:val="yellow"/>
        </w:rPr>
        <w:t xml:space="preserve"> they can handle suitably non-linear patterns</w:t>
      </w:r>
      <w:r w:rsidR="009A1500" w:rsidRPr="00DB23C7">
        <w:rPr>
          <w:rFonts w:cstheme="minorHAnsi"/>
          <w:sz w:val="24"/>
          <w:szCs w:val="24"/>
        </w:rPr>
        <w:t xml:space="preserve">. Second, they do not require the error term to follow a distribution. Third, LSTM models do not require the </w:t>
      </w:r>
      <w:r w:rsidR="00960B10" w:rsidRPr="00DB23C7">
        <w:rPr>
          <w:rFonts w:cstheme="minorHAnsi"/>
          <w:sz w:val="24"/>
          <w:szCs w:val="24"/>
        </w:rPr>
        <w:t>underlying</w:t>
      </w:r>
      <w:r w:rsidR="009A1500" w:rsidRPr="00DB23C7">
        <w:rPr>
          <w:rFonts w:cstheme="minorHAnsi"/>
          <w:sz w:val="24"/>
          <w:szCs w:val="24"/>
        </w:rPr>
        <w:t xml:space="preserve"> data to follow a stationary process, so they are not affected by </w:t>
      </w:r>
      <w:r w:rsidR="00CA0EAA" w:rsidRPr="00DB23C7">
        <w:rPr>
          <w:rFonts w:cstheme="minorHAnsi"/>
          <w:sz w:val="24"/>
          <w:szCs w:val="24"/>
        </w:rPr>
        <w:t>unit-roots</w:t>
      </w:r>
      <w:r w:rsidR="009A1500" w:rsidRPr="00DB23C7">
        <w:rPr>
          <w:rFonts w:cstheme="minorHAnsi"/>
          <w:sz w:val="24"/>
          <w:szCs w:val="24"/>
        </w:rPr>
        <w:t xml:space="preserve">. </w:t>
      </w:r>
      <w:r w:rsidR="008C2B25" w:rsidRPr="00DB23C7">
        <w:rPr>
          <w:rFonts w:cstheme="minorHAnsi"/>
          <w:sz w:val="24"/>
          <w:szCs w:val="24"/>
        </w:rPr>
        <w:t xml:space="preserve">These three features present an interesting advantage over </w:t>
      </w:r>
      <w:r w:rsidR="005675C5" w:rsidRPr="00DB23C7">
        <w:rPr>
          <w:rFonts w:cstheme="minorHAnsi"/>
          <w:sz w:val="24"/>
          <w:szCs w:val="24"/>
        </w:rPr>
        <w:t>regression-based</w:t>
      </w:r>
      <w:r w:rsidR="008C2B25" w:rsidRPr="00DB23C7">
        <w:rPr>
          <w:rFonts w:cstheme="minorHAnsi"/>
          <w:sz w:val="24"/>
          <w:szCs w:val="24"/>
        </w:rPr>
        <w:t xml:space="preserve"> methods, be they ARIMA or not. </w:t>
      </w:r>
      <w:r w:rsidR="00F17167" w:rsidRPr="00DB23C7">
        <w:rPr>
          <w:rFonts w:cstheme="minorHAnsi"/>
          <w:sz w:val="24"/>
          <w:szCs w:val="24"/>
        </w:rPr>
        <w:t xml:space="preserve">We focus on two commodities widely analyzed in the literature: cotton and </w:t>
      </w:r>
      <w:r w:rsidRPr="00DB23C7">
        <w:rPr>
          <w:rFonts w:cstheme="minorHAnsi"/>
          <w:sz w:val="24"/>
          <w:szCs w:val="24"/>
        </w:rPr>
        <w:t>oil</w:t>
      </w:r>
      <w:r w:rsidR="00F17167" w:rsidRPr="00DB23C7">
        <w:rPr>
          <w:rFonts w:cstheme="minorHAnsi"/>
          <w:sz w:val="24"/>
          <w:szCs w:val="24"/>
        </w:rPr>
        <w:t xml:space="preserve">. As previously mentioned, both commodities are important for a </w:t>
      </w:r>
      <w:r w:rsidR="003C58E7" w:rsidRPr="00DB23C7">
        <w:rPr>
          <w:rFonts w:cstheme="minorHAnsi"/>
          <w:sz w:val="24"/>
          <w:szCs w:val="24"/>
        </w:rPr>
        <w:t>broad</w:t>
      </w:r>
      <w:r w:rsidR="00F17167" w:rsidRPr="00DB23C7">
        <w:rPr>
          <w:rFonts w:cstheme="minorHAnsi"/>
          <w:sz w:val="24"/>
          <w:szCs w:val="24"/>
        </w:rPr>
        <w:t xml:space="preserve"> group of countries, particularly in the developing world</w:t>
      </w:r>
      <w:r w:rsidRPr="00DB23C7">
        <w:rPr>
          <w:rFonts w:cstheme="minorHAnsi"/>
          <w:sz w:val="24"/>
          <w:szCs w:val="24"/>
        </w:rPr>
        <w:t>,</w:t>
      </w:r>
      <w:r w:rsidR="00F17167" w:rsidRPr="00DB23C7">
        <w:rPr>
          <w:rFonts w:cstheme="minorHAnsi"/>
          <w:sz w:val="24"/>
          <w:szCs w:val="24"/>
        </w:rPr>
        <w:t xml:space="preserve"> as net </w:t>
      </w:r>
      <w:proofErr w:type="gramStart"/>
      <w:r w:rsidR="00F17167" w:rsidRPr="00DB23C7">
        <w:rPr>
          <w:rFonts w:cstheme="minorHAnsi"/>
          <w:sz w:val="24"/>
          <w:szCs w:val="24"/>
        </w:rPr>
        <w:t>importers</w:t>
      </w:r>
      <w:proofErr w:type="gramEnd"/>
      <w:r w:rsidR="00F17167" w:rsidRPr="00DB23C7">
        <w:rPr>
          <w:rFonts w:cstheme="minorHAnsi"/>
          <w:sz w:val="24"/>
          <w:szCs w:val="24"/>
        </w:rPr>
        <w:t xml:space="preserve"> </w:t>
      </w:r>
      <w:r w:rsidR="00FC0C54" w:rsidRPr="00DB23C7">
        <w:rPr>
          <w:rFonts w:cstheme="minorHAnsi"/>
          <w:sz w:val="24"/>
          <w:szCs w:val="24"/>
        </w:rPr>
        <w:t xml:space="preserve">or </w:t>
      </w:r>
      <w:r w:rsidR="00F17167" w:rsidRPr="00DB23C7">
        <w:rPr>
          <w:rFonts w:cstheme="minorHAnsi"/>
          <w:sz w:val="24"/>
          <w:szCs w:val="24"/>
        </w:rPr>
        <w:t>net exporters</w:t>
      </w:r>
      <w:r w:rsidR="00FC0C54" w:rsidRPr="00DB23C7">
        <w:rPr>
          <w:rFonts w:cstheme="minorHAnsi"/>
          <w:sz w:val="24"/>
          <w:szCs w:val="24"/>
        </w:rPr>
        <w:t xml:space="preserve"> for their energy bill or as a source of foreign </w:t>
      </w:r>
      <w:r w:rsidR="00FC0C54" w:rsidRPr="00DB23C7">
        <w:rPr>
          <w:rFonts w:cstheme="minorHAnsi"/>
          <w:sz w:val="24"/>
          <w:szCs w:val="24"/>
        </w:rPr>
        <w:lastRenderedPageBreak/>
        <w:t>exchange</w:t>
      </w:r>
      <w:r w:rsidR="00F17167" w:rsidRPr="00DB23C7">
        <w:rPr>
          <w:rFonts w:cstheme="minorHAnsi"/>
          <w:sz w:val="24"/>
          <w:szCs w:val="24"/>
        </w:rPr>
        <w:t xml:space="preserve">. </w:t>
      </w:r>
      <w:r w:rsidR="004C7F2C" w:rsidRPr="00DB23C7">
        <w:rPr>
          <w:rFonts w:cstheme="minorHAnsi"/>
          <w:sz w:val="24"/>
          <w:szCs w:val="24"/>
        </w:rPr>
        <w:t xml:space="preserve">Cotton has been at the center of hard talks at </w:t>
      </w:r>
      <w:r w:rsidR="004C7F2C" w:rsidRPr="00A5254F">
        <w:rPr>
          <w:rFonts w:cstheme="minorHAnsi"/>
          <w:sz w:val="24"/>
          <w:szCs w:val="24"/>
          <w:highlight w:val="yellow"/>
        </w:rPr>
        <w:t>WTO</w:t>
      </w:r>
      <w:r w:rsidR="004C7F2C" w:rsidRPr="00DB23C7">
        <w:rPr>
          <w:rFonts w:cstheme="minorHAnsi"/>
          <w:sz w:val="24"/>
          <w:szCs w:val="24"/>
        </w:rPr>
        <w:t xml:space="preserve"> involving many African countries and Brazil versus </w:t>
      </w:r>
      <w:r w:rsidR="00FC0C54" w:rsidRPr="00DB23C7">
        <w:rPr>
          <w:rFonts w:cstheme="minorHAnsi"/>
          <w:sz w:val="24"/>
          <w:szCs w:val="24"/>
        </w:rPr>
        <w:t>t</w:t>
      </w:r>
      <w:r w:rsidR="004C7F2C" w:rsidRPr="00DB23C7">
        <w:rPr>
          <w:rFonts w:cstheme="minorHAnsi"/>
          <w:sz w:val="24"/>
          <w:szCs w:val="24"/>
        </w:rPr>
        <w:t xml:space="preserve">he United States and the </w:t>
      </w:r>
      <w:r w:rsidR="00683C4D">
        <w:rPr>
          <w:rFonts w:cstheme="minorHAnsi"/>
          <w:sz w:val="24"/>
          <w:szCs w:val="24"/>
        </w:rPr>
        <w:t>EU</w:t>
      </w:r>
      <w:r w:rsidR="004C7F2C" w:rsidRPr="00DB23C7">
        <w:rPr>
          <w:rFonts w:cstheme="minorHAnsi"/>
          <w:sz w:val="24"/>
          <w:szCs w:val="24"/>
        </w:rPr>
        <w:t>.</w:t>
      </w:r>
      <w:r w:rsidR="00F17167" w:rsidRPr="00DB23C7">
        <w:rPr>
          <w:rFonts w:cstheme="minorHAnsi"/>
          <w:sz w:val="24"/>
          <w:szCs w:val="24"/>
        </w:rPr>
        <w:t xml:space="preserve"> </w:t>
      </w:r>
      <w:r w:rsidR="004C7F2C" w:rsidRPr="00DB23C7">
        <w:rPr>
          <w:rFonts w:cstheme="minorHAnsi"/>
          <w:sz w:val="24"/>
          <w:szCs w:val="24"/>
        </w:rPr>
        <w:t>Understanding the evolution of prices was key in that debate</w:t>
      </w:r>
      <w:r w:rsidRPr="00DB23C7">
        <w:rPr>
          <w:rFonts w:cstheme="minorHAnsi"/>
          <w:sz w:val="24"/>
          <w:szCs w:val="24"/>
        </w:rPr>
        <w:t>,</w:t>
      </w:r>
      <w:r w:rsidR="004C7F2C" w:rsidRPr="00DB23C7">
        <w:rPr>
          <w:rFonts w:cstheme="minorHAnsi"/>
          <w:sz w:val="24"/>
          <w:szCs w:val="24"/>
        </w:rPr>
        <w:t xml:space="preserve"> and previous</w:t>
      </w:r>
      <w:r w:rsidR="00F17167" w:rsidRPr="00DB23C7">
        <w:rPr>
          <w:rFonts w:cstheme="minorHAnsi"/>
          <w:sz w:val="24"/>
          <w:szCs w:val="24"/>
        </w:rPr>
        <w:t xml:space="preserve"> </w:t>
      </w:r>
      <w:r w:rsidR="004C7F2C" w:rsidRPr="00DB23C7">
        <w:rPr>
          <w:rFonts w:cstheme="minorHAnsi"/>
          <w:sz w:val="24"/>
          <w:szCs w:val="24"/>
        </w:rPr>
        <w:t xml:space="preserve">studies showed that </w:t>
      </w:r>
      <w:r w:rsidR="00FC0C54" w:rsidRPr="00DB23C7">
        <w:rPr>
          <w:rFonts w:cstheme="minorHAnsi"/>
          <w:sz w:val="24"/>
          <w:szCs w:val="24"/>
        </w:rPr>
        <w:t xml:space="preserve">the movements of prices are very complex </w:t>
      </w:r>
      <w:r w:rsidR="006E14FD" w:rsidRPr="00DB23C7">
        <w:rPr>
          <w:rFonts w:cstheme="minorHAnsi"/>
          <w:sz w:val="24"/>
          <w:szCs w:val="24"/>
        </w:rPr>
        <w:t xml:space="preserve">and characterized by nonlinearities </w:t>
      </w:r>
      <w:r w:rsidR="00F17167" w:rsidRPr="00DB23C7">
        <w:rPr>
          <w:rFonts w:cstheme="minorHAnsi"/>
          <w:sz w:val="24"/>
          <w:szCs w:val="24"/>
        </w:rPr>
        <w:t xml:space="preserve">in </w:t>
      </w:r>
      <w:r w:rsidRPr="00DB23C7">
        <w:rPr>
          <w:rFonts w:cstheme="minorHAnsi"/>
          <w:sz w:val="24"/>
          <w:szCs w:val="24"/>
        </w:rPr>
        <w:t>their</w:t>
      </w:r>
      <w:r w:rsidR="00F17167" w:rsidRPr="00DB23C7">
        <w:rPr>
          <w:rFonts w:cstheme="minorHAnsi"/>
          <w:sz w:val="24"/>
          <w:szCs w:val="24"/>
        </w:rPr>
        <w:t xml:space="preserve"> dynamics </w:t>
      </w:r>
      <w:r w:rsidR="00FC0C54" w:rsidRPr="00DB23C7">
        <w:rPr>
          <w:rFonts w:cstheme="minorHAnsi"/>
          <w:sz w:val="24"/>
          <w:szCs w:val="24"/>
        </w:rPr>
        <w:t>(</w:t>
      </w:r>
      <w:r w:rsidR="006E14FD" w:rsidRPr="00DB23C7">
        <w:rPr>
          <w:rFonts w:cstheme="minorHAnsi"/>
          <w:sz w:val="24"/>
          <w:szCs w:val="24"/>
        </w:rPr>
        <w:t xml:space="preserve">Deaton and </w:t>
      </w:r>
      <w:proofErr w:type="spellStart"/>
      <w:r w:rsidR="006E14FD" w:rsidRPr="00DB23C7">
        <w:rPr>
          <w:rFonts w:cstheme="minorHAnsi"/>
          <w:sz w:val="24"/>
          <w:szCs w:val="24"/>
        </w:rPr>
        <w:t>Laroque</w:t>
      </w:r>
      <w:proofErr w:type="spellEnd"/>
      <w:r w:rsidR="006E14FD" w:rsidRPr="00DB23C7">
        <w:rPr>
          <w:rFonts w:cstheme="minorHAnsi"/>
          <w:sz w:val="24"/>
          <w:szCs w:val="24"/>
        </w:rPr>
        <w:t>, 1992</w:t>
      </w:r>
      <w:r w:rsidR="00FC0C54" w:rsidRPr="00DB23C7">
        <w:rPr>
          <w:rFonts w:cstheme="minorHAnsi"/>
          <w:sz w:val="24"/>
          <w:szCs w:val="24"/>
        </w:rPr>
        <w:t>).</w:t>
      </w:r>
      <w:r w:rsidR="00BF706F" w:rsidRPr="00DB23C7">
        <w:rPr>
          <w:rFonts w:cstheme="minorHAnsi"/>
          <w:sz w:val="24"/>
          <w:szCs w:val="24"/>
        </w:rPr>
        <w:t xml:space="preserve"> </w:t>
      </w:r>
      <w:r w:rsidR="00FC0C54" w:rsidRPr="00DB23C7">
        <w:rPr>
          <w:rFonts w:cstheme="minorHAnsi"/>
          <w:sz w:val="24"/>
          <w:szCs w:val="24"/>
        </w:rPr>
        <w:t xml:space="preserve">The same results hold for oil prices also </w:t>
      </w:r>
      <w:r w:rsidR="006E14FD" w:rsidRPr="00DB23C7">
        <w:rPr>
          <w:rFonts w:cstheme="minorHAnsi"/>
          <w:sz w:val="24"/>
          <w:szCs w:val="24"/>
        </w:rPr>
        <w:t xml:space="preserve">subject to strong nonlinearities </w:t>
      </w:r>
      <w:r w:rsidR="00F17167" w:rsidRPr="00DB23C7">
        <w:rPr>
          <w:rFonts w:cstheme="minorHAnsi"/>
          <w:sz w:val="24"/>
          <w:szCs w:val="24"/>
        </w:rPr>
        <w:t>(</w:t>
      </w:r>
      <w:r w:rsidR="00FC0C54" w:rsidRPr="00DB23C7">
        <w:rPr>
          <w:rFonts w:cstheme="minorHAnsi"/>
          <w:sz w:val="24"/>
          <w:szCs w:val="24"/>
        </w:rPr>
        <w:t xml:space="preserve">Moshiri and </w:t>
      </w:r>
      <w:proofErr w:type="spellStart"/>
      <w:r w:rsidR="00FC0C54" w:rsidRPr="00DB23C7">
        <w:rPr>
          <w:rFonts w:cstheme="minorHAnsi"/>
          <w:sz w:val="24"/>
          <w:szCs w:val="24"/>
        </w:rPr>
        <w:t>Foroutan</w:t>
      </w:r>
      <w:proofErr w:type="spellEnd"/>
      <w:r w:rsidR="00FC0C54" w:rsidRPr="00DB23C7">
        <w:rPr>
          <w:rFonts w:cstheme="minorHAnsi"/>
          <w:sz w:val="24"/>
          <w:szCs w:val="24"/>
        </w:rPr>
        <w:t xml:space="preserve">, 2006; </w:t>
      </w:r>
      <w:proofErr w:type="spellStart"/>
      <w:r w:rsidR="00F17167" w:rsidRPr="00DB23C7">
        <w:rPr>
          <w:rFonts w:cstheme="minorHAnsi"/>
          <w:sz w:val="24"/>
          <w:szCs w:val="24"/>
        </w:rPr>
        <w:t>Kis</w:t>
      </w:r>
      <w:r w:rsidR="004C7F2C" w:rsidRPr="00DB23C7">
        <w:rPr>
          <w:rFonts w:cstheme="minorHAnsi"/>
          <w:sz w:val="24"/>
          <w:szCs w:val="24"/>
        </w:rPr>
        <w:t>s</w:t>
      </w:r>
      <w:r w:rsidR="00F17167" w:rsidRPr="00DB23C7">
        <w:rPr>
          <w:rFonts w:cstheme="minorHAnsi"/>
          <w:sz w:val="24"/>
          <w:szCs w:val="24"/>
        </w:rPr>
        <w:t>wani</w:t>
      </w:r>
      <w:proofErr w:type="spellEnd"/>
      <w:r w:rsidR="00F17167" w:rsidRPr="00DB23C7">
        <w:rPr>
          <w:rFonts w:cstheme="minorHAnsi"/>
          <w:sz w:val="24"/>
          <w:szCs w:val="24"/>
        </w:rPr>
        <w:t xml:space="preserve"> and </w:t>
      </w:r>
      <w:proofErr w:type="spellStart"/>
      <w:r w:rsidR="00F17167" w:rsidRPr="00DB23C7">
        <w:rPr>
          <w:rFonts w:cstheme="minorHAnsi"/>
          <w:sz w:val="24"/>
          <w:szCs w:val="24"/>
        </w:rPr>
        <w:t>Nussair</w:t>
      </w:r>
      <w:proofErr w:type="spellEnd"/>
      <w:r w:rsidR="00F17167" w:rsidRPr="00DB23C7">
        <w:rPr>
          <w:rFonts w:cstheme="minorHAnsi"/>
          <w:sz w:val="24"/>
          <w:szCs w:val="24"/>
        </w:rPr>
        <w:t>, 2013)</w:t>
      </w:r>
      <w:r w:rsidRPr="00DB23C7">
        <w:rPr>
          <w:rFonts w:cstheme="minorHAnsi"/>
          <w:sz w:val="24"/>
          <w:szCs w:val="24"/>
        </w:rPr>
        <w:t>,</w:t>
      </w:r>
      <w:r w:rsidR="00FC0C54" w:rsidRPr="00DB23C7">
        <w:rPr>
          <w:rFonts w:cstheme="minorHAnsi"/>
          <w:sz w:val="24"/>
          <w:szCs w:val="24"/>
        </w:rPr>
        <w:t xml:space="preserve"> which require </w:t>
      </w:r>
      <w:r w:rsidR="00683C4D">
        <w:rPr>
          <w:rFonts w:cstheme="minorHAnsi"/>
          <w:sz w:val="24"/>
          <w:szCs w:val="24"/>
        </w:rPr>
        <w:t>non-parametric</w:t>
      </w:r>
      <w:r w:rsidR="00FC0C54" w:rsidRPr="00DB23C7">
        <w:rPr>
          <w:rFonts w:cstheme="minorHAnsi"/>
          <w:sz w:val="24"/>
          <w:szCs w:val="24"/>
        </w:rPr>
        <w:t xml:space="preserve"> methods such as LSTM models</w:t>
      </w:r>
      <w:r w:rsidR="00F17167" w:rsidRPr="00DB23C7">
        <w:rPr>
          <w:rFonts w:cstheme="minorHAnsi"/>
          <w:sz w:val="24"/>
          <w:szCs w:val="24"/>
        </w:rPr>
        <w:t xml:space="preserve">.   </w:t>
      </w:r>
    </w:p>
    <w:p w14:paraId="5DF294B3" w14:textId="77777777" w:rsidR="005F16EE" w:rsidRPr="00DB23C7" w:rsidRDefault="005F16EE" w:rsidP="00583BAD">
      <w:pPr>
        <w:pStyle w:val="NoSpacing"/>
        <w:jc w:val="both"/>
        <w:rPr>
          <w:rFonts w:cstheme="minorHAnsi"/>
          <w:sz w:val="24"/>
          <w:szCs w:val="24"/>
        </w:rPr>
      </w:pPr>
    </w:p>
    <w:p w14:paraId="6221BCE5" w14:textId="78C9EC85" w:rsidR="009A1500" w:rsidRPr="00DB23C7" w:rsidRDefault="005F16EE" w:rsidP="00583BAD">
      <w:pPr>
        <w:pStyle w:val="NoSpacing"/>
        <w:jc w:val="both"/>
        <w:rPr>
          <w:rFonts w:cstheme="minorHAnsi"/>
          <w:sz w:val="24"/>
          <w:szCs w:val="24"/>
        </w:rPr>
      </w:pPr>
      <w:r w:rsidRPr="00DB23C7">
        <w:rPr>
          <w:rFonts w:cstheme="minorHAnsi"/>
          <w:sz w:val="24"/>
          <w:szCs w:val="24"/>
        </w:rPr>
        <w:t>U</w:t>
      </w:r>
      <w:r w:rsidR="005675C5" w:rsidRPr="00DB23C7">
        <w:rPr>
          <w:rFonts w:cstheme="minorHAnsi"/>
          <w:sz w:val="24"/>
          <w:szCs w:val="24"/>
        </w:rPr>
        <w:t xml:space="preserve">sing monthly cotton and oil prices, our results suggest that the LSTM model fits the data </w:t>
      </w:r>
      <w:r w:rsidR="00BA1839" w:rsidRPr="00DB23C7">
        <w:rPr>
          <w:rFonts w:cstheme="minorHAnsi"/>
          <w:sz w:val="24"/>
          <w:szCs w:val="24"/>
        </w:rPr>
        <w:t xml:space="preserve">reasonably well </w:t>
      </w:r>
      <w:r w:rsidR="00CB68C6" w:rsidRPr="00DB23C7">
        <w:rPr>
          <w:rFonts w:cstheme="minorHAnsi"/>
          <w:sz w:val="24"/>
          <w:szCs w:val="24"/>
        </w:rPr>
        <w:t>but does not</w:t>
      </w:r>
      <w:r w:rsidR="005675C5" w:rsidRPr="00DB23C7">
        <w:rPr>
          <w:rFonts w:cstheme="minorHAnsi"/>
          <w:sz w:val="24"/>
          <w:szCs w:val="24"/>
        </w:rPr>
        <w:t xml:space="preserve"> outperform the ARIMA </w:t>
      </w:r>
      <w:r w:rsidR="000E7166">
        <w:rPr>
          <w:rFonts w:cstheme="minorHAnsi"/>
          <w:sz w:val="24"/>
          <w:szCs w:val="24"/>
        </w:rPr>
        <w:t xml:space="preserve">or naïve </w:t>
      </w:r>
      <w:r w:rsidR="005675C5" w:rsidRPr="00DB23C7">
        <w:rPr>
          <w:rFonts w:cstheme="minorHAnsi"/>
          <w:sz w:val="24"/>
          <w:szCs w:val="24"/>
        </w:rPr>
        <w:t>models</w:t>
      </w:r>
      <w:r w:rsidR="00BA1839" w:rsidRPr="00DB23C7">
        <w:rPr>
          <w:rFonts w:cstheme="minorHAnsi"/>
          <w:sz w:val="24"/>
          <w:szCs w:val="24"/>
        </w:rPr>
        <w:t xml:space="preserve"> for out of sample forecast</w:t>
      </w:r>
      <w:r w:rsidR="005675C5" w:rsidRPr="00DB23C7">
        <w:rPr>
          <w:rFonts w:cstheme="minorHAnsi"/>
          <w:sz w:val="24"/>
          <w:szCs w:val="24"/>
        </w:rPr>
        <w:t xml:space="preserve">. </w:t>
      </w:r>
      <w:r w:rsidR="00CB68C6" w:rsidRPr="00DB23C7">
        <w:rPr>
          <w:rFonts w:cstheme="minorHAnsi"/>
          <w:sz w:val="24"/>
          <w:szCs w:val="24"/>
        </w:rPr>
        <w:t>However</w:t>
      </w:r>
      <w:r w:rsidR="00583BAD" w:rsidRPr="00DB23C7">
        <w:rPr>
          <w:rFonts w:cstheme="minorHAnsi"/>
          <w:sz w:val="24"/>
          <w:szCs w:val="24"/>
        </w:rPr>
        <w:t>,</w:t>
      </w:r>
      <w:r w:rsidR="00CB68C6" w:rsidRPr="00DB23C7">
        <w:rPr>
          <w:rFonts w:cstheme="minorHAnsi"/>
          <w:sz w:val="24"/>
          <w:szCs w:val="24"/>
        </w:rPr>
        <w:t xml:space="preserve"> a combination of forecasts from the two models </w:t>
      </w:r>
      <w:r w:rsidR="00CA0EAA" w:rsidRPr="00DB23C7">
        <w:rPr>
          <w:rFonts w:cstheme="minorHAnsi"/>
          <w:sz w:val="24"/>
          <w:szCs w:val="24"/>
        </w:rPr>
        <w:t>yields</w:t>
      </w:r>
      <w:r w:rsidR="00CB68C6" w:rsidRPr="00DB23C7">
        <w:rPr>
          <w:rFonts w:cstheme="minorHAnsi"/>
          <w:sz w:val="24"/>
          <w:szCs w:val="24"/>
        </w:rPr>
        <w:t xml:space="preserve"> better results for</w:t>
      </w:r>
      <w:r w:rsidR="00510AC1" w:rsidRPr="00DB23C7">
        <w:rPr>
          <w:rFonts w:cstheme="minorHAnsi"/>
          <w:sz w:val="24"/>
          <w:szCs w:val="24"/>
        </w:rPr>
        <w:t xml:space="preserve"> the</w:t>
      </w:r>
      <w:r w:rsidR="00CB68C6" w:rsidRPr="00DB23C7">
        <w:rPr>
          <w:rFonts w:cstheme="minorHAnsi"/>
          <w:sz w:val="24"/>
          <w:szCs w:val="24"/>
        </w:rPr>
        <w:t xml:space="preserve"> cotton</w:t>
      </w:r>
      <w:r w:rsidR="00510AC1" w:rsidRPr="00DB23C7">
        <w:rPr>
          <w:rFonts w:cstheme="minorHAnsi"/>
          <w:sz w:val="24"/>
          <w:szCs w:val="24"/>
        </w:rPr>
        <w:t xml:space="preserve"> dataset</w:t>
      </w:r>
      <w:r w:rsidR="00CB68C6" w:rsidRPr="00DB23C7">
        <w:rPr>
          <w:rFonts w:cstheme="minorHAnsi"/>
          <w:sz w:val="24"/>
          <w:szCs w:val="24"/>
        </w:rPr>
        <w:t xml:space="preserve"> than either </w:t>
      </w:r>
      <w:r w:rsidR="00510AC1" w:rsidRPr="00DB23C7">
        <w:rPr>
          <w:rFonts w:cstheme="minorHAnsi"/>
          <w:sz w:val="24"/>
          <w:szCs w:val="24"/>
        </w:rPr>
        <w:t>approach</w:t>
      </w:r>
      <w:r w:rsidR="00CB68C6" w:rsidRPr="00DB23C7">
        <w:rPr>
          <w:rFonts w:cstheme="minorHAnsi"/>
          <w:sz w:val="24"/>
          <w:szCs w:val="24"/>
        </w:rPr>
        <w:t xml:space="preserve">. </w:t>
      </w:r>
    </w:p>
    <w:p w14:paraId="1FAD42DE" w14:textId="77777777" w:rsidR="00583BAD" w:rsidRPr="00DB23C7" w:rsidRDefault="00583BAD" w:rsidP="00583BAD">
      <w:pPr>
        <w:pStyle w:val="NoSpacing"/>
        <w:jc w:val="both"/>
        <w:rPr>
          <w:rFonts w:cstheme="minorHAnsi"/>
          <w:sz w:val="24"/>
          <w:szCs w:val="24"/>
        </w:rPr>
      </w:pPr>
    </w:p>
    <w:p w14:paraId="43588F88" w14:textId="1518B309" w:rsidR="00FF3426" w:rsidRPr="00DB23C7" w:rsidRDefault="00FF3426" w:rsidP="00583BAD">
      <w:pPr>
        <w:pStyle w:val="NoSpacing"/>
        <w:jc w:val="both"/>
        <w:rPr>
          <w:rFonts w:cstheme="minorHAnsi"/>
          <w:sz w:val="24"/>
          <w:szCs w:val="24"/>
        </w:rPr>
      </w:pPr>
      <w:r w:rsidRPr="00DB23C7">
        <w:rPr>
          <w:rFonts w:cstheme="minorHAnsi"/>
          <w:sz w:val="24"/>
          <w:szCs w:val="24"/>
        </w:rPr>
        <w:t xml:space="preserve">The </w:t>
      </w:r>
      <w:r w:rsidR="00BA1839" w:rsidRPr="00DB23C7">
        <w:rPr>
          <w:rFonts w:cstheme="minorHAnsi"/>
          <w:sz w:val="24"/>
          <w:szCs w:val="24"/>
        </w:rPr>
        <w:t xml:space="preserve">remainder of this </w:t>
      </w:r>
      <w:r w:rsidRPr="00DB23C7">
        <w:rPr>
          <w:rFonts w:cstheme="minorHAnsi"/>
          <w:sz w:val="24"/>
          <w:szCs w:val="24"/>
        </w:rPr>
        <w:t>paper is organized as follow</w:t>
      </w:r>
      <w:r w:rsidR="00C74636" w:rsidRPr="00DB23C7">
        <w:rPr>
          <w:rFonts w:cstheme="minorHAnsi"/>
          <w:sz w:val="24"/>
          <w:szCs w:val="24"/>
        </w:rPr>
        <w:t>s</w:t>
      </w:r>
      <w:r w:rsidRPr="00DB23C7">
        <w:rPr>
          <w:rFonts w:cstheme="minorHAnsi"/>
          <w:sz w:val="24"/>
          <w:szCs w:val="24"/>
        </w:rPr>
        <w:t>.</w:t>
      </w:r>
      <w:r w:rsidR="00C74636" w:rsidRPr="00DB23C7">
        <w:rPr>
          <w:rFonts w:cstheme="minorHAnsi"/>
          <w:sz w:val="24"/>
          <w:szCs w:val="24"/>
        </w:rPr>
        <w:t xml:space="preserve"> We first present in section 2 the traditional Recurrent Neural Networks </w:t>
      </w:r>
      <w:r w:rsidR="004F32EB" w:rsidRPr="00DB23C7">
        <w:rPr>
          <w:rFonts w:cstheme="minorHAnsi"/>
          <w:sz w:val="24"/>
          <w:szCs w:val="24"/>
        </w:rPr>
        <w:t>(RNN)</w:t>
      </w:r>
      <w:r w:rsidR="00CA0EAA" w:rsidRPr="00DB23C7">
        <w:rPr>
          <w:rFonts w:cstheme="minorHAnsi"/>
          <w:sz w:val="24"/>
          <w:szCs w:val="24"/>
        </w:rPr>
        <w:t>,</w:t>
      </w:r>
      <w:r w:rsidR="004F32EB" w:rsidRPr="00DB23C7">
        <w:rPr>
          <w:rFonts w:cstheme="minorHAnsi"/>
          <w:sz w:val="24"/>
          <w:szCs w:val="24"/>
        </w:rPr>
        <w:t xml:space="preserve"> </w:t>
      </w:r>
      <w:r w:rsidR="00C74636" w:rsidRPr="00DB23C7">
        <w:rPr>
          <w:rFonts w:cstheme="minorHAnsi"/>
          <w:sz w:val="24"/>
          <w:szCs w:val="24"/>
        </w:rPr>
        <w:t xml:space="preserve">and </w:t>
      </w:r>
      <w:r w:rsidR="004F32EB" w:rsidRPr="00DB23C7">
        <w:rPr>
          <w:rFonts w:cstheme="minorHAnsi"/>
          <w:sz w:val="24"/>
          <w:szCs w:val="24"/>
        </w:rPr>
        <w:t>then, the LSTM approach proposed to solve the vanishing gradient problem of the first generations of RNN. In section 3</w:t>
      </w:r>
      <w:r w:rsidR="00CA0EAA" w:rsidRPr="00DB23C7">
        <w:rPr>
          <w:rFonts w:cstheme="minorHAnsi"/>
          <w:sz w:val="24"/>
          <w:szCs w:val="24"/>
        </w:rPr>
        <w:t>,</w:t>
      </w:r>
      <w:r w:rsidR="004F32EB" w:rsidRPr="00DB23C7">
        <w:rPr>
          <w:rFonts w:cstheme="minorHAnsi"/>
          <w:sz w:val="24"/>
          <w:szCs w:val="24"/>
        </w:rPr>
        <w:t xml:space="preserve"> we present the data set used. Section 4 presents the </w:t>
      </w:r>
      <w:r w:rsidR="00C52F88" w:rsidRPr="00DB23C7">
        <w:rPr>
          <w:rFonts w:cstheme="minorHAnsi"/>
          <w:sz w:val="24"/>
          <w:szCs w:val="24"/>
        </w:rPr>
        <w:t>computational aspects</w:t>
      </w:r>
      <w:r w:rsidR="009F2AA9" w:rsidRPr="00DB23C7">
        <w:rPr>
          <w:rFonts w:cstheme="minorHAnsi"/>
          <w:sz w:val="24"/>
          <w:szCs w:val="24"/>
        </w:rPr>
        <w:t>,</w:t>
      </w:r>
      <w:r w:rsidR="00C52F88" w:rsidRPr="00DB23C7">
        <w:rPr>
          <w:rFonts w:cstheme="minorHAnsi"/>
          <w:sz w:val="24"/>
          <w:szCs w:val="24"/>
        </w:rPr>
        <w:t xml:space="preserve"> while the </w:t>
      </w:r>
      <w:r w:rsidR="004F32EB" w:rsidRPr="00DB23C7">
        <w:rPr>
          <w:rFonts w:cstheme="minorHAnsi"/>
          <w:sz w:val="24"/>
          <w:szCs w:val="24"/>
        </w:rPr>
        <w:t xml:space="preserve">LSTM approach applied to </w:t>
      </w:r>
      <w:r w:rsidR="009F2AA9" w:rsidRPr="00DB23C7">
        <w:rPr>
          <w:rFonts w:cstheme="minorHAnsi"/>
          <w:sz w:val="24"/>
          <w:szCs w:val="24"/>
        </w:rPr>
        <w:t>oil</w:t>
      </w:r>
      <w:r w:rsidR="004F32EB" w:rsidRPr="00DB23C7">
        <w:rPr>
          <w:rFonts w:cstheme="minorHAnsi"/>
          <w:sz w:val="24"/>
          <w:szCs w:val="24"/>
        </w:rPr>
        <w:t xml:space="preserve"> and cotton prices</w:t>
      </w:r>
      <w:r w:rsidR="00C52F88" w:rsidRPr="00DB23C7">
        <w:rPr>
          <w:rFonts w:cstheme="minorHAnsi"/>
          <w:sz w:val="24"/>
          <w:szCs w:val="24"/>
        </w:rPr>
        <w:t xml:space="preserve"> </w:t>
      </w:r>
      <w:r w:rsidR="009F2AA9" w:rsidRPr="00DB23C7">
        <w:rPr>
          <w:rFonts w:cstheme="minorHAnsi"/>
          <w:sz w:val="24"/>
          <w:szCs w:val="24"/>
        </w:rPr>
        <w:t>is</w:t>
      </w:r>
      <w:r w:rsidR="00C52F88" w:rsidRPr="00DB23C7">
        <w:rPr>
          <w:rFonts w:cstheme="minorHAnsi"/>
          <w:sz w:val="24"/>
          <w:szCs w:val="24"/>
        </w:rPr>
        <w:t xml:space="preserve"> highlighted in section 5</w:t>
      </w:r>
      <w:r w:rsidR="004F32EB" w:rsidRPr="00DB23C7">
        <w:rPr>
          <w:rFonts w:cstheme="minorHAnsi"/>
          <w:sz w:val="24"/>
          <w:szCs w:val="24"/>
        </w:rPr>
        <w:t xml:space="preserve">. In the </w:t>
      </w:r>
      <w:r w:rsidR="00C52F88" w:rsidRPr="00DB23C7">
        <w:rPr>
          <w:rFonts w:cstheme="minorHAnsi"/>
          <w:sz w:val="24"/>
          <w:szCs w:val="24"/>
        </w:rPr>
        <w:t>six</w:t>
      </w:r>
      <w:r w:rsidR="004F32EB" w:rsidRPr="00DB23C7">
        <w:rPr>
          <w:rFonts w:cstheme="minorHAnsi"/>
          <w:sz w:val="24"/>
          <w:szCs w:val="24"/>
        </w:rPr>
        <w:t>th section</w:t>
      </w:r>
      <w:r w:rsidR="00CA0EAA" w:rsidRPr="00DB23C7">
        <w:rPr>
          <w:rFonts w:cstheme="minorHAnsi"/>
          <w:sz w:val="24"/>
          <w:szCs w:val="24"/>
        </w:rPr>
        <w:t>,</w:t>
      </w:r>
      <w:r w:rsidR="004F32EB" w:rsidRPr="00DB23C7">
        <w:rPr>
          <w:rFonts w:cstheme="minorHAnsi"/>
          <w:sz w:val="24"/>
          <w:szCs w:val="24"/>
        </w:rPr>
        <w:t xml:space="preserve"> we compare the LSTM approach with ARIMA </w:t>
      </w:r>
      <w:r w:rsidR="000E7166" w:rsidRPr="00F526F4">
        <w:rPr>
          <w:rFonts w:cstheme="minorHAnsi"/>
          <w:sz w:val="24"/>
          <w:szCs w:val="24"/>
        </w:rPr>
        <w:t xml:space="preserve">and naïve </w:t>
      </w:r>
      <w:r w:rsidR="004F32EB" w:rsidRPr="00DB23C7">
        <w:rPr>
          <w:rFonts w:cstheme="minorHAnsi"/>
          <w:sz w:val="24"/>
          <w:szCs w:val="24"/>
        </w:rPr>
        <w:t>models</w:t>
      </w:r>
      <w:r w:rsidR="00C52F88" w:rsidRPr="00DB23C7">
        <w:rPr>
          <w:rFonts w:cstheme="minorHAnsi"/>
          <w:sz w:val="24"/>
          <w:szCs w:val="24"/>
        </w:rPr>
        <w:t xml:space="preserve">. </w:t>
      </w:r>
      <w:r w:rsidR="009F2AA9" w:rsidRPr="00DB23C7">
        <w:rPr>
          <w:rFonts w:cstheme="minorHAnsi"/>
          <w:sz w:val="24"/>
          <w:szCs w:val="24"/>
        </w:rPr>
        <w:t>In the</w:t>
      </w:r>
      <w:r w:rsidR="00C52F88" w:rsidRPr="00DB23C7">
        <w:rPr>
          <w:rFonts w:cstheme="minorHAnsi"/>
          <w:sz w:val="24"/>
          <w:szCs w:val="24"/>
        </w:rPr>
        <w:t xml:space="preserve"> seventh section</w:t>
      </w:r>
      <w:r w:rsidR="009F2AA9" w:rsidRPr="00DB23C7">
        <w:rPr>
          <w:rFonts w:cstheme="minorHAnsi"/>
          <w:sz w:val="24"/>
          <w:szCs w:val="24"/>
        </w:rPr>
        <w:t>,</w:t>
      </w:r>
      <w:r w:rsidR="00C52F88" w:rsidRPr="00DB23C7">
        <w:rPr>
          <w:rFonts w:cstheme="minorHAnsi"/>
          <w:sz w:val="24"/>
          <w:szCs w:val="24"/>
        </w:rPr>
        <w:t xml:space="preserve"> the forecast averaging approach</w:t>
      </w:r>
      <w:r w:rsidR="004F32EB" w:rsidRPr="00DB23C7">
        <w:rPr>
          <w:rFonts w:cstheme="minorHAnsi"/>
          <w:sz w:val="24"/>
          <w:szCs w:val="24"/>
        </w:rPr>
        <w:t xml:space="preserve"> and our conclusions are discussed in section </w:t>
      </w:r>
      <w:r w:rsidR="00C52F88" w:rsidRPr="00DB23C7">
        <w:rPr>
          <w:rFonts w:cstheme="minorHAnsi"/>
          <w:sz w:val="24"/>
          <w:szCs w:val="24"/>
        </w:rPr>
        <w:t>8</w:t>
      </w:r>
      <w:r w:rsidR="004F32EB" w:rsidRPr="00DB23C7">
        <w:rPr>
          <w:rFonts w:cstheme="minorHAnsi"/>
          <w:sz w:val="24"/>
          <w:szCs w:val="24"/>
        </w:rPr>
        <w:t xml:space="preserve">. </w:t>
      </w:r>
    </w:p>
    <w:p w14:paraId="2A5AE625" w14:textId="77777777" w:rsidR="00583BAD" w:rsidRPr="00DB23C7" w:rsidRDefault="00583BAD" w:rsidP="00583BAD">
      <w:pPr>
        <w:pStyle w:val="NoSpacing"/>
        <w:jc w:val="both"/>
        <w:rPr>
          <w:rFonts w:cstheme="minorHAnsi"/>
          <w:sz w:val="24"/>
          <w:szCs w:val="24"/>
        </w:rPr>
      </w:pPr>
    </w:p>
    <w:p w14:paraId="3787354A" w14:textId="420D95BF" w:rsidR="00DE482F" w:rsidRPr="00DB23C7" w:rsidRDefault="00935D80" w:rsidP="00583BAD">
      <w:pPr>
        <w:pStyle w:val="NoSpacing"/>
        <w:rPr>
          <w:rFonts w:cstheme="minorHAnsi"/>
          <w:b/>
          <w:sz w:val="24"/>
          <w:szCs w:val="24"/>
        </w:rPr>
      </w:pPr>
      <w:r w:rsidRPr="00DB23C7">
        <w:rPr>
          <w:rFonts w:cstheme="minorHAnsi"/>
          <w:b/>
          <w:sz w:val="24"/>
          <w:szCs w:val="24"/>
        </w:rPr>
        <w:t xml:space="preserve">2. </w:t>
      </w:r>
      <w:r w:rsidR="00DE482F" w:rsidRPr="00DB23C7">
        <w:rPr>
          <w:rFonts w:cstheme="minorHAnsi"/>
          <w:b/>
          <w:sz w:val="24"/>
          <w:szCs w:val="24"/>
        </w:rPr>
        <w:t>Methodology</w:t>
      </w:r>
    </w:p>
    <w:p w14:paraId="75F8410F" w14:textId="0092A8DE" w:rsidR="00AC5DDB" w:rsidRPr="00DB23C7" w:rsidRDefault="00935D80" w:rsidP="00583BAD">
      <w:pPr>
        <w:pStyle w:val="NoSpacing"/>
        <w:rPr>
          <w:rFonts w:cstheme="minorHAnsi"/>
          <w:b/>
          <w:bCs/>
          <w:sz w:val="24"/>
          <w:szCs w:val="24"/>
        </w:rPr>
      </w:pPr>
      <w:r w:rsidRPr="00DB23C7">
        <w:rPr>
          <w:rFonts w:cstheme="minorHAnsi"/>
          <w:b/>
          <w:bCs/>
          <w:sz w:val="24"/>
          <w:szCs w:val="24"/>
        </w:rPr>
        <w:t>2.1. Artificial Neural Networks</w:t>
      </w:r>
    </w:p>
    <w:p w14:paraId="1E0E7B16" w14:textId="77777777" w:rsidR="00583BAD" w:rsidRPr="00DB23C7" w:rsidRDefault="00583BAD" w:rsidP="00583BAD">
      <w:pPr>
        <w:pStyle w:val="NoSpacing"/>
        <w:rPr>
          <w:rFonts w:cstheme="minorHAnsi"/>
          <w:sz w:val="24"/>
          <w:szCs w:val="24"/>
        </w:rPr>
      </w:pPr>
    </w:p>
    <w:p w14:paraId="341946A4" w14:textId="2C94CA0B" w:rsidR="003E598F" w:rsidRPr="00DB23C7" w:rsidRDefault="003E598F" w:rsidP="00583BAD">
      <w:pPr>
        <w:pStyle w:val="NoSpacing"/>
        <w:jc w:val="both"/>
        <w:rPr>
          <w:rFonts w:cstheme="minorHAnsi"/>
          <w:sz w:val="24"/>
          <w:szCs w:val="24"/>
        </w:rPr>
      </w:pPr>
      <w:r w:rsidRPr="00DB23C7">
        <w:rPr>
          <w:rFonts w:cstheme="minorHAnsi"/>
          <w:sz w:val="24"/>
          <w:szCs w:val="24"/>
        </w:rPr>
        <w:t xml:space="preserve">An artificial Neural Network is a supervised learning technique within the machine learning set of models. It is used for both regression and classification tasks depending on the type of data used and the modeling purpose. </w:t>
      </w:r>
    </w:p>
    <w:p w14:paraId="6317D3AC" w14:textId="77777777" w:rsidR="00583BAD" w:rsidRPr="00DB23C7" w:rsidRDefault="00583BAD" w:rsidP="00583BAD">
      <w:pPr>
        <w:pStyle w:val="NoSpacing"/>
        <w:jc w:val="both"/>
        <w:rPr>
          <w:rFonts w:cstheme="minorHAnsi"/>
          <w:sz w:val="24"/>
          <w:szCs w:val="24"/>
        </w:rPr>
      </w:pPr>
    </w:p>
    <w:p w14:paraId="48B7D3B3" w14:textId="046D8573" w:rsidR="003E598F" w:rsidRPr="00DB23C7" w:rsidRDefault="003E598F" w:rsidP="00583BAD">
      <w:pPr>
        <w:pStyle w:val="NoSpacing"/>
        <w:jc w:val="both"/>
        <w:rPr>
          <w:rFonts w:cstheme="minorHAnsi"/>
          <w:sz w:val="24"/>
          <w:szCs w:val="24"/>
        </w:rPr>
      </w:pPr>
      <w:r w:rsidRPr="00DB23C7">
        <w:rPr>
          <w:rFonts w:cstheme="minorHAnsi"/>
          <w:sz w:val="24"/>
          <w:szCs w:val="24"/>
        </w:rPr>
        <w:t xml:space="preserve">An artificial neural network </w:t>
      </w:r>
      <w:r w:rsidR="00510AC1" w:rsidRPr="00DB23C7">
        <w:rPr>
          <w:rFonts w:cstheme="minorHAnsi"/>
          <w:sz w:val="24"/>
          <w:szCs w:val="24"/>
        </w:rPr>
        <w:t>comprises</w:t>
      </w:r>
      <w:r w:rsidRPr="00DB23C7">
        <w:rPr>
          <w:rFonts w:cstheme="minorHAnsi"/>
          <w:sz w:val="24"/>
          <w:szCs w:val="24"/>
        </w:rPr>
        <w:t xml:space="preserve"> an input layer that encounters the different </w:t>
      </w:r>
      <w:r w:rsidR="009F2AA9" w:rsidRPr="00DB23C7">
        <w:rPr>
          <w:rFonts w:cstheme="minorHAnsi"/>
          <w:sz w:val="24"/>
          <w:szCs w:val="24"/>
        </w:rPr>
        <w:t>input</w:t>
      </w:r>
      <w:r w:rsidRPr="00DB23C7">
        <w:rPr>
          <w:rFonts w:cstheme="minorHAnsi"/>
          <w:sz w:val="24"/>
          <w:szCs w:val="24"/>
        </w:rPr>
        <w:t xml:space="preserve"> features, at least one hidden layer that will process the </w:t>
      </w:r>
      <w:r w:rsidR="00683C4D">
        <w:rPr>
          <w:rFonts w:cstheme="minorHAnsi"/>
          <w:sz w:val="24"/>
          <w:szCs w:val="24"/>
        </w:rPr>
        <w:t>dataset’s</w:t>
      </w:r>
      <w:r w:rsidRPr="00DB23C7">
        <w:rPr>
          <w:rFonts w:cstheme="minorHAnsi"/>
          <w:sz w:val="24"/>
          <w:szCs w:val="24"/>
        </w:rPr>
        <w:t xml:space="preserve"> hidden characteristics, and an output layer that will yield the </w:t>
      </w:r>
      <w:r w:rsidR="00683C4D">
        <w:rPr>
          <w:rFonts w:cstheme="minorHAnsi"/>
          <w:sz w:val="24"/>
          <w:szCs w:val="24"/>
        </w:rPr>
        <w:t>network’s</w:t>
      </w:r>
      <w:r w:rsidRPr="00DB23C7">
        <w:rPr>
          <w:rFonts w:cstheme="minorHAnsi"/>
          <w:sz w:val="24"/>
          <w:szCs w:val="24"/>
        </w:rPr>
        <w:t xml:space="preserve"> </w:t>
      </w:r>
      <w:r w:rsidR="000257FC" w:rsidRPr="00DB23C7">
        <w:rPr>
          <w:rFonts w:cstheme="minorHAnsi"/>
          <w:sz w:val="24"/>
          <w:szCs w:val="24"/>
        </w:rPr>
        <w:t>forecasts</w:t>
      </w:r>
      <w:r w:rsidRPr="00DB23C7">
        <w:rPr>
          <w:rFonts w:cstheme="minorHAnsi"/>
          <w:sz w:val="24"/>
          <w:szCs w:val="24"/>
        </w:rPr>
        <w:t xml:space="preserve">. Each layer has several units called </w:t>
      </w:r>
      <w:r w:rsidR="00683C4D">
        <w:rPr>
          <w:rFonts w:cstheme="minorHAnsi"/>
          <w:sz w:val="24"/>
          <w:szCs w:val="24"/>
        </w:rPr>
        <w:t>“</w:t>
      </w:r>
      <w:r w:rsidRPr="00DB23C7">
        <w:rPr>
          <w:rFonts w:cstheme="minorHAnsi"/>
          <w:sz w:val="24"/>
          <w:szCs w:val="24"/>
        </w:rPr>
        <w:t>neurons,</w:t>
      </w:r>
      <w:r w:rsidR="00683C4D">
        <w:rPr>
          <w:rFonts w:cstheme="minorHAnsi"/>
          <w:sz w:val="24"/>
          <w:szCs w:val="24"/>
        </w:rPr>
        <w:t>”</w:t>
      </w:r>
      <w:r w:rsidRPr="00DB23C7">
        <w:rPr>
          <w:rFonts w:cstheme="minorHAnsi"/>
          <w:sz w:val="24"/>
          <w:szCs w:val="24"/>
        </w:rPr>
        <w:t xml:space="preserve"> </w:t>
      </w:r>
      <w:r w:rsidR="009F2AA9" w:rsidRPr="00DB23C7">
        <w:rPr>
          <w:rFonts w:cstheme="minorHAnsi"/>
          <w:sz w:val="24"/>
          <w:szCs w:val="24"/>
        </w:rPr>
        <w:t>which</w:t>
      </w:r>
      <w:r w:rsidRPr="00DB23C7">
        <w:rPr>
          <w:rFonts w:cstheme="minorHAnsi"/>
          <w:sz w:val="24"/>
          <w:szCs w:val="24"/>
        </w:rPr>
        <w:t xml:space="preserve"> have the role of receiving information from preceding neurons and send </w:t>
      </w:r>
      <w:r w:rsidR="00CA0EAA" w:rsidRPr="00DB23C7">
        <w:rPr>
          <w:rFonts w:cstheme="minorHAnsi"/>
          <w:sz w:val="24"/>
          <w:szCs w:val="24"/>
        </w:rPr>
        <w:t>processed information</w:t>
      </w:r>
      <w:r w:rsidRPr="00DB23C7">
        <w:rPr>
          <w:rFonts w:cstheme="minorHAnsi"/>
          <w:sz w:val="24"/>
          <w:szCs w:val="24"/>
        </w:rPr>
        <w:t xml:space="preserve"> to the following ones. The input layer has </w:t>
      </w:r>
      <w:r w:rsidR="00510AC1" w:rsidRPr="00DB23C7">
        <w:rPr>
          <w:rFonts w:cstheme="minorHAnsi"/>
          <w:sz w:val="24"/>
          <w:szCs w:val="24"/>
        </w:rPr>
        <w:t>several</w:t>
      </w:r>
      <w:r w:rsidRPr="00DB23C7">
        <w:rPr>
          <w:rFonts w:cstheme="minorHAnsi"/>
          <w:sz w:val="24"/>
          <w:szCs w:val="24"/>
        </w:rPr>
        <w:t xml:space="preserve"> neurons equal to the number of the </w:t>
      </w:r>
      <w:r w:rsidR="00683C4D">
        <w:rPr>
          <w:rFonts w:cstheme="minorHAnsi"/>
          <w:sz w:val="24"/>
          <w:szCs w:val="24"/>
        </w:rPr>
        <w:t>dataset’s</w:t>
      </w:r>
      <w:r w:rsidRPr="00DB23C7">
        <w:rPr>
          <w:rFonts w:cstheme="minorHAnsi"/>
          <w:sz w:val="24"/>
          <w:szCs w:val="24"/>
        </w:rPr>
        <w:t xml:space="preserve"> features</w:t>
      </w:r>
      <w:r w:rsidR="00CA0EAA" w:rsidRPr="00DB23C7">
        <w:rPr>
          <w:rFonts w:cstheme="minorHAnsi"/>
          <w:sz w:val="24"/>
          <w:szCs w:val="24"/>
        </w:rPr>
        <w:t>,</w:t>
      </w:r>
      <w:r w:rsidRPr="00DB23C7">
        <w:rPr>
          <w:rFonts w:cstheme="minorHAnsi"/>
          <w:sz w:val="24"/>
          <w:szCs w:val="24"/>
        </w:rPr>
        <w:t xml:space="preserve"> and each layer is augmented with a so-called </w:t>
      </w:r>
      <w:r w:rsidR="00683C4D">
        <w:rPr>
          <w:rFonts w:cstheme="minorHAnsi"/>
          <w:sz w:val="24"/>
          <w:szCs w:val="24"/>
        </w:rPr>
        <w:t>“</w:t>
      </w:r>
      <w:r w:rsidRPr="00DB23C7">
        <w:rPr>
          <w:rFonts w:cstheme="minorHAnsi"/>
          <w:sz w:val="24"/>
          <w:szCs w:val="24"/>
        </w:rPr>
        <w:t>bias</w:t>
      </w:r>
      <w:r w:rsidR="00683C4D">
        <w:rPr>
          <w:rFonts w:cstheme="minorHAnsi"/>
          <w:sz w:val="24"/>
          <w:szCs w:val="24"/>
        </w:rPr>
        <w:t>”</w:t>
      </w:r>
      <w:r w:rsidRPr="00DB23C7">
        <w:rPr>
          <w:rFonts w:cstheme="minorHAnsi"/>
          <w:sz w:val="24"/>
          <w:szCs w:val="24"/>
        </w:rPr>
        <w:t xml:space="preserve"> neuron which role is to facilitate the algorithmic writing. The number of hidden layers – which is one of the </w:t>
      </w:r>
      <w:r w:rsidR="008F5731" w:rsidRPr="00DB23C7">
        <w:rPr>
          <w:rFonts w:cstheme="minorHAnsi"/>
          <w:sz w:val="24"/>
          <w:szCs w:val="24"/>
        </w:rPr>
        <w:t>so-</w:t>
      </w:r>
      <w:r w:rsidRPr="00DB23C7">
        <w:rPr>
          <w:rFonts w:cstheme="minorHAnsi"/>
          <w:sz w:val="24"/>
          <w:szCs w:val="24"/>
        </w:rPr>
        <w:t xml:space="preserve">called hyperparameters - is set by the modeler through a fine-tuning process. The number of output </w:t>
      </w:r>
      <w:r w:rsidR="009F2AA9" w:rsidRPr="00DB23C7">
        <w:rPr>
          <w:rFonts w:cstheme="minorHAnsi"/>
          <w:sz w:val="24"/>
          <w:szCs w:val="24"/>
        </w:rPr>
        <w:t>layer</w:t>
      </w:r>
      <w:r w:rsidRPr="00DB23C7">
        <w:rPr>
          <w:rFonts w:cstheme="minorHAnsi"/>
          <w:sz w:val="24"/>
          <w:szCs w:val="24"/>
        </w:rPr>
        <w:t xml:space="preserve"> neurons is equal to the number of expected outputs from the network.</w:t>
      </w:r>
    </w:p>
    <w:p w14:paraId="07FDAE91" w14:textId="77777777" w:rsidR="00583BAD" w:rsidRPr="00DB23C7" w:rsidRDefault="00583BAD" w:rsidP="00583BAD">
      <w:pPr>
        <w:pStyle w:val="NoSpacing"/>
        <w:jc w:val="both"/>
        <w:rPr>
          <w:rFonts w:cstheme="minorHAnsi"/>
          <w:sz w:val="24"/>
          <w:szCs w:val="24"/>
        </w:rPr>
      </w:pPr>
    </w:p>
    <w:p w14:paraId="4F4156DD" w14:textId="31C04FDD" w:rsidR="003E598F" w:rsidRPr="00DB23C7" w:rsidRDefault="003E598F" w:rsidP="00583BAD">
      <w:pPr>
        <w:pStyle w:val="NoSpacing"/>
        <w:jc w:val="both"/>
        <w:rPr>
          <w:rFonts w:cstheme="minorHAnsi"/>
          <w:sz w:val="24"/>
          <w:szCs w:val="24"/>
        </w:rPr>
      </w:pPr>
      <w:r w:rsidRPr="00DB23C7">
        <w:rPr>
          <w:rFonts w:cstheme="minorHAnsi"/>
          <w:sz w:val="24"/>
          <w:szCs w:val="24"/>
        </w:rPr>
        <w:t>Within an artificial neural network, each neuron communicates with all the neurons from the preceding layer and with those from the following layer (aside from the last layer) through weights affected at each connection. The latter is computed by applying an activation function - which is usually a sigmoid or hyperbolic tangent function, among others that are used in the literature - to the product of a weights vector controlling the mapping</w:t>
      </w:r>
      <w:r w:rsidR="00F64183" w:rsidRPr="00DB23C7">
        <w:rPr>
          <w:rFonts w:cstheme="minorHAnsi"/>
          <w:sz w:val="24"/>
          <w:szCs w:val="24"/>
        </w:rPr>
        <w:t xml:space="preserve"> function</w:t>
      </w:r>
      <w:r w:rsidRPr="00DB23C7">
        <w:rPr>
          <w:rFonts w:cstheme="minorHAnsi"/>
          <w:sz w:val="24"/>
          <w:szCs w:val="24"/>
        </w:rPr>
        <w:t xml:space="preserve"> from a layer </w:t>
      </w:r>
      <m:oMath>
        <m:r>
          <w:rPr>
            <w:rFonts w:ascii="Cambria Math" w:hAnsi="Cambria Math" w:cstheme="minorHAnsi"/>
            <w:sz w:val="24"/>
            <w:szCs w:val="24"/>
          </w:rPr>
          <m:t>l</m:t>
        </m:r>
      </m:oMath>
      <w:r w:rsidRPr="00DB23C7">
        <w:rPr>
          <w:rFonts w:cstheme="minorHAnsi"/>
          <w:sz w:val="24"/>
          <w:szCs w:val="24"/>
        </w:rPr>
        <w:t xml:space="preserve"> to the following layer </w:t>
      </w:r>
      <m:oMath>
        <m:r>
          <w:rPr>
            <w:rFonts w:ascii="Cambria Math" w:hAnsi="Cambria Math" w:cstheme="minorHAnsi"/>
            <w:sz w:val="24"/>
            <w:szCs w:val="24"/>
          </w:rPr>
          <m:t>l+1</m:t>
        </m:r>
      </m:oMath>
      <w:r w:rsidRPr="00DB23C7">
        <w:rPr>
          <w:rFonts w:cstheme="minorHAnsi"/>
          <w:sz w:val="24"/>
          <w:szCs w:val="24"/>
        </w:rPr>
        <w:t>, and the preceding activations of the previous layer.</w:t>
      </w:r>
    </w:p>
    <w:p w14:paraId="73B1C7AA" w14:textId="77777777" w:rsidR="00583BAD" w:rsidRPr="00DB23C7" w:rsidRDefault="00583BAD" w:rsidP="00583BAD">
      <w:pPr>
        <w:pStyle w:val="NoSpacing"/>
        <w:jc w:val="both"/>
        <w:rPr>
          <w:rFonts w:cstheme="minorHAnsi"/>
          <w:sz w:val="24"/>
          <w:szCs w:val="24"/>
        </w:rPr>
      </w:pPr>
    </w:p>
    <w:p w14:paraId="18AE3826" w14:textId="78A54D36" w:rsidR="003E598F" w:rsidRPr="00DB23C7" w:rsidRDefault="003E598F" w:rsidP="00583BAD">
      <w:pPr>
        <w:pStyle w:val="NoSpacing"/>
        <w:jc w:val="both"/>
        <w:rPr>
          <w:rFonts w:cstheme="minorHAnsi"/>
          <w:sz w:val="24"/>
          <w:szCs w:val="24"/>
        </w:rPr>
      </w:pPr>
      <w:r w:rsidRPr="00DB23C7">
        <w:rPr>
          <w:rFonts w:cstheme="minorHAnsi"/>
          <w:sz w:val="24"/>
          <w:szCs w:val="24"/>
        </w:rPr>
        <w:lastRenderedPageBreak/>
        <w:t xml:space="preserve">The learning process of an artificial neural network is performed using the backpropagation algorithm </w:t>
      </w:r>
      <w:sdt>
        <w:sdtPr>
          <w:rPr>
            <w:rFonts w:cstheme="minorHAnsi"/>
            <w:sz w:val="24"/>
            <w:szCs w:val="24"/>
          </w:rPr>
          <w:id w:val="-1015309796"/>
          <w:citation/>
        </w:sdtPr>
        <w:sdtContent>
          <w:r w:rsidRPr="00DB23C7">
            <w:rPr>
              <w:rFonts w:cstheme="minorHAnsi"/>
              <w:sz w:val="24"/>
              <w:szCs w:val="24"/>
            </w:rPr>
            <w:fldChar w:fldCharType="begin"/>
          </w:r>
          <w:r w:rsidRPr="00DB23C7">
            <w:rPr>
              <w:rFonts w:cstheme="minorHAnsi"/>
              <w:sz w:val="24"/>
              <w:szCs w:val="24"/>
            </w:rPr>
            <w:instrText xml:space="preserve"> CITATION Rum86 \l 1033 </w:instrText>
          </w:r>
          <w:r w:rsidRPr="00DB23C7">
            <w:rPr>
              <w:rFonts w:cstheme="minorHAnsi"/>
              <w:sz w:val="24"/>
              <w:szCs w:val="24"/>
            </w:rPr>
            <w:fldChar w:fldCharType="separate"/>
          </w:r>
          <w:r w:rsidR="00EE394E" w:rsidRPr="00DB23C7">
            <w:rPr>
              <w:rFonts w:cstheme="minorHAnsi"/>
              <w:noProof/>
              <w:sz w:val="24"/>
              <w:szCs w:val="24"/>
            </w:rPr>
            <w:t>(Rumelhart, Hinton, &amp; William, 1986)</w:t>
          </w:r>
          <w:r w:rsidRPr="00DB23C7">
            <w:rPr>
              <w:rFonts w:cstheme="minorHAnsi"/>
              <w:sz w:val="24"/>
              <w:szCs w:val="24"/>
            </w:rPr>
            <w:fldChar w:fldCharType="end"/>
          </w:r>
        </w:sdtContent>
      </w:sdt>
      <w:r w:rsidRPr="00DB23C7">
        <w:rPr>
          <w:rFonts w:cstheme="minorHAnsi"/>
          <w:sz w:val="24"/>
          <w:szCs w:val="24"/>
        </w:rPr>
        <w:t>, which is the optimization process through which the weights that represent the connections between neurons are updated using the chain rule</w:t>
      </w:r>
      <w:r w:rsidR="00CF6D4B" w:rsidRPr="00DB23C7">
        <w:rPr>
          <w:rFonts w:cstheme="minorHAnsi"/>
          <w:sz w:val="24"/>
          <w:szCs w:val="24"/>
        </w:rPr>
        <w:t xml:space="preserve"> method</w:t>
      </w:r>
      <w:r w:rsidR="00CA27EF" w:rsidRPr="00DB23C7">
        <w:rPr>
          <w:rFonts w:cstheme="minorHAnsi"/>
          <w:sz w:val="24"/>
          <w:szCs w:val="24"/>
        </w:rPr>
        <w:t xml:space="preserve"> </w:t>
      </w:r>
      <w:r w:rsidRPr="00DB23C7">
        <w:rPr>
          <w:rFonts w:cstheme="minorHAnsi"/>
          <w:sz w:val="24"/>
          <w:szCs w:val="24"/>
        </w:rPr>
        <w:t xml:space="preserve">to compute the gradient of the loss function with respect to the weights. A gradient descent rule or related version is used to update their values. The weights are randomly initialized using a uniform distribution, the bias units are set to zero, and the initial activations for the first layer are equal to the </w:t>
      </w:r>
      <w:r w:rsidR="00683C4D">
        <w:rPr>
          <w:rFonts w:cstheme="minorHAnsi"/>
          <w:sz w:val="24"/>
          <w:szCs w:val="24"/>
        </w:rPr>
        <w:t>dataset’s</w:t>
      </w:r>
      <w:r w:rsidRPr="00DB23C7">
        <w:rPr>
          <w:rFonts w:cstheme="minorHAnsi"/>
          <w:sz w:val="24"/>
          <w:szCs w:val="24"/>
        </w:rPr>
        <w:t xml:space="preserve"> features.</w:t>
      </w:r>
    </w:p>
    <w:p w14:paraId="3E821907" w14:textId="77777777" w:rsidR="00583BAD" w:rsidRPr="00DB23C7" w:rsidRDefault="00583BAD" w:rsidP="00583BAD">
      <w:pPr>
        <w:pStyle w:val="NoSpacing"/>
        <w:jc w:val="both"/>
        <w:rPr>
          <w:rFonts w:cstheme="minorHAnsi"/>
          <w:sz w:val="24"/>
          <w:szCs w:val="24"/>
        </w:rPr>
      </w:pPr>
    </w:p>
    <w:p w14:paraId="6EACD7CD" w14:textId="4B188C11" w:rsidR="003E598F" w:rsidRPr="00DB23C7" w:rsidRDefault="003E598F" w:rsidP="00583BAD">
      <w:pPr>
        <w:pStyle w:val="NoSpacing"/>
        <w:jc w:val="both"/>
        <w:rPr>
          <w:rFonts w:cstheme="minorHAnsi"/>
          <w:sz w:val="24"/>
          <w:szCs w:val="24"/>
        </w:rPr>
      </w:pPr>
      <w:r w:rsidRPr="00DB23C7">
        <w:rPr>
          <w:rFonts w:cstheme="minorHAnsi"/>
          <w:sz w:val="24"/>
          <w:szCs w:val="24"/>
        </w:rPr>
        <w:t xml:space="preserve">The backpropagation procedure is as follows: A forward pass is performed by computing the </w:t>
      </w:r>
      <w:r w:rsidR="00683C4D">
        <w:rPr>
          <w:rFonts w:cstheme="minorHAnsi"/>
          <w:sz w:val="24"/>
          <w:szCs w:val="24"/>
        </w:rPr>
        <w:t>“</w:t>
      </w:r>
      <w:r w:rsidRPr="00DB23C7">
        <w:rPr>
          <w:rFonts w:cstheme="minorHAnsi"/>
          <w:sz w:val="24"/>
          <w:szCs w:val="24"/>
        </w:rPr>
        <w:t>cash</w:t>
      </w:r>
      <w:r w:rsidR="00683C4D">
        <w:rPr>
          <w:rFonts w:cstheme="minorHAnsi"/>
          <w:sz w:val="24"/>
          <w:szCs w:val="24"/>
        </w:rPr>
        <w:t>”</w:t>
      </w:r>
      <w:r w:rsidRPr="00DB23C7">
        <w:rPr>
          <w:rFonts w:cstheme="minorHAnsi"/>
          <w:sz w:val="24"/>
          <w:szCs w:val="24"/>
        </w:rPr>
        <w:t xml:space="preserve"> values used as an argument to assess the </w:t>
      </w:r>
      <w:r w:rsidR="009F2AA9" w:rsidRPr="00DB23C7">
        <w:rPr>
          <w:rFonts w:cstheme="minorHAnsi"/>
          <w:sz w:val="24"/>
          <w:szCs w:val="24"/>
        </w:rPr>
        <w:t>activation</w:t>
      </w:r>
      <w:r w:rsidR="00F330D0" w:rsidRPr="00DB23C7">
        <w:rPr>
          <w:rFonts w:cstheme="minorHAnsi"/>
          <w:sz w:val="24"/>
          <w:szCs w:val="24"/>
        </w:rPr>
        <w:t xml:space="preserve"> of layers</w:t>
      </w:r>
      <w:r w:rsidRPr="00DB23C7">
        <w:rPr>
          <w:rFonts w:cstheme="minorHAnsi"/>
          <w:sz w:val="24"/>
          <w:szCs w:val="24"/>
        </w:rPr>
        <w:t xml:space="preserve">. For </w:t>
      </w:r>
      <w:r w:rsidR="004C0C05" w:rsidRPr="00DB23C7">
        <w:rPr>
          <w:rFonts w:cstheme="minorHAnsi"/>
          <w:sz w:val="24"/>
          <w:szCs w:val="24"/>
        </w:rPr>
        <w:t>an</w:t>
      </w:r>
      <w:r w:rsidRPr="00DB23C7">
        <w:rPr>
          <w:rFonts w:cstheme="minorHAnsi"/>
          <w:sz w:val="24"/>
          <w:szCs w:val="24"/>
        </w:rPr>
        <w:t xml:space="preserve"> </w:t>
      </w:r>
      <m:oMath>
        <m:r>
          <m:rPr>
            <m:sty m:val="p"/>
          </m:rPr>
          <w:rPr>
            <w:rFonts w:ascii="Cambria Math" w:hAnsi="Cambria Math" w:cstheme="minorHAnsi"/>
            <w:sz w:val="24"/>
            <w:szCs w:val="24"/>
          </w:rPr>
          <m:t>L</m:t>
        </m:r>
        <m:r>
          <w:rPr>
            <w:rFonts w:ascii="Cambria Math" w:hAnsi="Cambria Math" w:cstheme="minorHAnsi"/>
            <w:sz w:val="24"/>
            <w:szCs w:val="24"/>
          </w:rPr>
          <m:t>-</m:t>
        </m:r>
      </m:oMath>
      <w:r w:rsidRPr="00DB23C7">
        <w:rPr>
          <w:rFonts w:cstheme="minorHAnsi"/>
          <w:sz w:val="24"/>
          <w:szCs w:val="24"/>
        </w:rPr>
        <w:t>layers neural network, the</w:t>
      </w: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k</m:t>
            </m:r>
          </m:e>
          <m:sup>
            <m:r>
              <w:rPr>
                <w:rFonts w:ascii="Cambria Math" w:hAnsi="Cambria Math" w:cstheme="minorHAnsi"/>
                <w:sz w:val="24"/>
                <w:szCs w:val="24"/>
              </w:rPr>
              <m:t>th</m:t>
            </m:r>
          </m:sup>
        </m:sSup>
      </m:oMath>
      <w:r w:rsidRPr="00DB23C7">
        <w:rPr>
          <w:rFonts w:cstheme="minorHAnsi"/>
          <w:sz w:val="24"/>
          <w:szCs w:val="24"/>
        </w:rPr>
        <w:t xml:space="preserve"> layer uses the following constitutive equations to yield the cash vector</w:t>
      </w: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z</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oMath>
      <w:r w:rsidRPr="00DB23C7">
        <w:rPr>
          <w:rFonts w:cstheme="minorHAnsi"/>
          <w:sz w:val="24"/>
          <w:szCs w:val="24"/>
        </w:rPr>
        <w:t xml:space="preserve"> and the activation vector </w:t>
      </w:r>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oMath>
      <w:r w:rsidRPr="00DB23C7">
        <w:rPr>
          <w:rFonts w:cstheme="minorHAnsi"/>
          <w:sz w:val="24"/>
          <w:szCs w:val="24"/>
        </w:rPr>
        <w:t xml:space="preserve"> for each neuron and layer.</w:t>
      </w:r>
    </w:p>
    <w:p w14:paraId="77DFD70B" w14:textId="77777777" w:rsidR="003E598F" w:rsidRPr="00DB23C7" w:rsidRDefault="003E598F" w:rsidP="00583BAD">
      <w:pPr>
        <w:pStyle w:val="NoSpacing"/>
        <w:rPr>
          <w:rFonts w:cstheme="minorHAnsi"/>
          <w:sz w:val="24"/>
          <w:szCs w:val="24"/>
        </w:rPr>
      </w:pPr>
    </w:p>
    <w:p w14:paraId="6149BFB3" w14:textId="52B1956B" w:rsidR="003E598F" w:rsidRPr="00DB23C7" w:rsidRDefault="00000000" w:rsidP="00583BAD">
      <w:pPr>
        <w:pStyle w:val="NoSpacing"/>
        <w:rPr>
          <w:rFonts w:cstheme="minorHAnsi"/>
          <w:sz w:val="24"/>
          <w:szCs w:val="24"/>
        </w:rPr>
      </w:pPr>
      <m:oMathPara>
        <m:oMath>
          <m:sSup>
            <m:sSupPr>
              <m:ctrlPr>
                <w:rPr>
                  <w:rFonts w:ascii="Cambria Math" w:hAnsi="Cambria Math" w:cstheme="minorHAnsi"/>
                  <w:i/>
                  <w:sz w:val="24"/>
                  <w:szCs w:val="24"/>
                </w:rPr>
              </m:ctrlPr>
            </m:sSupPr>
            <m:e>
              <m:r>
                <w:rPr>
                  <w:rFonts w:ascii="Cambria Math" w:hAnsi="Cambria Math" w:cstheme="minorHAnsi"/>
                  <w:sz w:val="24"/>
                  <w:szCs w:val="24"/>
                </w:rPr>
                <m:t>z</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η</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sz w:val="24"/>
                      <w:szCs w:val="24"/>
                    </w:rPr>
                  </m:ctrlPr>
                </m:dPr>
                <m:e>
                  <m:r>
                    <w:rPr>
                      <w:rFonts w:ascii="Cambria Math" w:hAnsi="Cambria Math" w:cstheme="minorHAnsi"/>
                      <w:sz w:val="24"/>
                      <w:szCs w:val="24"/>
                    </w:rPr>
                    <m:t>k-1</m:t>
                  </m:r>
                  <m:ctrlPr>
                    <w:rPr>
                      <w:rFonts w:ascii="Cambria Math" w:hAnsi="Cambria Math" w:cstheme="minorHAnsi"/>
                      <w:i/>
                      <w:sz w:val="24"/>
                      <w:szCs w:val="24"/>
                    </w:rPr>
                  </m:ctrlPr>
                </m:e>
              </m:d>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b</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r>
            <w:rPr>
              <w:rFonts w:ascii="Cambria Math" w:eastAsiaTheme="minorEastAsia" w:hAnsi="Cambria Math" w:cstheme="minorHAnsi"/>
              <w:sz w:val="24"/>
              <w:szCs w:val="24"/>
            </w:rPr>
            <m:t xml:space="preserve">  (1)</m:t>
          </m:r>
        </m:oMath>
      </m:oMathPara>
    </w:p>
    <w:p w14:paraId="32EF7EFA" w14:textId="3100E46F" w:rsidR="003E598F" w:rsidRPr="00DB23C7" w:rsidRDefault="00000000" w:rsidP="00583BAD">
      <w:pPr>
        <w:pStyle w:val="NoSpacing"/>
        <w:rPr>
          <w:rFonts w:cstheme="minorHAnsi"/>
          <w:sz w:val="24"/>
          <w:szCs w:val="24"/>
        </w:rPr>
      </w:pPr>
      <m:oMathPara>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g</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d>
            <m:dPr>
              <m:ctrlPr>
                <w:rPr>
                  <w:rFonts w:ascii="Cambria Math" w:hAnsi="Cambria Math" w:cstheme="minorHAns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z</m:t>
                  </m:r>
                  <m:ctrlPr>
                    <w:rPr>
                      <w:rFonts w:ascii="Cambria Math" w:hAnsi="Cambria Math" w:cstheme="minorHAnsi"/>
                      <w:sz w:val="24"/>
                      <w:szCs w:val="24"/>
                    </w:rPr>
                  </m:ctrlP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ctrlPr>
                <w:rPr>
                  <w:rFonts w:ascii="Cambria Math" w:hAnsi="Cambria Math" w:cstheme="minorHAnsi"/>
                  <w:i/>
                  <w:sz w:val="24"/>
                  <w:szCs w:val="24"/>
                </w:rPr>
              </m:ctrlPr>
            </m:e>
          </m:d>
          <m:r>
            <w:rPr>
              <w:rFonts w:ascii="Cambria Math" w:hAnsi="Cambria Math" w:cstheme="minorHAnsi"/>
              <w:sz w:val="24"/>
              <w:szCs w:val="24"/>
            </w:rPr>
            <m:t xml:space="preserve">  (2)</m:t>
          </m:r>
        </m:oMath>
      </m:oMathPara>
    </w:p>
    <w:p w14:paraId="53952ED1" w14:textId="77777777" w:rsidR="00583BAD" w:rsidRPr="00DB23C7" w:rsidRDefault="00583BAD" w:rsidP="00583BAD">
      <w:pPr>
        <w:pStyle w:val="NoSpacing"/>
        <w:rPr>
          <w:rFonts w:cstheme="minorHAnsi"/>
          <w:sz w:val="24"/>
          <w:szCs w:val="24"/>
        </w:rPr>
      </w:pPr>
    </w:p>
    <w:p w14:paraId="40E20B28" w14:textId="1CE320E3" w:rsidR="003E598F" w:rsidRPr="00DB23C7" w:rsidRDefault="003E598F" w:rsidP="00583BAD">
      <w:pPr>
        <w:pStyle w:val="NoSpacing"/>
        <w:jc w:val="both"/>
        <w:rPr>
          <w:rFonts w:cstheme="minorHAnsi"/>
          <w:sz w:val="24"/>
          <w:szCs w:val="24"/>
        </w:rPr>
      </w:pPr>
      <w:r w:rsidRPr="00DB23C7">
        <w:rPr>
          <w:rFonts w:cstheme="minorHAnsi"/>
          <w:sz w:val="24"/>
          <w:szCs w:val="24"/>
        </w:rPr>
        <w:t xml:space="preserve">In equations (1) and (2), </w:t>
      </w:r>
      <m:oMath>
        <m:sSup>
          <m:sSupPr>
            <m:ctrlPr>
              <w:rPr>
                <w:rFonts w:ascii="Cambria Math" w:hAnsi="Cambria Math" w:cstheme="minorHAnsi"/>
                <w:i/>
                <w:sz w:val="24"/>
                <w:szCs w:val="24"/>
              </w:rPr>
            </m:ctrlPr>
          </m:sSupPr>
          <m:e>
            <m:r>
              <w:rPr>
                <w:rFonts w:ascii="Cambria Math" w:hAnsi="Cambria Math" w:cstheme="minorHAnsi"/>
                <w:sz w:val="24"/>
                <w:szCs w:val="24"/>
              </w:rPr>
              <m:t>η</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oMath>
      <w:r w:rsidRPr="00DB23C7">
        <w:rPr>
          <w:rFonts w:cstheme="minorHAnsi"/>
          <w:sz w:val="24"/>
          <w:szCs w:val="24"/>
        </w:rPr>
        <w:t xml:space="preserve"> is the vector of weights of all connections going from neurons at layer </w:t>
      </w:r>
      <m:oMath>
        <m:r>
          <w:rPr>
            <w:rFonts w:ascii="Cambria Math" w:hAnsi="Cambria Math" w:cstheme="minorHAnsi"/>
            <w:sz w:val="24"/>
            <w:szCs w:val="24"/>
          </w:rPr>
          <m:t>k-1</m:t>
        </m:r>
      </m:oMath>
      <w:r w:rsidRPr="00DB23C7">
        <w:rPr>
          <w:rFonts w:cstheme="minorHAnsi"/>
          <w:sz w:val="24"/>
          <w:szCs w:val="24"/>
        </w:rPr>
        <w:t xml:space="preserve"> to neurons at layer </w:t>
      </w:r>
      <m:oMath>
        <m:r>
          <w:rPr>
            <w:rFonts w:ascii="Cambria Math" w:hAnsi="Cambria Math" w:cstheme="minorHAnsi"/>
            <w:sz w:val="24"/>
            <w:szCs w:val="24"/>
          </w:rPr>
          <m:t>k</m:t>
        </m:r>
      </m:oMath>
      <w:r w:rsidRPr="00DB23C7">
        <w:rPr>
          <w:rFonts w:cstheme="minorHAnsi"/>
          <w:sz w:val="24"/>
          <w:szCs w:val="24"/>
        </w:rPr>
        <w:t xml:space="preserve">, and </w:t>
      </w:r>
      <m:oMath>
        <m:sSup>
          <m:sSupPr>
            <m:ctrlPr>
              <w:rPr>
                <w:rFonts w:ascii="Cambria Math" w:hAnsi="Cambria Math" w:cstheme="minorHAnsi"/>
                <w:i/>
                <w:sz w:val="24"/>
                <w:szCs w:val="24"/>
              </w:rPr>
            </m:ctrlPr>
          </m:sSupPr>
          <m:e>
            <m:r>
              <w:rPr>
                <w:rFonts w:ascii="Cambria Math" w:hAnsi="Cambria Math" w:cstheme="minorHAnsi"/>
                <w:sz w:val="24"/>
                <w:szCs w:val="24"/>
              </w:rPr>
              <m:t>g</m:t>
            </m:r>
          </m:e>
          <m:sup>
            <m:d>
              <m:dPr>
                <m:begChr m:val="["/>
                <m:endChr m:val="]"/>
                <m:ctrlPr>
                  <w:rPr>
                    <w:rFonts w:ascii="Cambria Math" w:hAnsi="Cambria Math" w:cstheme="minorHAnsi"/>
                    <w:sz w:val="24"/>
                    <w:szCs w:val="24"/>
                  </w:rPr>
                </m:ctrlPr>
              </m:dPr>
              <m:e>
                <m:r>
                  <w:rPr>
                    <w:rFonts w:ascii="Cambria Math" w:hAnsi="Cambria Math" w:cstheme="minorHAnsi"/>
                    <w:sz w:val="24"/>
                    <w:szCs w:val="24"/>
                  </w:rPr>
                  <m:t>k</m:t>
                </m:r>
                <m:ctrlPr>
                  <w:rPr>
                    <w:rFonts w:ascii="Cambria Math" w:hAnsi="Cambria Math" w:cstheme="minorHAnsi"/>
                    <w:i/>
                    <w:sz w:val="24"/>
                    <w:szCs w:val="24"/>
                  </w:rPr>
                </m:ctrlPr>
              </m:e>
            </m:d>
          </m:sup>
        </m:sSup>
      </m:oMath>
      <w:r w:rsidRPr="00DB23C7">
        <w:rPr>
          <w:rFonts w:cstheme="minorHAnsi"/>
          <w:sz w:val="24"/>
          <w:szCs w:val="24"/>
        </w:rPr>
        <w:t xml:space="preserve"> is the activation function</w:t>
      </w:r>
      <w:r w:rsidR="004C0C05" w:rsidRPr="00DB23C7">
        <w:rPr>
          <w:rFonts w:cstheme="minorHAnsi"/>
          <w:sz w:val="24"/>
          <w:szCs w:val="24"/>
        </w:rPr>
        <w:t xml:space="preserve"> applied to</w:t>
      </w:r>
      <w:r w:rsidRPr="00DB23C7">
        <w:rPr>
          <w:rFonts w:cstheme="minorHAnsi"/>
          <w:sz w:val="24"/>
          <w:szCs w:val="24"/>
        </w:rPr>
        <w:t xml:space="preserve"> neurons at layer </w:t>
      </w:r>
      <m:oMath>
        <m:r>
          <w:rPr>
            <w:rFonts w:ascii="Cambria Math" w:hAnsi="Cambria Math" w:cstheme="minorHAnsi"/>
            <w:sz w:val="24"/>
            <w:szCs w:val="24"/>
          </w:rPr>
          <m:t>k</m:t>
        </m:r>
      </m:oMath>
      <w:r w:rsidRPr="00DB23C7">
        <w:rPr>
          <w:rFonts w:cstheme="minorHAnsi"/>
          <w:sz w:val="24"/>
          <w:szCs w:val="24"/>
        </w:rPr>
        <w:t xml:space="preserve">. The </w:t>
      </w:r>
      <w:r w:rsidR="00683C4D">
        <w:rPr>
          <w:rFonts w:cstheme="minorHAnsi"/>
          <w:sz w:val="24"/>
          <w:szCs w:val="24"/>
        </w:rPr>
        <w:t>network’s</w:t>
      </w:r>
      <w:r w:rsidR="00510AC1" w:rsidRPr="00DB23C7">
        <w:rPr>
          <w:rFonts w:cstheme="minorHAnsi"/>
          <w:sz w:val="24"/>
          <w:szCs w:val="24"/>
        </w:rPr>
        <w:t xml:space="preserve"> </w:t>
      </w:r>
      <w:r w:rsidRPr="00DB23C7">
        <w:rPr>
          <w:rFonts w:cstheme="minorHAnsi"/>
          <w:sz w:val="24"/>
          <w:szCs w:val="24"/>
        </w:rPr>
        <w:t xml:space="preserve">last activation function corresponds to the </w:t>
      </w:r>
      <w:r w:rsidR="00683C4D">
        <w:rPr>
          <w:rFonts w:cstheme="minorHAnsi"/>
          <w:sz w:val="24"/>
          <w:szCs w:val="24"/>
        </w:rPr>
        <w:t>network’s</w:t>
      </w:r>
      <w:r w:rsidR="00521EE9" w:rsidRPr="00DB23C7">
        <w:rPr>
          <w:rFonts w:cstheme="minorHAnsi"/>
          <w:sz w:val="24"/>
          <w:szCs w:val="24"/>
        </w:rPr>
        <w:t xml:space="preserve"> </w:t>
      </w:r>
      <w:r w:rsidRPr="00DB23C7">
        <w:rPr>
          <w:rFonts w:cstheme="minorHAnsi"/>
          <w:sz w:val="24"/>
          <w:szCs w:val="24"/>
        </w:rPr>
        <w:t xml:space="preserve">predicted value, which is compared with the actual value from the </w:t>
      </w:r>
      <w:r w:rsidR="003C58E7" w:rsidRPr="00DB23C7">
        <w:rPr>
          <w:rFonts w:cstheme="minorHAnsi"/>
          <w:sz w:val="24"/>
          <w:szCs w:val="24"/>
        </w:rPr>
        <w:t xml:space="preserve">training </w:t>
      </w:r>
      <w:r w:rsidR="00683C4D">
        <w:rPr>
          <w:rFonts w:cstheme="minorHAnsi"/>
          <w:sz w:val="24"/>
          <w:szCs w:val="24"/>
        </w:rPr>
        <w:t>dataset’s</w:t>
      </w:r>
      <w:r w:rsidR="003C58E7" w:rsidRPr="00DB23C7">
        <w:rPr>
          <w:rFonts w:cstheme="minorHAnsi"/>
          <w:sz w:val="24"/>
          <w:szCs w:val="24"/>
        </w:rPr>
        <w:t xml:space="preserve"> response variable</w:t>
      </w:r>
      <w:r w:rsidRPr="00DB23C7">
        <w:rPr>
          <w:rFonts w:cstheme="minorHAnsi"/>
          <w:sz w:val="24"/>
          <w:szCs w:val="24"/>
        </w:rPr>
        <w:t xml:space="preserve">. </w:t>
      </w:r>
      <w:r w:rsidR="00510AC1" w:rsidRPr="00DB23C7">
        <w:rPr>
          <w:rFonts w:cstheme="minorHAnsi"/>
          <w:sz w:val="24"/>
          <w:szCs w:val="24"/>
        </w:rPr>
        <w:t>A</w:t>
      </w:r>
      <w:r w:rsidR="004C0C05" w:rsidRPr="00DB23C7">
        <w:rPr>
          <w:rFonts w:cstheme="minorHAnsi"/>
          <w:sz w:val="24"/>
          <w:szCs w:val="24"/>
        </w:rPr>
        <w:t xml:space="preserve"> </w:t>
      </w:r>
      <w:r w:rsidRPr="00DB23C7">
        <w:rPr>
          <w:rFonts w:cstheme="minorHAnsi"/>
          <w:sz w:val="24"/>
          <w:szCs w:val="24"/>
        </w:rPr>
        <w:t xml:space="preserve">backward pass is </w:t>
      </w:r>
      <w:r w:rsidR="00510AC1" w:rsidRPr="00DB23C7">
        <w:rPr>
          <w:rFonts w:cstheme="minorHAnsi"/>
          <w:sz w:val="24"/>
          <w:szCs w:val="24"/>
        </w:rPr>
        <w:t xml:space="preserve">then </w:t>
      </w:r>
      <w:r w:rsidRPr="00DB23C7">
        <w:rPr>
          <w:rFonts w:cstheme="minorHAnsi"/>
          <w:sz w:val="24"/>
          <w:szCs w:val="24"/>
        </w:rPr>
        <w:t xml:space="preserve">applied to the artificial neural network to compute the </w:t>
      </w:r>
      <w:r w:rsidR="00683C4D">
        <w:rPr>
          <w:rFonts w:cstheme="minorHAnsi"/>
          <w:sz w:val="24"/>
          <w:szCs w:val="24"/>
        </w:rPr>
        <w:t>gradients’</w:t>
      </w:r>
      <w:r w:rsidR="00521EE9" w:rsidRPr="00DB23C7">
        <w:rPr>
          <w:rFonts w:cstheme="minorHAnsi"/>
          <w:sz w:val="24"/>
          <w:szCs w:val="24"/>
        </w:rPr>
        <w:t xml:space="preserve"> </w:t>
      </w:r>
      <w:r w:rsidRPr="00DB23C7">
        <w:rPr>
          <w:rFonts w:cstheme="minorHAnsi"/>
          <w:sz w:val="24"/>
          <w:szCs w:val="24"/>
        </w:rPr>
        <w:t xml:space="preserve">cost </w:t>
      </w:r>
      <w:r w:rsidR="00521EE9" w:rsidRPr="00DB23C7">
        <w:rPr>
          <w:rFonts w:cstheme="minorHAnsi"/>
          <w:sz w:val="24"/>
          <w:szCs w:val="24"/>
        </w:rPr>
        <w:t>function</w:t>
      </w:r>
      <w:r w:rsidRPr="00DB23C7">
        <w:rPr>
          <w:rFonts w:cstheme="minorHAnsi"/>
          <w:sz w:val="24"/>
          <w:szCs w:val="24"/>
        </w:rPr>
        <w:t xml:space="preserve"> </w:t>
      </w:r>
      <w:r w:rsidR="00510AC1" w:rsidRPr="00DB23C7">
        <w:rPr>
          <w:rFonts w:cstheme="minorHAnsi"/>
          <w:sz w:val="24"/>
          <w:szCs w:val="24"/>
        </w:rPr>
        <w:t>for</w:t>
      </w:r>
      <w:r w:rsidRPr="00DB23C7">
        <w:rPr>
          <w:rFonts w:cstheme="minorHAnsi"/>
          <w:sz w:val="24"/>
          <w:szCs w:val="24"/>
        </w:rPr>
        <w:t xml:space="preserve"> weights assigned to each connection. The residual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 xml:space="preserve"> – y</m:t>
        </m:r>
      </m:oMath>
      <w:r w:rsidRPr="00DB23C7">
        <w:rPr>
          <w:rFonts w:cstheme="minorHAnsi"/>
          <w:sz w:val="24"/>
          <w:szCs w:val="24"/>
        </w:rPr>
        <w:t xml:space="preserve">, at the last layer between the network predictions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 xml:space="preserve"> </m:t>
        </m:r>
      </m:oMath>
      <w:r w:rsidRPr="00DB23C7">
        <w:rPr>
          <w:rFonts w:cstheme="minorHAnsi"/>
          <w:sz w:val="24"/>
          <w:szCs w:val="24"/>
        </w:rPr>
        <w:t xml:space="preserve">and actual values </w:t>
      </w:r>
      <m:oMath>
        <m:r>
          <w:rPr>
            <w:rFonts w:ascii="Cambria Math" w:hAnsi="Cambria Math" w:cstheme="minorHAnsi"/>
            <w:sz w:val="24"/>
            <w:szCs w:val="24"/>
          </w:rPr>
          <m:t>y</m:t>
        </m:r>
      </m:oMath>
      <w:r w:rsidRPr="00DB23C7">
        <w:rPr>
          <w:rFonts w:cstheme="minorHAnsi"/>
          <w:sz w:val="24"/>
          <w:szCs w:val="24"/>
        </w:rPr>
        <w:t xml:space="preserve"> is backpropagated into the network, and the residual associated </w:t>
      </w:r>
      <w:r w:rsidR="004C0C05" w:rsidRPr="00DB23C7">
        <w:rPr>
          <w:rFonts w:cstheme="minorHAnsi"/>
          <w:sz w:val="24"/>
          <w:szCs w:val="24"/>
        </w:rPr>
        <w:t>with</w:t>
      </w:r>
      <w:r w:rsidRPr="00DB23C7">
        <w:rPr>
          <w:rFonts w:cstheme="minorHAnsi"/>
          <w:sz w:val="24"/>
          <w:szCs w:val="24"/>
        </w:rPr>
        <w:t xml:space="preserve"> the preceding layers is computed as follows:</w:t>
      </w:r>
    </w:p>
    <w:p w14:paraId="22A0CCA9" w14:textId="77777777" w:rsidR="00583BAD" w:rsidRPr="00DB23C7" w:rsidRDefault="00583BAD" w:rsidP="00583BAD">
      <w:pPr>
        <w:pStyle w:val="NoSpacing"/>
        <w:jc w:val="both"/>
        <w:rPr>
          <w:rFonts w:cstheme="minorHAnsi"/>
          <w:sz w:val="24"/>
          <w:szCs w:val="24"/>
        </w:rPr>
      </w:pPr>
    </w:p>
    <w:p w14:paraId="4746960B" w14:textId="2A1E8D70" w:rsidR="003E598F" w:rsidRPr="00DB23C7" w:rsidRDefault="00000000" w:rsidP="00583BAD">
      <w:pPr>
        <w:pStyle w:val="NoSpacing"/>
        <w:rPr>
          <w:rFonts w:cstheme="minorHAnsi"/>
          <w:i/>
          <w:sz w:val="24"/>
          <w:szCs w:val="24"/>
        </w:rPr>
      </w:pPr>
      <m:oMathPara>
        <m:oMath>
          <m:sSup>
            <m:sSupPr>
              <m:ctrlPr>
                <w:rPr>
                  <w:rFonts w:ascii="Cambria Math" w:hAnsi="Cambria Math" w:cstheme="minorHAnsi"/>
                  <w:i/>
                  <w:sz w:val="24"/>
                  <w:szCs w:val="24"/>
                </w:rPr>
              </m:ctrlPr>
            </m:sSupPr>
            <m:e>
              <m:r>
                <w:rPr>
                  <w:rFonts w:ascii="Cambria Math" w:hAnsi="Cambria Math" w:cstheme="minorHAnsi"/>
                  <w:sz w:val="24"/>
                  <w:szCs w:val="24"/>
                </w:rPr>
                <m:t>δ</m:t>
              </m:r>
            </m:e>
            <m:sup>
              <m:d>
                <m:dPr>
                  <m:begChr m:val="["/>
                  <m:endChr m:val="]"/>
                  <m:ctrlPr>
                    <w:rPr>
                      <w:rFonts w:ascii="Cambria Math" w:hAnsi="Cambria Math" w:cstheme="minorHAnsi"/>
                      <w:i/>
                      <w:sz w:val="24"/>
                      <w:szCs w:val="24"/>
                    </w:rPr>
                  </m:ctrlPr>
                </m:dPr>
                <m:e>
                  <m:r>
                    <w:rPr>
                      <w:rFonts w:ascii="Cambria Math" w:hAnsi="Cambria Math" w:cstheme="minorHAnsi"/>
                      <w:sz w:val="24"/>
                      <w:szCs w:val="24"/>
                    </w:rPr>
                    <m:t>k</m:t>
                  </m:r>
                </m:e>
              </m:d>
            </m:sup>
          </m:sSup>
          <m:r>
            <w:rPr>
              <w:rFonts w:ascii="Cambria Math" w:hAnsi="Cambria Math" w:cstheme="minorHAnsi"/>
              <w:sz w:val="24"/>
              <w:szCs w:val="24"/>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η</m:t>
                      </m:r>
                    </m:e>
                    <m:sup>
                      <m:d>
                        <m:dPr>
                          <m:begChr m:val="["/>
                          <m:endChr m:val="]"/>
                          <m:ctrlPr>
                            <w:rPr>
                              <w:rFonts w:ascii="Cambria Math" w:hAnsi="Cambria Math" w:cstheme="minorHAnsi"/>
                              <w:i/>
                              <w:sz w:val="24"/>
                              <w:szCs w:val="24"/>
                            </w:rPr>
                          </m:ctrlPr>
                        </m:dPr>
                        <m:e>
                          <m:r>
                            <w:rPr>
                              <w:rFonts w:ascii="Cambria Math" w:hAnsi="Cambria Math" w:cstheme="minorHAnsi"/>
                              <w:sz w:val="24"/>
                              <w:szCs w:val="24"/>
                            </w:rPr>
                            <m:t>k</m:t>
                          </m:r>
                        </m:e>
                      </m:d>
                    </m:sup>
                  </m:sSup>
                </m:e>
              </m:d>
            </m:e>
            <m:sup>
              <m:r>
                <w:rPr>
                  <w:rFonts w:ascii="Cambria Math" w:hAnsi="Cambria Math" w:cstheme="minorHAnsi"/>
                  <w:sz w:val="24"/>
                  <w:szCs w:val="24"/>
                </w:rPr>
                <m:t>T</m:t>
              </m:r>
            </m:sup>
          </m:sSup>
          <m:sSup>
            <m:sSupPr>
              <m:ctrlPr>
                <w:rPr>
                  <w:rFonts w:ascii="Cambria Math" w:hAnsi="Cambria Math" w:cstheme="minorHAnsi"/>
                  <w:i/>
                  <w:sz w:val="24"/>
                  <w:szCs w:val="24"/>
                </w:rPr>
              </m:ctrlPr>
            </m:sSupPr>
            <m:e>
              <m:r>
                <w:rPr>
                  <w:rFonts w:ascii="Cambria Math" w:hAnsi="Cambria Math" w:cstheme="minorHAnsi"/>
                  <w:sz w:val="24"/>
                  <w:szCs w:val="24"/>
                </w:rPr>
                <m:t>δ</m:t>
              </m:r>
            </m:e>
            <m:sup>
              <m:d>
                <m:dPr>
                  <m:begChr m:val="["/>
                  <m:endChr m:val="]"/>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m:t>
          </m:r>
          <m:sSup>
            <m:sSupPr>
              <m:ctrlPr>
                <w:rPr>
                  <w:rFonts w:ascii="Cambria Math" w:hAnsi="Cambria Math" w:cstheme="minorHAnsi"/>
                  <w:i/>
                  <w:sz w:val="24"/>
                  <w:szCs w:val="24"/>
                </w:rPr>
              </m:ctrlPr>
            </m:sSupPr>
            <m:e>
              <m:sSup>
                <m:sSupPr>
                  <m:ctrlPr>
                    <w:rPr>
                      <w:rFonts w:ascii="Cambria Math" w:hAnsi="Cambria Math" w:cstheme="minorHAnsi"/>
                      <w:i/>
                      <w:sz w:val="24"/>
                      <w:szCs w:val="24"/>
                    </w:rPr>
                  </m:ctrlPr>
                </m:sSupPr>
                <m:e>
                  <m:r>
                    <w:rPr>
                      <w:rFonts w:ascii="Cambria Math" w:hAnsi="Cambria Math" w:cstheme="minorHAnsi"/>
                      <w:sz w:val="24"/>
                      <w:szCs w:val="24"/>
                    </w:rPr>
                    <m:t>g</m:t>
                  </m:r>
                </m:e>
                <m:sup>
                  <m:d>
                    <m:dPr>
                      <m:begChr m:val="["/>
                      <m:endChr m:val="]"/>
                      <m:ctrlPr>
                        <w:rPr>
                          <w:rFonts w:ascii="Cambria Math" w:hAnsi="Cambria Math" w:cstheme="minorHAnsi"/>
                          <w:i/>
                          <w:sz w:val="24"/>
                          <w:szCs w:val="24"/>
                        </w:rPr>
                      </m:ctrlPr>
                    </m:dPr>
                    <m:e>
                      <m:r>
                        <w:rPr>
                          <w:rFonts w:ascii="Cambria Math" w:hAnsi="Cambria Math" w:cstheme="minorHAnsi"/>
                          <w:sz w:val="24"/>
                          <w:szCs w:val="24"/>
                        </w:rPr>
                        <m:t>k</m:t>
                      </m:r>
                    </m:e>
                  </m:d>
                </m:sup>
              </m:sSup>
            </m:e>
            <m:sup>
              <m:r>
                <w:rPr>
                  <w:rFonts w:ascii="Cambria Math" w:hAnsi="Cambria Math" w:cstheme="minorHAnsi"/>
                  <w:sz w:val="24"/>
                  <w:szCs w:val="24"/>
                </w:rPr>
                <m:t>'</m:t>
              </m:r>
            </m:sup>
          </m:sSup>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z</m:t>
                  </m:r>
                </m:e>
                <m:sup>
                  <m:d>
                    <m:dPr>
                      <m:begChr m:val="["/>
                      <m:endChr m:val="]"/>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 xml:space="preserve">  (3)</m:t>
          </m:r>
        </m:oMath>
      </m:oMathPara>
    </w:p>
    <w:p w14:paraId="204CAFBF" w14:textId="77777777" w:rsidR="00583BAD" w:rsidRPr="00DB23C7" w:rsidRDefault="00583BAD" w:rsidP="00583BAD">
      <w:pPr>
        <w:pStyle w:val="NoSpacing"/>
        <w:rPr>
          <w:rFonts w:cstheme="minorHAnsi"/>
          <w:sz w:val="24"/>
          <w:szCs w:val="24"/>
        </w:rPr>
      </w:pPr>
    </w:p>
    <w:p w14:paraId="13F90678" w14:textId="4C0CD0AA" w:rsidR="003E598F" w:rsidRPr="00DB23C7" w:rsidRDefault="003E598F" w:rsidP="00583BAD">
      <w:pPr>
        <w:pStyle w:val="NoSpacing"/>
        <w:jc w:val="both"/>
        <w:rPr>
          <w:rFonts w:cstheme="minorHAnsi"/>
          <w:sz w:val="24"/>
          <w:szCs w:val="24"/>
        </w:rPr>
      </w:pPr>
      <w:r w:rsidRPr="00DB23C7">
        <w:rPr>
          <w:rFonts w:cstheme="minorHAnsi"/>
          <w:sz w:val="24"/>
          <w:szCs w:val="24"/>
        </w:rPr>
        <w:t xml:space="preserve">The gradient of the cost function </w:t>
      </w:r>
      <m:oMath>
        <m:r>
          <w:rPr>
            <w:rFonts w:ascii="Cambria Math" w:hAnsi="Cambria Math" w:cstheme="minorHAnsi"/>
            <w:sz w:val="24"/>
            <w:szCs w:val="24"/>
          </w:rPr>
          <m:t>J</m:t>
        </m:r>
      </m:oMath>
      <w:r w:rsidRPr="00DB23C7">
        <w:rPr>
          <w:rFonts w:cstheme="minorHAnsi"/>
          <w:sz w:val="24"/>
          <w:szCs w:val="24"/>
        </w:rPr>
        <w:t xml:space="preserve"> </w:t>
      </w:r>
      <w:r w:rsidR="00510AC1" w:rsidRPr="00DB23C7">
        <w:rPr>
          <w:rFonts w:cstheme="minorHAnsi"/>
          <w:sz w:val="24"/>
          <w:szCs w:val="24"/>
        </w:rPr>
        <w:t>for</w:t>
      </w:r>
      <w:r w:rsidRPr="00DB23C7">
        <w:rPr>
          <w:rFonts w:cstheme="minorHAnsi"/>
          <w:sz w:val="24"/>
          <w:szCs w:val="24"/>
        </w:rPr>
        <w:t xml:space="preserve"> the weight between two nodes </w:t>
      </w:r>
      <m:oMath>
        <m:r>
          <w:rPr>
            <w:rFonts w:ascii="Cambria Math" w:hAnsi="Cambria Math" w:cstheme="minorHAnsi"/>
            <w:sz w:val="24"/>
            <w:szCs w:val="24"/>
          </w:rPr>
          <m:t>i</m:t>
        </m:r>
      </m:oMath>
      <w:r w:rsidRPr="00DB23C7">
        <w:rPr>
          <w:rFonts w:cstheme="minorHAnsi"/>
          <w:sz w:val="24"/>
          <w:szCs w:val="24"/>
        </w:rPr>
        <w:t xml:space="preserve"> and </w:t>
      </w:r>
      <m:oMath>
        <m:r>
          <w:rPr>
            <w:rFonts w:ascii="Cambria Math" w:hAnsi="Cambria Math" w:cstheme="minorHAnsi"/>
            <w:sz w:val="24"/>
            <w:szCs w:val="24"/>
          </w:rPr>
          <m:t>j</m:t>
        </m:r>
      </m:oMath>
      <w:r w:rsidRPr="00DB23C7">
        <w:rPr>
          <w:rFonts w:cstheme="minorHAnsi"/>
          <w:sz w:val="24"/>
          <w:szCs w:val="24"/>
        </w:rPr>
        <w:t xml:space="preserve"> at a layer </w:t>
      </w:r>
      <m:oMath>
        <m:r>
          <w:rPr>
            <w:rFonts w:ascii="Cambria Math" w:hAnsi="Cambria Math" w:cstheme="minorHAnsi"/>
            <w:sz w:val="24"/>
            <w:szCs w:val="24"/>
          </w:rPr>
          <m:t>k</m:t>
        </m:r>
      </m:oMath>
      <w:r w:rsidRPr="00DB23C7">
        <w:rPr>
          <w:rFonts w:cstheme="minorHAnsi"/>
          <w:sz w:val="24"/>
          <w:szCs w:val="24"/>
        </w:rPr>
        <w:t xml:space="preserve"> materialized by </w:t>
      </w:r>
      <m:oMath>
        <m:sSubSup>
          <m:sSubSupPr>
            <m:ctrlPr>
              <w:rPr>
                <w:rFonts w:ascii="Cambria Math" w:hAnsi="Cambria Math" w:cstheme="minorHAnsi"/>
                <w:i/>
                <w:sz w:val="24"/>
                <w:szCs w:val="24"/>
              </w:rPr>
            </m:ctrlPr>
          </m:sSubSupPr>
          <m:e>
            <m:r>
              <w:rPr>
                <w:rFonts w:ascii="Cambria Math" w:hAnsi="Cambria Math" w:cstheme="minorHAnsi"/>
                <w:sz w:val="24"/>
                <w:szCs w:val="24"/>
              </w:rPr>
              <m:t>η</m:t>
            </m:r>
          </m:e>
          <m:sub>
            <m:r>
              <w:rPr>
                <w:rFonts w:ascii="Cambria Math" w:hAnsi="Cambria Math" w:cstheme="minorHAnsi"/>
                <w:sz w:val="24"/>
                <w:szCs w:val="24"/>
              </w:rPr>
              <m:t>ij</m:t>
            </m:r>
          </m:sub>
          <m:sup>
            <m:r>
              <w:rPr>
                <w:rFonts w:ascii="Cambria Math" w:hAnsi="Cambria Math" w:cstheme="minorHAnsi"/>
                <w:sz w:val="24"/>
                <w:szCs w:val="24"/>
              </w:rPr>
              <m:t>[k]</m:t>
            </m:r>
          </m:sup>
        </m:sSubSup>
      </m:oMath>
      <w:r w:rsidRPr="00DB23C7">
        <w:rPr>
          <w:rFonts w:cstheme="minorHAnsi"/>
          <w:sz w:val="24"/>
          <w:szCs w:val="24"/>
        </w:rPr>
        <w:t xml:space="preserve">, is equal to the product of the activation of the node </w:t>
      </w:r>
      <m:oMath>
        <m:r>
          <w:rPr>
            <w:rFonts w:ascii="Cambria Math" w:hAnsi="Cambria Math" w:cstheme="minorHAnsi"/>
            <w:sz w:val="24"/>
            <w:szCs w:val="24"/>
          </w:rPr>
          <m:t>j</m:t>
        </m:r>
      </m:oMath>
      <w:r w:rsidRPr="00DB23C7">
        <w:rPr>
          <w:rFonts w:cstheme="minorHAnsi"/>
          <w:sz w:val="24"/>
          <w:szCs w:val="24"/>
        </w:rPr>
        <w:t xml:space="preserve"> at layer </w:t>
      </w:r>
      <m:oMath>
        <m:r>
          <w:rPr>
            <w:rFonts w:ascii="Cambria Math" w:hAnsi="Cambria Math" w:cstheme="minorHAnsi"/>
            <w:sz w:val="24"/>
            <w:szCs w:val="24"/>
          </w:rPr>
          <m:t>k</m:t>
        </m:r>
      </m:oMath>
      <w:r w:rsidRPr="00DB23C7">
        <w:rPr>
          <w:rFonts w:cstheme="minorHAnsi"/>
          <w:sz w:val="24"/>
          <w:szCs w:val="24"/>
        </w:rPr>
        <w:t xml:space="preserve"> and the residual of the node </w:t>
      </w:r>
      <m:oMath>
        <m:r>
          <w:rPr>
            <w:rFonts w:ascii="Cambria Math" w:hAnsi="Cambria Math" w:cstheme="minorHAnsi"/>
            <w:sz w:val="24"/>
            <w:szCs w:val="24"/>
          </w:rPr>
          <m:t>i</m:t>
        </m:r>
      </m:oMath>
      <w:r w:rsidRPr="00DB23C7">
        <w:rPr>
          <w:rFonts w:cstheme="minorHAnsi"/>
          <w:sz w:val="24"/>
          <w:szCs w:val="24"/>
        </w:rPr>
        <w:t xml:space="preserve"> at layer </w:t>
      </w:r>
      <m:oMath>
        <m:r>
          <w:rPr>
            <w:rFonts w:ascii="Cambria Math" w:hAnsi="Cambria Math" w:cstheme="minorHAnsi"/>
            <w:sz w:val="24"/>
            <w:szCs w:val="24"/>
          </w:rPr>
          <m:t>k+1</m:t>
        </m:r>
      </m:oMath>
      <w:r w:rsidRPr="00DB23C7">
        <w:rPr>
          <w:rFonts w:cstheme="minorHAnsi"/>
          <w:sz w:val="24"/>
          <w:szCs w:val="24"/>
        </w:rPr>
        <w:t xml:space="preserve"> computed with equation (3).</w:t>
      </w:r>
    </w:p>
    <w:p w14:paraId="2588C3AD" w14:textId="77777777" w:rsidR="00583BAD" w:rsidRPr="00DB23C7" w:rsidRDefault="00583BAD" w:rsidP="00583BAD">
      <w:pPr>
        <w:pStyle w:val="NoSpacing"/>
        <w:jc w:val="both"/>
        <w:rPr>
          <w:rFonts w:cstheme="minorHAnsi"/>
          <w:sz w:val="24"/>
          <w:szCs w:val="24"/>
        </w:rPr>
      </w:pPr>
    </w:p>
    <w:p w14:paraId="0567CA1C" w14:textId="4910E0CC" w:rsidR="003E598F" w:rsidRPr="00DB23C7" w:rsidRDefault="00000000" w:rsidP="00583BAD">
      <w:pPr>
        <w:pStyle w:val="NoSpacing"/>
        <w:rPr>
          <w:rFonts w:cstheme="minorHAnsi"/>
          <w: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m:t>
              </m:r>
            </m:num>
            <m:den>
              <m:sSubSup>
                <m:sSubSupPr>
                  <m:ctrlPr>
                    <w:rPr>
                      <w:rFonts w:ascii="Cambria Math" w:hAnsi="Cambria Math" w:cstheme="minorHAnsi"/>
                      <w:i/>
                      <w:sz w:val="24"/>
                      <w:szCs w:val="24"/>
                    </w:rPr>
                  </m:ctrlPr>
                </m:sSubSupPr>
                <m:e>
                  <m:r>
                    <w:rPr>
                      <w:rFonts w:ascii="Cambria Math" w:hAnsi="Cambria Math" w:cstheme="minorHAnsi"/>
                      <w:sz w:val="24"/>
                      <w:szCs w:val="24"/>
                    </w:rPr>
                    <m:t>∂η</m:t>
                  </m:r>
                </m:e>
                <m:sub>
                  <m:r>
                    <w:rPr>
                      <w:rFonts w:ascii="Cambria Math" w:hAnsi="Cambria Math" w:cstheme="minorHAnsi"/>
                      <w:sz w:val="24"/>
                      <w:szCs w:val="24"/>
                    </w:rPr>
                    <m:t>ij</m:t>
                  </m:r>
                </m:sub>
                <m:sup>
                  <m:r>
                    <w:rPr>
                      <w:rFonts w:ascii="Cambria Math" w:hAnsi="Cambria Math" w:cstheme="minorHAnsi"/>
                      <w:sz w:val="24"/>
                      <w:szCs w:val="24"/>
                    </w:rPr>
                    <m:t>[k]</m:t>
                  </m:r>
                </m:sup>
              </m:sSubSup>
            </m:den>
          </m:f>
          <m:r>
            <w:rPr>
              <w:rFonts w:ascii="Cambria Math" w:hAnsi="Cambria Math" w:cstheme="minorHAnsi"/>
              <w:sz w:val="24"/>
              <w:szCs w:val="24"/>
            </w:rPr>
            <m:t xml:space="preserve"> J(η)=</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j</m:t>
              </m:r>
            </m:sub>
            <m:sup>
              <m:r>
                <w:rPr>
                  <w:rFonts w:ascii="Cambria Math" w:hAnsi="Cambria Math" w:cstheme="minorHAnsi"/>
                  <w:sz w:val="24"/>
                  <w:szCs w:val="24"/>
                </w:rPr>
                <m:t>[k]</m:t>
              </m:r>
            </m:sup>
          </m:sSubSup>
          <m:sSubSup>
            <m:sSubSupPr>
              <m:ctrlPr>
                <w:rPr>
                  <w:rFonts w:ascii="Cambria Math" w:hAnsi="Cambria Math" w:cstheme="minorHAnsi"/>
                  <w:i/>
                  <w:sz w:val="24"/>
                  <w:szCs w:val="24"/>
                </w:rPr>
              </m:ctrlPr>
            </m:sSubSupPr>
            <m:e>
              <m:r>
                <w:rPr>
                  <w:rFonts w:ascii="Cambria Math" w:hAnsi="Cambria Math" w:cstheme="minorHAnsi"/>
                  <w:sz w:val="24"/>
                  <w:szCs w:val="24"/>
                </w:rPr>
                <m:t>δ</m:t>
              </m:r>
            </m:e>
            <m:sub>
              <m:r>
                <w:rPr>
                  <w:rFonts w:ascii="Cambria Math" w:hAnsi="Cambria Math" w:cstheme="minorHAnsi"/>
                  <w:sz w:val="24"/>
                  <w:szCs w:val="24"/>
                </w:rPr>
                <m:t>i</m:t>
              </m:r>
            </m:sub>
            <m:sup>
              <m:r>
                <w:rPr>
                  <w:rFonts w:ascii="Cambria Math" w:hAnsi="Cambria Math" w:cstheme="minorHAnsi"/>
                  <w:sz w:val="24"/>
                  <w:szCs w:val="24"/>
                </w:rPr>
                <m:t>[k+1]</m:t>
              </m:r>
            </m:sup>
          </m:sSubSup>
          <m:r>
            <w:rPr>
              <w:rFonts w:ascii="Cambria Math" w:hAnsi="Cambria Math" w:cstheme="minorHAnsi"/>
              <w:sz w:val="24"/>
              <w:szCs w:val="24"/>
            </w:rPr>
            <m:t xml:space="preserve">  (4)</m:t>
          </m:r>
        </m:oMath>
      </m:oMathPara>
    </w:p>
    <w:p w14:paraId="3AF79191" w14:textId="77777777" w:rsidR="00583BAD" w:rsidRPr="00DB23C7" w:rsidRDefault="00583BAD" w:rsidP="00583BAD">
      <w:pPr>
        <w:pStyle w:val="NoSpacing"/>
        <w:rPr>
          <w:rFonts w:cstheme="minorHAnsi"/>
          <w:sz w:val="24"/>
          <w:szCs w:val="24"/>
        </w:rPr>
      </w:pPr>
    </w:p>
    <w:p w14:paraId="094221D2" w14:textId="04E3E93D" w:rsidR="003E598F" w:rsidRPr="00DB23C7" w:rsidRDefault="003E598F" w:rsidP="00583BAD">
      <w:pPr>
        <w:pStyle w:val="NoSpacing"/>
        <w:jc w:val="both"/>
        <w:rPr>
          <w:rFonts w:cstheme="minorHAnsi"/>
          <w:sz w:val="24"/>
          <w:szCs w:val="24"/>
        </w:rPr>
      </w:pPr>
      <w:r w:rsidRPr="00DB23C7">
        <w:rPr>
          <w:rFonts w:cstheme="minorHAnsi"/>
          <w:sz w:val="24"/>
          <w:szCs w:val="24"/>
        </w:rPr>
        <w:t xml:space="preserve">For an L-layers artificial neural network with </w:t>
      </w:r>
      <m:oMath>
        <m:r>
          <w:rPr>
            <w:rFonts w:ascii="Cambria Math" w:hAnsi="Cambria Math" w:cstheme="minorHAnsi"/>
            <w:sz w:val="24"/>
            <w:szCs w:val="24"/>
          </w:rPr>
          <m:t>m</m:t>
        </m:r>
      </m:oMath>
      <w:r w:rsidRPr="00DB23C7">
        <w:rPr>
          <w:rFonts w:cstheme="minorHAnsi"/>
          <w:sz w:val="24"/>
          <w:szCs w:val="24"/>
        </w:rPr>
        <w:t xml:space="preserve"> examples in the training set </w:t>
      </w:r>
      <m:oMath>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(1)</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(1)</m:t>
            </m:r>
          </m:sup>
        </m:sSup>
        <m:r>
          <w:rPr>
            <w:rFonts w:ascii="Cambria Math" w:hAnsi="Cambria Math" w:cstheme="minorHAnsi"/>
            <w:sz w:val="24"/>
            <w:szCs w:val="24"/>
          </w:rPr>
          <m:t>), ... ,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(m)</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(m)</m:t>
            </m:r>
          </m:sup>
        </m:sSup>
        <m:r>
          <w:rPr>
            <w:rFonts w:ascii="Cambria Math" w:hAnsi="Cambria Math" w:cstheme="minorHAnsi"/>
            <w:sz w:val="24"/>
            <w:szCs w:val="24"/>
          </w:rPr>
          <m:t>)}</m:t>
        </m:r>
      </m:oMath>
      <w:r w:rsidRPr="00DB23C7">
        <w:rPr>
          <w:rFonts w:cstheme="minorHAnsi"/>
          <w:sz w:val="24"/>
          <w:szCs w:val="24"/>
        </w:rPr>
        <w:t>, an iterative process is performed to aggregate the gradients in an accumulator using equation (4). The procedure is as follows:</w:t>
      </w:r>
    </w:p>
    <w:p w14:paraId="36777EBC" w14:textId="366ABD0C" w:rsidR="00EF1E11" w:rsidRPr="00DB23C7" w:rsidRDefault="00EF1E11" w:rsidP="00583BAD">
      <w:pPr>
        <w:pStyle w:val="NoSpacing"/>
        <w:jc w:val="both"/>
        <w:rPr>
          <w:rFonts w:cstheme="minorHAnsi"/>
          <w:sz w:val="24"/>
          <w:szCs w:val="24"/>
        </w:rPr>
      </w:pPr>
    </w:p>
    <w:p w14:paraId="37E33F64" w14:textId="77777777" w:rsidR="00EF1E11" w:rsidRPr="00DB23C7" w:rsidRDefault="00EF1E11" w:rsidP="00583BAD">
      <w:pPr>
        <w:pStyle w:val="NoSpacing"/>
        <w:jc w:val="both"/>
        <w:rPr>
          <w:rFonts w:cstheme="minorHAnsi"/>
          <w:sz w:val="24"/>
          <w:szCs w:val="24"/>
        </w:rPr>
      </w:pPr>
    </w:p>
    <w:p w14:paraId="5AFF0C26" w14:textId="04C3E5BA" w:rsidR="00583BAD" w:rsidRPr="00DB23C7" w:rsidRDefault="00583BAD" w:rsidP="00583BAD">
      <w:pPr>
        <w:pStyle w:val="NoSpacing"/>
        <w:jc w:val="both"/>
        <w:rPr>
          <w:rFonts w:cstheme="minorHAnsi"/>
          <w:sz w:val="24"/>
          <w:szCs w:val="24"/>
        </w:rPr>
      </w:pPr>
    </w:p>
    <w:p w14:paraId="0C898008" w14:textId="23A3F256" w:rsidR="00BB58E5" w:rsidRPr="00DB23C7" w:rsidRDefault="00BB58E5" w:rsidP="00314CB8">
      <w:pPr>
        <w:pStyle w:val="Caption"/>
        <w:keepNext/>
        <w:jc w:val="center"/>
        <w:rPr>
          <w:rFonts w:cstheme="minorHAnsi"/>
          <w:color w:val="auto"/>
        </w:rPr>
      </w:pPr>
      <w:r w:rsidRPr="00DB23C7">
        <w:rPr>
          <w:rFonts w:asciiTheme="minorHAnsi" w:hAnsiTheme="minorHAnsi" w:cstheme="minorHAnsi"/>
          <w:b/>
          <w:bCs/>
          <w:color w:val="auto"/>
        </w:rPr>
        <w:lastRenderedPageBreak/>
        <w:t xml:space="preserve">Table </w:t>
      </w:r>
      <w:r w:rsidRPr="00DB23C7">
        <w:rPr>
          <w:rFonts w:asciiTheme="minorHAnsi" w:hAnsiTheme="minorHAnsi" w:cstheme="minorHAnsi"/>
          <w:b/>
          <w:bCs/>
          <w:color w:val="auto"/>
        </w:rPr>
        <w:fldChar w:fldCharType="begin"/>
      </w:r>
      <w:r w:rsidRPr="00DB23C7">
        <w:rPr>
          <w:rFonts w:asciiTheme="minorHAnsi" w:hAnsiTheme="minorHAnsi" w:cstheme="minorHAnsi"/>
          <w:b/>
          <w:bCs/>
          <w:color w:val="auto"/>
        </w:rPr>
        <w:instrText xml:space="preserve"> SEQ Table \* ARABIC </w:instrText>
      </w:r>
      <w:r w:rsidRPr="00DB23C7">
        <w:rPr>
          <w:rFonts w:asciiTheme="minorHAnsi" w:hAnsiTheme="minorHAnsi" w:cstheme="minorHAnsi"/>
          <w:b/>
          <w:bCs/>
          <w:color w:val="auto"/>
        </w:rPr>
        <w:fldChar w:fldCharType="separate"/>
      </w:r>
      <w:r w:rsidR="000D42A6" w:rsidRPr="00DB23C7">
        <w:rPr>
          <w:rFonts w:asciiTheme="minorHAnsi" w:hAnsiTheme="minorHAnsi" w:cstheme="minorHAnsi"/>
          <w:b/>
          <w:bCs/>
          <w:noProof/>
          <w:color w:val="auto"/>
        </w:rPr>
        <w:t>1</w:t>
      </w:r>
      <w:r w:rsidRPr="00DB23C7">
        <w:rPr>
          <w:rFonts w:asciiTheme="minorHAnsi" w:hAnsiTheme="minorHAnsi" w:cstheme="minorHAnsi"/>
          <w:b/>
          <w:bCs/>
          <w:color w:val="auto"/>
        </w:rPr>
        <w:fldChar w:fldCharType="end"/>
      </w:r>
      <w:r w:rsidRPr="00DB23C7">
        <w:rPr>
          <w:rFonts w:asciiTheme="minorHAnsi" w:hAnsiTheme="minorHAnsi" w:cstheme="minorHAnsi"/>
          <w:b/>
          <w:bCs/>
          <w:color w:val="auto"/>
        </w:rPr>
        <w:t>.</w:t>
      </w:r>
      <w:r w:rsidRPr="00DB23C7">
        <w:rPr>
          <w:rFonts w:asciiTheme="minorHAnsi" w:hAnsiTheme="minorHAnsi" w:cstheme="minorHAnsi"/>
          <w:color w:val="auto"/>
        </w:rPr>
        <w:t xml:space="preserve"> Backpropagation Algorithm for weights gradients computations within an artificial neural network</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6205"/>
      </w:tblGrid>
      <w:tr w:rsidR="00DB23C7" w:rsidRPr="00DB23C7" w14:paraId="4C1134DC" w14:textId="77777777" w:rsidTr="00314CB8">
        <w:trPr>
          <w:jc w:val="center"/>
        </w:trPr>
        <w:tc>
          <w:tcPr>
            <w:tcW w:w="6205" w:type="dxa"/>
            <w:tcBorders>
              <w:top w:val="double" w:sz="4" w:space="0" w:color="auto"/>
              <w:bottom w:val="double" w:sz="4" w:space="0" w:color="auto"/>
            </w:tcBorders>
          </w:tcPr>
          <w:p w14:paraId="4F78102C" w14:textId="08EEF84F" w:rsidR="00BB58E5" w:rsidRPr="00DB23C7" w:rsidRDefault="00BB58E5" w:rsidP="00314CB8">
            <w:pPr>
              <w:pStyle w:val="NoSpacing"/>
              <w:jc w:val="center"/>
              <w:rPr>
                <w:rFonts w:cstheme="minorHAnsi"/>
                <w:b/>
                <w:bCs/>
                <w:sz w:val="24"/>
                <w:szCs w:val="24"/>
              </w:rPr>
            </w:pPr>
            <w:r w:rsidRPr="00DB23C7">
              <w:rPr>
                <w:rFonts w:cstheme="minorHAnsi"/>
                <w:b/>
                <w:bCs/>
                <w:sz w:val="24"/>
                <w:szCs w:val="24"/>
              </w:rPr>
              <w:t>Backpropagation algorithm</w:t>
            </w:r>
          </w:p>
        </w:tc>
      </w:tr>
      <w:tr w:rsidR="00DB23C7" w:rsidRPr="00DB23C7" w14:paraId="02D17376" w14:textId="77777777" w:rsidTr="00314CB8">
        <w:trPr>
          <w:jc w:val="center"/>
        </w:trPr>
        <w:tc>
          <w:tcPr>
            <w:tcW w:w="6205" w:type="dxa"/>
            <w:tcBorders>
              <w:top w:val="double" w:sz="4" w:space="0" w:color="auto"/>
              <w:bottom w:val="nil"/>
            </w:tcBorders>
          </w:tcPr>
          <w:p w14:paraId="4B25C3B2" w14:textId="7A54CD33" w:rsidR="00BB58E5" w:rsidRPr="00DB23C7" w:rsidRDefault="00BB58E5" w:rsidP="00314CB8">
            <w:pPr>
              <w:pStyle w:val="NoSpacing"/>
              <w:rPr>
                <w:rFonts w:cstheme="minorHAnsi"/>
                <w:sz w:val="24"/>
                <w:szCs w:val="24"/>
              </w:rPr>
            </w:pPr>
            <w:r w:rsidRPr="00DB23C7">
              <w:rPr>
                <w:rFonts w:cstheme="minorHAnsi"/>
                <w:sz w:val="24"/>
                <w:szCs w:val="24"/>
              </w:rPr>
              <w:t xml:space="preserve">For </w:t>
            </w:r>
            <m:oMath>
              <m:r>
                <w:rPr>
                  <w:rFonts w:ascii="Cambria Math" w:hAnsi="Cambria Math" w:cstheme="minorHAnsi"/>
                  <w:sz w:val="24"/>
                  <w:szCs w:val="24"/>
                </w:rPr>
                <m:t>i = 1 to m</m:t>
              </m:r>
            </m:oMath>
          </w:p>
        </w:tc>
      </w:tr>
      <w:tr w:rsidR="00DB23C7" w:rsidRPr="00DB23C7" w14:paraId="1D156621" w14:textId="77777777" w:rsidTr="00314CB8">
        <w:trPr>
          <w:jc w:val="center"/>
        </w:trPr>
        <w:tc>
          <w:tcPr>
            <w:tcW w:w="6205" w:type="dxa"/>
            <w:tcBorders>
              <w:top w:val="nil"/>
              <w:bottom w:val="nil"/>
            </w:tcBorders>
          </w:tcPr>
          <w:p w14:paraId="384729A5" w14:textId="715734B1" w:rsidR="00BB58E5" w:rsidRPr="00DB23C7" w:rsidRDefault="00BB58E5" w:rsidP="00314CB8">
            <w:pPr>
              <w:pStyle w:val="NoSpacing"/>
              <w:rPr>
                <w:rFonts w:cstheme="minorHAnsi"/>
                <w:sz w:val="24"/>
                <w:szCs w:val="24"/>
              </w:rPr>
            </w:pPr>
            <w:r w:rsidRPr="00DB23C7">
              <w:rPr>
                <w:rFonts w:cstheme="minorHAnsi"/>
                <w:sz w:val="24"/>
                <w:szCs w:val="24"/>
              </w:rPr>
              <w:t xml:space="preserve">      Set </w:t>
            </w:r>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1</m:t>
                      </m:r>
                    </m:e>
                  </m:d>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i</m:t>
                      </m:r>
                    </m:e>
                  </m:d>
                </m:sup>
              </m:sSup>
            </m:oMath>
          </w:p>
        </w:tc>
      </w:tr>
      <w:tr w:rsidR="00DB23C7" w:rsidRPr="00DB23C7" w14:paraId="4C09836D" w14:textId="77777777" w:rsidTr="00314CB8">
        <w:trPr>
          <w:jc w:val="center"/>
        </w:trPr>
        <w:tc>
          <w:tcPr>
            <w:tcW w:w="6205" w:type="dxa"/>
            <w:tcBorders>
              <w:top w:val="nil"/>
              <w:bottom w:val="nil"/>
            </w:tcBorders>
          </w:tcPr>
          <w:p w14:paraId="58FBB988" w14:textId="4E205BE3" w:rsidR="00BB58E5" w:rsidRPr="00DB23C7" w:rsidRDefault="00BB58E5" w:rsidP="00314CB8">
            <w:pPr>
              <w:pStyle w:val="NoSpacing"/>
              <w:rPr>
                <w:rFonts w:cstheme="minorHAnsi"/>
                <w:sz w:val="24"/>
                <w:szCs w:val="24"/>
              </w:rPr>
            </w:pPr>
            <w:r w:rsidRPr="00DB23C7">
              <w:rPr>
                <w:rFonts w:cstheme="minorHAnsi"/>
                <w:sz w:val="24"/>
                <w:szCs w:val="24"/>
              </w:rPr>
              <w:t xml:space="preserve">      Forward propagation to compute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[k]</m:t>
                  </m:r>
                </m:sup>
              </m:sSup>
            </m:oMath>
            <w:r w:rsidRPr="00DB23C7">
              <w:rPr>
                <w:rFonts w:cstheme="minorHAnsi"/>
                <w:sz w:val="24"/>
                <w:szCs w:val="24"/>
              </w:rPr>
              <w:t xml:space="preserve"> for</w:t>
            </w:r>
            <w:r w:rsidRPr="00DB23C7">
              <w:rPr>
                <w:rFonts w:cstheme="minorHAnsi"/>
                <w:i/>
                <w:sz w:val="24"/>
                <w:szCs w:val="24"/>
              </w:rPr>
              <w:t xml:space="preserve"> </w:t>
            </w:r>
            <m:oMath>
              <m:r>
                <w:rPr>
                  <w:rFonts w:ascii="Cambria Math" w:hAnsi="Cambria Math" w:cstheme="minorHAnsi"/>
                  <w:sz w:val="24"/>
                  <w:szCs w:val="24"/>
                </w:rPr>
                <m:t>k = 2, 3, ..., L</m:t>
              </m:r>
            </m:oMath>
          </w:p>
        </w:tc>
      </w:tr>
      <w:tr w:rsidR="00DB23C7" w:rsidRPr="00DB23C7" w14:paraId="41871559" w14:textId="77777777" w:rsidTr="00314CB8">
        <w:trPr>
          <w:jc w:val="center"/>
        </w:trPr>
        <w:tc>
          <w:tcPr>
            <w:tcW w:w="6205" w:type="dxa"/>
            <w:tcBorders>
              <w:top w:val="nil"/>
              <w:bottom w:val="nil"/>
            </w:tcBorders>
          </w:tcPr>
          <w:p w14:paraId="2403D174" w14:textId="593EF61A" w:rsidR="00BB58E5" w:rsidRPr="00DB23C7" w:rsidRDefault="00BB58E5" w:rsidP="00314CB8">
            <w:pPr>
              <w:pStyle w:val="NoSpacing"/>
              <w:rPr>
                <w:rFonts w:cstheme="minorHAnsi"/>
                <w:sz w:val="24"/>
                <w:szCs w:val="24"/>
              </w:rPr>
            </w:pPr>
            <w:r w:rsidRPr="00DB23C7">
              <w:rPr>
                <w:rFonts w:cstheme="minorHAnsi"/>
                <w:sz w:val="24"/>
                <w:szCs w:val="24"/>
              </w:rPr>
              <w:t xml:space="preserve">      Compute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[i]</m:t>
                  </m:r>
                </m:sup>
              </m:sSup>
            </m:oMath>
          </w:p>
        </w:tc>
      </w:tr>
      <w:tr w:rsidR="00DB23C7" w:rsidRPr="00DB23C7" w14:paraId="3069A998" w14:textId="77777777" w:rsidTr="00314CB8">
        <w:trPr>
          <w:jc w:val="center"/>
        </w:trPr>
        <w:tc>
          <w:tcPr>
            <w:tcW w:w="6205" w:type="dxa"/>
            <w:tcBorders>
              <w:top w:val="nil"/>
              <w:bottom w:val="nil"/>
            </w:tcBorders>
          </w:tcPr>
          <w:p w14:paraId="764AD8BC" w14:textId="549A4BB3" w:rsidR="00BB58E5" w:rsidRPr="00DB23C7" w:rsidRDefault="00BB58E5" w:rsidP="00314CB8">
            <w:pPr>
              <w:pStyle w:val="NoSpacing"/>
              <w:rPr>
                <w:rFonts w:cstheme="minorHAnsi"/>
                <w:sz w:val="24"/>
                <w:szCs w:val="24"/>
              </w:rPr>
            </w:pPr>
            <w:r w:rsidRPr="00DB23C7">
              <w:rPr>
                <w:rFonts w:cstheme="minorHAnsi"/>
                <w:sz w:val="24"/>
                <w:szCs w:val="24"/>
              </w:rPr>
              <w:t xml:space="preserve">      Compute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[L-1]</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[2]</m:t>
                  </m:r>
                </m:sup>
              </m:sSup>
            </m:oMath>
            <w:r w:rsidRPr="00DB23C7">
              <w:rPr>
                <w:rFonts w:cstheme="minorHAnsi"/>
                <w:sz w:val="24"/>
                <w:szCs w:val="24"/>
              </w:rPr>
              <w:t xml:space="preserve"> with equation (3)</w:t>
            </w:r>
          </w:p>
        </w:tc>
      </w:tr>
      <w:tr w:rsidR="00DB23C7" w:rsidRPr="00DB23C7" w14:paraId="5D7035CF" w14:textId="77777777" w:rsidTr="00314CB8">
        <w:trPr>
          <w:jc w:val="center"/>
        </w:trPr>
        <w:tc>
          <w:tcPr>
            <w:tcW w:w="6205" w:type="dxa"/>
            <w:tcBorders>
              <w:top w:val="nil"/>
              <w:bottom w:val="nil"/>
            </w:tcBorders>
          </w:tcPr>
          <w:p w14:paraId="609C0B73" w14:textId="32231E8F" w:rsidR="00BB58E5" w:rsidRPr="00DB23C7" w:rsidRDefault="00BB58E5" w:rsidP="00314CB8">
            <w:pPr>
              <w:pStyle w:val="NoSpacing"/>
              <w:rPr>
                <w:rFonts w:cstheme="minorHAnsi"/>
                <w:i/>
                <w:sz w:val="24"/>
                <w:szCs w:val="24"/>
              </w:rPr>
            </w:pPr>
            <m:oMathPara>
              <m:oMathParaPr>
                <m:jc m:val="left"/>
              </m:oMathParaPr>
              <m:oMath>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j</m:t>
                    </m:r>
                  </m:sub>
                  <m:sup>
                    <m:r>
                      <w:rPr>
                        <w:rFonts w:ascii="Cambria Math" w:hAnsi="Cambria Math" w:cstheme="minorHAnsi"/>
                        <w:sz w:val="24"/>
                        <w:szCs w:val="24"/>
                      </w:rPr>
                      <m:t>[k]</m:t>
                    </m:r>
                  </m:sup>
                </m:sSubSup>
                <m:sSubSup>
                  <m:sSubSupPr>
                    <m:ctrlPr>
                      <w:rPr>
                        <w:rFonts w:ascii="Cambria Math" w:hAnsi="Cambria Math" w:cstheme="minorHAnsi"/>
                        <w:i/>
                        <w:sz w:val="24"/>
                        <w:szCs w:val="24"/>
                      </w:rPr>
                    </m:ctrlPr>
                  </m:sSubSupPr>
                  <m:e>
                    <m:r>
                      <w:rPr>
                        <w:rFonts w:ascii="Cambria Math" w:hAnsi="Cambria Math" w:cstheme="minorHAnsi"/>
                        <w:sz w:val="24"/>
                        <w:szCs w:val="24"/>
                      </w:rPr>
                      <m:t>δ</m:t>
                    </m:r>
                  </m:e>
                  <m:sub>
                    <m:r>
                      <w:rPr>
                        <w:rFonts w:ascii="Cambria Math" w:hAnsi="Cambria Math" w:cstheme="minorHAnsi"/>
                        <w:sz w:val="24"/>
                        <w:szCs w:val="24"/>
                      </w:rPr>
                      <m:t>i</m:t>
                    </m:r>
                  </m:sub>
                  <m:sup>
                    <m:r>
                      <w:rPr>
                        <w:rFonts w:ascii="Cambria Math" w:hAnsi="Cambria Math" w:cstheme="minorHAnsi"/>
                        <w:sz w:val="24"/>
                        <w:szCs w:val="24"/>
                      </w:rPr>
                      <m:t>[k+1]</m:t>
                    </m:r>
                  </m:sup>
                </m:sSubSup>
              </m:oMath>
            </m:oMathPara>
          </w:p>
        </w:tc>
      </w:tr>
      <w:tr w:rsidR="00DB23C7" w:rsidRPr="00DB23C7" w14:paraId="3DC8A07E" w14:textId="77777777" w:rsidTr="00314CB8">
        <w:trPr>
          <w:jc w:val="center"/>
        </w:trPr>
        <w:tc>
          <w:tcPr>
            <w:tcW w:w="6205" w:type="dxa"/>
            <w:tcBorders>
              <w:top w:val="nil"/>
              <w:bottom w:val="nil"/>
            </w:tcBorders>
          </w:tcPr>
          <w:p w14:paraId="34CD29C8" w14:textId="3E98BFC1" w:rsidR="00BB58E5" w:rsidRPr="00DB23C7" w:rsidRDefault="00000000" w:rsidP="00314CB8">
            <w:pPr>
              <w:pStyle w:val="NoSpacing"/>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 xml:space="preserve">      D</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m:t>
                  </m:r>
                </m:den>
              </m:f>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+λ</m:t>
              </m:r>
              <m:sSubSup>
                <m:sSubSupPr>
                  <m:ctrlPr>
                    <w:rPr>
                      <w:rFonts w:ascii="Cambria Math" w:hAnsi="Cambria Math" w:cstheme="minorHAnsi"/>
                      <w:i/>
                      <w:sz w:val="24"/>
                      <w:szCs w:val="24"/>
                    </w:rPr>
                  </m:ctrlPr>
                </m:sSubSupPr>
                <m:e>
                  <m:r>
                    <w:rPr>
                      <w:rFonts w:ascii="Cambria Math" w:hAnsi="Cambria Math" w:cstheme="minorHAnsi"/>
                      <w:sz w:val="24"/>
                      <w:szCs w:val="24"/>
                    </w:rPr>
                    <m:t>η</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oMath>
            <w:r w:rsidR="00BB58E5" w:rsidRPr="00DB23C7">
              <w:rPr>
                <w:rFonts w:cstheme="minorHAnsi"/>
                <w:sz w:val="24"/>
                <w:szCs w:val="24"/>
              </w:rPr>
              <w:t xml:space="preserve"> </w:t>
            </w:r>
            <m:oMath>
              <m:r>
                <w:rPr>
                  <w:rFonts w:ascii="Cambria Math" w:hAnsi="Cambria Math" w:cstheme="minorHAnsi"/>
                  <w:sz w:val="24"/>
                  <w:szCs w:val="24"/>
                </w:rPr>
                <m:t>if j ≠0</m:t>
              </m:r>
            </m:oMath>
            <w:r w:rsidR="00BB58E5" w:rsidRPr="00DB23C7">
              <w:rPr>
                <w:rFonts w:cstheme="minorHAnsi"/>
                <w:sz w:val="24"/>
                <w:szCs w:val="24"/>
              </w:rPr>
              <w:t xml:space="preserve"> (</w:t>
            </w:r>
            <w:proofErr w:type="gramStart"/>
            <w:r w:rsidR="00BB58E5" w:rsidRPr="00DB23C7">
              <w:rPr>
                <w:rFonts w:cstheme="minorHAnsi"/>
                <w:sz w:val="24"/>
                <w:szCs w:val="24"/>
              </w:rPr>
              <w:t>none bias</w:t>
            </w:r>
            <w:proofErr w:type="gramEnd"/>
            <w:r w:rsidR="00BB58E5" w:rsidRPr="00DB23C7">
              <w:rPr>
                <w:rFonts w:cstheme="minorHAnsi"/>
                <w:sz w:val="24"/>
                <w:szCs w:val="24"/>
              </w:rPr>
              <w:t xml:space="preserve"> node)</w:t>
            </w:r>
          </w:p>
        </w:tc>
      </w:tr>
      <w:tr w:rsidR="00DB23C7" w:rsidRPr="00DB23C7" w14:paraId="1AC73134" w14:textId="77777777" w:rsidTr="00314CB8">
        <w:trPr>
          <w:jc w:val="center"/>
        </w:trPr>
        <w:tc>
          <w:tcPr>
            <w:tcW w:w="6205" w:type="dxa"/>
            <w:tcBorders>
              <w:top w:val="nil"/>
              <w:bottom w:val="nil"/>
            </w:tcBorders>
          </w:tcPr>
          <w:p w14:paraId="6FEAB8FA" w14:textId="5425F47F" w:rsidR="00BB58E5" w:rsidRPr="00DB23C7" w:rsidRDefault="00000000" w:rsidP="00314CB8">
            <w:pPr>
              <w:pStyle w:val="NoSpacing"/>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 xml:space="preserve">      D</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m:t>
                  </m:r>
                </m:den>
              </m:f>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m:t>
              </m:r>
            </m:oMath>
            <w:r w:rsidR="00BB58E5" w:rsidRPr="00DB23C7">
              <w:rPr>
                <w:rFonts w:cstheme="minorHAnsi"/>
                <w:sz w:val="24"/>
                <w:szCs w:val="24"/>
              </w:rPr>
              <w:t xml:space="preserve"> </w:t>
            </w:r>
            <m:oMath>
              <m:r>
                <w:rPr>
                  <w:rFonts w:ascii="Cambria Math" w:hAnsi="Cambria Math" w:cstheme="minorHAnsi"/>
                  <w:sz w:val="24"/>
                  <w:szCs w:val="24"/>
                </w:rPr>
                <m:t>if j =0</m:t>
              </m:r>
            </m:oMath>
            <w:r w:rsidR="00BB58E5" w:rsidRPr="00DB23C7">
              <w:rPr>
                <w:rFonts w:cstheme="minorHAnsi"/>
                <w:sz w:val="24"/>
                <w:szCs w:val="24"/>
              </w:rPr>
              <w:t xml:space="preserve"> (for bias node)</w:t>
            </w:r>
          </w:p>
        </w:tc>
      </w:tr>
      <w:tr w:rsidR="00DB23C7" w:rsidRPr="00DB23C7" w14:paraId="03B0B7C4" w14:textId="77777777" w:rsidTr="00314CB8">
        <w:trPr>
          <w:jc w:val="center"/>
        </w:trPr>
        <w:tc>
          <w:tcPr>
            <w:tcW w:w="6205" w:type="dxa"/>
            <w:tcBorders>
              <w:top w:val="nil"/>
            </w:tcBorders>
          </w:tcPr>
          <w:p w14:paraId="546A0E3A" w14:textId="5F3F0909" w:rsidR="00BB58E5" w:rsidRPr="00DB23C7" w:rsidRDefault="00BB58E5" w:rsidP="00314CB8">
            <w:pPr>
              <w:pStyle w:val="NoSpacing"/>
              <w:rPr>
                <w:rFonts w:cstheme="minorHAnsi"/>
                <w:sz w:val="24"/>
                <w:szCs w:val="24"/>
              </w:rPr>
            </w:pPr>
            <m:oMathPara>
              <m:oMathParaPr>
                <m:jc m:val="left"/>
              </m:oMathParaPr>
              <m:oMath>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m:t>
                    </m:r>
                  </m:num>
                  <m:den>
                    <m:sSubSup>
                      <m:sSubSupPr>
                        <m:ctrlPr>
                          <w:rPr>
                            <w:rFonts w:ascii="Cambria Math" w:hAnsi="Cambria Math" w:cstheme="minorHAnsi"/>
                            <w:i/>
                            <w:sz w:val="24"/>
                            <w:szCs w:val="24"/>
                          </w:rPr>
                        </m:ctrlPr>
                      </m:sSubSupPr>
                      <m:e>
                        <m:r>
                          <w:rPr>
                            <w:rFonts w:ascii="Cambria Math" w:hAnsi="Cambria Math" w:cstheme="minorHAnsi"/>
                            <w:sz w:val="24"/>
                            <w:szCs w:val="24"/>
                          </w:rPr>
                          <m:t>∂η</m:t>
                        </m:r>
                      </m:e>
                      <m:sub>
                        <m:r>
                          <w:rPr>
                            <w:rFonts w:ascii="Cambria Math" w:hAnsi="Cambria Math" w:cstheme="minorHAnsi"/>
                            <w:sz w:val="24"/>
                            <w:szCs w:val="24"/>
                          </w:rPr>
                          <m:t>ij</m:t>
                        </m:r>
                      </m:sub>
                      <m:sup>
                        <m:r>
                          <w:rPr>
                            <w:rFonts w:ascii="Cambria Math" w:hAnsi="Cambria Math" w:cstheme="minorHAnsi"/>
                            <w:sz w:val="24"/>
                            <w:szCs w:val="24"/>
                          </w:rPr>
                          <m:t>[k]</m:t>
                        </m:r>
                      </m:sup>
                    </m:sSubSup>
                  </m:den>
                </m:f>
                <m:r>
                  <w:rPr>
                    <w:rFonts w:ascii="Cambria Math" w:hAnsi="Cambria Math" w:cstheme="minorHAnsi"/>
                    <w:sz w:val="24"/>
                    <w:szCs w:val="24"/>
                  </w:rPr>
                  <m:t xml:space="preserve"> J(η)=</m:t>
                </m:r>
                <m:sSubSup>
                  <m:sSubSupPr>
                    <m:ctrlPr>
                      <w:rPr>
                        <w:rFonts w:ascii="Cambria Math" w:hAnsi="Cambria Math" w:cstheme="minorHAnsi"/>
                        <w:i/>
                        <w:sz w:val="24"/>
                        <w:szCs w:val="24"/>
                      </w:rPr>
                    </m:ctrlPr>
                  </m:sSubSupPr>
                  <m:e>
                    <m:r>
                      <w:rPr>
                        <w:rFonts w:ascii="Cambria Math" w:hAnsi="Cambria Math" w:cstheme="minorHAnsi"/>
                        <w:sz w:val="24"/>
                        <w:szCs w:val="24"/>
                      </w:rPr>
                      <m:t>D</m:t>
                    </m:r>
                  </m:e>
                  <m:sub>
                    <m:r>
                      <w:rPr>
                        <w:rFonts w:ascii="Cambria Math" w:hAnsi="Cambria Math" w:cstheme="minorHAnsi"/>
                        <w:sz w:val="24"/>
                        <w:szCs w:val="24"/>
                      </w:rPr>
                      <m:t>ij</m:t>
                    </m:r>
                  </m:sub>
                  <m:sup>
                    <m:r>
                      <w:rPr>
                        <w:rFonts w:ascii="Cambria Math" w:hAnsi="Cambria Math" w:cstheme="minorHAnsi"/>
                        <w:sz w:val="24"/>
                        <w:szCs w:val="24"/>
                      </w:rPr>
                      <m:t>[k]</m:t>
                    </m:r>
                  </m:sup>
                </m:sSubSup>
              </m:oMath>
            </m:oMathPara>
          </w:p>
        </w:tc>
      </w:tr>
    </w:tbl>
    <w:p w14:paraId="1564EA79" w14:textId="4F75FB7F" w:rsidR="003E598F" w:rsidRPr="00DB23C7" w:rsidRDefault="003E598F" w:rsidP="00583BAD">
      <w:pPr>
        <w:pStyle w:val="NoSpacing"/>
        <w:jc w:val="both"/>
        <w:rPr>
          <w:rFonts w:cstheme="minorHAnsi"/>
          <w:sz w:val="24"/>
          <w:szCs w:val="24"/>
        </w:rPr>
      </w:pPr>
      <w:r w:rsidRPr="00DB23C7">
        <w:rPr>
          <w:rFonts w:cstheme="minorHAnsi"/>
          <w:sz w:val="24"/>
          <w:szCs w:val="24"/>
        </w:rPr>
        <w:t>Artificial neural networks are suitable for numerical and qualitative datasets for regression and classification tasks. However, for sequential-type datasets where inputs and outputs are sequences, ANNs are not adequate for two main reasons: (</w:t>
      </w:r>
      <w:proofErr w:type="spellStart"/>
      <w:r w:rsidRPr="00DB23C7">
        <w:rPr>
          <w:rFonts w:cstheme="minorHAnsi"/>
          <w:sz w:val="24"/>
          <w:szCs w:val="24"/>
        </w:rPr>
        <w:t>i</w:t>
      </w:r>
      <w:proofErr w:type="spellEnd"/>
      <w:r w:rsidRPr="00DB23C7">
        <w:rPr>
          <w:rFonts w:cstheme="minorHAnsi"/>
          <w:sz w:val="24"/>
          <w:szCs w:val="24"/>
        </w:rPr>
        <w:t>)</w:t>
      </w:r>
      <w:r w:rsidR="00A07B39" w:rsidRPr="00DB23C7">
        <w:rPr>
          <w:rFonts w:cstheme="minorHAnsi"/>
          <w:sz w:val="24"/>
          <w:szCs w:val="24"/>
        </w:rPr>
        <w:t xml:space="preserve"> </w:t>
      </w:r>
      <w:r w:rsidRPr="00DB23C7">
        <w:rPr>
          <w:rFonts w:cstheme="minorHAnsi"/>
          <w:sz w:val="24"/>
          <w:szCs w:val="24"/>
        </w:rPr>
        <w:t>Inputs and outputs need to have the same lengths</w:t>
      </w:r>
      <w:r w:rsidR="00683C4D">
        <w:rPr>
          <w:rFonts w:cstheme="minorHAnsi"/>
          <w:sz w:val="24"/>
          <w:szCs w:val="24"/>
        </w:rPr>
        <w:t>,</w:t>
      </w:r>
      <w:r w:rsidRPr="00DB23C7">
        <w:rPr>
          <w:rFonts w:cstheme="minorHAnsi"/>
          <w:sz w:val="24"/>
          <w:szCs w:val="24"/>
        </w:rPr>
        <w:t xml:space="preserve"> and such could not be the case in sequential datasets</w:t>
      </w:r>
      <w:r w:rsidR="00A07B39" w:rsidRPr="00DB23C7">
        <w:rPr>
          <w:rFonts w:cstheme="minorHAnsi"/>
          <w:sz w:val="24"/>
          <w:szCs w:val="24"/>
        </w:rPr>
        <w:t>,</w:t>
      </w:r>
      <w:r w:rsidRPr="00DB23C7">
        <w:rPr>
          <w:rFonts w:cstheme="minorHAnsi"/>
          <w:sz w:val="24"/>
          <w:szCs w:val="24"/>
        </w:rPr>
        <w:t xml:space="preserve"> (ii) ANNs cannot deal with the need of sharing features learned across different position</w:t>
      </w:r>
      <w:r w:rsidR="004C0C05" w:rsidRPr="00DB23C7">
        <w:rPr>
          <w:rFonts w:cstheme="minorHAnsi"/>
          <w:sz w:val="24"/>
          <w:szCs w:val="24"/>
        </w:rPr>
        <w:t>s</w:t>
      </w:r>
      <w:r w:rsidRPr="00DB23C7">
        <w:rPr>
          <w:rFonts w:cstheme="minorHAnsi"/>
          <w:sz w:val="24"/>
          <w:szCs w:val="24"/>
        </w:rPr>
        <w:t xml:space="preserve"> in a sequential dataset. Recurrent Neural Networks (RNN) have been introduced</w:t>
      </w:r>
      <w:r w:rsidR="004C0C05" w:rsidRPr="00DB23C7">
        <w:rPr>
          <w:rFonts w:cstheme="minorHAnsi"/>
          <w:sz w:val="24"/>
          <w:szCs w:val="24"/>
        </w:rPr>
        <w:t xml:space="preserve"> to solve the </w:t>
      </w:r>
      <w:r w:rsidR="00510AC1" w:rsidRPr="00DB23C7">
        <w:rPr>
          <w:rFonts w:cstheme="minorHAnsi"/>
          <w:sz w:val="24"/>
          <w:szCs w:val="24"/>
        </w:rPr>
        <w:t>limitations mentioned above</w:t>
      </w:r>
      <w:r w:rsidR="004C0C05" w:rsidRPr="00DB23C7">
        <w:rPr>
          <w:rFonts w:cstheme="minorHAnsi"/>
          <w:sz w:val="24"/>
          <w:szCs w:val="24"/>
        </w:rPr>
        <w:t>.</w:t>
      </w:r>
    </w:p>
    <w:p w14:paraId="56773C9B" w14:textId="77777777" w:rsidR="00583BAD" w:rsidRPr="00DB23C7" w:rsidRDefault="00583BAD" w:rsidP="00583BAD">
      <w:pPr>
        <w:pStyle w:val="NoSpacing"/>
        <w:rPr>
          <w:rFonts w:cstheme="minorHAnsi"/>
          <w:sz w:val="24"/>
          <w:szCs w:val="24"/>
        </w:rPr>
      </w:pPr>
    </w:p>
    <w:p w14:paraId="7DC4DAAD" w14:textId="375CE2D9" w:rsidR="00CC26A1" w:rsidRPr="00DB23C7" w:rsidRDefault="00935D80" w:rsidP="00583BAD">
      <w:pPr>
        <w:pStyle w:val="NoSpacing"/>
        <w:rPr>
          <w:rFonts w:cstheme="minorHAnsi"/>
          <w:b/>
          <w:bCs/>
          <w:sz w:val="24"/>
          <w:szCs w:val="24"/>
        </w:rPr>
      </w:pPr>
      <w:r w:rsidRPr="00DB23C7">
        <w:rPr>
          <w:rFonts w:cstheme="minorHAnsi"/>
          <w:b/>
          <w:bCs/>
          <w:sz w:val="24"/>
          <w:szCs w:val="24"/>
        </w:rPr>
        <w:t>2.2</w:t>
      </w:r>
      <w:r w:rsidR="00CC26A1" w:rsidRPr="00DB23C7">
        <w:rPr>
          <w:rFonts w:cstheme="minorHAnsi"/>
          <w:b/>
          <w:bCs/>
          <w:sz w:val="24"/>
          <w:szCs w:val="24"/>
        </w:rPr>
        <w:t xml:space="preserve">. Recurrent </w:t>
      </w:r>
      <w:r w:rsidRPr="00DB23C7">
        <w:rPr>
          <w:rFonts w:cstheme="minorHAnsi"/>
          <w:b/>
          <w:bCs/>
          <w:sz w:val="24"/>
          <w:szCs w:val="24"/>
        </w:rPr>
        <w:t>N</w:t>
      </w:r>
      <w:r w:rsidR="00CC26A1" w:rsidRPr="00DB23C7">
        <w:rPr>
          <w:rFonts w:cstheme="minorHAnsi"/>
          <w:b/>
          <w:bCs/>
          <w:sz w:val="24"/>
          <w:szCs w:val="24"/>
        </w:rPr>
        <w:t xml:space="preserve">eural </w:t>
      </w:r>
      <w:r w:rsidRPr="00DB23C7">
        <w:rPr>
          <w:rFonts w:cstheme="minorHAnsi"/>
          <w:b/>
          <w:bCs/>
          <w:sz w:val="24"/>
          <w:szCs w:val="24"/>
        </w:rPr>
        <w:t>N</w:t>
      </w:r>
      <w:r w:rsidR="00CC26A1" w:rsidRPr="00DB23C7">
        <w:rPr>
          <w:rFonts w:cstheme="minorHAnsi"/>
          <w:b/>
          <w:bCs/>
          <w:sz w:val="24"/>
          <w:szCs w:val="24"/>
        </w:rPr>
        <w:t>etworks</w:t>
      </w:r>
      <w:r w:rsidRPr="00DB23C7">
        <w:rPr>
          <w:rFonts w:cstheme="minorHAnsi"/>
          <w:b/>
          <w:bCs/>
          <w:sz w:val="24"/>
          <w:szCs w:val="24"/>
        </w:rPr>
        <w:t xml:space="preserve"> and Gated Recurrent Units (GRU)</w:t>
      </w:r>
    </w:p>
    <w:p w14:paraId="01775ED3" w14:textId="77777777" w:rsidR="00583BAD" w:rsidRPr="00DB23C7" w:rsidRDefault="00583BAD" w:rsidP="00583BAD">
      <w:pPr>
        <w:pStyle w:val="NoSpacing"/>
        <w:rPr>
          <w:rFonts w:cstheme="minorHAnsi"/>
          <w:b/>
          <w:bCs/>
          <w:sz w:val="24"/>
          <w:szCs w:val="24"/>
        </w:rPr>
      </w:pPr>
    </w:p>
    <w:p w14:paraId="242BC0B2" w14:textId="2C0A5364" w:rsidR="003E598F" w:rsidRPr="00DB23C7" w:rsidRDefault="003E598F" w:rsidP="00583BAD">
      <w:pPr>
        <w:pStyle w:val="NoSpacing"/>
        <w:jc w:val="both"/>
        <w:rPr>
          <w:rFonts w:cstheme="minorHAnsi"/>
          <w:sz w:val="24"/>
          <w:szCs w:val="24"/>
        </w:rPr>
      </w:pPr>
      <w:r w:rsidRPr="00DB23C7">
        <w:rPr>
          <w:rFonts w:cstheme="minorHAnsi"/>
          <w:sz w:val="24"/>
          <w:szCs w:val="24"/>
        </w:rPr>
        <w:t xml:space="preserve">Recurrent Neural </w:t>
      </w:r>
      <w:r w:rsidR="00683C4D">
        <w:rPr>
          <w:rFonts w:cstheme="minorHAnsi"/>
          <w:sz w:val="24"/>
          <w:szCs w:val="24"/>
        </w:rPr>
        <w:t>Networks’</w:t>
      </w:r>
      <w:r w:rsidR="003C58E7" w:rsidRPr="00DB23C7">
        <w:rPr>
          <w:rFonts w:cstheme="minorHAnsi"/>
          <w:sz w:val="24"/>
          <w:szCs w:val="24"/>
        </w:rPr>
        <w:t xml:space="preserve"> primary purpose</w:t>
      </w:r>
      <w:r w:rsidRPr="00DB23C7">
        <w:rPr>
          <w:rFonts w:cstheme="minorHAnsi"/>
          <w:sz w:val="24"/>
          <w:szCs w:val="24"/>
        </w:rPr>
        <w:t xml:space="preserve"> is to deal with datasets </w:t>
      </w:r>
      <w:r w:rsidR="00A61282">
        <w:rPr>
          <w:rFonts w:cstheme="minorHAnsi"/>
          <w:sz w:val="24"/>
          <w:szCs w:val="24"/>
        </w:rPr>
        <w:t>with</w:t>
      </w:r>
      <w:r w:rsidRPr="00DB23C7">
        <w:rPr>
          <w:rFonts w:cstheme="minorHAnsi"/>
          <w:sz w:val="24"/>
          <w:szCs w:val="24"/>
        </w:rPr>
        <w:t xml:space="preserve"> inputs </w:t>
      </w:r>
      <w:r w:rsidR="00521EE9" w:rsidRPr="00DB23C7">
        <w:rPr>
          <w:rFonts w:cstheme="minorHAnsi"/>
          <w:sz w:val="24"/>
          <w:szCs w:val="24"/>
        </w:rPr>
        <w:t>and</w:t>
      </w:r>
      <w:r w:rsidRPr="00DB23C7">
        <w:rPr>
          <w:rFonts w:cstheme="minorHAnsi"/>
          <w:sz w:val="24"/>
          <w:szCs w:val="24"/>
        </w:rPr>
        <w:t xml:space="preserve"> outputs that are sequences. RNNs are built on top of the same ideas and architecture of an artificial neural network. The main difference resides </w:t>
      </w:r>
      <w:r w:rsidR="00A77792" w:rsidRPr="00DB23C7">
        <w:rPr>
          <w:rFonts w:cstheme="minorHAnsi"/>
          <w:sz w:val="24"/>
          <w:szCs w:val="24"/>
        </w:rPr>
        <w:t>in</w:t>
      </w:r>
      <w:r w:rsidRPr="00DB23C7">
        <w:rPr>
          <w:rFonts w:cstheme="minorHAnsi"/>
          <w:sz w:val="24"/>
          <w:szCs w:val="24"/>
        </w:rPr>
        <w:t xml:space="preserve"> RNNs being able to encounter historical and current sequences in predicting the outcome at the same current time-step or sequence. Such confer</w:t>
      </w:r>
      <w:r w:rsidR="006B584C" w:rsidRPr="00DB23C7">
        <w:rPr>
          <w:rFonts w:cstheme="minorHAnsi"/>
          <w:sz w:val="24"/>
          <w:szCs w:val="24"/>
        </w:rPr>
        <w:t>s</w:t>
      </w:r>
      <w:r w:rsidRPr="00DB23C7">
        <w:rPr>
          <w:rFonts w:cstheme="minorHAnsi"/>
          <w:sz w:val="24"/>
          <w:szCs w:val="24"/>
        </w:rPr>
        <w:t xml:space="preserve"> to RNNs a real advantage in predicting time-sensitive sequential data such as time-series.</w:t>
      </w:r>
    </w:p>
    <w:p w14:paraId="782893A4" w14:textId="77777777" w:rsidR="00583BAD" w:rsidRPr="00DB23C7" w:rsidRDefault="00583BAD" w:rsidP="00583BAD">
      <w:pPr>
        <w:pStyle w:val="NoSpacing"/>
        <w:jc w:val="both"/>
        <w:rPr>
          <w:rFonts w:cstheme="minorHAnsi"/>
          <w:sz w:val="24"/>
          <w:szCs w:val="24"/>
        </w:rPr>
      </w:pPr>
    </w:p>
    <w:p w14:paraId="462C7A8F" w14:textId="7C3E0A14" w:rsidR="003E598F" w:rsidRPr="00DB23C7" w:rsidRDefault="003E598F" w:rsidP="00583BAD">
      <w:pPr>
        <w:pStyle w:val="NoSpacing"/>
        <w:jc w:val="both"/>
        <w:rPr>
          <w:rFonts w:cstheme="minorHAnsi"/>
          <w:sz w:val="24"/>
          <w:szCs w:val="24"/>
        </w:rPr>
      </w:pPr>
      <w:r w:rsidRPr="00DB23C7">
        <w:rPr>
          <w:rFonts w:cstheme="minorHAnsi"/>
          <w:sz w:val="24"/>
          <w:szCs w:val="24"/>
        </w:rPr>
        <w:t xml:space="preserve">For a sequential labeled dataset </w:t>
      </w:r>
      <m:oMath>
        <m:r>
          <w:rPr>
            <w:rFonts w:ascii="Cambria Math" w:hAnsi="Cambria Math" w:cstheme="minorHAnsi"/>
            <w:sz w:val="24"/>
            <w:szCs w:val="24"/>
          </w:rPr>
          <m:t>(X, Y)</m:t>
        </m:r>
      </m:oMath>
      <w:r w:rsidRPr="00DB23C7">
        <w:rPr>
          <w:rFonts w:cstheme="minorHAnsi"/>
          <w:sz w:val="24"/>
          <w:szCs w:val="24"/>
        </w:rPr>
        <w:t xml:space="preserve">, where </w:t>
      </w:r>
      <m:oMath>
        <m:r>
          <w:rPr>
            <w:rFonts w:ascii="Cambria Math" w:hAnsi="Cambria Math" w:cstheme="minorHAnsi"/>
            <w:sz w:val="24"/>
            <w:szCs w:val="24"/>
          </w:rPr>
          <m:t>X ∈</m:t>
        </m:r>
        <m:sSup>
          <m:sSupPr>
            <m:ctrlPr>
              <w:rPr>
                <w:rFonts w:ascii="Cambria Math" w:hAnsi="Cambria Math" w:cstheme="minorHAnsi"/>
                <w:i/>
                <w:sz w:val="24"/>
                <w:szCs w:val="24"/>
              </w:rPr>
            </m:ctrlPr>
          </m:sSupPr>
          <m:e>
            <m:r>
              <m:rPr>
                <m:scr m:val="double-struck"/>
              </m:rPr>
              <w:rPr>
                <w:rFonts w:ascii="Cambria Math" w:hAnsi="Cambria Math" w:cstheme="minorHAnsi"/>
                <w:sz w:val="24"/>
                <w:szCs w:val="24"/>
              </w:rPr>
              <m:t xml:space="preserve"> R</m:t>
            </m:r>
          </m:e>
          <m:sup>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X</m:t>
                </m:r>
              </m:sub>
            </m:sSub>
          </m:sup>
        </m:sSup>
      </m:oMath>
      <w:r w:rsidRPr="00DB23C7">
        <w:rPr>
          <w:rFonts w:cstheme="minorHAnsi"/>
          <w:sz w:val="24"/>
          <w:szCs w:val="24"/>
        </w:rPr>
        <w:t xml:space="preserve"> and </w:t>
      </w:r>
      <m:oMath>
        <m:r>
          <w:rPr>
            <w:rFonts w:ascii="Cambria Math" w:hAnsi="Cambria Math" w:cstheme="minorHAnsi"/>
            <w:sz w:val="24"/>
            <w:szCs w:val="24"/>
          </w:rPr>
          <m:t>Y ∈</m:t>
        </m:r>
        <m:sSup>
          <m:sSupPr>
            <m:ctrlPr>
              <w:rPr>
                <w:rFonts w:ascii="Cambria Math" w:hAnsi="Cambria Math" w:cstheme="minorHAnsi"/>
                <w:i/>
                <w:sz w:val="24"/>
                <w:szCs w:val="24"/>
              </w:rPr>
            </m:ctrlPr>
          </m:sSupPr>
          <m:e>
            <m:r>
              <m:rPr>
                <m:scr m:val="double-struck"/>
              </m:rPr>
              <w:rPr>
                <w:rFonts w:ascii="Cambria Math" w:hAnsi="Cambria Math" w:cstheme="minorHAnsi"/>
                <w:sz w:val="24"/>
                <w:szCs w:val="24"/>
              </w:rPr>
              <m:t xml:space="preserve"> R</m:t>
            </m:r>
          </m:e>
          <m:sup>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Y</m:t>
                </m:r>
              </m:sub>
            </m:sSub>
          </m:sup>
        </m:sSup>
      </m:oMath>
      <w:r w:rsidRPr="00DB23C7">
        <w:rPr>
          <w:rFonts w:cstheme="minorHAnsi"/>
          <w:sz w:val="24"/>
          <w:szCs w:val="24"/>
        </w:rPr>
        <w:t>, where</w:t>
      </w:r>
      <w:r w:rsidR="00A77792"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x</m:t>
            </m:r>
          </m:sub>
        </m:sSub>
      </m:oMath>
      <w:r w:rsidRPr="00DB23C7">
        <w:rPr>
          <w:rFonts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y</m:t>
            </m:r>
          </m:sub>
        </m:sSub>
      </m:oMath>
      <w:r w:rsidRPr="00DB23C7">
        <w:rPr>
          <w:rFonts w:cstheme="minorHAnsi"/>
          <w:sz w:val="24"/>
          <w:szCs w:val="24"/>
        </w:rPr>
        <w:t xml:space="preserve"> are the number of sequences in the input and label</w:t>
      </w:r>
      <w:r w:rsidR="00B17981" w:rsidRPr="00DB23C7">
        <w:rPr>
          <w:rFonts w:cstheme="minorHAnsi"/>
          <w:sz w:val="24"/>
          <w:szCs w:val="24"/>
        </w:rPr>
        <w:t>s</w:t>
      </w:r>
      <w:r w:rsidRPr="00DB23C7">
        <w:rPr>
          <w:rFonts w:cstheme="minorHAnsi"/>
          <w:sz w:val="24"/>
          <w:szCs w:val="24"/>
        </w:rPr>
        <w:t xml:space="preserve"> data</w:t>
      </w:r>
      <w:r w:rsidR="00683C4D">
        <w:rPr>
          <w:rFonts w:cstheme="minorHAnsi"/>
          <w:sz w:val="24"/>
          <w:szCs w:val="24"/>
        </w:rPr>
        <w:t>,</w:t>
      </w:r>
      <w:r w:rsidRPr="00DB23C7">
        <w:rPr>
          <w:rFonts w:cstheme="minorHAnsi"/>
          <w:sz w:val="24"/>
          <w:szCs w:val="24"/>
        </w:rPr>
        <w:t xml:space="preserve"> respectively, the guiding equations to perform a forward pass within RNN</w:t>
      </w:r>
      <w:r w:rsidR="00B17981" w:rsidRPr="00DB23C7">
        <w:rPr>
          <w:rFonts w:cstheme="minorHAnsi"/>
          <w:sz w:val="24"/>
          <w:szCs w:val="24"/>
        </w:rPr>
        <w:t>s</w:t>
      </w:r>
      <w:r w:rsidRPr="00DB23C7">
        <w:rPr>
          <w:rFonts w:cstheme="minorHAnsi"/>
          <w:sz w:val="24"/>
          <w:szCs w:val="24"/>
        </w:rPr>
        <w:t xml:space="preserve"> is as follows:</w:t>
      </w:r>
    </w:p>
    <w:p w14:paraId="02E09509" w14:textId="77777777" w:rsidR="00583BAD" w:rsidRPr="00DB23C7" w:rsidRDefault="00583BAD" w:rsidP="00583BAD">
      <w:pPr>
        <w:pStyle w:val="NoSpacing"/>
        <w:jc w:val="both"/>
        <w:rPr>
          <w:rFonts w:cstheme="minorHAnsi"/>
          <w:sz w:val="24"/>
          <w:szCs w:val="24"/>
        </w:rPr>
      </w:pPr>
    </w:p>
    <w:p w14:paraId="3366894E" w14:textId="046AD17C" w:rsidR="003E598F" w:rsidRPr="00DB23C7" w:rsidRDefault="00000000" w:rsidP="006B584C">
      <w:pPr>
        <w:pStyle w:val="NoSpacing"/>
        <w:jc w:val="center"/>
        <w:rPr>
          <w:rFonts w:cstheme="minorHAnsi"/>
          <w: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=g(</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aa</m:t>
            </m:r>
          </m:sub>
        </m:sSub>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ax</m:t>
            </m:r>
          </m:sub>
        </m:sSub>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a</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(5)</w:t>
      </w:r>
    </w:p>
    <w:p w14:paraId="5C206E87" w14:textId="7B1886BA" w:rsidR="003E598F" w:rsidRPr="00DB23C7" w:rsidRDefault="00000000" w:rsidP="006B584C">
      <w:pPr>
        <w:pStyle w:val="NoSpacing"/>
        <w:jc w:val="center"/>
        <w:rPr>
          <w:rFonts w:cstheme="minorHAnsi"/>
          <w:i/>
          <w:iCs/>
          <w:sz w:val="24"/>
          <w:szCs w:val="24"/>
        </w:rPr>
      </w:pPr>
      <m:oMath>
        <m:sSup>
          <m:sSupPr>
            <m:ctrlPr>
              <w:rPr>
                <w:rFonts w:ascii="Cambria Math" w:hAnsi="Cambria Math" w:cstheme="minorHAnsi"/>
                <w:i/>
                <w:iCs/>
                <w:sz w:val="24"/>
                <w:szCs w:val="24"/>
              </w:rPr>
            </m:ctrlPr>
          </m:sSupPr>
          <m:e>
            <m:r>
              <w:rPr>
                <w:rFonts w:ascii="Cambria Math" w:hAnsi="Cambria Math" w:cstheme="minorHAnsi"/>
                <w:sz w:val="24"/>
                <w:szCs w:val="24"/>
              </w:rPr>
              <m:t>y</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=g(</m:t>
        </m:r>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ya</m:t>
            </m:r>
          </m:sub>
        </m:sSub>
        <m:sSup>
          <m:sSupPr>
            <m:ctrlPr>
              <w:rPr>
                <w:rFonts w:ascii="Cambria Math" w:hAnsi="Cambria Math" w:cstheme="minorHAnsi"/>
                <w:i/>
                <w:iCs/>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b</m:t>
            </m:r>
          </m:e>
          <m:sub>
            <m:r>
              <w:rPr>
                <w:rFonts w:ascii="Cambria Math" w:hAnsi="Cambria Math" w:cstheme="minorHAnsi"/>
                <w:sz w:val="24"/>
                <w:szCs w:val="24"/>
              </w:rPr>
              <m:t>y</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(6)</w:t>
      </w:r>
    </w:p>
    <w:p w14:paraId="3D8A8AC8" w14:textId="77777777" w:rsidR="00583BAD" w:rsidRPr="00DB23C7" w:rsidRDefault="00583BAD" w:rsidP="00583BAD">
      <w:pPr>
        <w:pStyle w:val="NoSpacing"/>
        <w:rPr>
          <w:rFonts w:cstheme="minorHAnsi"/>
          <w:iCs/>
          <w:sz w:val="24"/>
          <w:szCs w:val="24"/>
        </w:rPr>
      </w:pPr>
    </w:p>
    <w:p w14:paraId="633D2003" w14:textId="13502892" w:rsidR="003E598F" w:rsidRPr="00DB23C7" w:rsidRDefault="003E598F" w:rsidP="00583BAD">
      <w:pPr>
        <w:pStyle w:val="NoSpacing"/>
        <w:jc w:val="both"/>
        <w:rPr>
          <w:rFonts w:cstheme="minorHAnsi"/>
          <w:sz w:val="24"/>
          <w:szCs w:val="24"/>
        </w:rPr>
      </w:pPr>
      <w:r w:rsidRPr="00DB23C7">
        <w:rPr>
          <w:rFonts w:cstheme="minorHAnsi"/>
          <w:iCs/>
          <w:sz w:val="24"/>
          <w:szCs w:val="24"/>
        </w:rPr>
        <w:t xml:space="preserve">Where </w:t>
      </w:r>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is the activation value for the RNN unit at </w:t>
      </w:r>
      <w:r w:rsidR="00A77792" w:rsidRPr="00DB23C7">
        <w:rPr>
          <w:rFonts w:cstheme="minorHAnsi"/>
          <w:sz w:val="24"/>
          <w:szCs w:val="24"/>
        </w:rPr>
        <w:t xml:space="preserve">the </w:t>
      </w:r>
      <w:r w:rsidRPr="00DB23C7">
        <w:rPr>
          <w:rFonts w:cstheme="minorHAnsi"/>
          <w:sz w:val="24"/>
          <w:szCs w:val="24"/>
        </w:rPr>
        <w:t xml:space="preserve">sequence </w:t>
      </w:r>
      <m:oMath>
        <m:d>
          <m:dPr>
            <m:begChr m:val="〈"/>
            <m:endChr m:val="〉"/>
            <m:ctrlPr>
              <w:rPr>
                <w:rFonts w:ascii="Cambria Math" w:hAnsi="Cambria Math" w:cstheme="minorHAnsi"/>
                <w:i/>
                <w:sz w:val="24"/>
                <w:szCs w:val="24"/>
              </w:rPr>
            </m:ctrlPr>
          </m:dPr>
          <m:e>
            <m:r>
              <w:rPr>
                <w:rFonts w:ascii="Cambria Math" w:hAnsi="Cambria Math" w:cstheme="minorHAnsi"/>
                <w:sz w:val="24"/>
                <w:szCs w:val="24"/>
              </w:rPr>
              <m:t>t</m:t>
            </m:r>
          </m:e>
        </m:d>
      </m:oMath>
      <w:r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aa</m:t>
            </m:r>
          </m:sub>
        </m:sSub>
      </m:oMath>
      <w:r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ax</m:t>
            </m:r>
          </m:sub>
        </m:sSub>
      </m:oMath>
      <w:r w:rsidRPr="00DB23C7">
        <w:rPr>
          <w:rFonts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ya</m:t>
            </m:r>
          </m:sub>
        </m:sSub>
      </m:oMath>
      <w:r w:rsidRPr="00DB23C7">
        <w:rPr>
          <w:rFonts w:cstheme="minorHAnsi"/>
          <w:sz w:val="24"/>
          <w:szCs w:val="24"/>
        </w:rPr>
        <w:t xml:space="preserve"> are a set of weights that materialized the relationship between activations from one sequence to the previous one</w:t>
      </w:r>
      <w:r w:rsidR="00A77792" w:rsidRPr="00DB23C7">
        <w:rPr>
          <w:rFonts w:cstheme="minorHAnsi"/>
          <w:sz w:val="24"/>
          <w:szCs w:val="24"/>
        </w:rPr>
        <w:t>;</w:t>
      </w:r>
      <w:r w:rsidRPr="00DB23C7">
        <w:rPr>
          <w:rFonts w:cstheme="minorHAnsi"/>
          <w:sz w:val="24"/>
          <w:szCs w:val="24"/>
        </w:rPr>
        <w:t xml:space="preserve"> activations and inputs sequences</w:t>
      </w:r>
      <w:r w:rsidR="00A77792" w:rsidRPr="00DB23C7">
        <w:rPr>
          <w:rFonts w:cstheme="minorHAnsi"/>
          <w:sz w:val="24"/>
          <w:szCs w:val="24"/>
        </w:rPr>
        <w:t>;</w:t>
      </w:r>
      <w:r w:rsidRPr="00DB23C7">
        <w:rPr>
          <w:rFonts w:cstheme="minorHAnsi"/>
          <w:sz w:val="24"/>
          <w:szCs w:val="24"/>
        </w:rPr>
        <w:t xml:space="preserve"> and outputs and activations from the same sequence, respectively. The parameters</w:t>
      </w:r>
      <w:r w:rsidR="00C77426"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a</m:t>
            </m:r>
          </m:sub>
        </m:sSub>
      </m:oMath>
      <w:r w:rsidRPr="00DB23C7">
        <w:rPr>
          <w:rFonts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y</m:t>
            </m:r>
          </m:sub>
        </m:sSub>
      </m:oMath>
      <w:r w:rsidRPr="00DB23C7">
        <w:rPr>
          <w:rFonts w:cstheme="minorHAnsi"/>
          <w:sz w:val="24"/>
          <w:szCs w:val="24"/>
        </w:rPr>
        <w:t xml:space="preserve"> are the bias terms.</w:t>
      </w:r>
    </w:p>
    <w:p w14:paraId="0BBCB848" w14:textId="77777777" w:rsidR="00583BAD" w:rsidRPr="00DB23C7" w:rsidRDefault="00583BAD" w:rsidP="00583BAD">
      <w:pPr>
        <w:pStyle w:val="NoSpacing"/>
        <w:jc w:val="both"/>
        <w:rPr>
          <w:rFonts w:cstheme="minorHAnsi"/>
          <w:sz w:val="24"/>
          <w:szCs w:val="24"/>
        </w:rPr>
      </w:pPr>
    </w:p>
    <w:p w14:paraId="3B01ED4E" w14:textId="65DC7B36" w:rsidR="003E598F" w:rsidRPr="00DB23C7" w:rsidRDefault="003E598F" w:rsidP="00583BAD">
      <w:pPr>
        <w:pStyle w:val="NoSpacing"/>
        <w:jc w:val="both"/>
        <w:rPr>
          <w:rFonts w:cstheme="minorHAnsi"/>
          <w:iCs/>
          <w:sz w:val="24"/>
          <w:szCs w:val="24"/>
        </w:rPr>
      </w:pPr>
      <w:r w:rsidRPr="00DB23C7">
        <w:rPr>
          <w:rFonts w:cstheme="minorHAnsi"/>
          <w:iCs/>
          <w:sz w:val="24"/>
          <w:szCs w:val="24"/>
        </w:rPr>
        <w:t xml:space="preserve">A </w:t>
      </w:r>
      <w:r w:rsidR="00521EE9" w:rsidRPr="00DB23C7">
        <w:rPr>
          <w:rFonts w:cstheme="minorHAnsi"/>
          <w:iCs/>
          <w:sz w:val="24"/>
          <w:szCs w:val="24"/>
        </w:rPr>
        <w:t>significant</w:t>
      </w:r>
      <w:r w:rsidRPr="00DB23C7">
        <w:rPr>
          <w:rFonts w:cstheme="minorHAnsi"/>
          <w:iCs/>
          <w:sz w:val="24"/>
          <w:szCs w:val="24"/>
        </w:rPr>
        <w:t xml:space="preserve"> limitation of RNNs resides </w:t>
      </w:r>
      <w:r w:rsidR="00C77426" w:rsidRPr="00DB23C7">
        <w:rPr>
          <w:rFonts w:cstheme="minorHAnsi"/>
          <w:iCs/>
          <w:sz w:val="24"/>
          <w:szCs w:val="24"/>
        </w:rPr>
        <w:t>in</w:t>
      </w:r>
      <w:r w:rsidRPr="00DB23C7">
        <w:rPr>
          <w:rFonts w:cstheme="minorHAnsi"/>
          <w:iCs/>
          <w:sz w:val="24"/>
          <w:szCs w:val="24"/>
        </w:rPr>
        <w:t xml:space="preserve"> their </w:t>
      </w:r>
      <w:r w:rsidR="00521EE9" w:rsidRPr="00DB23C7">
        <w:rPr>
          <w:rFonts w:cstheme="minorHAnsi"/>
          <w:iCs/>
          <w:sz w:val="24"/>
          <w:szCs w:val="24"/>
        </w:rPr>
        <w:t>insufficient</w:t>
      </w:r>
      <w:r w:rsidRPr="00DB23C7">
        <w:rPr>
          <w:rFonts w:cstheme="minorHAnsi"/>
          <w:iCs/>
          <w:sz w:val="24"/>
          <w:szCs w:val="24"/>
        </w:rPr>
        <w:t xml:space="preserve"> capacity </w:t>
      </w:r>
      <w:r w:rsidR="00C77426" w:rsidRPr="00DB23C7">
        <w:rPr>
          <w:rFonts w:cstheme="minorHAnsi"/>
          <w:iCs/>
          <w:sz w:val="24"/>
          <w:szCs w:val="24"/>
        </w:rPr>
        <w:t>to encounter</w:t>
      </w:r>
      <w:r w:rsidRPr="00DB23C7">
        <w:rPr>
          <w:rFonts w:cstheme="minorHAnsi"/>
          <w:iCs/>
          <w:sz w:val="24"/>
          <w:szCs w:val="24"/>
        </w:rPr>
        <w:t xml:space="preserve"> long-term dependencies. Such usually appears with a problem of vanishing gradients. The </w:t>
      </w:r>
      <w:r w:rsidR="00C77426" w:rsidRPr="00DB23C7">
        <w:rPr>
          <w:rFonts w:cstheme="minorHAnsi"/>
          <w:iCs/>
          <w:sz w:val="24"/>
          <w:szCs w:val="24"/>
        </w:rPr>
        <w:t>latter</w:t>
      </w:r>
      <w:r w:rsidRPr="00DB23C7">
        <w:rPr>
          <w:rFonts w:cstheme="minorHAnsi"/>
          <w:iCs/>
          <w:sz w:val="24"/>
          <w:szCs w:val="24"/>
        </w:rPr>
        <w:t xml:space="preserve"> occurs </w:t>
      </w:r>
      <w:r w:rsidRPr="00DB23C7">
        <w:rPr>
          <w:rFonts w:cstheme="minorHAnsi"/>
          <w:iCs/>
          <w:sz w:val="24"/>
          <w:szCs w:val="24"/>
        </w:rPr>
        <w:lastRenderedPageBreak/>
        <w:t xml:space="preserve">when the error between the network outputs and the actual data is poorly backpropagated through the network and tends </w:t>
      </w:r>
      <w:r w:rsidR="00521EE9" w:rsidRPr="00DB23C7">
        <w:rPr>
          <w:rFonts w:cstheme="minorHAnsi"/>
          <w:iCs/>
          <w:sz w:val="24"/>
          <w:szCs w:val="24"/>
        </w:rPr>
        <w:t>not to affect the first layers for relatively deep architecture</w:t>
      </w:r>
      <w:r w:rsidRPr="00DB23C7">
        <w:rPr>
          <w:rFonts w:cstheme="minorHAnsi"/>
          <w:iCs/>
          <w:sz w:val="24"/>
          <w:szCs w:val="24"/>
        </w:rPr>
        <w:t xml:space="preserve">. Therefore, the low gradient values make the </w:t>
      </w:r>
      <w:r w:rsidR="009F2AA9" w:rsidRPr="00DB23C7">
        <w:rPr>
          <w:rFonts w:cstheme="minorHAnsi"/>
          <w:iCs/>
          <w:sz w:val="24"/>
          <w:szCs w:val="24"/>
        </w:rPr>
        <w:t>network</w:t>
      </w:r>
      <w:r w:rsidR="00F330D0" w:rsidRPr="00DB23C7">
        <w:rPr>
          <w:rFonts w:cstheme="minorHAnsi"/>
          <w:iCs/>
          <w:sz w:val="24"/>
          <w:szCs w:val="24"/>
        </w:rPr>
        <w:t xml:space="preserve"> </w:t>
      </w:r>
      <w:r w:rsidRPr="00DB23C7">
        <w:rPr>
          <w:rFonts w:cstheme="minorHAnsi"/>
          <w:iCs/>
          <w:sz w:val="24"/>
          <w:szCs w:val="24"/>
        </w:rPr>
        <w:t xml:space="preserve">weights </w:t>
      </w:r>
      <w:r w:rsidR="00510AC1" w:rsidRPr="00DB23C7">
        <w:rPr>
          <w:rFonts w:cstheme="minorHAnsi"/>
          <w:iCs/>
          <w:sz w:val="24"/>
          <w:szCs w:val="24"/>
        </w:rPr>
        <w:t>update</w:t>
      </w:r>
      <w:r w:rsidRPr="00DB23C7">
        <w:rPr>
          <w:rFonts w:cstheme="minorHAnsi"/>
          <w:iCs/>
          <w:sz w:val="24"/>
          <w:szCs w:val="24"/>
        </w:rPr>
        <w:t xml:space="preserve"> not occurring</w:t>
      </w:r>
      <w:r w:rsidR="00C77426" w:rsidRPr="00DB23C7">
        <w:rPr>
          <w:rFonts w:cstheme="minorHAnsi"/>
          <w:iCs/>
          <w:sz w:val="24"/>
          <w:szCs w:val="24"/>
        </w:rPr>
        <w:t>,</w:t>
      </w:r>
      <w:r w:rsidRPr="00DB23C7">
        <w:rPr>
          <w:rFonts w:cstheme="minorHAnsi"/>
          <w:iCs/>
          <w:sz w:val="24"/>
          <w:szCs w:val="24"/>
        </w:rPr>
        <w:t xml:space="preserve"> which </w:t>
      </w:r>
      <w:r w:rsidR="00C77426" w:rsidRPr="00DB23C7">
        <w:rPr>
          <w:rFonts w:cstheme="minorHAnsi"/>
          <w:iCs/>
          <w:sz w:val="24"/>
          <w:szCs w:val="24"/>
        </w:rPr>
        <w:t>yields</w:t>
      </w:r>
      <w:r w:rsidRPr="00DB23C7">
        <w:rPr>
          <w:rFonts w:cstheme="minorHAnsi"/>
          <w:iCs/>
          <w:sz w:val="24"/>
          <w:szCs w:val="24"/>
        </w:rPr>
        <w:t xml:space="preserve"> </w:t>
      </w:r>
      <w:r w:rsidR="00521EE9" w:rsidRPr="00DB23C7">
        <w:rPr>
          <w:rFonts w:cstheme="minorHAnsi"/>
          <w:iCs/>
          <w:sz w:val="24"/>
          <w:szCs w:val="24"/>
        </w:rPr>
        <w:t>inaccurate</w:t>
      </w:r>
      <w:r w:rsidRPr="00DB23C7">
        <w:rPr>
          <w:rFonts w:cstheme="minorHAnsi"/>
          <w:iCs/>
          <w:sz w:val="24"/>
          <w:szCs w:val="24"/>
        </w:rPr>
        <w:t xml:space="preserve"> prediction</w:t>
      </w:r>
      <w:r w:rsidR="00404275" w:rsidRPr="00DB23C7">
        <w:rPr>
          <w:rFonts w:cstheme="minorHAnsi"/>
          <w:iCs/>
          <w:sz w:val="24"/>
          <w:szCs w:val="24"/>
        </w:rPr>
        <w:t>s</w:t>
      </w:r>
      <w:r w:rsidRPr="00DB23C7">
        <w:rPr>
          <w:rFonts w:cstheme="minorHAnsi"/>
          <w:iCs/>
          <w:sz w:val="24"/>
          <w:szCs w:val="24"/>
        </w:rPr>
        <w:t>. The opposite, exploding gradient, can also be a limitation of RNNs in dealing with long-term dependencies. However, such could be mitigated using the gradient clipping technique</w:t>
      </w:r>
      <w:r w:rsidR="00C77426" w:rsidRPr="00DB23C7">
        <w:rPr>
          <w:rFonts w:cstheme="minorHAnsi"/>
          <w:iCs/>
          <w:sz w:val="24"/>
          <w:szCs w:val="24"/>
        </w:rPr>
        <w:t>,</w:t>
      </w:r>
      <w:r w:rsidRPr="00DB23C7">
        <w:rPr>
          <w:rFonts w:cstheme="minorHAnsi"/>
          <w:iCs/>
          <w:sz w:val="24"/>
          <w:szCs w:val="24"/>
        </w:rPr>
        <w:t xml:space="preserve"> which </w:t>
      </w:r>
      <w:r w:rsidR="00C77426" w:rsidRPr="00DB23C7">
        <w:rPr>
          <w:rFonts w:cstheme="minorHAnsi"/>
          <w:iCs/>
          <w:sz w:val="24"/>
          <w:szCs w:val="24"/>
        </w:rPr>
        <w:t>consists</w:t>
      </w:r>
      <w:r w:rsidRPr="00DB23C7">
        <w:rPr>
          <w:rFonts w:cstheme="minorHAnsi"/>
          <w:iCs/>
          <w:sz w:val="24"/>
          <w:szCs w:val="24"/>
        </w:rPr>
        <w:t xml:space="preserve"> of imposing </w:t>
      </w:r>
      <w:r w:rsidR="00C77426" w:rsidRPr="00DB23C7">
        <w:rPr>
          <w:rFonts w:cstheme="minorHAnsi"/>
          <w:iCs/>
          <w:sz w:val="24"/>
          <w:szCs w:val="24"/>
        </w:rPr>
        <w:t xml:space="preserve">a </w:t>
      </w:r>
      <w:r w:rsidRPr="00DB23C7">
        <w:rPr>
          <w:rFonts w:cstheme="minorHAnsi"/>
          <w:iCs/>
          <w:sz w:val="24"/>
          <w:szCs w:val="24"/>
        </w:rPr>
        <w:t xml:space="preserve">maximum limit to gradient values and </w:t>
      </w:r>
      <w:r w:rsidR="00510AC1" w:rsidRPr="00DB23C7">
        <w:rPr>
          <w:rFonts w:cstheme="minorHAnsi"/>
          <w:iCs/>
          <w:sz w:val="24"/>
          <w:szCs w:val="24"/>
        </w:rPr>
        <w:t>avoiding</w:t>
      </w:r>
      <w:r w:rsidRPr="00DB23C7">
        <w:rPr>
          <w:rFonts w:cstheme="minorHAnsi"/>
          <w:iCs/>
          <w:sz w:val="24"/>
          <w:szCs w:val="24"/>
        </w:rPr>
        <w:t xml:space="preserve"> numerical overflows in values</w:t>
      </w:r>
      <w:r w:rsidR="00F330D0" w:rsidRPr="00DB23C7">
        <w:rPr>
          <w:rFonts w:cstheme="minorHAnsi"/>
          <w:iCs/>
          <w:sz w:val="24"/>
          <w:szCs w:val="24"/>
        </w:rPr>
        <w:t xml:space="preserve"> of weights</w:t>
      </w:r>
      <w:r w:rsidRPr="00DB23C7">
        <w:rPr>
          <w:rFonts w:cstheme="minorHAnsi"/>
          <w:iCs/>
          <w:sz w:val="24"/>
          <w:szCs w:val="24"/>
        </w:rPr>
        <w:t>.</w:t>
      </w:r>
    </w:p>
    <w:p w14:paraId="420F1BB9" w14:textId="77777777" w:rsidR="00583BAD" w:rsidRPr="00DB23C7" w:rsidRDefault="00583BAD" w:rsidP="00583BAD">
      <w:pPr>
        <w:pStyle w:val="NoSpacing"/>
        <w:jc w:val="both"/>
        <w:rPr>
          <w:rFonts w:cstheme="minorHAnsi"/>
          <w:iCs/>
          <w:sz w:val="24"/>
          <w:szCs w:val="24"/>
        </w:rPr>
      </w:pPr>
    </w:p>
    <w:p w14:paraId="29355B32" w14:textId="4FB2301F" w:rsidR="003E598F" w:rsidRPr="00DB23C7" w:rsidRDefault="003E598F" w:rsidP="00583BAD">
      <w:pPr>
        <w:pStyle w:val="NoSpacing"/>
        <w:jc w:val="both"/>
        <w:rPr>
          <w:rFonts w:cstheme="minorHAnsi"/>
          <w:sz w:val="24"/>
          <w:szCs w:val="24"/>
        </w:rPr>
      </w:pPr>
      <w:r w:rsidRPr="00DB23C7">
        <w:rPr>
          <w:rFonts w:cstheme="minorHAnsi"/>
          <w:iCs/>
          <w:sz w:val="24"/>
          <w:szCs w:val="24"/>
        </w:rPr>
        <w:t xml:space="preserve">To address the vanishing gradient issue of RNNs, Gated Recurrent Units (GRUs) have been proposed by </w:t>
      </w:r>
      <w:sdt>
        <w:sdtPr>
          <w:rPr>
            <w:rFonts w:cstheme="minorHAnsi"/>
            <w:iCs/>
            <w:sz w:val="24"/>
            <w:szCs w:val="24"/>
          </w:rPr>
          <w:id w:val="-1772619895"/>
          <w:citation/>
        </w:sdtPr>
        <w:sdtContent>
          <w:r w:rsidRPr="00DB23C7">
            <w:rPr>
              <w:rFonts w:cstheme="minorHAnsi"/>
              <w:iCs/>
              <w:sz w:val="24"/>
              <w:szCs w:val="24"/>
            </w:rPr>
            <w:fldChar w:fldCharType="begin"/>
          </w:r>
          <w:r w:rsidRPr="00DB23C7">
            <w:rPr>
              <w:rFonts w:cstheme="minorHAnsi"/>
              <w:iCs/>
              <w:sz w:val="24"/>
              <w:szCs w:val="24"/>
            </w:rPr>
            <w:instrText xml:space="preserve"> CITATION Cho14 \l 1033 </w:instrText>
          </w:r>
          <w:r w:rsidRPr="00DB23C7">
            <w:rPr>
              <w:rFonts w:cstheme="minorHAnsi"/>
              <w:iCs/>
              <w:sz w:val="24"/>
              <w:szCs w:val="24"/>
            </w:rPr>
            <w:fldChar w:fldCharType="separate"/>
          </w:r>
          <w:r w:rsidR="00EE394E" w:rsidRPr="00DB23C7">
            <w:rPr>
              <w:rFonts w:cstheme="minorHAnsi"/>
              <w:noProof/>
              <w:sz w:val="24"/>
              <w:szCs w:val="24"/>
            </w:rPr>
            <w:t>(Cho, Van Merriënboer, Bahdanau, &amp; Bengio, 2014)</w:t>
          </w:r>
          <w:r w:rsidRPr="00DB23C7">
            <w:rPr>
              <w:rFonts w:cstheme="minorHAnsi"/>
              <w:sz w:val="24"/>
              <w:szCs w:val="24"/>
            </w:rPr>
            <w:fldChar w:fldCharType="end"/>
          </w:r>
        </w:sdtContent>
      </w:sdt>
      <w:r w:rsidRPr="00DB23C7">
        <w:rPr>
          <w:rFonts w:cstheme="minorHAnsi"/>
          <w:iCs/>
          <w:sz w:val="24"/>
          <w:szCs w:val="24"/>
        </w:rPr>
        <w:t xml:space="preserve"> </w:t>
      </w:r>
      <w:proofErr w:type="spellStart"/>
      <w:r w:rsidRPr="00DB23C7">
        <w:rPr>
          <w:rFonts w:cstheme="minorHAnsi"/>
          <w:iCs/>
          <w:sz w:val="24"/>
          <w:szCs w:val="24"/>
        </w:rPr>
        <w:t>and</w:t>
      </w:r>
      <w:proofErr w:type="spellEnd"/>
      <w:r w:rsidRPr="00DB23C7">
        <w:rPr>
          <w:rFonts w:cstheme="minorHAnsi"/>
          <w:iCs/>
          <w:sz w:val="24"/>
          <w:szCs w:val="24"/>
        </w:rPr>
        <w:t xml:space="preserve"> </w:t>
      </w:r>
      <w:sdt>
        <w:sdtPr>
          <w:rPr>
            <w:rFonts w:cstheme="minorHAnsi"/>
            <w:iCs/>
            <w:sz w:val="24"/>
            <w:szCs w:val="24"/>
          </w:rPr>
          <w:id w:val="230051380"/>
          <w:citation/>
        </w:sdtPr>
        <w:sdtContent>
          <w:r w:rsidRPr="00DB23C7">
            <w:rPr>
              <w:rFonts w:cstheme="minorHAnsi"/>
              <w:iCs/>
              <w:sz w:val="24"/>
              <w:szCs w:val="24"/>
            </w:rPr>
            <w:fldChar w:fldCharType="begin"/>
          </w:r>
          <w:r w:rsidRPr="00DB23C7">
            <w:rPr>
              <w:rFonts w:cstheme="minorHAnsi"/>
              <w:iCs/>
              <w:sz w:val="24"/>
              <w:szCs w:val="24"/>
            </w:rPr>
            <w:instrText xml:space="preserve"> CITATION Chu14 \l 1033 </w:instrText>
          </w:r>
          <w:r w:rsidRPr="00DB23C7">
            <w:rPr>
              <w:rFonts w:cstheme="minorHAnsi"/>
              <w:iCs/>
              <w:sz w:val="24"/>
              <w:szCs w:val="24"/>
            </w:rPr>
            <w:fldChar w:fldCharType="separate"/>
          </w:r>
          <w:r w:rsidR="00EE394E" w:rsidRPr="00DB23C7">
            <w:rPr>
              <w:rFonts w:cstheme="minorHAnsi"/>
              <w:noProof/>
              <w:sz w:val="24"/>
              <w:szCs w:val="24"/>
            </w:rPr>
            <w:t>(Chung, Gucehre, Cho, &amp; Bengio, 2014)</w:t>
          </w:r>
          <w:r w:rsidRPr="00DB23C7">
            <w:rPr>
              <w:rFonts w:cstheme="minorHAnsi"/>
              <w:sz w:val="24"/>
              <w:szCs w:val="24"/>
            </w:rPr>
            <w:fldChar w:fldCharType="end"/>
          </w:r>
        </w:sdtContent>
      </w:sdt>
      <w:r w:rsidRPr="00DB23C7">
        <w:rPr>
          <w:rFonts w:cstheme="minorHAnsi"/>
          <w:iCs/>
          <w:sz w:val="24"/>
          <w:szCs w:val="24"/>
        </w:rPr>
        <w:t xml:space="preserve">. The main improvement compared to RNNs is </w:t>
      </w:r>
      <w:r w:rsidR="00510AC1" w:rsidRPr="00DB23C7">
        <w:rPr>
          <w:rFonts w:cstheme="minorHAnsi"/>
          <w:iCs/>
          <w:sz w:val="24"/>
          <w:szCs w:val="24"/>
        </w:rPr>
        <w:t>introducing</w:t>
      </w:r>
      <w:r w:rsidRPr="00DB23C7">
        <w:rPr>
          <w:rFonts w:cstheme="minorHAnsi"/>
          <w:iCs/>
          <w:sz w:val="24"/>
          <w:szCs w:val="24"/>
        </w:rPr>
        <w:t xml:space="preserve"> a memory cell </w:t>
      </w:r>
      <w:r w:rsidR="00C77426" w:rsidRPr="00DB23C7">
        <w:rPr>
          <w:rFonts w:cstheme="minorHAnsi"/>
          <w:iCs/>
          <w:sz w:val="24"/>
          <w:szCs w:val="24"/>
        </w:rPr>
        <w:t>that</w:t>
      </w:r>
      <w:r w:rsidRPr="00DB23C7">
        <w:rPr>
          <w:rFonts w:cstheme="minorHAnsi"/>
          <w:iCs/>
          <w:sz w:val="24"/>
          <w:szCs w:val="24"/>
        </w:rPr>
        <w:t xml:space="preserve"> will drag, through the network, long-term dependencies from previous sequences and mitigate the vanishing gradient issue. For such, a memory cell at </w:t>
      </w:r>
      <w:r w:rsidR="00C77426" w:rsidRPr="00DB23C7">
        <w:rPr>
          <w:rFonts w:cstheme="minorHAnsi"/>
          <w:iCs/>
          <w:sz w:val="24"/>
          <w:szCs w:val="24"/>
        </w:rPr>
        <w:t xml:space="preserve">a </w:t>
      </w:r>
      <w:r w:rsidRPr="00DB23C7">
        <w:rPr>
          <w:rFonts w:cstheme="minorHAnsi"/>
          <w:iCs/>
          <w:sz w:val="24"/>
          <w:szCs w:val="24"/>
        </w:rPr>
        <w:t xml:space="preserve">sequence </w:t>
      </w:r>
      <m:oMath>
        <m:d>
          <m:dPr>
            <m:begChr m:val="〈"/>
            <m:endChr m:val="〉"/>
            <m:ctrlPr>
              <w:rPr>
                <w:rFonts w:ascii="Cambria Math" w:hAnsi="Cambria Math" w:cstheme="minorHAnsi"/>
                <w:i/>
                <w:sz w:val="24"/>
                <w:szCs w:val="24"/>
              </w:rPr>
            </m:ctrlPr>
          </m:dPr>
          <m:e>
            <m:r>
              <w:rPr>
                <w:rFonts w:ascii="Cambria Math" w:hAnsi="Cambria Math" w:cstheme="minorHAnsi"/>
                <w:sz w:val="24"/>
                <w:szCs w:val="24"/>
              </w:rPr>
              <m:t>t</m:t>
            </m:r>
          </m:e>
        </m:d>
      </m:oMath>
      <w:r w:rsidRPr="00DB23C7">
        <w:rPr>
          <w:rFonts w:cstheme="minorHAnsi"/>
          <w:sz w:val="24"/>
          <w:szCs w:val="24"/>
        </w:rPr>
        <w:t xml:space="preserve">, noted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takes the </w:t>
      </w:r>
      <w:r w:rsidR="003C58E7" w:rsidRPr="00DB23C7">
        <w:rPr>
          <w:rFonts w:cstheme="minorHAnsi"/>
          <w:sz w:val="24"/>
          <w:szCs w:val="24"/>
        </w:rPr>
        <w:t xml:space="preserve">activation </w:t>
      </w:r>
      <w:r w:rsidR="00683C4D">
        <w:rPr>
          <w:rFonts w:cstheme="minorHAnsi"/>
          <w:sz w:val="24"/>
          <w:szCs w:val="24"/>
        </w:rPr>
        <w:t>values’</w:t>
      </w:r>
      <w:r w:rsidR="003C58E7" w:rsidRPr="00DB23C7">
        <w:rPr>
          <w:rFonts w:cstheme="minorHAnsi"/>
          <w:sz w:val="24"/>
          <w:szCs w:val="24"/>
        </w:rPr>
        <w:t xml:space="preserve"> role </w:t>
      </w:r>
      <m:oMath>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At each sequence, a candidate for the memory cell is computed using a tangent hyperbolic activation function applied to a linear combination of the input sequence </w:t>
      </w:r>
      <m:oMath>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and the previous memory cell value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oMath>
      <w:r w:rsidRPr="00DB23C7">
        <w:rPr>
          <w:rFonts w:cstheme="minorHAnsi"/>
          <w:sz w:val="24"/>
          <w:szCs w:val="24"/>
        </w:rPr>
        <w:t xml:space="preserve">. A gate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oMath>
      <w:r w:rsidRPr="00DB23C7">
        <w:rPr>
          <w:rFonts w:cstheme="minorHAnsi"/>
          <w:sz w:val="24"/>
          <w:szCs w:val="24"/>
        </w:rPr>
        <w:t xml:space="preserve"> is computed to assess if the </w:t>
      </w:r>
      <w:r w:rsidR="00510AC1" w:rsidRPr="00DB23C7">
        <w:rPr>
          <w:rFonts w:cstheme="minorHAnsi"/>
          <w:sz w:val="24"/>
          <w:szCs w:val="24"/>
        </w:rPr>
        <w:t xml:space="preserve">memory </w:t>
      </w:r>
      <w:r w:rsidR="00683C4D">
        <w:rPr>
          <w:rFonts w:cstheme="minorHAnsi"/>
          <w:sz w:val="24"/>
          <w:szCs w:val="24"/>
        </w:rPr>
        <w:t>cell’s</w:t>
      </w:r>
      <w:r w:rsidR="00510AC1" w:rsidRPr="00DB23C7">
        <w:rPr>
          <w:rFonts w:cstheme="minorHAnsi"/>
          <w:sz w:val="24"/>
          <w:szCs w:val="24"/>
        </w:rPr>
        <w:t xml:space="preserve"> information</w:t>
      </w:r>
      <w:r w:rsidRPr="00DB23C7">
        <w:rPr>
          <w:rFonts w:cstheme="minorHAnsi"/>
          <w:sz w:val="24"/>
          <w:szCs w:val="24"/>
        </w:rPr>
        <w:t xml:space="preserve"> at the previous sequence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oMath>
      <w:r w:rsidRPr="00DB23C7">
        <w:rPr>
          <w:rFonts w:cstheme="minorHAnsi"/>
          <w:sz w:val="24"/>
          <w:szCs w:val="24"/>
        </w:rPr>
        <w:t xml:space="preserve"> will be kept or replaced by the memory cell candidate. The gate is computed by applying a sigmoid activation function to the linear combination of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oMath>
      <w:r w:rsidRPr="00DB23C7">
        <w:rPr>
          <w:rFonts w:cstheme="minorHAnsi"/>
          <w:sz w:val="24"/>
          <w:szCs w:val="24"/>
        </w:rPr>
        <w:t xml:space="preserve"> and </w:t>
      </w:r>
      <m:oMath>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Hence, the new memory cell at </w:t>
      </w:r>
      <w:r w:rsidR="00F7462A" w:rsidRPr="00DB23C7">
        <w:rPr>
          <w:rFonts w:cstheme="minorHAnsi"/>
          <w:sz w:val="24"/>
          <w:szCs w:val="24"/>
        </w:rPr>
        <w:t xml:space="preserve">the </w:t>
      </w:r>
      <w:r w:rsidRPr="00DB23C7">
        <w:rPr>
          <w:rFonts w:cstheme="minorHAnsi"/>
          <w:sz w:val="24"/>
          <w:szCs w:val="24"/>
        </w:rPr>
        <w:t xml:space="preserve">sequence </w:t>
      </w:r>
      <m:oMath>
        <m:d>
          <m:dPr>
            <m:begChr m:val="〈"/>
            <m:endChr m:val="〉"/>
            <m:ctrlPr>
              <w:rPr>
                <w:rFonts w:ascii="Cambria Math" w:hAnsi="Cambria Math" w:cstheme="minorHAnsi"/>
                <w:i/>
                <w:sz w:val="24"/>
                <w:szCs w:val="24"/>
              </w:rPr>
            </m:ctrlPr>
          </m:dPr>
          <m:e>
            <m:r>
              <w:rPr>
                <w:rFonts w:ascii="Cambria Math" w:hAnsi="Cambria Math" w:cstheme="minorHAnsi"/>
                <w:sz w:val="24"/>
                <w:szCs w:val="24"/>
              </w:rPr>
              <m:t>t</m:t>
            </m:r>
          </m:e>
        </m:d>
      </m:oMath>
      <w:r w:rsidRPr="00DB23C7">
        <w:rPr>
          <w:rFonts w:cstheme="minorHAnsi"/>
          <w:sz w:val="24"/>
          <w:szCs w:val="24"/>
        </w:rPr>
        <w:t xml:space="preserve"> is computed using the mixture rule. The guiding equations of a GRU in its simplest form are as follows:</w:t>
      </w:r>
    </w:p>
    <w:p w14:paraId="27582452" w14:textId="77777777" w:rsidR="00583BAD" w:rsidRPr="00DB23C7" w:rsidRDefault="00583BAD" w:rsidP="00583BAD">
      <w:pPr>
        <w:pStyle w:val="NoSpacing"/>
        <w:jc w:val="both"/>
        <w:rPr>
          <w:rFonts w:cstheme="minorHAnsi"/>
          <w:sz w:val="24"/>
          <w:szCs w:val="24"/>
        </w:rPr>
      </w:pPr>
    </w:p>
    <w:p w14:paraId="7EF85D42" w14:textId="20667BEB" w:rsidR="003E598F" w:rsidRPr="00DB23C7" w:rsidRDefault="00000000" w:rsidP="006B584C">
      <w:pPr>
        <w:pStyle w:val="NoSpacing"/>
        <w:jc w:val="center"/>
        <w:rPr>
          <w:rFonts w:cstheme="minorHAnsi"/>
          <w:i/>
          <w:sz w:val="24"/>
          <w:szCs w:val="24"/>
        </w:rPr>
      </w:pPr>
      <m:oMath>
        <m:sSup>
          <m:sSupPr>
            <m:ctrlPr>
              <w:rPr>
                <w:rFonts w:ascii="Cambria Math" w:hAnsi="Cambria Math" w:cstheme="minorHAnsi"/>
                <w:i/>
                <w:sz w:val="24"/>
                <w:szCs w:val="24"/>
              </w:rPr>
            </m:ctrlPr>
          </m:sSupPr>
          <m:e>
            <m:acc>
              <m:accPr>
                <m:chr m:val="̃"/>
                <m:ctrlPr>
                  <w:rPr>
                    <w:rFonts w:ascii="Cambria Math" w:hAnsi="Cambria Math" w:cstheme="minorHAnsi"/>
                    <w:i/>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=tanh(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c</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(7)</w:t>
      </w:r>
    </w:p>
    <w:p w14:paraId="191EB3DA" w14:textId="54E6797A" w:rsidR="003E598F" w:rsidRPr="00DB23C7" w:rsidRDefault="00000000" w:rsidP="006B584C">
      <w:pPr>
        <w:pStyle w:val="NoSpacing"/>
        <w:jc w:val="center"/>
        <w:rPr>
          <w:rFonts w:cstheme="minorHAnsi"/>
          <w:i/>
          <w:iCs/>
          <w:sz w:val="24"/>
          <w:szCs w:val="24"/>
        </w:rPr>
      </w:pPr>
      <m:oMath>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=σ(</m:t>
        </m:r>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iCs/>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iCs/>
                <w:sz w:val="24"/>
                <w:szCs w:val="24"/>
              </w:rPr>
            </m:ctrlPr>
          </m:sSubPr>
          <m:e>
            <m:r>
              <w:rPr>
                <w:rFonts w:ascii="Cambria Math" w:hAnsi="Cambria Math" w:cstheme="minorHAnsi"/>
                <w:sz w:val="24"/>
                <w:szCs w:val="24"/>
              </w:rPr>
              <m:t>b</m:t>
            </m:r>
          </m:e>
          <m:sub>
            <m:r>
              <w:rPr>
                <w:rFonts w:ascii="Cambria Math" w:hAnsi="Cambria Math" w:cstheme="minorHAnsi"/>
                <w:sz w:val="24"/>
                <w:szCs w:val="24"/>
              </w:rPr>
              <m:t>u</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(8)</w:t>
      </w:r>
    </w:p>
    <w:p w14:paraId="26924C43" w14:textId="737083DC" w:rsidR="003E598F" w:rsidRPr="00DB23C7" w:rsidRDefault="00000000" w:rsidP="006B584C">
      <w:pPr>
        <w:pStyle w:val="NoSpacing"/>
        <w:jc w:val="center"/>
        <w:rPr>
          <w:rFonts w:cstheme="minorHAnsi"/>
          <w:i/>
          <w:iCs/>
          <w:sz w:val="24"/>
          <w:szCs w:val="24"/>
        </w:rPr>
      </w:pPr>
      <m:oMath>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acc>
              <m:accPr>
                <m:chr m:val="̃"/>
                <m:ctrlPr>
                  <w:rPr>
                    <w:rFonts w:ascii="Cambria Math" w:hAnsi="Cambria Math" w:cstheme="minorHAnsi"/>
                    <w:i/>
                    <w:iCs/>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(1-</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oMath>
      <w:r w:rsidR="006B584C" w:rsidRPr="00DB23C7">
        <w:rPr>
          <w:rFonts w:eastAsiaTheme="minorEastAsia" w:cstheme="minorHAnsi"/>
          <w:i/>
          <w:iCs/>
          <w:sz w:val="24"/>
          <w:szCs w:val="24"/>
        </w:rPr>
        <w:t xml:space="preserve">         (9)</w:t>
      </w:r>
    </w:p>
    <w:p w14:paraId="4FAE7ACA" w14:textId="77777777" w:rsidR="00583BAD" w:rsidRPr="00DB23C7" w:rsidRDefault="00583BAD" w:rsidP="00583BAD">
      <w:pPr>
        <w:pStyle w:val="NoSpacing"/>
        <w:rPr>
          <w:rFonts w:cstheme="minorHAnsi"/>
          <w:sz w:val="24"/>
          <w:szCs w:val="24"/>
        </w:rPr>
      </w:pPr>
    </w:p>
    <w:p w14:paraId="55846F8B" w14:textId="377838CF" w:rsidR="003E598F" w:rsidRPr="00DB23C7" w:rsidRDefault="003E598F" w:rsidP="00583BAD">
      <w:pPr>
        <w:pStyle w:val="NoSpacing"/>
        <w:jc w:val="both"/>
        <w:rPr>
          <w:rFonts w:cstheme="minorHAnsi"/>
          <w:sz w:val="24"/>
          <w:szCs w:val="24"/>
        </w:rPr>
      </w:pPr>
      <w:r w:rsidRPr="00DB23C7">
        <w:rPr>
          <w:rFonts w:cstheme="minorHAnsi"/>
          <w:sz w:val="24"/>
          <w:szCs w:val="24"/>
        </w:rPr>
        <w:t xml:space="preserve">The main advantage of GRU in mitigating the vanishing gradients issue with RNNs </w:t>
      </w:r>
      <w:r w:rsidR="00F7462A" w:rsidRPr="00DB23C7">
        <w:rPr>
          <w:rFonts w:cstheme="minorHAnsi"/>
          <w:sz w:val="24"/>
          <w:szCs w:val="24"/>
        </w:rPr>
        <w:t>resides</w:t>
      </w:r>
      <w:r w:rsidRPr="00DB23C7">
        <w:rPr>
          <w:rFonts w:cstheme="minorHAnsi"/>
          <w:sz w:val="24"/>
          <w:szCs w:val="24"/>
        </w:rPr>
        <w:t xml:space="preserve"> in the factor </w:t>
      </w:r>
      <m:oMath>
        <m:r>
          <w:rPr>
            <w:rFonts w:ascii="Cambria Math" w:hAnsi="Cambria Math" w:cstheme="minorHAnsi"/>
            <w:sz w:val="24"/>
            <w:szCs w:val="24"/>
          </w:rPr>
          <m:t>(1-</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oMath>
      <w:r w:rsidRPr="00DB23C7">
        <w:rPr>
          <w:rFonts w:cstheme="minorHAnsi"/>
          <w:sz w:val="24"/>
          <w:szCs w:val="24"/>
        </w:rPr>
        <w:t xml:space="preserve"> in which even if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oMath>
      <w:r w:rsidRPr="00DB23C7">
        <w:rPr>
          <w:rFonts w:cstheme="minorHAnsi"/>
          <w:sz w:val="24"/>
          <w:szCs w:val="24"/>
        </w:rPr>
        <w:t xml:space="preserve"> is very close to zero, the value of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in equation (9) is maintained</w:t>
      </w:r>
      <w:r w:rsidR="00F7462A" w:rsidRPr="00DB23C7">
        <w:rPr>
          <w:rFonts w:cstheme="minorHAnsi"/>
          <w:sz w:val="24"/>
          <w:szCs w:val="24"/>
        </w:rPr>
        <w:t>,</w:t>
      </w:r>
      <w:r w:rsidRPr="00DB23C7">
        <w:rPr>
          <w:rFonts w:cstheme="minorHAnsi"/>
          <w:sz w:val="24"/>
          <w:szCs w:val="24"/>
        </w:rPr>
        <w:t xml:space="preserve"> which will avoid the gradient of the cost function </w:t>
      </w:r>
      <w:r w:rsidR="00510AC1" w:rsidRPr="00DB23C7">
        <w:rPr>
          <w:rFonts w:cstheme="minorHAnsi"/>
          <w:sz w:val="24"/>
          <w:szCs w:val="24"/>
        </w:rPr>
        <w:t>for</w:t>
      </w:r>
      <w:r w:rsidRPr="00DB23C7">
        <w:rPr>
          <w:rFonts w:cstheme="minorHAnsi"/>
          <w:sz w:val="24"/>
          <w:szCs w:val="24"/>
        </w:rPr>
        <w:t xml:space="preserve"> activations (cf. equation 4) to be null, therefore, allowing the updates of the weights using gradient </w:t>
      </w:r>
      <w:r w:rsidR="00F7462A" w:rsidRPr="00DB23C7">
        <w:rPr>
          <w:rFonts w:cstheme="minorHAnsi"/>
          <w:sz w:val="24"/>
          <w:szCs w:val="24"/>
        </w:rPr>
        <w:t>descent-based</w:t>
      </w:r>
      <w:r w:rsidRPr="00DB23C7">
        <w:rPr>
          <w:rFonts w:cstheme="minorHAnsi"/>
          <w:sz w:val="24"/>
          <w:szCs w:val="24"/>
        </w:rPr>
        <w:t xml:space="preserve"> rule.</w:t>
      </w:r>
    </w:p>
    <w:p w14:paraId="460A8DA6" w14:textId="77777777" w:rsidR="00583BAD" w:rsidRPr="00DB23C7" w:rsidRDefault="00583BAD" w:rsidP="00583BAD">
      <w:pPr>
        <w:pStyle w:val="NoSpacing"/>
        <w:jc w:val="both"/>
        <w:rPr>
          <w:rFonts w:cstheme="minorHAnsi"/>
          <w:sz w:val="24"/>
          <w:szCs w:val="24"/>
        </w:rPr>
      </w:pPr>
    </w:p>
    <w:p w14:paraId="34C15344" w14:textId="34BAE7B5" w:rsidR="003E598F" w:rsidRPr="00DB23C7" w:rsidRDefault="00F7462A" w:rsidP="00583BAD">
      <w:pPr>
        <w:pStyle w:val="NoSpacing"/>
        <w:jc w:val="both"/>
        <w:rPr>
          <w:rFonts w:cstheme="minorHAnsi"/>
          <w:sz w:val="24"/>
          <w:szCs w:val="24"/>
        </w:rPr>
      </w:pPr>
      <w:r w:rsidRPr="00DB23C7">
        <w:rPr>
          <w:rFonts w:cstheme="minorHAnsi"/>
          <w:sz w:val="24"/>
          <w:szCs w:val="24"/>
        </w:rPr>
        <w:t>Equations</w:t>
      </w:r>
      <w:r w:rsidR="003E598F" w:rsidRPr="00DB23C7">
        <w:rPr>
          <w:rFonts w:cstheme="minorHAnsi"/>
          <w:sz w:val="24"/>
          <w:szCs w:val="24"/>
        </w:rPr>
        <w:t xml:space="preserve"> 7 to 9 are the constitutive ones for the simplest version of the GRU. A complete version consists of adding </w:t>
      </w:r>
      <w:r w:rsidR="00521EE9" w:rsidRPr="00DB23C7">
        <w:rPr>
          <w:rFonts w:cstheme="minorHAnsi"/>
          <w:sz w:val="24"/>
          <w:szCs w:val="24"/>
        </w:rPr>
        <w:t xml:space="preserve">a </w:t>
      </w:r>
      <w:r w:rsidR="003E598F" w:rsidRPr="00DB23C7">
        <w:rPr>
          <w:rFonts w:cstheme="minorHAnsi"/>
          <w:sz w:val="24"/>
          <w:szCs w:val="24"/>
        </w:rPr>
        <w:t xml:space="preserve">gate to assess if the memory cell at the previous sequence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oMath>
      <w:r w:rsidR="003E598F" w:rsidRPr="00DB23C7">
        <w:rPr>
          <w:rFonts w:cstheme="minorHAnsi"/>
          <w:sz w:val="24"/>
          <w:szCs w:val="24"/>
        </w:rPr>
        <w:t xml:space="preserve"> is still relevant for each unit at </w:t>
      </w:r>
      <w:r w:rsidRPr="00DB23C7">
        <w:rPr>
          <w:rFonts w:cstheme="minorHAnsi"/>
          <w:sz w:val="24"/>
          <w:szCs w:val="24"/>
        </w:rPr>
        <w:t xml:space="preserve">the </w:t>
      </w:r>
      <w:r w:rsidR="003E598F" w:rsidRPr="00DB23C7">
        <w:rPr>
          <w:rFonts w:cstheme="minorHAnsi"/>
          <w:sz w:val="24"/>
          <w:szCs w:val="24"/>
        </w:rPr>
        <w:t xml:space="preserve">sequence </w:t>
      </w:r>
      <m:oMath>
        <m:d>
          <m:dPr>
            <m:begChr m:val="〈"/>
            <m:endChr m:val="〉"/>
            <m:ctrlPr>
              <w:rPr>
                <w:rFonts w:ascii="Cambria Math" w:hAnsi="Cambria Math" w:cstheme="minorHAnsi"/>
                <w:i/>
                <w:sz w:val="24"/>
                <w:szCs w:val="24"/>
              </w:rPr>
            </m:ctrlPr>
          </m:dPr>
          <m:e>
            <m:r>
              <w:rPr>
                <w:rFonts w:ascii="Cambria Math" w:hAnsi="Cambria Math" w:cstheme="minorHAnsi"/>
                <w:sz w:val="24"/>
                <w:szCs w:val="24"/>
              </w:rPr>
              <m:t>t</m:t>
            </m:r>
          </m:e>
        </m:d>
      </m:oMath>
      <w:r w:rsidR="003E598F" w:rsidRPr="00DB23C7">
        <w:rPr>
          <w:rFonts w:cstheme="minorHAnsi"/>
          <w:sz w:val="24"/>
          <w:szCs w:val="24"/>
        </w:rPr>
        <w:t>. The new set of equations becomes, with all weights and biased being updated using the backpropagation algorithm:</w:t>
      </w:r>
    </w:p>
    <w:p w14:paraId="0A1882E5" w14:textId="77777777" w:rsidR="00583BAD" w:rsidRPr="00DB23C7" w:rsidRDefault="00583BAD" w:rsidP="00583BAD">
      <w:pPr>
        <w:pStyle w:val="NoSpacing"/>
        <w:rPr>
          <w:rFonts w:cstheme="minorHAnsi"/>
          <w:sz w:val="24"/>
          <w:szCs w:val="24"/>
        </w:rPr>
      </w:pPr>
    </w:p>
    <w:p w14:paraId="77A41F7B" w14:textId="3B2B112E" w:rsidR="003E598F" w:rsidRPr="00DB23C7" w:rsidRDefault="00000000" w:rsidP="006B584C">
      <w:pPr>
        <w:pStyle w:val="NoSpacing"/>
        <w:jc w:val="center"/>
        <w:rPr>
          <w:rFonts w:cstheme="minorHAnsi"/>
          <w:i/>
          <w:sz w:val="24"/>
          <w:szCs w:val="24"/>
        </w:rPr>
      </w:pPr>
      <m:oMath>
        <m:sSup>
          <m:sSupPr>
            <m:ctrlPr>
              <w:rPr>
                <w:rFonts w:ascii="Cambria Math" w:hAnsi="Cambria Math" w:cstheme="minorHAnsi"/>
                <w:i/>
                <w:sz w:val="24"/>
                <w:szCs w:val="24"/>
              </w:rPr>
            </m:ctrlPr>
          </m:sSupPr>
          <m:e>
            <m:acc>
              <m:accPr>
                <m:chr m:val="̃"/>
                <m:ctrlPr>
                  <w:rPr>
                    <w:rFonts w:ascii="Cambria Math" w:hAnsi="Cambria Math" w:cstheme="minorHAnsi"/>
                    <w:i/>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=tanh(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r</m:t>
                </m:r>
              </m:sub>
            </m:sSub>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c</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(10)</w:t>
      </w:r>
    </w:p>
    <w:p w14:paraId="6E58B255" w14:textId="6EBA3D2E" w:rsidR="003E598F" w:rsidRPr="00DB23C7" w:rsidRDefault="00000000" w:rsidP="006B584C">
      <w:pPr>
        <w:pStyle w:val="NoSpacing"/>
        <w:jc w:val="center"/>
        <w:rPr>
          <w:rFonts w:cstheme="minorHAnsi"/>
          <w:i/>
          <w:iCs/>
          <w:sz w:val="24"/>
          <w:szCs w:val="24"/>
        </w:rPr>
      </w:pPr>
      <m:oMath>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=σ(</m:t>
        </m:r>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iCs/>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iCs/>
                <w:sz w:val="24"/>
                <w:szCs w:val="24"/>
              </w:rPr>
            </m:ctrlPr>
          </m:sSubPr>
          <m:e>
            <m:r>
              <w:rPr>
                <w:rFonts w:ascii="Cambria Math" w:hAnsi="Cambria Math" w:cstheme="minorHAnsi"/>
                <w:sz w:val="24"/>
                <w:szCs w:val="24"/>
              </w:rPr>
              <m:t>b</m:t>
            </m:r>
          </m:e>
          <m:sub>
            <m:r>
              <w:rPr>
                <w:rFonts w:ascii="Cambria Math" w:hAnsi="Cambria Math" w:cstheme="minorHAnsi"/>
                <w:sz w:val="24"/>
                <w:szCs w:val="24"/>
              </w:rPr>
              <m:t>u</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(11)</w:t>
      </w:r>
    </w:p>
    <w:p w14:paraId="5BBE626F" w14:textId="0410F14D" w:rsidR="003E598F" w:rsidRPr="00DB23C7" w:rsidRDefault="00000000" w:rsidP="006B584C">
      <w:pPr>
        <w:pStyle w:val="NoSpacing"/>
        <w:jc w:val="center"/>
        <w:rPr>
          <w:rFonts w:cstheme="minorHAnsi"/>
          <w:i/>
          <w:iCs/>
          <w:sz w:val="24"/>
          <w:szCs w:val="24"/>
        </w:rPr>
      </w:pPr>
      <m:oMath>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r</m:t>
            </m:r>
          </m:sub>
        </m:sSub>
        <m:r>
          <w:rPr>
            <w:rFonts w:ascii="Cambria Math" w:hAnsi="Cambria Math" w:cstheme="minorHAnsi"/>
            <w:sz w:val="24"/>
            <w:szCs w:val="24"/>
          </w:rPr>
          <m:t>=σ(</m:t>
        </m:r>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r</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iCs/>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iCs/>
                <w:sz w:val="24"/>
                <w:szCs w:val="24"/>
              </w:rPr>
            </m:ctrlPr>
          </m:sSubPr>
          <m:e>
            <m:r>
              <w:rPr>
                <w:rFonts w:ascii="Cambria Math" w:hAnsi="Cambria Math" w:cstheme="minorHAnsi"/>
                <w:sz w:val="24"/>
                <w:szCs w:val="24"/>
              </w:rPr>
              <m:t>b</m:t>
            </m:r>
          </m:e>
          <m:sub>
            <m:r>
              <w:rPr>
                <w:rFonts w:ascii="Cambria Math" w:hAnsi="Cambria Math" w:cstheme="minorHAnsi"/>
                <w:sz w:val="24"/>
                <w:szCs w:val="24"/>
              </w:rPr>
              <m:t>r</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(12)</w:t>
      </w:r>
    </w:p>
    <w:p w14:paraId="5E2AF96B" w14:textId="7BC5267F" w:rsidR="00FF7379" w:rsidRPr="00DB23C7" w:rsidRDefault="00000000" w:rsidP="006B584C">
      <w:pPr>
        <w:pStyle w:val="NoSpacing"/>
        <w:jc w:val="center"/>
        <w:rPr>
          <w:rFonts w:eastAsiaTheme="minorEastAsia" w:cstheme="minorHAnsi"/>
          <w:i/>
          <w:iCs/>
          <w:sz w:val="24"/>
          <w:szCs w:val="24"/>
        </w:rPr>
      </w:pPr>
      <m:oMath>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acc>
              <m:accPr>
                <m:chr m:val="̃"/>
                <m:ctrlPr>
                  <w:rPr>
                    <w:rFonts w:ascii="Cambria Math" w:hAnsi="Cambria Math" w:cstheme="minorHAnsi"/>
                    <w:i/>
                    <w:iCs/>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(1-</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oMath>
      <w:r w:rsidR="006B584C" w:rsidRPr="00DB23C7">
        <w:rPr>
          <w:rFonts w:eastAsiaTheme="minorEastAsia" w:cstheme="minorHAnsi"/>
          <w:i/>
          <w:iCs/>
          <w:sz w:val="24"/>
          <w:szCs w:val="24"/>
        </w:rPr>
        <w:t xml:space="preserve">                                 (13)</w:t>
      </w:r>
    </w:p>
    <w:p w14:paraId="7C3B5310" w14:textId="77777777" w:rsidR="00583BAD" w:rsidRPr="00DB23C7" w:rsidRDefault="00583BAD" w:rsidP="00583BAD">
      <w:pPr>
        <w:pStyle w:val="NoSpacing"/>
        <w:rPr>
          <w:rFonts w:cstheme="minorHAnsi"/>
          <w:b/>
          <w:bCs/>
          <w:sz w:val="24"/>
          <w:szCs w:val="24"/>
        </w:rPr>
      </w:pPr>
    </w:p>
    <w:p w14:paraId="54359399" w14:textId="01ECE73D" w:rsidR="005F16EE" w:rsidRDefault="005F16EE" w:rsidP="00583BAD">
      <w:pPr>
        <w:pStyle w:val="NoSpacing"/>
        <w:rPr>
          <w:rFonts w:cstheme="minorHAnsi"/>
          <w:b/>
          <w:bCs/>
          <w:sz w:val="24"/>
          <w:szCs w:val="24"/>
        </w:rPr>
      </w:pPr>
    </w:p>
    <w:p w14:paraId="786FB7B1" w14:textId="70E70BC5" w:rsidR="00345E48" w:rsidRDefault="00345E48" w:rsidP="00583BAD">
      <w:pPr>
        <w:pStyle w:val="NoSpacing"/>
        <w:rPr>
          <w:rFonts w:cstheme="minorHAnsi"/>
          <w:b/>
          <w:bCs/>
          <w:sz w:val="24"/>
          <w:szCs w:val="24"/>
        </w:rPr>
      </w:pPr>
    </w:p>
    <w:p w14:paraId="6ABB68E5" w14:textId="77777777" w:rsidR="00345E48" w:rsidRPr="00DB23C7" w:rsidRDefault="00345E48" w:rsidP="00583BAD">
      <w:pPr>
        <w:pStyle w:val="NoSpacing"/>
        <w:rPr>
          <w:rFonts w:cstheme="minorHAnsi"/>
          <w:b/>
          <w:bCs/>
          <w:sz w:val="24"/>
          <w:szCs w:val="24"/>
        </w:rPr>
      </w:pPr>
    </w:p>
    <w:p w14:paraId="309BB338" w14:textId="761D1182" w:rsidR="00CC26A1" w:rsidRPr="00DB23C7" w:rsidRDefault="00935D80" w:rsidP="00583BAD">
      <w:pPr>
        <w:pStyle w:val="NoSpacing"/>
        <w:rPr>
          <w:rFonts w:cstheme="minorHAnsi"/>
          <w:b/>
          <w:bCs/>
          <w:sz w:val="24"/>
          <w:szCs w:val="24"/>
        </w:rPr>
      </w:pPr>
      <w:r w:rsidRPr="00DB23C7">
        <w:rPr>
          <w:rFonts w:cstheme="minorHAnsi"/>
          <w:b/>
          <w:bCs/>
          <w:sz w:val="24"/>
          <w:szCs w:val="24"/>
        </w:rPr>
        <w:lastRenderedPageBreak/>
        <w:t>2.3</w:t>
      </w:r>
      <w:r w:rsidR="00CC26A1" w:rsidRPr="00DB23C7">
        <w:rPr>
          <w:rFonts w:cstheme="minorHAnsi"/>
          <w:b/>
          <w:bCs/>
          <w:sz w:val="24"/>
          <w:szCs w:val="24"/>
        </w:rPr>
        <w:t>. Long-Short</w:t>
      </w:r>
      <w:r w:rsidR="00ED31A7" w:rsidRPr="00DB23C7">
        <w:rPr>
          <w:rFonts w:cstheme="minorHAnsi"/>
          <w:b/>
          <w:bCs/>
          <w:sz w:val="24"/>
          <w:szCs w:val="24"/>
        </w:rPr>
        <w:t>-</w:t>
      </w:r>
      <w:r w:rsidR="00CC26A1" w:rsidRPr="00DB23C7">
        <w:rPr>
          <w:rFonts w:cstheme="minorHAnsi"/>
          <w:b/>
          <w:bCs/>
          <w:sz w:val="24"/>
          <w:szCs w:val="24"/>
        </w:rPr>
        <w:t>Term Memory</w:t>
      </w:r>
      <w:r w:rsidRPr="00DB23C7">
        <w:rPr>
          <w:rFonts w:cstheme="minorHAnsi"/>
          <w:b/>
          <w:bCs/>
          <w:sz w:val="24"/>
          <w:szCs w:val="24"/>
        </w:rPr>
        <w:t xml:space="preserve"> (LSTM)</w:t>
      </w:r>
    </w:p>
    <w:p w14:paraId="79A80699" w14:textId="77777777" w:rsidR="00583BAD" w:rsidRPr="00DB23C7" w:rsidRDefault="00583BAD" w:rsidP="00583BAD">
      <w:pPr>
        <w:pStyle w:val="NoSpacing"/>
        <w:jc w:val="both"/>
        <w:rPr>
          <w:rFonts w:cstheme="minorHAnsi"/>
          <w:sz w:val="24"/>
          <w:szCs w:val="24"/>
        </w:rPr>
      </w:pPr>
    </w:p>
    <w:p w14:paraId="18A38745" w14:textId="4F4D1A7E" w:rsidR="003E598F" w:rsidRPr="00DB23C7" w:rsidRDefault="003E598F" w:rsidP="00583BAD">
      <w:pPr>
        <w:pStyle w:val="NoSpacing"/>
        <w:jc w:val="both"/>
        <w:rPr>
          <w:rFonts w:cstheme="minorHAnsi"/>
          <w:iCs/>
          <w:sz w:val="24"/>
          <w:szCs w:val="24"/>
        </w:rPr>
      </w:pPr>
      <w:r w:rsidRPr="00DB23C7">
        <w:rPr>
          <w:rFonts w:cstheme="minorHAnsi"/>
          <w:sz w:val="24"/>
          <w:szCs w:val="24"/>
        </w:rPr>
        <w:t xml:space="preserve">The Gated Recurrent Unit </w:t>
      </w:r>
      <w:r w:rsidR="00F7462A" w:rsidRPr="00DB23C7">
        <w:rPr>
          <w:rFonts w:cstheme="minorHAnsi"/>
          <w:sz w:val="24"/>
          <w:szCs w:val="24"/>
        </w:rPr>
        <w:t>is</w:t>
      </w:r>
      <w:r w:rsidRPr="00DB23C7">
        <w:rPr>
          <w:rFonts w:cstheme="minorHAnsi"/>
          <w:sz w:val="24"/>
          <w:szCs w:val="24"/>
        </w:rPr>
        <w:t xml:space="preserve"> well suited to learn long </w:t>
      </w:r>
      <w:r w:rsidR="00F7462A" w:rsidRPr="00DB23C7">
        <w:rPr>
          <w:rFonts w:cstheme="minorHAnsi"/>
          <w:sz w:val="24"/>
          <w:szCs w:val="24"/>
        </w:rPr>
        <w:t>connections</w:t>
      </w:r>
      <w:r w:rsidRPr="00DB23C7">
        <w:rPr>
          <w:rFonts w:cstheme="minorHAnsi"/>
          <w:sz w:val="24"/>
          <w:szCs w:val="24"/>
        </w:rPr>
        <w:t xml:space="preserve"> in a sequence. Another version of </w:t>
      </w:r>
      <w:r w:rsidR="00F7462A" w:rsidRPr="00DB23C7">
        <w:rPr>
          <w:rFonts w:cstheme="minorHAnsi"/>
          <w:sz w:val="24"/>
          <w:szCs w:val="24"/>
        </w:rPr>
        <w:t xml:space="preserve">the </w:t>
      </w:r>
      <w:r w:rsidRPr="00DB23C7">
        <w:rPr>
          <w:rFonts w:cstheme="minorHAnsi"/>
          <w:sz w:val="24"/>
          <w:szCs w:val="24"/>
        </w:rPr>
        <w:t xml:space="preserve">sequence model built on top of </w:t>
      </w:r>
      <w:r w:rsidR="00683C4D">
        <w:rPr>
          <w:rFonts w:cstheme="minorHAnsi"/>
          <w:sz w:val="24"/>
          <w:szCs w:val="24"/>
        </w:rPr>
        <w:t>GRU’s</w:t>
      </w:r>
      <w:r w:rsidRPr="00DB23C7">
        <w:rPr>
          <w:rFonts w:cstheme="minorHAnsi"/>
          <w:sz w:val="24"/>
          <w:szCs w:val="24"/>
        </w:rPr>
        <w:t xml:space="preserve"> is the so-called Long Short-Term Memory model (LSTM) introduced by </w:t>
      </w:r>
      <w:sdt>
        <w:sdtPr>
          <w:rPr>
            <w:rFonts w:cstheme="minorHAnsi"/>
            <w:sz w:val="24"/>
            <w:szCs w:val="24"/>
          </w:rPr>
          <w:id w:val="-2122143021"/>
          <w:citation/>
        </w:sdtPr>
        <w:sdtContent>
          <w:r w:rsidRPr="00DB23C7">
            <w:rPr>
              <w:rFonts w:cstheme="minorHAnsi"/>
              <w:sz w:val="24"/>
              <w:szCs w:val="24"/>
            </w:rPr>
            <w:fldChar w:fldCharType="begin"/>
          </w:r>
          <w:r w:rsidRPr="00DB23C7">
            <w:rPr>
              <w:rFonts w:cstheme="minorHAnsi"/>
              <w:sz w:val="24"/>
              <w:szCs w:val="24"/>
            </w:rPr>
            <w:instrText xml:space="preserve"> CITATION Hoc97 \l 1033 </w:instrText>
          </w:r>
          <w:r w:rsidRPr="00DB23C7">
            <w:rPr>
              <w:rFonts w:cstheme="minorHAnsi"/>
              <w:sz w:val="24"/>
              <w:szCs w:val="24"/>
            </w:rPr>
            <w:fldChar w:fldCharType="separate"/>
          </w:r>
          <w:r w:rsidR="00EE394E" w:rsidRPr="00DB23C7">
            <w:rPr>
              <w:rFonts w:cstheme="minorHAnsi"/>
              <w:noProof/>
              <w:sz w:val="24"/>
              <w:szCs w:val="24"/>
            </w:rPr>
            <w:t>(Hochreiter &amp; Schmidhuber, 1997)</w:t>
          </w:r>
          <w:r w:rsidRPr="00DB23C7">
            <w:rPr>
              <w:rFonts w:cstheme="minorHAnsi"/>
              <w:sz w:val="24"/>
              <w:szCs w:val="24"/>
            </w:rPr>
            <w:fldChar w:fldCharType="end"/>
          </w:r>
        </w:sdtContent>
      </w:sdt>
      <w:r w:rsidRPr="00DB23C7">
        <w:rPr>
          <w:rFonts w:cstheme="minorHAnsi"/>
          <w:sz w:val="24"/>
          <w:szCs w:val="24"/>
        </w:rPr>
        <w:t>. LSTM models introduce two new gates</w:t>
      </w:r>
      <w:r w:rsidR="00510AC1" w:rsidRPr="00DB23C7">
        <w:rPr>
          <w:rFonts w:cstheme="minorHAnsi"/>
          <w:sz w:val="24"/>
          <w:szCs w:val="24"/>
        </w:rPr>
        <w:t xml:space="preserve"> </w:t>
      </w:r>
      <w:r w:rsidRPr="00DB23C7">
        <w:rPr>
          <w:rFonts w:cstheme="minorHAnsi"/>
          <w:sz w:val="24"/>
          <w:szCs w:val="24"/>
        </w:rPr>
        <w:t xml:space="preserve">that </w:t>
      </w:r>
      <w:r w:rsidR="00521EE9" w:rsidRPr="00DB23C7">
        <w:rPr>
          <w:rFonts w:cstheme="minorHAnsi"/>
          <w:sz w:val="24"/>
          <w:szCs w:val="24"/>
        </w:rPr>
        <w:t>make</w:t>
      </w:r>
      <w:r w:rsidRPr="00DB23C7">
        <w:rPr>
          <w:rFonts w:cstheme="minorHAnsi"/>
          <w:sz w:val="24"/>
          <w:szCs w:val="24"/>
        </w:rPr>
        <w:t xml:space="preserve"> the learning process more flexible: the forget and output gates. For the first one, in LSTM modeling, instead of assigning the update </w:t>
      </w:r>
      <w:r w:rsidR="00683C4D">
        <w:rPr>
          <w:rFonts w:cstheme="minorHAnsi"/>
          <w:sz w:val="24"/>
          <w:szCs w:val="24"/>
        </w:rPr>
        <w:t>gate’s</w:t>
      </w:r>
      <w:r w:rsidRPr="00DB23C7">
        <w:rPr>
          <w:rFonts w:cstheme="minorHAnsi"/>
          <w:sz w:val="24"/>
          <w:szCs w:val="24"/>
        </w:rPr>
        <w:t xml:space="preserve"> complement </w:t>
      </w:r>
      <m:oMath>
        <m:r>
          <w:rPr>
            <w:rFonts w:ascii="Cambria Math" w:hAnsi="Cambria Math" w:cstheme="minorHAnsi"/>
            <w:sz w:val="24"/>
            <w:szCs w:val="24"/>
          </w:rPr>
          <m:t>1-</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oMath>
      <w:r w:rsidRPr="00DB23C7">
        <w:rPr>
          <w:rFonts w:cstheme="minorHAnsi"/>
          <w:sz w:val="24"/>
          <w:szCs w:val="24"/>
        </w:rPr>
        <w:t xml:space="preserve"> to control the memory cell at </w:t>
      </w:r>
      <w:r w:rsidR="00F7462A" w:rsidRPr="00DB23C7">
        <w:rPr>
          <w:rFonts w:cstheme="minorHAnsi"/>
          <w:sz w:val="24"/>
          <w:szCs w:val="24"/>
        </w:rPr>
        <w:t xml:space="preserve">the </w:t>
      </w:r>
      <w:r w:rsidRPr="00DB23C7">
        <w:rPr>
          <w:rFonts w:cstheme="minorHAnsi"/>
          <w:sz w:val="24"/>
          <w:szCs w:val="24"/>
        </w:rPr>
        <w:t xml:space="preserve">previous sequence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oMath>
      <w:r w:rsidRPr="00DB23C7">
        <w:rPr>
          <w:rFonts w:cstheme="minorHAnsi"/>
          <w:sz w:val="24"/>
          <w:szCs w:val="24"/>
        </w:rPr>
        <w:t xml:space="preserve"> (cf. equation 9), a new </w:t>
      </w:r>
      <w:r w:rsidR="00683C4D">
        <w:rPr>
          <w:rFonts w:cstheme="minorHAnsi"/>
          <w:sz w:val="24"/>
          <w:szCs w:val="24"/>
        </w:rPr>
        <w:t>“</w:t>
      </w:r>
      <w:r w:rsidRPr="00DB23C7">
        <w:rPr>
          <w:rFonts w:cstheme="minorHAnsi"/>
          <w:sz w:val="24"/>
          <w:szCs w:val="24"/>
        </w:rPr>
        <w:t>forget</w:t>
      </w:r>
      <w:r w:rsidR="00683C4D">
        <w:rPr>
          <w:rFonts w:cstheme="minorHAnsi"/>
          <w:sz w:val="24"/>
          <w:szCs w:val="24"/>
        </w:rPr>
        <w:t>”</w:t>
      </w:r>
      <w:r w:rsidRPr="00DB23C7">
        <w:rPr>
          <w:rFonts w:cstheme="minorHAnsi"/>
          <w:sz w:val="24"/>
          <w:szCs w:val="24"/>
        </w:rPr>
        <w:t xml:space="preserve"> gate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f</m:t>
            </m:r>
          </m:sub>
        </m:sSub>
      </m:oMath>
      <w:r w:rsidRPr="00DB23C7">
        <w:rPr>
          <w:rFonts w:cstheme="minorHAnsi"/>
          <w:sz w:val="24"/>
          <w:szCs w:val="24"/>
        </w:rPr>
        <w:t xml:space="preserve"> is introduced. The second </w:t>
      </w:r>
      <w:r w:rsidR="00683C4D">
        <w:rPr>
          <w:rFonts w:cstheme="minorHAnsi"/>
          <w:sz w:val="24"/>
          <w:szCs w:val="24"/>
        </w:rPr>
        <w:t>“</w:t>
      </w:r>
      <w:r w:rsidRPr="00DB23C7">
        <w:rPr>
          <w:rFonts w:cstheme="minorHAnsi"/>
          <w:sz w:val="24"/>
          <w:szCs w:val="24"/>
        </w:rPr>
        <w:t>output</w:t>
      </w:r>
      <w:r w:rsidR="00683C4D">
        <w:rPr>
          <w:rFonts w:cstheme="minorHAnsi"/>
          <w:sz w:val="24"/>
          <w:szCs w:val="24"/>
        </w:rPr>
        <w:t>”</w:t>
      </w:r>
      <w:r w:rsidRPr="00DB23C7">
        <w:rPr>
          <w:rFonts w:cstheme="minorHAnsi"/>
          <w:sz w:val="24"/>
          <w:szCs w:val="24"/>
        </w:rPr>
        <w:t xml:space="preserve"> gate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o</m:t>
            </m:r>
          </m:sub>
        </m:sSub>
      </m:oMath>
      <w:r w:rsidRPr="00DB23C7">
        <w:rPr>
          <w:rFonts w:cstheme="minorHAnsi"/>
          <w:sz w:val="24"/>
          <w:szCs w:val="24"/>
        </w:rPr>
        <w:t xml:space="preserve"> is to </w:t>
      </w:r>
      <w:r w:rsidRPr="00DB23C7">
        <w:rPr>
          <w:rFonts w:cstheme="minorHAnsi"/>
          <w:iCs/>
          <w:sz w:val="24"/>
          <w:szCs w:val="24"/>
        </w:rPr>
        <w:t xml:space="preserve">yield the content of the new memory cell </w:t>
      </w:r>
      <m:oMath>
        <m:sSup>
          <m:sSupPr>
            <m:ctrlPr>
              <w:rPr>
                <w:rFonts w:ascii="Cambria Math" w:hAnsi="Cambria Math" w:cstheme="minorHAnsi"/>
                <w:i/>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oMath>
      <w:r w:rsidRPr="00DB23C7">
        <w:rPr>
          <w:rFonts w:cstheme="minorHAnsi"/>
          <w:sz w:val="24"/>
          <w:szCs w:val="24"/>
        </w:rPr>
        <w:t xml:space="preserve">. </w:t>
      </w:r>
      <w:r w:rsidRPr="00DB23C7">
        <w:rPr>
          <w:rFonts w:cstheme="minorHAnsi"/>
          <w:iCs/>
          <w:sz w:val="24"/>
          <w:szCs w:val="24"/>
        </w:rPr>
        <w:t xml:space="preserve">Hence, the set of equations that define the computations within </w:t>
      </w:r>
      <w:r w:rsidR="00F7462A" w:rsidRPr="00DB23C7">
        <w:rPr>
          <w:rFonts w:cstheme="minorHAnsi"/>
          <w:iCs/>
          <w:sz w:val="24"/>
          <w:szCs w:val="24"/>
        </w:rPr>
        <w:t>an</w:t>
      </w:r>
      <w:r w:rsidRPr="00DB23C7">
        <w:rPr>
          <w:rFonts w:cstheme="minorHAnsi"/>
          <w:iCs/>
          <w:sz w:val="24"/>
          <w:szCs w:val="24"/>
        </w:rPr>
        <w:t xml:space="preserve"> LSTM unit is:</w:t>
      </w:r>
    </w:p>
    <w:p w14:paraId="564830A2" w14:textId="77777777" w:rsidR="00583BAD" w:rsidRPr="00DB23C7" w:rsidRDefault="00583BAD" w:rsidP="00583BAD">
      <w:pPr>
        <w:pStyle w:val="NoSpacing"/>
        <w:rPr>
          <w:rFonts w:cstheme="minorHAnsi"/>
          <w:sz w:val="24"/>
          <w:szCs w:val="24"/>
        </w:rPr>
      </w:pPr>
    </w:p>
    <w:p w14:paraId="5489267A" w14:textId="32816CDC" w:rsidR="003E598F" w:rsidRPr="00DB23C7" w:rsidRDefault="00000000" w:rsidP="006B584C">
      <w:pPr>
        <w:pStyle w:val="NoSpacing"/>
        <w:jc w:val="center"/>
        <w:rPr>
          <w:rFonts w:cstheme="minorHAnsi"/>
          <w:i/>
          <w:sz w:val="24"/>
          <w:szCs w:val="24"/>
        </w:rPr>
      </w:pPr>
      <m:oMath>
        <m:sSup>
          <m:sSupPr>
            <m:ctrlPr>
              <w:rPr>
                <w:rFonts w:ascii="Cambria Math" w:hAnsi="Cambria Math" w:cstheme="minorHAnsi"/>
                <w:i/>
                <w:sz w:val="24"/>
                <w:szCs w:val="24"/>
              </w:rPr>
            </m:ctrlPr>
          </m:sSupPr>
          <m:e>
            <m:acc>
              <m:accPr>
                <m:chr m:val="̃"/>
                <m:ctrlPr>
                  <w:rPr>
                    <w:rFonts w:ascii="Cambria Math" w:hAnsi="Cambria Math" w:cstheme="minorHAnsi"/>
                    <w:i/>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=tanh(</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c</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(14)</w:t>
      </w:r>
    </w:p>
    <w:p w14:paraId="2C95E9F1" w14:textId="3710561C" w:rsidR="003E598F" w:rsidRPr="00DB23C7" w:rsidRDefault="00000000" w:rsidP="006B584C">
      <w:pPr>
        <w:pStyle w:val="NoSpacing"/>
        <w:jc w:val="center"/>
        <w:rPr>
          <w:rFonts w:cstheme="minorHAnsi"/>
          <w:i/>
          <w:sz w:val="24"/>
          <w:szCs w:val="24"/>
        </w:rPr>
      </w:pPr>
      <m:oMath>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=σ(</m:t>
        </m:r>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iCs/>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iCs/>
                <w:sz w:val="24"/>
                <w:szCs w:val="24"/>
              </w:rPr>
            </m:ctrlPr>
          </m:sSubPr>
          <m:e>
            <m:r>
              <w:rPr>
                <w:rFonts w:ascii="Cambria Math" w:hAnsi="Cambria Math" w:cstheme="minorHAnsi"/>
                <w:sz w:val="24"/>
                <w:szCs w:val="24"/>
              </w:rPr>
              <m:t>b</m:t>
            </m:r>
          </m:e>
          <m:sub>
            <m:r>
              <w:rPr>
                <w:rFonts w:ascii="Cambria Math" w:hAnsi="Cambria Math" w:cstheme="minorHAnsi"/>
                <w:sz w:val="24"/>
                <w:szCs w:val="24"/>
              </w:rPr>
              <m:t>u</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(15)</w:t>
      </w:r>
    </w:p>
    <w:p w14:paraId="0E3C914E" w14:textId="3F0AC208" w:rsidR="003E598F" w:rsidRPr="00DB23C7" w:rsidRDefault="00000000" w:rsidP="006B584C">
      <w:pPr>
        <w:pStyle w:val="NoSpacing"/>
        <w:jc w:val="center"/>
        <w:rPr>
          <w:rFonts w:cstheme="minorHAnsi"/>
          <w: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f</m:t>
            </m:r>
          </m:sub>
        </m:sSub>
        <m:r>
          <w:rPr>
            <w:rFonts w:ascii="Cambria Math" w:hAnsi="Cambria Math" w:cstheme="minorHAnsi"/>
            <w:sz w:val="24"/>
            <w:szCs w:val="24"/>
          </w:rPr>
          <m:t>=σ(</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f</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f</m:t>
            </m:r>
          </m:sub>
        </m:sSub>
        <m:r>
          <w:rPr>
            <w:rFonts w:ascii="Cambria Math" w:hAnsi="Cambria Math" w:cstheme="minorHAnsi"/>
            <w:sz w:val="24"/>
            <w:szCs w:val="24"/>
          </w:rPr>
          <m:t>)</m:t>
        </m:r>
      </m:oMath>
      <w:r w:rsidR="006B584C" w:rsidRPr="00DB23C7">
        <w:rPr>
          <w:rFonts w:eastAsiaTheme="minorEastAsia" w:cstheme="minorHAnsi"/>
          <w:i/>
          <w:sz w:val="24"/>
          <w:szCs w:val="24"/>
        </w:rPr>
        <w:t xml:space="preserve">                                    (16)</w:t>
      </w:r>
    </w:p>
    <w:p w14:paraId="449F0D24" w14:textId="2AEC8368" w:rsidR="003E598F" w:rsidRPr="00DB23C7" w:rsidRDefault="00000000" w:rsidP="006B584C">
      <w:pPr>
        <w:pStyle w:val="NoSpacing"/>
        <w:jc w:val="center"/>
        <w:rPr>
          <w:rFonts w:cstheme="minorHAnsi"/>
          <w:iCs/>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o</m:t>
            </m:r>
          </m:sub>
        </m:sSub>
        <m:r>
          <w:rPr>
            <w:rFonts w:ascii="Cambria Math" w:hAnsi="Cambria Math" w:cstheme="minorHAnsi"/>
            <w:sz w:val="24"/>
            <w:szCs w:val="24"/>
          </w:rPr>
          <m:t>=σ(</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o</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sz w:val="24"/>
                    <w:szCs w:val="24"/>
                  </w:rPr>
                </m:ctrlPr>
              </m:dPr>
              <m:e>
                <m:r>
                  <w:rPr>
                    <w:rFonts w:ascii="Cambria Math" w:hAnsi="Cambria Math" w:cstheme="minorHAnsi"/>
                    <w:sz w:val="24"/>
                    <w:szCs w:val="24"/>
                  </w:rPr>
                  <m:t>t-1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d>
              <m:dPr>
                <m:begChr m:val="〈"/>
                <m:endChr m:val="〉"/>
                <m:ctrlPr>
                  <w:rPr>
                    <w:rFonts w:ascii="Cambria Math" w:hAnsi="Cambria Math" w:cstheme="minorHAnsi"/>
                    <w:i/>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o</m:t>
            </m:r>
          </m:sub>
        </m:sSub>
        <m:r>
          <w:rPr>
            <w:rFonts w:ascii="Cambria Math" w:hAnsi="Cambria Math" w:cstheme="minorHAnsi"/>
            <w:sz w:val="24"/>
            <w:szCs w:val="24"/>
          </w:rPr>
          <m:t>)</m:t>
        </m:r>
      </m:oMath>
      <w:r w:rsidR="006B584C" w:rsidRPr="00DB23C7">
        <w:rPr>
          <w:rFonts w:eastAsiaTheme="minorEastAsia" w:cstheme="minorHAnsi"/>
          <w:sz w:val="24"/>
          <w:szCs w:val="24"/>
        </w:rPr>
        <w:t xml:space="preserve">                                     (17)</w:t>
      </w:r>
    </w:p>
    <w:p w14:paraId="24C7F393" w14:textId="0D8E03CE" w:rsidR="003E598F" w:rsidRPr="00DB23C7" w:rsidRDefault="00000000" w:rsidP="006B584C">
      <w:pPr>
        <w:pStyle w:val="NoSpacing"/>
        <w:jc w:val="center"/>
        <w:rPr>
          <w:rFonts w:cstheme="minorHAnsi"/>
          <w:i/>
          <w:iCs/>
          <w:sz w:val="24"/>
          <w:szCs w:val="24"/>
        </w:rPr>
      </w:pPr>
      <m:oMath>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u</m:t>
            </m:r>
          </m:sub>
        </m:sSub>
        <m:r>
          <w:rPr>
            <w:rFonts w:ascii="Cambria Math" w:hAnsi="Cambria Math" w:cstheme="minorHAnsi"/>
            <w:sz w:val="24"/>
            <w:szCs w:val="24"/>
          </w:rPr>
          <m:t>∘</m:t>
        </m:r>
        <m:sSup>
          <m:sSupPr>
            <m:ctrlPr>
              <w:rPr>
                <w:rFonts w:ascii="Cambria Math" w:hAnsi="Cambria Math" w:cstheme="minorHAnsi"/>
                <w:i/>
                <w:iCs/>
                <w:sz w:val="24"/>
                <w:szCs w:val="24"/>
              </w:rPr>
            </m:ctrlPr>
          </m:sSupPr>
          <m:e>
            <m:acc>
              <m:accPr>
                <m:chr m:val="̃"/>
                <m:ctrlPr>
                  <w:rPr>
                    <w:rFonts w:ascii="Cambria Math" w:hAnsi="Cambria Math" w:cstheme="minorHAnsi"/>
                    <w:i/>
                    <w:iCs/>
                    <w:sz w:val="24"/>
                    <w:szCs w:val="24"/>
                  </w:rPr>
                </m:ctrlPr>
              </m:accPr>
              <m:e>
                <m:r>
                  <w:rPr>
                    <w:rFonts w:ascii="Cambria Math" w:hAnsi="Cambria Math" w:cstheme="minorHAnsi"/>
                    <w:sz w:val="24"/>
                    <w:szCs w:val="24"/>
                  </w:rPr>
                  <m:t>c</m:t>
                </m:r>
              </m:e>
            </m:acc>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 xml:space="preserve"> + </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f</m:t>
            </m:r>
          </m:sub>
        </m:sSub>
        <m:r>
          <w:rPr>
            <w:rFonts w:ascii="Cambria Math" w:hAnsi="Cambria Math" w:cstheme="minorHAnsi"/>
            <w:sz w:val="24"/>
            <w:szCs w:val="24"/>
          </w:rPr>
          <m:t>∘</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t-1</m:t>
                </m:r>
              </m:e>
            </m:d>
          </m:sup>
        </m:sSup>
      </m:oMath>
      <w:r w:rsidR="006B584C" w:rsidRPr="00DB23C7">
        <w:rPr>
          <w:rFonts w:eastAsiaTheme="minorEastAsia" w:cstheme="minorHAnsi"/>
          <w:i/>
          <w:iCs/>
          <w:sz w:val="24"/>
          <w:szCs w:val="24"/>
        </w:rPr>
        <w:t xml:space="preserve">                                         (18)</w:t>
      </w:r>
    </w:p>
    <w:p w14:paraId="6C3FB5BA" w14:textId="28E4FBD9" w:rsidR="003E598F" w:rsidRPr="00DB23C7" w:rsidRDefault="00000000" w:rsidP="006B584C">
      <w:pPr>
        <w:pStyle w:val="NoSpacing"/>
        <w:jc w:val="center"/>
        <w:rPr>
          <w:rFonts w:cstheme="minorHAnsi"/>
          <w:i/>
          <w:iCs/>
          <w:sz w:val="24"/>
          <w:szCs w:val="24"/>
        </w:rPr>
      </w:pPr>
      <m:oMath>
        <m:sSup>
          <m:sSupPr>
            <m:ctrlPr>
              <w:rPr>
                <w:rFonts w:ascii="Cambria Math" w:hAnsi="Cambria Math" w:cstheme="minorHAnsi"/>
                <w:i/>
                <w:iCs/>
                <w:sz w:val="24"/>
                <w:szCs w:val="24"/>
              </w:rPr>
            </m:ctrlPr>
          </m:sSupPr>
          <m:e>
            <m:r>
              <w:rPr>
                <w:rFonts w:ascii="Cambria Math" w:hAnsi="Cambria Math" w:cstheme="minorHAnsi"/>
                <w:sz w:val="24"/>
                <w:szCs w:val="24"/>
              </w:rPr>
              <m:t>a</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sSub>
          <m:sSubPr>
            <m:ctrlPr>
              <w:rPr>
                <w:rFonts w:ascii="Cambria Math" w:hAnsi="Cambria Math" w:cstheme="minorHAnsi"/>
                <w:i/>
                <w:iCs/>
                <w:sz w:val="24"/>
                <w:szCs w:val="24"/>
              </w:rPr>
            </m:ctrlPr>
          </m:sSubPr>
          <m:e>
            <m:r>
              <w:rPr>
                <w:rFonts w:ascii="Cambria Math" w:hAnsi="Cambria Math" w:cstheme="minorHAnsi"/>
                <w:sz w:val="24"/>
                <w:szCs w:val="24"/>
              </w:rPr>
              <m:t>Γ</m:t>
            </m:r>
          </m:e>
          <m:sub>
            <m:r>
              <w:rPr>
                <w:rFonts w:ascii="Cambria Math" w:hAnsi="Cambria Math" w:cstheme="minorHAnsi"/>
                <w:sz w:val="24"/>
                <w:szCs w:val="24"/>
              </w:rPr>
              <m:t>o</m:t>
            </m:r>
          </m:sub>
        </m:sSub>
        <m:r>
          <w:rPr>
            <w:rFonts w:ascii="Cambria Math" w:hAnsi="Cambria Math" w:cstheme="minorHAnsi"/>
            <w:sz w:val="24"/>
            <w:szCs w:val="24"/>
          </w:rPr>
          <m:t>∘tanh(</m:t>
        </m:r>
        <m:sSup>
          <m:sSupPr>
            <m:ctrlPr>
              <w:rPr>
                <w:rFonts w:ascii="Cambria Math" w:hAnsi="Cambria Math" w:cstheme="minorHAnsi"/>
                <w:i/>
                <w:iCs/>
                <w:sz w:val="24"/>
                <w:szCs w:val="24"/>
              </w:rPr>
            </m:ctrlPr>
          </m:sSupPr>
          <m:e>
            <m:r>
              <w:rPr>
                <w:rFonts w:ascii="Cambria Math" w:hAnsi="Cambria Math" w:cstheme="minorHAnsi"/>
                <w:sz w:val="24"/>
                <w:szCs w:val="24"/>
              </w:rPr>
              <m:t>c</m:t>
            </m:r>
          </m:e>
          <m:sup>
            <m:d>
              <m:dPr>
                <m:begChr m:val="〈"/>
                <m:endChr m:val="〉"/>
                <m:ctrlPr>
                  <w:rPr>
                    <w:rFonts w:ascii="Cambria Math" w:hAnsi="Cambria Math" w:cstheme="minorHAnsi"/>
                    <w:i/>
                    <w:iCs/>
                    <w:sz w:val="24"/>
                    <w:szCs w:val="24"/>
                  </w:rPr>
                </m:ctrlPr>
              </m:dPr>
              <m:e>
                <m:r>
                  <w:rPr>
                    <w:rFonts w:ascii="Cambria Math" w:hAnsi="Cambria Math" w:cstheme="minorHAnsi"/>
                    <w:sz w:val="24"/>
                    <w:szCs w:val="24"/>
                  </w:rPr>
                  <m:t>t</m:t>
                </m:r>
              </m:e>
            </m:d>
          </m:sup>
        </m:sSup>
        <m:r>
          <w:rPr>
            <w:rFonts w:ascii="Cambria Math" w:hAnsi="Cambria Math" w:cstheme="minorHAnsi"/>
            <w:sz w:val="24"/>
            <w:szCs w:val="24"/>
          </w:rPr>
          <m:t>)</m:t>
        </m:r>
      </m:oMath>
      <w:r w:rsidR="006B584C" w:rsidRPr="00DB23C7">
        <w:rPr>
          <w:rFonts w:eastAsiaTheme="minorEastAsia" w:cstheme="minorHAnsi"/>
          <w:i/>
          <w:sz w:val="24"/>
          <w:szCs w:val="24"/>
        </w:rPr>
        <w:t xml:space="preserve">                                                     (19)</w:t>
      </w:r>
    </w:p>
    <w:p w14:paraId="7FD10D57" w14:textId="77777777" w:rsidR="00583BAD" w:rsidRPr="00DB23C7" w:rsidRDefault="00583BAD" w:rsidP="00583BAD">
      <w:pPr>
        <w:pStyle w:val="NoSpacing"/>
        <w:jc w:val="both"/>
        <w:rPr>
          <w:rFonts w:cstheme="minorHAnsi"/>
          <w:iCs/>
          <w:sz w:val="24"/>
          <w:szCs w:val="24"/>
        </w:rPr>
      </w:pPr>
    </w:p>
    <w:p w14:paraId="2305DB01" w14:textId="21159918" w:rsidR="003E598F" w:rsidRPr="00DB23C7" w:rsidRDefault="003E598F" w:rsidP="00583BAD">
      <w:pPr>
        <w:pStyle w:val="NoSpacing"/>
        <w:jc w:val="both"/>
        <w:rPr>
          <w:rFonts w:cstheme="minorHAnsi"/>
          <w:iCs/>
          <w:sz w:val="24"/>
          <w:szCs w:val="24"/>
        </w:rPr>
      </w:pPr>
      <w:r w:rsidRPr="00DB23C7">
        <w:rPr>
          <w:rFonts w:cstheme="minorHAnsi"/>
          <w:iCs/>
          <w:sz w:val="24"/>
          <w:szCs w:val="24"/>
        </w:rPr>
        <w:t xml:space="preserve">Sequence modeling through </w:t>
      </w:r>
      <w:r w:rsidR="00F7462A" w:rsidRPr="00DB23C7">
        <w:rPr>
          <w:rFonts w:cstheme="minorHAnsi"/>
          <w:iCs/>
          <w:sz w:val="24"/>
          <w:szCs w:val="24"/>
        </w:rPr>
        <w:t xml:space="preserve">a </w:t>
      </w:r>
      <w:r w:rsidRPr="00DB23C7">
        <w:rPr>
          <w:rFonts w:cstheme="minorHAnsi"/>
          <w:iCs/>
          <w:sz w:val="24"/>
          <w:szCs w:val="24"/>
        </w:rPr>
        <w:t>recurrent neural network and its most advanced version</w:t>
      </w:r>
      <w:r w:rsidR="00F7462A" w:rsidRPr="00DB23C7">
        <w:rPr>
          <w:rFonts w:cstheme="minorHAnsi"/>
          <w:iCs/>
          <w:sz w:val="24"/>
          <w:szCs w:val="24"/>
        </w:rPr>
        <w:t>,</w:t>
      </w:r>
      <w:r w:rsidRPr="00DB23C7">
        <w:rPr>
          <w:rFonts w:cstheme="minorHAnsi"/>
          <w:iCs/>
          <w:sz w:val="24"/>
          <w:szCs w:val="24"/>
        </w:rPr>
        <w:t xml:space="preserve"> LSTM, ha</w:t>
      </w:r>
      <w:r w:rsidR="00E95EB0" w:rsidRPr="00DB23C7">
        <w:rPr>
          <w:rFonts w:cstheme="minorHAnsi"/>
          <w:iCs/>
          <w:sz w:val="24"/>
          <w:szCs w:val="24"/>
        </w:rPr>
        <w:t>ve</w:t>
      </w:r>
      <w:r w:rsidRPr="00DB23C7">
        <w:rPr>
          <w:rFonts w:cstheme="minorHAnsi"/>
          <w:iCs/>
          <w:sz w:val="24"/>
          <w:szCs w:val="24"/>
        </w:rPr>
        <w:t xml:space="preserve"> the advantage over simple neural network architecture by its capacity </w:t>
      </w:r>
      <w:r w:rsidR="00F7462A" w:rsidRPr="00DB23C7">
        <w:rPr>
          <w:rFonts w:cstheme="minorHAnsi"/>
          <w:iCs/>
          <w:sz w:val="24"/>
          <w:szCs w:val="24"/>
        </w:rPr>
        <w:t>to encounter</w:t>
      </w:r>
      <w:r w:rsidRPr="00DB23C7">
        <w:rPr>
          <w:rFonts w:cstheme="minorHAnsi"/>
          <w:iCs/>
          <w:sz w:val="24"/>
          <w:szCs w:val="24"/>
        </w:rPr>
        <w:t xml:space="preserve"> current and previous sequences into producing forecasts. Moreover, as showcased by the constitutive equations illustrated above, LSTM modeling does not need the input dataset to be stationary, as required by the ARIMA-type models. Such makes LSTM a </w:t>
      </w:r>
      <w:r w:rsidR="00521EE9" w:rsidRPr="00DB23C7">
        <w:rPr>
          <w:rFonts w:cstheme="minorHAnsi"/>
          <w:iCs/>
          <w:sz w:val="24"/>
          <w:szCs w:val="24"/>
        </w:rPr>
        <w:t>potential</w:t>
      </w:r>
      <w:r w:rsidRPr="00DB23C7">
        <w:rPr>
          <w:rFonts w:cstheme="minorHAnsi"/>
          <w:iCs/>
          <w:sz w:val="24"/>
          <w:szCs w:val="24"/>
        </w:rPr>
        <w:t xml:space="preserve"> candidate in time-series forecasts with the possibility of encountering historical shocks across units and layers through the memory cell at each sequence, which is</w:t>
      </w:r>
      <w:r w:rsidR="009722AF" w:rsidRPr="00DB23C7">
        <w:rPr>
          <w:rFonts w:cstheme="minorHAnsi"/>
          <w:iCs/>
          <w:sz w:val="24"/>
          <w:szCs w:val="24"/>
        </w:rPr>
        <w:t xml:space="preserve"> the time steps</w:t>
      </w:r>
      <w:r w:rsidRPr="00DB23C7">
        <w:rPr>
          <w:rFonts w:cstheme="minorHAnsi"/>
          <w:iCs/>
          <w:sz w:val="24"/>
          <w:szCs w:val="24"/>
        </w:rPr>
        <w:t xml:space="preserve"> in time-series context.</w:t>
      </w:r>
    </w:p>
    <w:p w14:paraId="37DD1A92" w14:textId="77777777" w:rsidR="00583BAD" w:rsidRPr="00DB23C7" w:rsidRDefault="00583BAD" w:rsidP="00583BAD">
      <w:pPr>
        <w:pStyle w:val="NoSpacing"/>
        <w:rPr>
          <w:rFonts w:cstheme="minorHAnsi"/>
          <w:b/>
          <w:bCs/>
          <w:sz w:val="24"/>
          <w:szCs w:val="24"/>
        </w:rPr>
      </w:pPr>
    </w:p>
    <w:p w14:paraId="0690A33F" w14:textId="77777777" w:rsidR="005F16EE" w:rsidRPr="00DB23C7" w:rsidRDefault="005F16EE" w:rsidP="00314CB8">
      <w:pPr>
        <w:pStyle w:val="NoSpacing"/>
        <w:jc w:val="center"/>
        <w:rPr>
          <w:rFonts w:cstheme="minorHAnsi"/>
          <w:b/>
          <w:bCs/>
          <w:i/>
          <w:iCs/>
          <w:sz w:val="18"/>
          <w:szCs w:val="18"/>
        </w:rPr>
      </w:pPr>
    </w:p>
    <w:p w14:paraId="15B3496C" w14:textId="77777777" w:rsidR="005F16EE" w:rsidRPr="00DB23C7" w:rsidRDefault="005F16EE" w:rsidP="00314CB8">
      <w:pPr>
        <w:pStyle w:val="NoSpacing"/>
        <w:jc w:val="center"/>
        <w:rPr>
          <w:rFonts w:cstheme="minorHAnsi"/>
          <w:b/>
          <w:bCs/>
          <w:i/>
          <w:iCs/>
          <w:sz w:val="18"/>
          <w:szCs w:val="18"/>
        </w:rPr>
      </w:pPr>
    </w:p>
    <w:p w14:paraId="31266D0A" w14:textId="77777777" w:rsidR="005F16EE" w:rsidRPr="00DB23C7" w:rsidRDefault="005F16EE" w:rsidP="00314CB8">
      <w:pPr>
        <w:pStyle w:val="NoSpacing"/>
        <w:jc w:val="center"/>
        <w:rPr>
          <w:rFonts w:cstheme="minorHAnsi"/>
          <w:b/>
          <w:bCs/>
          <w:i/>
          <w:iCs/>
          <w:sz w:val="18"/>
          <w:szCs w:val="18"/>
        </w:rPr>
      </w:pPr>
    </w:p>
    <w:p w14:paraId="331D4FB6" w14:textId="77777777" w:rsidR="005F16EE" w:rsidRPr="00DB23C7" w:rsidRDefault="005F16EE" w:rsidP="00314CB8">
      <w:pPr>
        <w:pStyle w:val="NoSpacing"/>
        <w:jc w:val="center"/>
        <w:rPr>
          <w:rFonts w:cstheme="minorHAnsi"/>
          <w:b/>
          <w:bCs/>
          <w:i/>
          <w:iCs/>
          <w:sz w:val="18"/>
          <w:szCs w:val="18"/>
        </w:rPr>
      </w:pPr>
    </w:p>
    <w:p w14:paraId="72F76043" w14:textId="77777777" w:rsidR="005F16EE" w:rsidRPr="00DB23C7" w:rsidRDefault="005F16EE" w:rsidP="00314CB8">
      <w:pPr>
        <w:pStyle w:val="NoSpacing"/>
        <w:jc w:val="center"/>
        <w:rPr>
          <w:rFonts w:cstheme="minorHAnsi"/>
          <w:b/>
          <w:bCs/>
          <w:i/>
          <w:iCs/>
          <w:sz w:val="18"/>
          <w:szCs w:val="18"/>
        </w:rPr>
      </w:pPr>
    </w:p>
    <w:p w14:paraId="1ADECFF6" w14:textId="77777777" w:rsidR="005F16EE" w:rsidRPr="00DB23C7" w:rsidRDefault="005F16EE" w:rsidP="00314CB8">
      <w:pPr>
        <w:pStyle w:val="NoSpacing"/>
        <w:jc w:val="center"/>
        <w:rPr>
          <w:rFonts w:cstheme="minorHAnsi"/>
          <w:b/>
          <w:bCs/>
          <w:i/>
          <w:iCs/>
          <w:sz w:val="18"/>
          <w:szCs w:val="18"/>
        </w:rPr>
      </w:pPr>
    </w:p>
    <w:p w14:paraId="6D51BDD4" w14:textId="77777777" w:rsidR="005F16EE" w:rsidRPr="00DB23C7" w:rsidRDefault="005F16EE" w:rsidP="00314CB8">
      <w:pPr>
        <w:pStyle w:val="NoSpacing"/>
        <w:jc w:val="center"/>
        <w:rPr>
          <w:rFonts w:cstheme="minorHAnsi"/>
          <w:b/>
          <w:bCs/>
          <w:i/>
          <w:iCs/>
          <w:sz w:val="18"/>
          <w:szCs w:val="18"/>
        </w:rPr>
      </w:pPr>
    </w:p>
    <w:p w14:paraId="5D8EF247" w14:textId="77777777" w:rsidR="005F16EE" w:rsidRPr="00DB23C7" w:rsidRDefault="005F16EE" w:rsidP="00314CB8">
      <w:pPr>
        <w:pStyle w:val="NoSpacing"/>
        <w:jc w:val="center"/>
        <w:rPr>
          <w:rFonts w:cstheme="minorHAnsi"/>
          <w:b/>
          <w:bCs/>
          <w:i/>
          <w:iCs/>
          <w:sz w:val="18"/>
          <w:szCs w:val="18"/>
        </w:rPr>
      </w:pPr>
    </w:p>
    <w:p w14:paraId="5A40244E" w14:textId="77777777" w:rsidR="005F16EE" w:rsidRPr="00DB23C7" w:rsidRDefault="005F16EE" w:rsidP="00314CB8">
      <w:pPr>
        <w:pStyle w:val="NoSpacing"/>
        <w:jc w:val="center"/>
        <w:rPr>
          <w:rFonts w:cstheme="minorHAnsi"/>
          <w:b/>
          <w:bCs/>
          <w:i/>
          <w:iCs/>
          <w:sz w:val="18"/>
          <w:szCs w:val="18"/>
        </w:rPr>
      </w:pPr>
    </w:p>
    <w:p w14:paraId="2D84DAB7" w14:textId="77777777" w:rsidR="005F16EE" w:rsidRPr="00DB23C7" w:rsidRDefault="005F16EE" w:rsidP="00314CB8">
      <w:pPr>
        <w:pStyle w:val="NoSpacing"/>
        <w:jc w:val="center"/>
        <w:rPr>
          <w:rFonts w:cstheme="minorHAnsi"/>
          <w:b/>
          <w:bCs/>
          <w:i/>
          <w:iCs/>
          <w:sz w:val="18"/>
          <w:szCs w:val="18"/>
        </w:rPr>
      </w:pPr>
    </w:p>
    <w:p w14:paraId="4DE56C06" w14:textId="77777777" w:rsidR="005F16EE" w:rsidRPr="00DB23C7" w:rsidRDefault="005F16EE" w:rsidP="00314CB8">
      <w:pPr>
        <w:pStyle w:val="NoSpacing"/>
        <w:jc w:val="center"/>
        <w:rPr>
          <w:rFonts w:cstheme="minorHAnsi"/>
          <w:b/>
          <w:bCs/>
          <w:i/>
          <w:iCs/>
          <w:sz w:val="18"/>
          <w:szCs w:val="18"/>
        </w:rPr>
      </w:pPr>
    </w:p>
    <w:p w14:paraId="30053230" w14:textId="77777777" w:rsidR="005F16EE" w:rsidRPr="00DB23C7" w:rsidRDefault="005F16EE" w:rsidP="00314CB8">
      <w:pPr>
        <w:pStyle w:val="NoSpacing"/>
        <w:jc w:val="center"/>
        <w:rPr>
          <w:rFonts w:cstheme="minorHAnsi"/>
          <w:b/>
          <w:bCs/>
          <w:i/>
          <w:iCs/>
          <w:sz w:val="18"/>
          <w:szCs w:val="18"/>
        </w:rPr>
      </w:pPr>
    </w:p>
    <w:p w14:paraId="2AA13676" w14:textId="77777777" w:rsidR="005F16EE" w:rsidRPr="00DB23C7" w:rsidRDefault="005F16EE" w:rsidP="00314CB8">
      <w:pPr>
        <w:pStyle w:val="NoSpacing"/>
        <w:jc w:val="center"/>
        <w:rPr>
          <w:rFonts w:cstheme="minorHAnsi"/>
          <w:b/>
          <w:bCs/>
          <w:i/>
          <w:iCs/>
          <w:sz w:val="18"/>
          <w:szCs w:val="18"/>
        </w:rPr>
      </w:pPr>
    </w:p>
    <w:p w14:paraId="392E5DDF" w14:textId="77777777" w:rsidR="005F16EE" w:rsidRPr="00DB23C7" w:rsidRDefault="005F16EE" w:rsidP="00314CB8">
      <w:pPr>
        <w:pStyle w:val="NoSpacing"/>
        <w:jc w:val="center"/>
        <w:rPr>
          <w:rFonts w:cstheme="minorHAnsi"/>
          <w:b/>
          <w:bCs/>
          <w:i/>
          <w:iCs/>
          <w:sz w:val="18"/>
          <w:szCs w:val="18"/>
        </w:rPr>
      </w:pPr>
    </w:p>
    <w:p w14:paraId="1ACCA3DE" w14:textId="77777777" w:rsidR="005F16EE" w:rsidRPr="00DB23C7" w:rsidRDefault="005F16EE" w:rsidP="00314CB8">
      <w:pPr>
        <w:pStyle w:val="NoSpacing"/>
        <w:jc w:val="center"/>
        <w:rPr>
          <w:rFonts w:cstheme="minorHAnsi"/>
          <w:b/>
          <w:bCs/>
          <w:i/>
          <w:iCs/>
          <w:sz w:val="18"/>
          <w:szCs w:val="18"/>
        </w:rPr>
      </w:pPr>
    </w:p>
    <w:p w14:paraId="22922F59" w14:textId="77777777" w:rsidR="005F16EE" w:rsidRPr="00DB23C7" w:rsidRDefault="005F16EE" w:rsidP="00314CB8">
      <w:pPr>
        <w:pStyle w:val="NoSpacing"/>
        <w:jc w:val="center"/>
        <w:rPr>
          <w:rFonts w:cstheme="minorHAnsi"/>
          <w:b/>
          <w:bCs/>
          <w:i/>
          <w:iCs/>
          <w:sz w:val="18"/>
          <w:szCs w:val="18"/>
        </w:rPr>
      </w:pPr>
    </w:p>
    <w:p w14:paraId="50B4B4A0" w14:textId="77777777" w:rsidR="005F16EE" w:rsidRPr="00DB23C7" w:rsidRDefault="005F16EE" w:rsidP="00314CB8">
      <w:pPr>
        <w:pStyle w:val="NoSpacing"/>
        <w:jc w:val="center"/>
        <w:rPr>
          <w:rFonts w:cstheme="minorHAnsi"/>
          <w:b/>
          <w:bCs/>
          <w:i/>
          <w:iCs/>
          <w:sz w:val="18"/>
          <w:szCs w:val="18"/>
        </w:rPr>
      </w:pPr>
    </w:p>
    <w:p w14:paraId="22318DC5" w14:textId="77777777" w:rsidR="005F16EE" w:rsidRPr="00DB23C7" w:rsidRDefault="005F16EE" w:rsidP="00314CB8">
      <w:pPr>
        <w:pStyle w:val="NoSpacing"/>
        <w:jc w:val="center"/>
        <w:rPr>
          <w:rFonts w:cstheme="minorHAnsi"/>
          <w:b/>
          <w:bCs/>
          <w:i/>
          <w:iCs/>
          <w:sz w:val="18"/>
          <w:szCs w:val="18"/>
        </w:rPr>
      </w:pPr>
    </w:p>
    <w:p w14:paraId="13AD823C" w14:textId="77777777" w:rsidR="005F16EE" w:rsidRPr="00DB23C7" w:rsidRDefault="005F16EE" w:rsidP="00314CB8">
      <w:pPr>
        <w:pStyle w:val="NoSpacing"/>
        <w:jc w:val="center"/>
        <w:rPr>
          <w:rFonts w:cstheme="minorHAnsi"/>
          <w:b/>
          <w:bCs/>
          <w:i/>
          <w:iCs/>
          <w:sz w:val="18"/>
          <w:szCs w:val="18"/>
        </w:rPr>
      </w:pPr>
    </w:p>
    <w:p w14:paraId="4D9E9342" w14:textId="77777777" w:rsidR="005F16EE" w:rsidRPr="00DB23C7" w:rsidRDefault="005F16EE" w:rsidP="00314CB8">
      <w:pPr>
        <w:pStyle w:val="NoSpacing"/>
        <w:jc w:val="center"/>
        <w:rPr>
          <w:rFonts w:cstheme="minorHAnsi"/>
          <w:b/>
          <w:bCs/>
          <w:i/>
          <w:iCs/>
          <w:sz w:val="18"/>
          <w:szCs w:val="18"/>
        </w:rPr>
      </w:pPr>
    </w:p>
    <w:p w14:paraId="75DEDC62" w14:textId="77777777" w:rsidR="005F16EE" w:rsidRPr="00DB23C7" w:rsidRDefault="005F16EE" w:rsidP="00314CB8">
      <w:pPr>
        <w:pStyle w:val="NoSpacing"/>
        <w:jc w:val="center"/>
        <w:rPr>
          <w:rFonts w:cstheme="minorHAnsi"/>
          <w:b/>
          <w:bCs/>
          <w:i/>
          <w:iCs/>
          <w:sz w:val="18"/>
          <w:szCs w:val="18"/>
        </w:rPr>
      </w:pPr>
    </w:p>
    <w:p w14:paraId="646FBBAD" w14:textId="77777777" w:rsidR="005F16EE" w:rsidRPr="00DB23C7" w:rsidRDefault="005F16EE" w:rsidP="00314CB8">
      <w:pPr>
        <w:pStyle w:val="NoSpacing"/>
        <w:jc w:val="center"/>
        <w:rPr>
          <w:rFonts w:cstheme="minorHAnsi"/>
          <w:b/>
          <w:bCs/>
          <w:i/>
          <w:iCs/>
          <w:sz w:val="18"/>
          <w:szCs w:val="18"/>
        </w:rPr>
      </w:pPr>
    </w:p>
    <w:p w14:paraId="4099B604" w14:textId="77777777" w:rsidR="005F16EE" w:rsidRPr="00DB23C7" w:rsidRDefault="005F16EE" w:rsidP="00314CB8">
      <w:pPr>
        <w:pStyle w:val="NoSpacing"/>
        <w:jc w:val="center"/>
        <w:rPr>
          <w:rFonts w:cstheme="minorHAnsi"/>
          <w:b/>
          <w:bCs/>
          <w:i/>
          <w:iCs/>
          <w:sz w:val="18"/>
          <w:szCs w:val="18"/>
        </w:rPr>
      </w:pPr>
    </w:p>
    <w:p w14:paraId="1D288881" w14:textId="0822F83B" w:rsidR="003E598F" w:rsidRPr="00DB23C7" w:rsidRDefault="003E598F" w:rsidP="00314CB8">
      <w:pPr>
        <w:pStyle w:val="NoSpacing"/>
        <w:jc w:val="center"/>
        <w:rPr>
          <w:rFonts w:cstheme="minorHAnsi"/>
          <w:i/>
          <w:iCs/>
          <w:sz w:val="18"/>
          <w:szCs w:val="18"/>
        </w:rPr>
      </w:pPr>
      <w:r w:rsidRPr="00DB23C7">
        <w:rPr>
          <w:rFonts w:cstheme="minorHAnsi"/>
          <w:b/>
          <w:bCs/>
          <w:i/>
          <w:iCs/>
          <w:sz w:val="18"/>
          <w:szCs w:val="18"/>
        </w:rPr>
        <w:lastRenderedPageBreak/>
        <w:t xml:space="preserve">Figure </w:t>
      </w:r>
      <w:r w:rsidR="00F22AB9" w:rsidRPr="00DB23C7">
        <w:rPr>
          <w:rFonts w:cstheme="minorHAnsi"/>
          <w:b/>
          <w:bCs/>
          <w:i/>
          <w:iCs/>
          <w:sz w:val="18"/>
          <w:szCs w:val="18"/>
        </w:rPr>
        <w:fldChar w:fldCharType="begin"/>
      </w:r>
      <w:r w:rsidR="00F22AB9" w:rsidRPr="00DB23C7">
        <w:rPr>
          <w:rFonts w:cstheme="minorHAnsi"/>
          <w:b/>
          <w:bCs/>
          <w:i/>
          <w:iCs/>
          <w:sz w:val="18"/>
          <w:szCs w:val="18"/>
        </w:rPr>
        <w:instrText xml:space="preserve"> SEQ Figure \* ARABIC </w:instrText>
      </w:r>
      <w:r w:rsidR="00F22AB9" w:rsidRPr="00DB23C7">
        <w:rPr>
          <w:rFonts w:cstheme="minorHAnsi"/>
          <w:b/>
          <w:bCs/>
          <w:i/>
          <w:iCs/>
          <w:sz w:val="18"/>
          <w:szCs w:val="18"/>
        </w:rPr>
        <w:fldChar w:fldCharType="separate"/>
      </w:r>
      <w:r w:rsidR="001C65C9" w:rsidRPr="00DB23C7">
        <w:rPr>
          <w:rFonts w:cstheme="minorHAnsi"/>
          <w:b/>
          <w:bCs/>
          <w:i/>
          <w:iCs/>
          <w:noProof/>
          <w:sz w:val="18"/>
          <w:szCs w:val="18"/>
        </w:rPr>
        <w:t>1</w:t>
      </w:r>
      <w:r w:rsidR="00F22AB9" w:rsidRPr="00DB23C7">
        <w:rPr>
          <w:rFonts w:cstheme="minorHAnsi"/>
          <w:b/>
          <w:bCs/>
          <w:i/>
          <w:iCs/>
          <w:sz w:val="18"/>
          <w:szCs w:val="18"/>
        </w:rPr>
        <w:fldChar w:fldCharType="end"/>
      </w:r>
      <w:r w:rsidRPr="00DB23C7">
        <w:rPr>
          <w:rFonts w:cstheme="minorHAnsi"/>
          <w:b/>
          <w:bCs/>
          <w:i/>
          <w:iCs/>
          <w:sz w:val="18"/>
          <w:szCs w:val="18"/>
        </w:rPr>
        <w:t>.</w:t>
      </w:r>
      <w:r w:rsidRPr="00DB23C7">
        <w:rPr>
          <w:rFonts w:cstheme="minorHAnsi"/>
          <w:i/>
          <w:iCs/>
          <w:sz w:val="18"/>
          <w:szCs w:val="18"/>
        </w:rPr>
        <w:t xml:space="preserve"> (a) A one-layer LSTM network for sequence modeling. (b) Illustration of computations within an LSTM unit at a time-step or sequence</w:t>
      </w:r>
      <w:r w:rsidR="00E26B7A" w:rsidRPr="00DB23C7">
        <w:rPr>
          <w:rFonts w:cstheme="minorHAnsi"/>
          <w:i/>
          <w:iCs/>
          <w:sz w:val="18"/>
          <w:szCs w:val="18"/>
        </w:rPr>
        <w:t xml:space="preserve"> </w:t>
      </w:r>
      <m:oMath>
        <m:d>
          <m:dPr>
            <m:begChr m:val="〈"/>
            <m:endChr m:val="〉"/>
            <m:ctrlPr>
              <w:rPr>
                <w:rFonts w:ascii="Cambria Math" w:hAnsi="Cambria Math" w:cstheme="minorHAnsi"/>
                <w:i/>
                <w:iCs/>
                <w:sz w:val="18"/>
                <w:szCs w:val="18"/>
              </w:rPr>
            </m:ctrlPr>
          </m:dPr>
          <m:e>
            <m:r>
              <w:rPr>
                <w:rFonts w:ascii="Cambria Math" w:hAnsi="Cambria Math" w:cstheme="minorHAnsi"/>
                <w:sz w:val="18"/>
                <w:szCs w:val="18"/>
              </w:rPr>
              <m:t>t</m:t>
            </m:r>
          </m:e>
        </m:d>
      </m:oMath>
    </w:p>
    <w:p w14:paraId="4D27B9C0" w14:textId="77777777" w:rsidR="003E598F" w:rsidRPr="00DB23C7" w:rsidRDefault="003E598F" w:rsidP="00314CB8">
      <w:pPr>
        <w:pStyle w:val="NoSpacing"/>
        <w:jc w:val="center"/>
        <w:rPr>
          <w:rFonts w:cstheme="minorHAnsi"/>
          <w:iCs/>
          <w:sz w:val="24"/>
          <w:szCs w:val="24"/>
        </w:rPr>
      </w:pPr>
      <w:r w:rsidRPr="00DB23C7">
        <w:rPr>
          <w:rFonts w:cstheme="minorHAnsi"/>
          <w:iCs/>
          <w:noProof/>
          <w:sz w:val="24"/>
          <w:szCs w:val="24"/>
        </w:rPr>
        <w:drawing>
          <wp:inline distT="0" distB="0" distL="0" distR="0" wp14:anchorId="24D2B306" wp14:editId="6DFE826E">
            <wp:extent cx="5447030" cy="5632450"/>
            <wp:effectExtent l="0" t="0" r="127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9421" cy="5676284"/>
                    </a:xfrm>
                    <a:prstGeom prst="rect">
                      <a:avLst/>
                    </a:prstGeom>
                  </pic:spPr>
                </pic:pic>
              </a:graphicData>
            </a:graphic>
          </wp:inline>
        </w:drawing>
      </w:r>
    </w:p>
    <w:p w14:paraId="08261251" w14:textId="77777777" w:rsidR="005F16EE" w:rsidRPr="00DB23C7" w:rsidRDefault="005F16EE" w:rsidP="00314CB8">
      <w:pPr>
        <w:pStyle w:val="NoSpacing"/>
        <w:jc w:val="center"/>
        <w:rPr>
          <w:rFonts w:cstheme="minorHAnsi"/>
          <w:iCs/>
          <w:sz w:val="24"/>
          <w:szCs w:val="24"/>
        </w:rPr>
      </w:pPr>
    </w:p>
    <w:p w14:paraId="760F5796" w14:textId="77777777" w:rsidR="005F16EE" w:rsidRPr="00DB23C7" w:rsidRDefault="005F16EE" w:rsidP="00314CB8">
      <w:pPr>
        <w:pStyle w:val="NoSpacing"/>
        <w:jc w:val="center"/>
        <w:rPr>
          <w:rFonts w:cstheme="minorHAnsi"/>
          <w:iCs/>
          <w:sz w:val="24"/>
          <w:szCs w:val="24"/>
        </w:rPr>
      </w:pPr>
    </w:p>
    <w:p w14:paraId="3F6012E5" w14:textId="25C1D46B" w:rsidR="00DE482F" w:rsidRPr="00DB23C7" w:rsidRDefault="00935D80" w:rsidP="00583BAD">
      <w:pPr>
        <w:pStyle w:val="NoSpacing"/>
        <w:rPr>
          <w:rFonts w:cstheme="minorHAnsi"/>
          <w:b/>
          <w:bCs/>
          <w:sz w:val="24"/>
          <w:szCs w:val="24"/>
        </w:rPr>
      </w:pPr>
      <w:r w:rsidRPr="00DB23C7">
        <w:rPr>
          <w:rFonts w:cstheme="minorHAnsi"/>
          <w:b/>
          <w:bCs/>
          <w:sz w:val="24"/>
          <w:szCs w:val="24"/>
        </w:rPr>
        <w:t xml:space="preserve">3. </w:t>
      </w:r>
      <w:r w:rsidR="00DE482F" w:rsidRPr="00DB23C7">
        <w:rPr>
          <w:rFonts w:cstheme="minorHAnsi"/>
          <w:b/>
          <w:bCs/>
          <w:sz w:val="24"/>
          <w:szCs w:val="24"/>
        </w:rPr>
        <w:t>Data</w:t>
      </w:r>
      <w:r w:rsidR="006565D9" w:rsidRPr="00DB23C7">
        <w:rPr>
          <w:rFonts w:cstheme="minorHAnsi"/>
          <w:b/>
          <w:bCs/>
          <w:sz w:val="24"/>
          <w:szCs w:val="24"/>
        </w:rPr>
        <w:t xml:space="preserve"> </w:t>
      </w:r>
    </w:p>
    <w:p w14:paraId="17FEE391" w14:textId="77777777" w:rsidR="00583BAD" w:rsidRPr="00DB23C7" w:rsidRDefault="00583BAD" w:rsidP="00583BAD">
      <w:pPr>
        <w:pStyle w:val="NoSpacing"/>
        <w:rPr>
          <w:rFonts w:cstheme="minorHAnsi"/>
          <w:sz w:val="24"/>
          <w:szCs w:val="24"/>
        </w:rPr>
      </w:pPr>
    </w:p>
    <w:p w14:paraId="63C1A285" w14:textId="3F6B25C1" w:rsidR="009A1244" w:rsidRPr="00DB23C7" w:rsidRDefault="002F49F1" w:rsidP="00583BAD">
      <w:pPr>
        <w:pStyle w:val="NoSpacing"/>
        <w:jc w:val="both"/>
        <w:rPr>
          <w:rFonts w:cstheme="minorHAnsi"/>
          <w:sz w:val="24"/>
          <w:szCs w:val="24"/>
        </w:rPr>
      </w:pPr>
      <w:r w:rsidRPr="00DB23C7">
        <w:rPr>
          <w:rFonts w:cstheme="minorHAnsi"/>
          <w:sz w:val="24"/>
          <w:szCs w:val="24"/>
        </w:rPr>
        <w:t>We use international prices for two commodities: one agricultural product (cotton) and one mineral (</w:t>
      </w:r>
      <w:r w:rsidR="009F2AA9" w:rsidRPr="00DB23C7">
        <w:rPr>
          <w:rFonts w:cstheme="minorHAnsi"/>
          <w:sz w:val="24"/>
          <w:szCs w:val="24"/>
        </w:rPr>
        <w:t>oil</w:t>
      </w:r>
      <w:r w:rsidRPr="00DB23C7">
        <w:rPr>
          <w:rFonts w:cstheme="minorHAnsi"/>
          <w:sz w:val="24"/>
          <w:szCs w:val="24"/>
        </w:rPr>
        <w:t xml:space="preserve">). All the data are taken from </w:t>
      </w:r>
      <w:r w:rsidR="00F7462A" w:rsidRPr="00DB23C7">
        <w:rPr>
          <w:rFonts w:cstheme="minorHAnsi"/>
          <w:sz w:val="24"/>
          <w:szCs w:val="24"/>
        </w:rPr>
        <w:t xml:space="preserve">the </w:t>
      </w:r>
      <w:r w:rsidRPr="00DB23C7">
        <w:rPr>
          <w:rFonts w:cstheme="minorHAnsi"/>
          <w:sz w:val="24"/>
          <w:szCs w:val="24"/>
        </w:rPr>
        <w:t xml:space="preserve">World Bank </w:t>
      </w:r>
      <w:r w:rsidR="00903594" w:rsidRPr="00DB23C7">
        <w:rPr>
          <w:rFonts w:cstheme="minorHAnsi"/>
          <w:sz w:val="24"/>
          <w:szCs w:val="24"/>
        </w:rPr>
        <w:t>commodity prices dataset.</w:t>
      </w:r>
      <w:r w:rsidRPr="00DB23C7">
        <w:rPr>
          <w:rFonts w:cstheme="minorHAnsi"/>
          <w:sz w:val="24"/>
          <w:szCs w:val="24"/>
        </w:rPr>
        <w:t xml:space="preserve"> The Cotton price used is </w:t>
      </w:r>
      <w:r w:rsidR="00F7462A" w:rsidRPr="00DB23C7">
        <w:rPr>
          <w:rFonts w:cstheme="minorHAnsi"/>
          <w:sz w:val="24"/>
          <w:szCs w:val="24"/>
        </w:rPr>
        <w:t xml:space="preserve">the </w:t>
      </w:r>
      <w:r w:rsidRPr="00DB23C7">
        <w:rPr>
          <w:rFonts w:cstheme="minorHAnsi"/>
          <w:sz w:val="24"/>
          <w:szCs w:val="24"/>
        </w:rPr>
        <w:t>Cot</w:t>
      </w:r>
      <w:r w:rsidR="00936A03" w:rsidRPr="00DB23C7">
        <w:rPr>
          <w:rFonts w:cstheme="minorHAnsi"/>
          <w:sz w:val="24"/>
          <w:szCs w:val="24"/>
        </w:rPr>
        <w:t>ton</w:t>
      </w:r>
      <w:r w:rsidRPr="00DB23C7">
        <w:rPr>
          <w:rFonts w:cstheme="minorHAnsi"/>
          <w:sz w:val="24"/>
          <w:szCs w:val="24"/>
        </w:rPr>
        <w:t xml:space="preserve"> A index</w:t>
      </w:r>
      <w:r w:rsidR="009435ED" w:rsidRPr="00DB23C7">
        <w:rPr>
          <w:rFonts w:cstheme="minorHAnsi"/>
          <w:sz w:val="24"/>
          <w:szCs w:val="24"/>
        </w:rPr>
        <w:t xml:space="preserve"> (in </w:t>
      </w:r>
      <w:r w:rsidR="00683C4D">
        <w:rPr>
          <w:rFonts w:cstheme="minorHAnsi"/>
          <w:sz w:val="24"/>
          <w:szCs w:val="24"/>
        </w:rPr>
        <w:t>US</w:t>
      </w:r>
      <w:r w:rsidR="009435ED" w:rsidRPr="00DB23C7">
        <w:rPr>
          <w:rFonts w:cstheme="minorHAnsi"/>
          <w:sz w:val="24"/>
          <w:szCs w:val="24"/>
        </w:rPr>
        <w:t xml:space="preserve"> dollars per kilogram)</w:t>
      </w:r>
      <w:r w:rsidR="0059543B" w:rsidRPr="00DB23C7">
        <w:rPr>
          <w:rFonts w:cstheme="minorHAnsi"/>
          <w:sz w:val="24"/>
          <w:szCs w:val="24"/>
        </w:rPr>
        <w:t xml:space="preserve">, the most </w:t>
      </w:r>
      <w:r w:rsidR="00F7462A" w:rsidRPr="00DB23C7">
        <w:rPr>
          <w:rFonts w:cstheme="minorHAnsi"/>
          <w:sz w:val="24"/>
          <w:szCs w:val="24"/>
        </w:rPr>
        <w:t>common</w:t>
      </w:r>
      <w:r w:rsidR="0059543B" w:rsidRPr="00DB23C7">
        <w:rPr>
          <w:rFonts w:cstheme="minorHAnsi"/>
          <w:sz w:val="24"/>
          <w:szCs w:val="24"/>
        </w:rPr>
        <w:t xml:space="preserve"> index used to represent offering prices on the international cotton market</w:t>
      </w:r>
      <w:r w:rsidRPr="00DB23C7">
        <w:rPr>
          <w:rFonts w:cstheme="minorHAnsi"/>
          <w:sz w:val="24"/>
          <w:szCs w:val="24"/>
        </w:rPr>
        <w:t>.</w:t>
      </w:r>
      <w:r w:rsidR="0059543B" w:rsidRPr="00DB23C7">
        <w:rPr>
          <w:rFonts w:cstheme="minorHAnsi"/>
          <w:sz w:val="24"/>
          <w:szCs w:val="24"/>
        </w:rPr>
        <w:t xml:space="preserve"> It corresponds to the average of the cheapest five quotations among eighteen varieties of upland cotton traded internationally. The base quality of the index is MIDDLING 1-1/8″.</w:t>
      </w:r>
      <w:r w:rsidR="00377420" w:rsidRPr="00DB23C7">
        <w:rPr>
          <w:rFonts w:cstheme="minorHAnsi"/>
          <w:sz w:val="24"/>
          <w:szCs w:val="24"/>
        </w:rPr>
        <w:t xml:space="preserve"> </w:t>
      </w:r>
      <w:r w:rsidR="001952CB" w:rsidRPr="00DB23C7">
        <w:rPr>
          <w:rFonts w:cstheme="minorHAnsi"/>
          <w:sz w:val="24"/>
          <w:szCs w:val="24"/>
        </w:rPr>
        <w:t xml:space="preserve">For crude </w:t>
      </w:r>
      <w:r w:rsidR="009F2AA9" w:rsidRPr="00DB23C7">
        <w:rPr>
          <w:rFonts w:cstheme="minorHAnsi"/>
          <w:sz w:val="24"/>
          <w:szCs w:val="24"/>
        </w:rPr>
        <w:t>oil</w:t>
      </w:r>
      <w:r w:rsidR="001952CB" w:rsidRPr="00DB23C7">
        <w:rPr>
          <w:rFonts w:cstheme="minorHAnsi"/>
          <w:sz w:val="24"/>
          <w:szCs w:val="24"/>
        </w:rPr>
        <w:t xml:space="preserve">, we use the average spot price </w:t>
      </w:r>
      <w:r w:rsidR="009435ED" w:rsidRPr="00DB23C7">
        <w:rPr>
          <w:rFonts w:cstheme="minorHAnsi"/>
          <w:sz w:val="24"/>
          <w:szCs w:val="24"/>
        </w:rPr>
        <w:t xml:space="preserve">(in </w:t>
      </w:r>
      <w:r w:rsidR="00683C4D">
        <w:rPr>
          <w:rFonts w:cstheme="minorHAnsi"/>
          <w:sz w:val="24"/>
          <w:szCs w:val="24"/>
        </w:rPr>
        <w:t>US</w:t>
      </w:r>
      <w:r w:rsidR="009435ED" w:rsidRPr="00DB23C7">
        <w:rPr>
          <w:rFonts w:cstheme="minorHAnsi"/>
          <w:sz w:val="24"/>
          <w:szCs w:val="24"/>
        </w:rPr>
        <w:t xml:space="preserve"> dollars per barrel) </w:t>
      </w:r>
      <w:r w:rsidR="001952CB" w:rsidRPr="00DB23C7">
        <w:rPr>
          <w:rFonts w:cstheme="minorHAnsi"/>
          <w:sz w:val="24"/>
          <w:szCs w:val="24"/>
        </w:rPr>
        <w:t>of Brent, Dubai</w:t>
      </w:r>
      <w:r w:rsidR="00F7462A" w:rsidRPr="00DB23C7">
        <w:rPr>
          <w:rFonts w:cstheme="minorHAnsi"/>
          <w:sz w:val="24"/>
          <w:szCs w:val="24"/>
        </w:rPr>
        <w:t>,</w:t>
      </w:r>
      <w:r w:rsidR="001952CB" w:rsidRPr="00DB23C7">
        <w:rPr>
          <w:rFonts w:cstheme="minorHAnsi"/>
          <w:sz w:val="24"/>
          <w:szCs w:val="24"/>
        </w:rPr>
        <w:t xml:space="preserve"> and West Texas Intermediate</w:t>
      </w:r>
      <w:r w:rsidR="00685636" w:rsidRPr="00DB23C7">
        <w:rPr>
          <w:rFonts w:cstheme="minorHAnsi"/>
          <w:sz w:val="24"/>
          <w:szCs w:val="24"/>
        </w:rPr>
        <w:t xml:space="preserve">, the three </w:t>
      </w:r>
      <w:r w:rsidR="00521EE9" w:rsidRPr="00DB23C7">
        <w:rPr>
          <w:rFonts w:cstheme="minorHAnsi"/>
          <w:sz w:val="24"/>
          <w:szCs w:val="24"/>
        </w:rPr>
        <w:t>leading</w:t>
      </w:r>
      <w:r w:rsidR="00685636" w:rsidRPr="00DB23C7">
        <w:rPr>
          <w:rFonts w:cstheme="minorHAnsi"/>
          <w:sz w:val="24"/>
          <w:szCs w:val="24"/>
        </w:rPr>
        <w:t xml:space="preserve"> ind</w:t>
      </w:r>
      <w:r w:rsidR="00377420" w:rsidRPr="00DB23C7">
        <w:rPr>
          <w:rFonts w:cstheme="minorHAnsi"/>
          <w:sz w:val="24"/>
          <w:szCs w:val="24"/>
        </w:rPr>
        <w:t>ices</w:t>
      </w:r>
      <w:r w:rsidR="00685636" w:rsidRPr="00DB23C7">
        <w:rPr>
          <w:rFonts w:cstheme="minorHAnsi"/>
          <w:sz w:val="24"/>
          <w:szCs w:val="24"/>
        </w:rPr>
        <w:t xml:space="preserve"> representing the market</w:t>
      </w:r>
      <w:r w:rsidR="009435ED" w:rsidRPr="00DB23C7">
        <w:rPr>
          <w:rFonts w:cstheme="minorHAnsi"/>
          <w:sz w:val="24"/>
          <w:szCs w:val="24"/>
        </w:rPr>
        <w:t xml:space="preserve">.  </w:t>
      </w:r>
      <w:r w:rsidR="00907D91" w:rsidRPr="00DB23C7">
        <w:rPr>
          <w:rFonts w:cstheme="minorHAnsi"/>
          <w:sz w:val="24"/>
          <w:szCs w:val="24"/>
        </w:rPr>
        <w:t xml:space="preserve">All prices are observed </w:t>
      </w:r>
      <w:r w:rsidR="009722AF" w:rsidRPr="00DB23C7">
        <w:rPr>
          <w:rFonts w:cstheme="minorHAnsi"/>
          <w:sz w:val="24"/>
          <w:szCs w:val="24"/>
        </w:rPr>
        <w:t>monthly</w:t>
      </w:r>
      <w:r w:rsidR="00572398" w:rsidRPr="00DB23C7">
        <w:rPr>
          <w:rFonts w:cstheme="minorHAnsi"/>
          <w:sz w:val="24"/>
          <w:szCs w:val="24"/>
        </w:rPr>
        <w:t xml:space="preserve">. The cotton and oil datasets have </w:t>
      </w:r>
      <w:r w:rsidR="003431CA" w:rsidRPr="00DB23C7">
        <w:rPr>
          <w:rFonts w:cstheme="minorHAnsi"/>
          <w:sz w:val="24"/>
          <w:szCs w:val="24"/>
        </w:rPr>
        <w:t>708</w:t>
      </w:r>
      <w:r w:rsidR="00572398" w:rsidRPr="00DB23C7">
        <w:rPr>
          <w:rFonts w:cstheme="minorHAnsi"/>
          <w:sz w:val="24"/>
          <w:szCs w:val="24"/>
        </w:rPr>
        <w:t xml:space="preserve"> </w:t>
      </w:r>
      <w:r w:rsidR="00572398" w:rsidRPr="00DB23C7">
        <w:rPr>
          <w:rFonts w:cstheme="minorHAnsi"/>
          <w:sz w:val="24"/>
          <w:szCs w:val="24"/>
        </w:rPr>
        <w:lastRenderedPageBreak/>
        <w:t xml:space="preserve">data points </w:t>
      </w:r>
      <w:r w:rsidR="003431CA" w:rsidRPr="00DB23C7">
        <w:rPr>
          <w:rFonts w:cstheme="minorHAnsi"/>
          <w:sz w:val="24"/>
          <w:szCs w:val="24"/>
        </w:rPr>
        <w:t>each</w:t>
      </w:r>
      <w:r w:rsidR="00572398" w:rsidRPr="00DB23C7">
        <w:rPr>
          <w:rFonts w:cstheme="minorHAnsi"/>
          <w:sz w:val="24"/>
          <w:szCs w:val="24"/>
        </w:rPr>
        <w:t xml:space="preserve">, acquired from January </w:t>
      </w:r>
      <w:r w:rsidR="00856E14" w:rsidRPr="00DB23C7">
        <w:rPr>
          <w:rFonts w:cstheme="minorHAnsi"/>
          <w:sz w:val="24"/>
          <w:szCs w:val="24"/>
        </w:rPr>
        <w:t>1960</w:t>
      </w:r>
      <w:r w:rsidR="00572398" w:rsidRPr="00DB23C7">
        <w:rPr>
          <w:rFonts w:cstheme="minorHAnsi"/>
          <w:sz w:val="24"/>
          <w:szCs w:val="24"/>
        </w:rPr>
        <w:t xml:space="preserve"> to December</w:t>
      </w:r>
      <w:r w:rsidR="00856E14" w:rsidRPr="00DB23C7">
        <w:rPr>
          <w:rFonts w:cstheme="minorHAnsi"/>
          <w:sz w:val="24"/>
          <w:szCs w:val="24"/>
        </w:rPr>
        <w:t xml:space="preserve"> 2018</w:t>
      </w:r>
      <w:r w:rsidR="00572398" w:rsidRPr="00DB23C7">
        <w:rPr>
          <w:rFonts w:cstheme="minorHAnsi"/>
          <w:sz w:val="24"/>
          <w:szCs w:val="24"/>
        </w:rPr>
        <w:t>.</w:t>
      </w:r>
      <w:r w:rsidR="009375E5" w:rsidRPr="00DB23C7">
        <w:rPr>
          <w:rFonts w:cstheme="minorHAnsi"/>
          <w:sz w:val="24"/>
          <w:szCs w:val="24"/>
        </w:rPr>
        <w:t xml:space="preserve"> Table 2 presents the summary statistics of both prices </w:t>
      </w:r>
      <w:r w:rsidR="003C58E7" w:rsidRPr="00DB23C7">
        <w:rPr>
          <w:rFonts w:cstheme="minorHAnsi"/>
          <w:sz w:val="24"/>
          <w:szCs w:val="24"/>
        </w:rPr>
        <w:t>throughout</w:t>
      </w:r>
      <w:r w:rsidR="009375E5" w:rsidRPr="00DB23C7">
        <w:rPr>
          <w:rFonts w:cstheme="minorHAnsi"/>
          <w:sz w:val="24"/>
          <w:szCs w:val="24"/>
        </w:rPr>
        <w:t xml:space="preserve"> the study.</w:t>
      </w:r>
    </w:p>
    <w:p w14:paraId="6D2C55D2" w14:textId="4AD4020B" w:rsidR="009A379A" w:rsidRPr="00DB23C7" w:rsidRDefault="009A379A" w:rsidP="00583BAD">
      <w:pPr>
        <w:pStyle w:val="NoSpacing"/>
        <w:jc w:val="both"/>
        <w:rPr>
          <w:rFonts w:cstheme="minorHAnsi"/>
          <w:sz w:val="24"/>
          <w:szCs w:val="24"/>
        </w:rPr>
      </w:pPr>
    </w:p>
    <w:p w14:paraId="03A0C5D5" w14:textId="6F3382F7" w:rsidR="009A379A" w:rsidRPr="00DB23C7" w:rsidRDefault="009A379A" w:rsidP="009A379A">
      <w:pPr>
        <w:pStyle w:val="NoSpacing"/>
        <w:jc w:val="center"/>
        <w:rPr>
          <w:rFonts w:cstheme="minorHAnsi"/>
          <w:i/>
          <w:iCs/>
          <w:sz w:val="18"/>
          <w:szCs w:val="18"/>
        </w:rPr>
      </w:pPr>
      <w:r w:rsidRPr="00DB23C7">
        <w:rPr>
          <w:rFonts w:cstheme="minorHAnsi"/>
          <w:b/>
          <w:bCs/>
          <w:i/>
          <w:iCs/>
          <w:sz w:val="18"/>
          <w:szCs w:val="18"/>
        </w:rPr>
        <w:t xml:space="preserve">Table </w:t>
      </w:r>
      <w:r w:rsidRPr="00DB23C7">
        <w:rPr>
          <w:rFonts w:cstheme="minorHAnsi"/>
          <w:b/>
          <w:bCs/>
          <w:i/>
          <w:iCs/>
          <w:sz w:val="18"/>
          <w:szCs w:val="18"/>
        </w:rPr>
        <w:fldChar w:fldCharType="begin"/>
      </w:r>
      <w:r w:rsidRPr="00DB23C7">
        <w:rPr>
          <w:rFonts w:cstheme="minorHAnsi"/>
          <w:b/>
          <w:bCs/>
          <w:i/>
          <w:iCs/>
          <w:sz w:val="18"/>
          <w:szCs w:val="18"/>
        </w:rPr>
        <w:instrText xml:space="preserve"> SEQ Table \* ARABIC </w:instrText>
      </w:r>
      <w:r w:rsidRPr="00DB23C7">
        <w:rPr>
          <w:rFonts w:cstheme="minorHAnsi"/>
          <w:b/>
          <w:bCs/>
          <w:i/>
          <w:iCs/>
          <w:sz w:val="18"/>
          <w:szCs w:val="18"/>
        </w:rPr>
        <w:fldChar w:fldCharType="separate"/>
      </w:r>
      <w:r w:rsidRPr="00DB23C7">
        <w:rPr>
          <w:rFonts w:cstheme="minorHAnsi"/>
          <w:b/>
          <w:bCs/>
          <w:i/>
          <w:iCs/>
          <w:noProof/>
          <w:sz w:val="18"/>
          <w:szCs w:val="18"/>
        </w:rPr>
        <w:t>2</w:t>
      </w:r>
      <w:r w:rsidRPr="00DB23C7">
        <w:rPr>
          <w:rFonts w:cstheme="minorHAnsi"/>
          <w:b/>
          <w:bCs/>
          <w:i/>
          <w:iCs/>
          <w:sz w:val="18"/>
          <w:szCs w:val="18"/>
        </w:rPr>
        <w:fldChar w:fldCharType="end"/>
      </w:r>
      <w:r w:rsidRPr="00DB23C7">
        <w:rPr>
          <w:rFonts w:cstheme="minorHAnsi"/>
          <w:i/>
          <w:iCs/>
          <w:sz w:val="18"/>
          <w:szCs w:val="18"/>
        </w:rPr>
        <w:t>. Summary statistics</w:t>
      </w:r>
    </w:p>
    <w:tbl>
      <w:tblPr>
        <w:tblStyle w:val="TableGrid"/>
        <w:tblW w:w="0" w:type="auto"/>
        <w:tblLook w:val="04A0" w:firstRow="1" w:lastRow="0" w:firstColumn="1" w:lastColumn="0" w:noHBand="0" w:noVBand="1"/>
      </w:tblPr>
      <w:tblGrid>
        <w:gridCol w:w="1605"/>
        <w:gridCol w:w="1554"/>
        <w:gridCol w:w="1646"/>
        <w:gridCol w:w="1729"/>
        <w:gridCol w:w="1544"/>
        <w:gridCol w:w="1272"/>
      </w:tblGrid>
      <w:tr w:rsidR="00DB23C7" w:rsidRPr="00DB23C7" w14:paraId="75AB6081" w14:textId="1650FB88" w:rsidTr="002E642B">
        <w:tc>
          <w:tcPr>
            <w:tcW w:w="1605" w:type="dxa"/>
            <w:tcBorders>
              <w:top w:val="double" w:sz="4" w:space="0" w:color="auto"/>
              <w:left w:val="nil"/>
              <w:bottom w:val="single" w:sz="4" w:space="0" w:color="auto"/>
              <w:right w:val="nil"/>
            </w:tcBorders>
          </w:tcPr>
          <w:p w14:paraId="63CC46F2" w14:textId="77777777" w:rsidR="009375E5" w:rsidRPr="00DB23C7" w:rsidRDefault="009375E5" w:rsidP="00583BAD">
            <w:pPr>
              <w:pStyle w:val="NoSpacing"/>
              <w:jc w:val="both"/>
              <w:rPr>
                <w:rFonts w:cstheme="minorHAnsi"/>
                <w:sz w:val="24"/>
                <w:szCs w:val="24"/>
              </w:rPr>
            </w:pPr>
          </w:p>
        </w:tc>
        <w:tc>
          <w:tcPr>
            <w:tcW w:w="1554" w:type="dxa"/>
            <w:tcBorders>
              <w:top w:val="double" w:sz="4" w:space="0" w:color="auto"/>
              <w:left w:val="nil"/>
              <w:bottom w:val="single" w:sz="4" w:space="0" w:color="auto"/>
              <w:right w:val="nil"/>
            </w:tcBorders>
          </w:tcPr>
          <w:p w14:paraId="2ECAB005" w14:textId="3D6E1150" w:rsidR="009375E5" w:rsidRPr="00DB23C7" w:rsidRDefault="009375E5" w:rsidP="002E642B">
            <w:pPr>
              <w:pStyle w:val="NoSpacing"/>
              <w:jc w:val="center"/>
              <w:rPr>
                <w:rFonts w:cstheme="minorHAnsi"/>
                <w:sz w:val="24"/>
                <w:szCs w:val="24"/>
              </w:rPr>
            </w:pPr>
            <w:r w:rsidRPr="00DB23C7">
              <w:rPr>
                <w:rFonts w:cstheme="minorHAnsi"/>
                <w:sz w:val="24"/>
                <w:szCs w:val="24"/>
              </w:rPr>
              <w:t>Mean</w:t>
            </w:r>
          </w:p>
        </w:tc>
        <w:tc>
          <w:tcPr>
            <w:tcW w:w="1646" w:type="dxa"/>
            <w:tcBorders>
              <w:top w:val="double" w:sz="4" w:space="0" w:color="auto"/>
              <w:left w:val="nil"/>
              <w:bottom w:val="single" w:sz="4" w:space="0" w:color="auto"/>
              <w:right w:val="nil"/>
            </w:tcBorders>
          </w:tcPr>
          <w:p w14:paraId="30CF7E31" w14:textId="4ADDA56D" w:rsidR="009375E5" w:rsidRPr="00DB23C7" w:rsidRDefault="009375E5" w:rsidP="002E642B">
            <w:pPr>
              <w:pStyle w:val="NoSpacing"/>
              <w:jc w:val="center"/>
              <w:rPr>
                <w:rFonts w:cstheme="minorHAnsi"/>
                <w:sz w:val="24"/>
                <w:szCs w:val="24"/>
              </w:rPr>
            </w:pPr>
            <w:r w:rsidRPr="00DB23C7">
              <w:rPr>
                <w:rFonts w:cstheme="minorHAnsi"/>
                <w:sz w:val="24"/>
                <w:szCs w:val="24"/>
              </w:rPr>
              <w:t>Median</w:t>
            </w:r>
          </w:p>
        </w:tc>
        <w:tc>
          <w:tcPr>
            <w:tcW w:w="1729" w:type="dxa"/>
            <w:tcBorders>
              <w:top w:val="double" w:sz="4" w:space="0" w:color="auto"/>
              <w:left w:val="nil"/>
              <w:bottom w:val="single" w:sz="4" w:space="0" w:color="auto"/>
              <w:right w:val="nil"/>
            </w:tcBorders>
          </w:tcPr>
          <w:p w14:paraId="2328F77E" w14:textId="0D92E89E" w:rsidR="009375E5" w:rsidRPr="00DB23C7" w:rsidRDefault="009375E5" w:rsidP="002E642B">
            <w:pPr>
              <w:pStyle w:val="NoSpacing"/>
              <w:jc w:val="center"/>
              <w:rPr>
                <w:rFonts w:cstheme="minorHAnsi"/>
                <w:sz w:val="24"/>
                <w:szCs w:val="24"/>
              </w:rPr>
            </w:pPr>
            <w:r w:rsidRPr="00DB23C7">
              <w:rPr>
                <w:rFonts w:cstheme="minorHAnsi"/>
                <w:sz w:val="24"/>
                <w:szCs w:val="24"/>
              </w:rPr>
              <w:t>Standard deviation</w:t>
            </w:r>
          </w:p>
        </w:tc>
        <w:tc>
          <w:tcPr>
            <w:tcW w:w="1544" w:type="dxa"/>
            <w:tcBorders>
              <w:top w:val="double" w:sz="4" w:space="0" w:color="auto"/>
              <w:left w:val="nil"/>
              <w:bottom w:val="single" w:sz="4" w:space="0" w:color="auto"/>
              <w:right w:val="nil"/>
            </w:tcBorders>
          </w:tcPr>
          <w:p w14:paraId="664CB06A" w14:textId="0B9F2CDE" w:rsidR="009375E5" w:rsidRPr="00DB23C7" w:rsidRDefault="009375E5" w:rsidP="002E642B">
            <w:pPr>
              <w:pStyle w:val="NoSpacing"/>
              <w:jc w:val="center"/>
              <w:rPr>
                <w:rFonts w:cstheme="minorHAnsi"/>
                <w:sz w:val="24"/>
                <w:szCs w:val="24"/>
              </w:rPr>
            </w:pPr>
            <w:r w:rsidRPr="00DB23C7">
              <w:rPr>
                <w:rFonts w:cstheme="minorHAnsi"/>
                <w:sz w:val="24"/>
                <w:szCs w:val="24"/>
              </w:rPr>
              <w:t>Minimum</w:t>
            </w:r>
          </w:p>
        </w:tc>
        <w:tc>
          <w:tcPr>
            <w:tcW w:w="1272" w:type="dxa"/>
            <w:tcBorders>
              <w:top w:val="double" w:sz="4" w:space="0" w:color="auto"/>
              <w:left w:val="nil"/>
              <w:bottom w:val="single" w:sz="4" w:space="0" w:color="auto"/>
              <w:right w:val="nil"/>
            </w:tcBorders>
          </w:tcPr>
          <w:p w14:paraId="3BCE478E" w14:textId="79E3EC01" w:rsidR="009375E5" w:rsidRPr="00DB23C7" w:rsidRDefault="009375E5" w:rsidP="002E642B">
            <w:pPr>
              <w:pStyle w:val="NoSpacing"/>
              <w:jc w:val="center"/>
              <w:rPr>
                <w:rFonts w:cstheme="minorHAnsi"/>
                <w:sz w:val="24"/>
                <w:szCs w:val="24"/>
              </w:rPr>
            </w:pPr>
            <w:r w:rsidRPr="00DB23C7">
              <w:rPr>
                <w:rFonts w:cstheme="minorHAnsi"/>
                <w:sz w:val="24"/>
                <w:szCs w:val="24"/>
              </w:rPr>
              <w:t>Maximum</w:t>
            </w:r>
          </w:p>
        </w:tc>
      </w:tr>
      <w:tr w:rsidR="00DB23C7" w:rsidRPr="00DB23C7" w14:paraId="495F4728" w14:textId="739BE06F" w:rsidTr="002E642B">
        <w:tc>
          <w:tcPr>
            <w:tcW w:w="1605" w:type="dxa"/>
            <w:tcBorders>
              <w:top w:val="single" w:sz="4" w:space="0" w:color="auto"/>
              <w:left w:val="nil"/>
              <w:bottom w:val="nil"/>
              <w:right w:val="nil"/>
            </w:tcBorders>
          </w:tcPr>
          <w:p w14:paraId="4AA23CDC" w14:textId="7FADBCE2" w:rsidR="009375E5" w:rsidRPr="00DB23C7" w:rsidRDefault="009375E5" w:rsidP="00583BAD">
            <w:pPr>
              <w:pStyle w:val="NoSpacing"/>
              <w:jc w:val="both"/>
              <w:rPr>
                <w:rFonts w:cstheme="minorHAnsi"/>
                <w:sz w:val="24"/>
                <w:szCs w:val="24"/>
              </w:rPr>
            </w:pPr>
            <w:r w:rsidRPr="00DB23C7">
              <w:rPr>
                <w:rFonts w:cstheme="minorHAnsi"/>
                <w:sz w:val="24"/>
                <w:szCs w:val="24"/>
              </w:rPr>
              <w:t>Cotton</w:t>
            </w:r>
          </w:p>
        </w:tc>
        <w:tc>
          <w:tcPr>
            <w:tcW w:w="1554" w:type="dxa"/>
            <w:tcBorders>
              <w:top w:val="single" w:sz="4" w:space="0" w:color="auto"/>
              <w:left w:val="nil"/>
              <w:bottom w:val="nil"/>
              <w:right w:val="nil"/>
            </w:tcBorders>
          </w:tcPr>
          <w:p w14:paraId="4D059179" w14:textId="614AE5C5" w:rsidR="009375E5" w:rsidRPr="00DB23C7" w:rsidRDefault="002E642B" w:rsidP="002E642B">
            <w:pPr>
              <w:pStyle w:val="NoSpacing"/>
              <w:jc w:val="center"/>
              <w:rPr>
                <w:rFonts w:cstheme="minorHAnsi"/>
                <w:sz w:val="24"/>
                <w:szCs w:val="24"/>
              </w:rPr>
            </w:pPr>
            <w:r w:rsidRPr="00DB23C7">
              <w:rPr>
                <w:rFonts w:cstheme="minorHAnsi"/>
                <w:sz w:val="24"/>
                <w:szCs w:val="24"/>
              </w:rPr>
              <w:t>1.41</w:t>
            </w:r>
          </w:p>
        </w:tc>
        <w:tc>
          <w:tcPr>
            <w:tcW w:w="1646" w:type="dxa"/>
            <w:tcBorders>
              <w:top w:val="single" w:sz="4" w:space="0" w:color="auto"/>
              <w:left w:val="nil"/>
              <w:bottom w:val="nil"/>
              <w:right w:val="nil"/>
            </w:tcBorders>
          </w:tcPr>
          <w:p w14:paraId="69AAA8B8" w14:textId="5367D6A5" w:rsidR="009375E5" w:rsidRPr="00DB23C7" w:rsidRDefault="002E642B" w:rsidP="002E642B">
            <w:pPr>
              <w:pStyle w:val="NoSpacing"/>
              <w:jc w:val="center"/>
              <w:rPr>
                <w:rFonts w:cstheme="minorHAnsi"/>
                <w:sz w:val="24"/>
                <w:szCs w:val="24"/>
              </w:rPr>
            </w:pPr>
            <w:r w:rsidRPr="00DB23C7">
              <w:rPr>
                <w:rFonts w:cstheme="minorHAnsi"/>
                <w:sz w:val="24"/>
                <w:szCs w:val="24"/>
              </w:rPr>
              <w:t>1.45</w:t>
            </w:r>
          </w:p>
        </w:tc>
        <w:tc>
          <w:tcPr>
            <w:tcW w:w="1729" w:type="dxa"/>
            <w:tcBorders>
              <w:top w:val="single" w:sz="4" w:space="0" w:color="auto"/>
              <w:left w:val="nil"/>
              <w:bottom w:val="nil"/>
              <w:right w:val="nil"/>
            </w:tcBorders>
          </w:tcPr>
          <w:p w14:paraId="53178BE9" w14:textId="3D5AF762" w:rsidR="009375E5" w:rsidRPr="00DB23C7" w:rsidRDefault="002E642B" w:rsidP="002E642B">
            <w:pPr>
              <w:pStyle w:val="NoSpacing"/>
              <w:jc w:val="center"/>
              <w:rPr>
                <w:rFonts w:cstheme="minorHAnsi"/>
                <w:sz w:val="24"/>
                <w:szCs w:val="24"/>
              </w:rPr>
            </w:pPr>
            <w:r w:rsidRPr="00DB23C7">
              <w:rPr>
                <w:rFonts w:cstheme="minorHAnsi"/>
                <w:sz w:val="24"/>
                <w:szCs w:val="24"/>
              </w:rPr>
              <w:t>0.56</w:t>
            </w:r>
          </w:p>
        </w:tc>
        <w:tc>
          <w:tcPr>
            <w:tcW w:w="1544" w:type="dxa"/>
            <w:tcBorders>
              <w:top w:val="single" w:sz="4" w:space="0" w:color="auto"/>
              <w:left w:val="nil"/>
              <w:bottom w:val="nil"/>
              <w:right w:val="nil"/>
            </w:tcBorders>
          </w:tcPr>
          <w:p w14:paraId="7C6FB7C5" w14:textId="7E05C995" w:rsidR="009375E5" w:rsidRPr="00DB23C7" w:rsidRDefault="002E642B" w:rsidP="002E642B">
            <w:pPr>
              <w:pStyle w:val="NoSpacing"/>
              <w:jc w:val="center"/>
              <w:rPr>
                <w:rFonts w:cstheme="minorHAnsi"/>
                <w:sz w:val="24"/>
                <w:szCs w:val="24"/>
              </w:rPr>
            </w:pPr>
            <w:r w:rsidRPr="00DB23C7">
              <w:rPr>
                <w:rFonts w:cstheme="minorHAnsi"/>
                <w:sz w:val="24"/>
                <w:szCs w:val="24"/>
              </w:rPr>
              <w:t>0.59</w:t>
            </w:r>
          </w:p>
        </w:tc>
        <w:tc>
          <w:tcPr>
            <w:tcW w:w="1272" w:type="dxa"/>
            <w:tcBorders>
              <w:top w:val="single" w:sz="4" w:space="0" w:color="auto"/>
              <w:left w:val="nil"/>
              <w:bottom w:val="nil"/>
              <w:right w:val="nil"/>
            </w:tcBorders>
          </w:tcPr>
          <w:p w14:paraId="3DFDF7F6" w14:textId="131A09B9" w:rsidR="009375E5" w:rsidRPr="00DB23C7" w:rsidRDefault="002E642B" w:rsidP="002E642B">
            <w:pPr>
              <w:pStyle w:val="NoSpacing"/>
              <w:jc w:val="center"/>
              <w:rPr>
                <w:rFonts w:cstheme="minorHAnsi"/>
                <w:sz w:val="24"/>
                <w:szCs w:val="24"/>
              </w:rPr>
            </w:pPr>
            <w:r w:rsidRPr="00DB23C7">
              <w:rPr>
                <w:rFonts w:cstheme="minorHAnsi"/>
                <w:sz w:val="24"/>
                <w:szCs w:val="24"/>
              </w:rPr>
              <w:t>5.06</w:t>
            </w:r>
          </w:p>
        </w:tc>
      </w:tr>
      <w:tr w:rsidR="00DB23C7" w:rsidRPr="00DB23C7" w14:paraId="75F74D37" w14:textId="531E7919" w:rsidTr="002E642B">
        <w:tc>
          <w:tcPr>
            <w:tcW w:w="1605" w:type="dxa"/>
            <w:tcBorders>
              <w:top w:val="nil"/>
              <w:left w:val="nil"/>
              <w:bottom w:val="double" w:sz="4" w:space="0" w:color="auto"/>
              <w:right w:val="nil"/>
            </w:tcBorders>
          </w:tcPr>
          <w:p w14:paraId="67399761" w14:textId="29C9EA00" w:rsidR="009375E5" w:rsidRPr="00DB23C7" w:rsidRDefault="009375E5" w:rsidP="00583BAD">
            <w:pPr>
              <w:pStyle w:val="NoSpacing"/>
              <w:jc w:val="both"/>
              <w:rPr>
                <w:rFonts w:cstheme="minorHAnsi"/>
                <w:sz w:val="24"/>
                <w:szCs w:val="24"/>
              </w:rPr>
            </w:pPr>
            <w:r w:rsidRPr="00DB23C7">
              <w:rPr>
                <w:rFonts w:cstheme="minorHAnsi"/>
                <w:sz w:val="24"/>
                <w:szCs w:val="24"/>
              </w:rPr>
              <w:t>Oil</w:t>
            </w:r>
          </w:p>
        </w:tc>
        <w:tc>
          <w:tcPr>
            <w:tcW w:w="1554" w:type="dxa"/>
            <w:tcBorders>
              <w:top w:val="nil"/>
              <w:left w:val="nil"/>
              <w:bottom w:val="double" w:sz="4" w:space="0" w:color="auto"/>
              <w:right w:val="nil"/>
            </w:tcBorders>
          </w:tcPr>
          <w:p w14:paraId="277159E1" w14:textId="6C396835" w:rsidR="009375E5" w:rsidRPr="00DB23C7" w:rsidRDefault="002E642B" w:rsidP="002E642B">
            <w:pPr>
              <w:pStyle w:val="NoSpacing"/>
              <w:jc w:val="center"/>
              <w:rPr>
                <w:rFonts w:cstheme="minorHAnsi"/>
                <w:sz w:val="24"/>
                <w:szCs w:val="24"/>
              </w:rPr>
            </w:pPr>
            <w:r w:rsidRPr="00DB23C7">
              <w:rPr>
                <w:rFonts w:cstheme="minorHAnsi"/>
                <w:sz w:val="24"/>
                <w:szCs w:val="24"/>
              </w:rPr>
              <w:t>29.55</w:t>
            </w:r>
          </w:p>
        </w:tc>
        <w:tc>
          <w:tcPr>
            <w:tcW w:w="1646" w:type="dxa"/>
            <w:tcBorders>
              <w:top w:val="nil"/>
              <w:left w:val="nil"/>
              <w:bottom w:val="double" w:sz="4" w:space="0" w:color="auto"/>
              <w:right w:val="nil"/>
            </w:tcBorders>
          </w:tcPr>
          <w:p w14:paraId="4291C6F5" w14:textId="48B0E242" w:rsidR="009375E5" w:rsidRPr="00DB23C7" w:rsidRDefault="002E642B" w:rsidP="002E642B">
            <w:pPr>
              <w:pStyle w:val="NoSpacing"/>
              <w:jc w:val="center"/>
              <w:rPr>
                <w:rFonts w:cstheme="minorHAnsi"/>
                <w:sz w:val="24"/>
                <w:szCs w:val="24"/>
              </w:rPr>
            </w:pPr>
            <w:r w:rsidRPr="00DB23C7">
              <w:rPr>
                <w:rFonts w:cstheme="minorHAnsi"/>
                <w:sz w:val="24"/>
                <w:szCs w:val="24"/>
              </w:rPr>
              <w:t>18.85</w:t>
            </w:r>
          </w:p>
        </w:tc>
        <w:tc>
          <w:tcPr>
            <w:tcW w:w="1729" w:type="dxa"/>
            <w:tcBorders>
              <w:top w:val="nil"/>
              <w:left w:val="nil"/>
              <w:bottom w:val="double" w:sz="4" w:space="0" w:color="auto"/>
              <w:right w:val="nil"/>
            </w:tcBorders>
          </w:tcPr>
          <w:p w14:paraId="6D8A8403" w14:textId="595BB904" w:rsidR="009375E5" w:rsidRPr="00DB23C7" w:rsidRDefault="002E642B" w:rsidP="002E642B">
            <w:pPr>
              <w:pStyle w:val="NoSpacing"/>
              <w:jc w:val="center"/>
              <w:rPr>
                <w:rFonts w:cstheme="minorHAnsi"/>
                <w:sz w:val="24"/>
                <w:szCs w:val="24"/>
              </w:rPr>
            </w:pPr>
            <w:r w:rsidRPr="00DB23C7">
              <w:rPr>
                <w:rFonts w:cstheme="minorHAnsi"/>
                <w:sz w:val="24"/>
                <w:szCs w:val="24"/>
              </w:rPr>
              <w:t>29.74</w:t>
            </w:r>
          </w:p>
        </w:tc>
        <w:tc>
          <w:tcPr>
            <w:tcW w:w="1544" w:type="dxa"/>
            <w:tcBorders>
              <w:top w:val="nil"/>
              <w:left w:val="nil"/>
              <w:bottom w:val="double" w:sz="4" w:space="0" w:color="auto"/>
              <w:right w:val="nil"/>
            </w:tcBorders>
          </w:tcPr>
          <w:p w14:paraId="019C46C3" w14:textId="66C75E1A" w:rsidR="009375E5" w:rsidRPr="00DB23C7" w:rsidRDefault="002E642B" w:rsidP="002E642B">
            <w:pPr>
              <w:pStyle w:val="NoSpacing"/>
              <w:jc w:val="center"/>
              <w:rPr>
                <w:rFonts w:cstheme="minorHAnsi"/>
                <w:sz w:val="24"/>
                <w:szCs w:val="24"/>
              </w:rPr>
            </w:pPr>
            <w:r w:rsidRPr="00DB23C7">
              <w:rPr>
                <w:rFonts w:cstheme="minorHAnsi"/>
                <w:sz w:val="24"/>
                <w:szCs w:val="24"/>
              </w:rPr>
              <w:t>1.21</w:t>
            </w:r>
          </w:p>
        </w:tc>
        <w:tc>
          <w:tcPr>
            <w:tcW w:w="1272" w:type="dxa"/>
            <w:tcBorders>
              <w:top w:val="nil"/>
              <w:left w:val="nil"/>
              <w:bottom w:val="double" w:sz="4" w:space="0" w:color="auto"/>
              <w:right w:val="nil"/>
            </w:tcBorders>
          </w:tcPr>
          <w:p w14:paraId="5318A107" w14:textId="5804A66E" w:rsidR="009375E5" w:rsidRPr="00DB23C7" w:rsidRDefault="002E642B" w:rsidP="002E642B">
            <w:pPr>
              <w:pStyle w:val="NoSpacing"/>
              <w:jc w:val="center"/>
              <w:rPr>
                <w:rFonts w:cstheme="minorHAnsi"/>
                <w:sz w:val="24"/>
                <w:szCs w:val="24"/>
              </w:rPr>
            </w:pPr>
            <w:r w:rsidRPr="00DB23C7">
              <w:rPr>
                <w:rFonts w:cstheme="minorHAnsi"/>
                <w:sz w:val="24"/>
                <w:szCs w:val="24"/>
              </w:rPr>
              <w:t>132.82</w:t>
            </w:r>
          </w:p>
        </w:tc>
      </w:tr>
    </w:tbl>
    <w:p w14:paraId="24342CD3" w14:textId="77777777" w:rsidR="002E642B" w:rsidRPr="00DB23C7" w:rsidRDefault="002E642B" w:rsidP="002E642B">
      <w:pPr>
        <w:pStyle w:val="NoSpacing"/>
        <w:jc w:val="both"/>
        <w:rPr>
          <w:rFonts w:cstheme="minorHAnsi"/>
          <w:sz w:val="18"/>
          <w:szCs w:val="18"/>
        </w:rPr>
      </w:pPr>
      <w:r w:rsidRPr="00DB23C7">
        <w:rPr>
          <w:rFonts w:cstheme="minorHAnsi"/>
          <w:sz w:val="18"/>
          <w:szCs w:val="18"/>
        </w:rPr>
        <w:t>Source: Authors computation based on World Bank commodity prices dataset</w:t>
      </w:r>
    </w:p>
    <w:p w14:paraId="1D3BD112" w14:textId="00A857CC" w:rsidR="002E642B" w:rsidRPr="00DB23C7" w:rsidRDefault="002E642B" w:rsidP="002E642B">
      <w:pPr>
        <w:pStyle w:val="NoSpacing"/>
        <w:jc w:val="center"/>
        <w:rPr>
          <w:rFonts w:cstheme="minorHAnsi"/>
          <w:sz w:val="18"/>
          <w:szCs w:val="18"/>
        </w:rPr>
      </w:pPr>
    </w:p>
    <w:p w14:paraId="329CE9E3" w14:textId="17AAADDD" w:rsidR="009375E5" w:rsidRPr="00DB23C7" w:rsidRDefault="009375E5" w:rsidP="00583BAD">
      <w:pPr>
        <w:pStyle w:val="NoSpacing"/>
        <w:jc w:val="both"/>
        <w:rPr>
          <w:rFonts w:cstheme="minorHAnsi"/>
          <w:sz w:val="24"/>
          <w:szCs w:val="24"/>
        </w:rPr>
      </w:pPr>
    </w:p>
    <w:p w14:paraId="6F234D66" w14:textId="286CEB39" w:rsidR="003D3425" w:rsidRPr="00DB23C7" w:rsidRDefault="003D3425" w:rsidP="00583BAD">
      <w:pPr>
        <w:pStyle w:val="NoSpacing"/>
        <w:rPr>
          <w:rFonts w:cstheme="minorHAnsi"/>
          <w:b/>
          <w:bCs/>
          <w:sz w:val="24"/>
          <w:szCs w:val="24"/>
        </w:rPr>
      </w:pPr>
      <w:r w:rsidRPr="00DB23C7">
        <w:rPr>
          <w:rFonts w:cstheme="minorHAnsi"/>
          <w:b/>
          <w:bCs/>
          <w:sz w:val="24"/>
          <w:szCs w:val="24"/>
        </w:rPr>
        <w:t>3.1. Training and test datasets construction for LSTM modeling</w:t>
      </w:r>
    </w:p>
    <w:p w14:paraId="7588B05D" w14:textId="77777777" w:rsidR="00583BAD" w:rsidRPr="00DB23C7" w:rsidRDefault="00583BAD" w:rsidP="00583BAD">
      <w:pPr>
        <w:pStyle w:val="NoSpacing"/>
        <w:rPr>
          <w:rFonts w:cstheme="minorHAnsi"/>
          <w:sz w:val="24"/>
          <w:szCs w:val="24"/>
        </w:rPr>
      </w:pPr>
    </w:p>
    <w:p w14:paraId="385D3AEA" w14:textId="53FC5A03" w:rsidR="003D3425" w:rsidRPr="00DB23C7" w:rsidRDefault="003D3425" w:rsidP="00583BAD">
      <w:pPr>
        <w:pStyle w:val="NoSpacing"/>
        <w:jc w:val="both"/>
        <w:rPr>
          <w:rFonts w:cstheme="minorHAnsi"/>
          <w:sz w:val="24"/>
          <w:szCs w:val="24"/>
        </w:rPr>
      </w:pPr>
      <w:r w:rsidRPr="00DB23C7">
        <w:rPr>
          <w:rFonts w:cstheme="minorHAnsi"/>
          <w:sz w:val="24"/>
          <w:szCs w:val="24"/>
        </w:rPr>
        <w:t xml:space="preserve">Sequential modeling for time-series forecasts using </w:t>
      </w:r>
      <w:r w:rsidR="00F7462A" w:rsidRPr="00DB23C7">
        <w:rPr>
          <w:rFonts w:cstheme="minorHAnsi"/>
          <w:sz w:val="24"/>
          <w:szCs w:val="24"/>
        </w:rPr>
        <w:t xml:space="preserve">the </w:t>
      </w:r>
      <w:r w:rsidRPr="00DB23C7">
        <w:rPr>
          <w:rFonts w:cstheme="minorHAnsi"/>
          <w:sz w:val="24"/>
          <w:szCs w:val="24"/>
        </w:rPr>
        <w:t xml:space="preserve">LSTM framework requires transforming the </w:t>
      </w:r>
      <w:r w:rsidR="00CA0EAA" w:rsidRPr="00DB23C7">
        <w:rPr>
          <w:rFonts w:cstheme="minorHAnsi"/>
          <w:sz w:val="24"/>
          <w:szCs w:val="24"/>
        </w:rPr>
        <w:t>dataset</w:t>
      </w:r>
      <w:r w:rsidRPr="00DB23C7">
        <w:rPr>
          <w:rFonts w:cstheme="minorHAnsi"/>
          <w:sz w:val="24"/>
          <w:szCs w:val="24"/>
        </w:rPr>
        <w:t xml:space="preserve"> into features and labels for a supervised learning process. For such, the sliding window technique has been used across the cotton and oil datasets. It consists of shifting a window with </w:t>
      </w:r>
      <w:r w:rsidR="00392DDE" w:rsidRPr="00DB23C7">
        <w:rPr>
          <w:rFonts w:cstheme="minorHAnsi"/>
          <w:sz w:val="24"/>
          <w:szCs w:val="24"/>
        </w:rPr>
        <w:t>a fixed-width</w:t>
      </w:r>
      <w:r w:rsidRPr="00DB23C7">
        <w:rPr>
          <w:rFonts w:cstheme="minorHAnsi"/>
          <w:sz w:val="24"/>
          <w:szCs w:val="24"/>
        </w:rPr>
        <w:t xml:space="preserve"> – also called the </w:t>
      </w:r>
      <w:r w:rsidRPr="00DB23C7">
        <w:rPr>
          <w:rFonts w:cstheme="minorHAnsi"/>
          <w:i/>
          <w:iCs/>
          <w:sz w:val="24"/>
          <w:szCs w:val="24"/>
        </w:rPr>
        <w:t>lookback</w:t>
      </w:r>
      <w:r w:rsidRPr="00DB23C7">
        <w:rPr>
          <w:rFonts w:cstheme="minorHAnsi"/>
          <w:sz w:val="24"/>
          <w:szCs w:val="24"/>
        </w:rPr>
        <w:t xml:space="preserve"> parameter - from left to right in the </w:t>
      </w:r>
      <w:r w:rsidR="00CA0EAA" w:rsidRPr="00DB23C7">
        <w:rPr>
          <w:rFonts w:cstheme="minorHAnsi"/>
          <w:sz w:val="24"/>
          <w:szCs w:val="24"/>
        </w:rPr>
        <w:t>dataset</w:t>
      </w:r>
      <w:r w:rsidRPr="00DB23C7">
        <w:rPr>
          <w:rFonts w:cstheme="minorHAnsi"/>
          <w:sz w:val="24"/>
          <w:szCs w:val="24"/>
        </w:rPr>
        <w:t>. The window moves one unit at a time</w:t>
      </w:r>
      <w:r w:rsidR="00392DDE" w:rsidRPr="00DB23C7">
        <w:rPr>
          <w:rFonts w:cstheme="minorHAnsi"/>
          <w:sz w:val="24"/>
          <w:szCs w:val="24"/>
        </w:rPr>
        <w:t>,</w:t>
      </w:r>
      <w:r w:rsidRPr="00DB23C7">
        <w:rPr>
          <w:rFonts w:cstheme="minorHAnsi"/>
          <w:sz w:val="24"/>
          <w:szCs w:val="24"/>
        </w:rPr>
        <w:t xml:space="preserve"> and the data points within its range are taken as examples in the input features. The next value at the right edge of the window is considered as the label at each step</w:t>
      </w:r>
      <w:r w:rsidR="00392DDE" w:rsidRPr="00DB23C7">
        <w:rPr>
          <w:rFonts w:cstheme="minorHAnsi"/>
          <w:sz w:val="24"/>
          <w:szCs w:val="24"/>
        </w:rPr>
        <w:t>; in</w:t>
      </w:r>
      <w:r w:rsidRPr="00DB23C7">
        <w:rPr>
          <w:rFonts w:cstheme="minorHAnsi"/>
          <w:sz w:val="24"/>
          <w:szCs w:val="24"/>
        </w:rPr>
        <w:t xml:space="preserve"> other words, it is considered as the expected output produced by the data within the sliding window.</w:t>
      </w:r>
    </w:p>
    <w:p w14:paraId="0B5FAD11" w14:textId="77777777" w:rsidR="005329E5" w:rsidRPr="00DB23C7" w:rsidRDefault="005329E5" w:rsidP="00583BAD">
      <w:pPr>
        <w:pStyle w:val="NoSpacing"/>
        <w:jc w:val="both"/>
        <w:rPr>
          <w:rFonts w:cstheme="minorHAnsi"/>
          <w:sz w:val="24"/>
          <w:szCs w:val="24"/>
        </w:rPr>
      </w:pPr>
    </w:p>
    <w:p w14:paraId="6BA9FC65" w14:textId="315150EC" w:rsidR="003D3425" w:rsidRPr="00DB23C7" w:rsidRDefault="003D3425" w:rsidP="00314CB8">
      <w:pPr>
        <w:pStyle w:val="NoSpacing"/>
        <w:rPr>
          <w:rFonts w:cstheme="minorHAnsi"/>
          <w:i/>
          <w:iCs/>
          <w:sz w:val="18"/>
          <w:szCs w:val="18"/>
        </w:rPr>
      </w:pPr>
      <w:r w:rsidRPr="00DB23C7">
        <w:rPr>
          <w:rFonts w:cstheme="minorHAnsi"/>
          <w:b/>
          <w:bCs/>
          <w:i/>
          <w:iCs/>
          <w:sz w:val="18"/>
          <w:szCs w:val="18"/>
        </w:rPr>
        <w:t xml:space="preserve">Figure </w:t>
      </w:r>
      <w:r w:rsidR="00AC17B6" w:rsidRPr="00DB23C7">
        <w:rPr>
          <w:rFonts w:cstheme="minorHAnsi"/>
          <w:b/>
          <w:bCs/>
          <w:i/>
          <w:iCs/>
          <w:sz w:val="18"/>
          <w:szCs w:val="18"/>
        </w:rPr>
        <w:t>2</w:t>
      </w:r>
      <w:r w:rsidRPr="00DB23C7">
        <w:rPr>
          <w:rFonts w:cstheme="minorHAnsi"/>
          <w:i/>
          <w:iCs/>
          <w:sz w:val="18"/>
          <w:szCs w:val="18"/>
        </w:rPr>
        <w:t xml:space="preserve">. Illustration of the sliding window technique to create input features and labels from time-series datasets. The </w:t>
      </w:r>
      <w:r w:rsidR="00CA0EAA" w:rsidRPr="00DB23C7">
        <w:rPr>
          <w:rFonts w:cstheme="minorHAnsi"/>
          <w:i/>
          <w:iCs/>
          <w:sz w:val="18"/>
          <w:szCs w:val="18"/>
        </w:rPr>
        <w:t>dataset</w:t>
      </w:r>
      <w:r w:rsidRPr="00DB23C7">
        <w:rPr>
          <w:rFonts w:cstheme="minorHAnsi"/>
          <w:i/>
          <w:iCs/>
          <w:sz w:val="18"/>
          <w:szCs w:val="18"/>
        </w:rPr>
        <w:t xml:space="preserve"> is read from left to right, and each increment in the window movement is considered an example </w:t>
      </w:r>
      <w:r w:rsidR="00392DDE" w:rsidRPr="00DB23C7">
        <w:rPr>
          <w:rFonts w:cstheme="minorHAnsi"/>
          <w:i/>
          <w:iCs/>
          <w:sz w:val="18"/>
          <w:szCs w:val="18"/>
        </w:rPr>
        <w:t>of</w:t>
      </w:r>
      <w:r w:rsidRPr="00DB23C7">
        <w:rPr>
          <w:rFonts w:cstheme="minorHAnsi"/>
          <w:i/>
          <w:iCs/>
          <w:sz w:val="18"/>
          <w:szCs w:val="18"/>
        </w:rPr>
        <w:t xml:space="preserve"> the training process.</w:t>
      </w:r>
    </w:p>
    <w:p w14:paraId="7344A347" w14:textId="77777777" w:rsidR="003D3425" w:rsidRPr="00DB23C7" w:rsidRDefault="003D3425" w:rsidP="00314CB8">
      <w:pPr>
        <w:pStyle w:val="NoSpacing"/>
        <w:jc w:val="center"/>
        <w:rPr>
          <w:rFonts w:cstheme="minorHAnsi"/>
          <w:sz w:val="24"/>
          <w:szCs w:val="24"/>
        </w:rPr>
      </w:pPr>
      <w:r w:rsidRPr="00DB23C7">
        <w:rPr>
          <w:rFonts w:cstheme="minorHAnsi"/>
          <w:noProof/>
          <w:sz w:val="24"/>
          <w:szCs w:val="24"/>
        </w:rPr>
        <w:drawing>
          <wp:inline distT="0" distB="0" distL="0" distR="0" wp14:anchorId="0FC93E5B" wp14:editId="729250FE">
            <wp:extent cx="5943600" cy="271907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2EDEBD77" w14:textId="77777777" w:rsidR="00583BAD" w:rsidRPr="00DB23C7" w:rsidRDefault="00583BAD" w:rsidP="00583BAD">
      <w:pPr>
        <w:pStyle w:val="NoSpacing"/>
        <w:rPr>
          <w:rFonts w:cstheme="minorHAnsi"/>
          <w:sz w:val="24"/>
          <w:szCs w:val="24"/>
        </w:rPr>
      </w:pPr>
      <w:commentRangeStart w:id="1"/>
    </w:p>
    <w:p w14:paraId="2B38CCE9" w14:textId="1661131B" w:rsidR="003D3425" w:rsidRPr="00DB23C7" w:rsidRDefault="003D3425" w:rsidP="00583BAD">
      <w:pPr>
        <w:pStyle w:val="NoSpacing"/>
        <w:jc w:val="both"/>
        <w:rPr>
          <w:rFonts w:cstheme="minorHAnsi"/>
          <w:sz w:val="24"/>
          <w:szCs w:val="24"/>
        </w:rPr>
      </w:pPr>
      <w:r w:rsidRPr="00DB23C7">
        <w:rPr>
          <w:rFonts w:cstheme="minorHAnsi"/>
          <w:sz w:val="24"/>
          <w:szCs w:val="24"/>
        </w:rPr>
        <w:t xml:space="preserve">The initial </w:t>
      </w:r>
      <w:r w:rsidR="00CA0EAA" w:rsidRPr="00DB23C7">
        <w:rPr>
          <w:rFonts w:cstheme="minorHAnsi"/>
          <w:sz w:val="24"/>
          <w:szCs w:val="24"/>
        </w:rPr>
        <w:t>dataset</w:t>
      </w:r>
      <w:r w:rsidRPr="00DB23C7">
        <w:rPr>
          <w:rFonts w:cstheme="minorHAnsi"/>
          <w:sz w:val="24"/>
          <w:szCs w:val="24"/>
        </w:rPr>
        <w:t xml:space="preserve"> is divided </w:t>
      </w:r>
      <w:commentRangeEnd w:id="1"/>
      <w:r w:rsidR="0096139F">
        <w:rPr>
          <w:rStyle w:val="CommentReference"/>
        </w:rPr>
        <w:commentReference w:id="1"/>
      </w:r>
      <w:r w:rsidRPr="00DB23C7">
        <w:rPr>
          <w:rFonts w:cstheme="minorHAnsi"/>
          <w:sz w:val="24"/>
          <w:szCs w:val="24"/>
        </w:rPr>
        <w:t>into two parts: the training set</w:t>
      </w:r>
      <w:r w:rsidR="00392DDE" w:rsidRPr="00DB23C7">
        <w:rPr>
          <w:rFonts w:cstheme="minorHAnsi"/>
          <w:sz w:val="24"/>
          <w:szCs w:val="24"/>
        </w:rPr>
        <w:t>,</w:t>
      </w:r>
      <w:r w:rsidRPr="00DB23C7">
        <w:rPr>
          <w:rFonts w:cstheme="minorHAnsi"/>
          <w:sz w:val="24"/>
          <w:szCs w:val="24"/>
        </w:rPr>
        <w:t xml:space="preserve"> which is used to train the LSTM model</w:t>
      </w:r>
      <w:r w:rsidR="00392DDE" w:rsidRPr="00DB23C7">
        <w:rPr>
          <w:rFonts w:cstheme="minorHAnsi"/>
          <w:sz w:val="24"/>
          <w:szCs w:val="24"/>
        </w:rPr>
        <w:t>,</w:t>
      </w:r>
      <w:r w:rsidRPr="00DB23C7">
        <w:rPr>
          <w:rFonts w:cstheme="minorHAnsi"/>
          <w:sz w:val="24"/>
          <w:szCs w:val="24"/>
        </w:rPr>
        <w:t xml:space="preserve"> and the test set used to assess the model accuracy. For the latter, only the inputs are fed into the model to produce forecasts</w:t>
      </w:r>
      <w:r w:rsidR="00392DDE" w:rsidRPr="00DB23C7">
        <w:rPr>
          <w:rFonts w:cstheme="minorHAnsi"/>
          <w:sz w:val="24"/>
          <w:szCs w:val="24"/>
        </w:rPr>
        <w:t>,</w:t>
      </w:r>
      <w:r w:rsidRPr="00DB23C7">
        <w:rPr>
          <w:rFonts w:cstheme="minorHAnsi"/>
          <w:sz w:val="24"/>
          <w:szCs w:val="24"/>
        </w:rPr>
        <w:t xml:space="preserve"> compared with the actual values. The sliding window technique is applied to both the training and test sets.</w:t>
      </w:r>
    </w:p>
    <w:p w14:paraId="41DA3BE5" w14:textId="77777777" w:rsidR="00583BAD" w:rsidRPr="00DB23C7" w:rsidRDefault="00583BAD" w:rsidP="00583BAD">
      <w:pPr>
        <w:pStyle w:val="NoSpacing"/>
        <w:rPr>
          <w:rFonts w:cstheme="minorHAnsi"/>
          <w:sz w:val="24"/>
          <w:szCs w:val="24"/>
        </w:rPr>
      </w:pPr>
    </w:p>
    <w:p w14:paraId="019E4740" w14:textId="24387D7D" w:rsidR="00C238BD" w:rsidRPr="00DB23C7" w:rsidRDefault="003D3425" w:rsidP="00583BAD">
      <w:pPr>
        <w:pStyle w:val="NoSpacing"/>
        <w:jc w:val="both"/>
        <w:rPr>
          <w:rFonts w:cstheme="minorHAnsi"/>
          <w:sz w:val="24"/>
          <w:szCs w:val="24"/>
        </w:rPr>
      </w:pPr>
      <w:r w:rsidRPr="00DB23C7">
        <w:rPr>
          <w:rFonts w:cstheme="minorHAnsi"/>
          <w:sz w:val="24"/>
          <w:szCs w:val="24"/>
        </w:rPr>
        <w:lastRenderedPageBreak/>
        <w:t xml:space="preserve">A ratio of 70 and 30 percent has been used to generate training and test sets for the oil and cotton datasets. Such </w:t>
      </w:r>
      <w:r w:rsidR="00392DDE" w:rsidRPr="00DB23C7">
        <w:rPr>
          <w:rFonts w:cstheme="minorHAnsi"/>
          <w:sz w:val="24"/>
          <w:szCs w:val="24"/>
        </w:rPr>
        <w:t xml:space="preserve">a </w:t>
      </w:r>
      <w:r w:rsidRPr="00DB23C7">
        <w:rPr>
          <w:rFonts w:cstheme="minorHAnsi"/>
          <w:sz w:val="24"/>
          <w:szCs w:val="24"/>
        </w:rPr>
        <w:t xml:space="preserve">choice is motivated by the amount of data that is available in the initial database. One might not select </w:t>
      </w:r>
      <w:r w:rsidR="00392DDE" w:rsidRPr="00DB23C7">
        <w:rPr>
          <w:rFonts w:cstheme="minorHAnsi"/>
          <w:sz w:val="24"/>
          <w:szCs w:val="24"/>
        </w:rPr>
        <w:t>too</w:t>
      </w:r>
      <w:r w:rsidRPr="00DB23C7">
        <w:rPr>
          <w:rFonts w:cstheme="minorHAnsi"/>
          <w:sz w:val="24"/>
          <w:szCs w:val="24"/>
        </w:rPr>
        <w:t xml:space="preserve"> many data points for training purposes and fewer data points for testing to avoid two main known issues: first, an overtrained model that could potentially yield overfitting and poor generalization for new inputs. Second, the lack of enough testing data points </w:t>
      </w:r>
      <w:r w:rsidR="00521EE9" w:rsidRPr="00DB23C7">
        <w:rPr>
          <w:rFonts w:cstheme="minorHAnsi"/>
          <w:sz w:val="24"/>
          <w:szCs w:val="24"/>
        </w:rPr>
        <w:t>to assess model accuracy fairly</w:t>
      </w:r>
      <w:r w:rsidRPr="00DB23C7">
        <w:rPr>
          <w:rFonts w:cstheme="minorHAnsi"/>
          <w:sz w:val="24"/>
          <w:szCs w:val="24"/>
        </w:rPr>
        <w:t>.</w:t>
      </w:r>
      <w:r w:rsidR="00E26B7A" w:rsidRPr="00DB23C7">
        <w:rPr>
          <w:rFonts w:cstheme="minorHAnsi"/>
          <w:sz w:val="24"/>
          <w:szCs w:val="24"/>
        </w:rPr>
        <w:t xml:space="preserve"> </w:t>
      </w:r>
      <w:r w:rsidRPr="00DB23C7">
        <w:rPr>
          <w:rFonts w:cstheme="minorHAnsi"/>
          <w:sz w:val="24"/>
          <w:szCs w:val="24"/>
        </w:rPr>
        <w:t>The lookback parameter is defined during the fine-tuning process with a baseline model. For a time-series with</w:t>
      </w:r>
      <w:r w:rsidR="00392DDE"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train</m:t>
            </m:r>
          </m:sub>
        </m:sSub>
      </m:oMath>
      <w:r w:rsidRPr="00DB23C7">
        <w:rPr>
          <w:rFonts w:eastAsiaTheme="minorEastAsia" w:cstheme="minorHAnsi"/>
          <w:sz w:val="24"/>
          <w:szCs w:val="24"/>
        </w:rPr>
        <w:t xml:space="preserve"> training data points and a lookback parameter </w:t>
      </w:r>
      <m:oMath>
        <m:r>
          <w:rPr>
            <w:rFonts w:ascii="Cambria Math" w:eastAsiaTheme="minorEastAsia" w:hAnsi="Cambria Math" w:cstheme="minorHAnsi"/>
            <w:sz w:val="24"/>
            <w:szCs w:val="24"/>
          </w:rPr>
          <m:t>μ</m:t>
        </m:r>
      </m:oMath>
      <w:r w:rsidRPr="00DB23C7">
        <w:rPr>
          <w:rFonts w:eastAsiaTheme="minorEastAsia" w:cstheme="minorHAnsi"/>
          <w:sz w:val="24"/>
          <w:szCs w:val="24"/>
        </w:rPr>
        <w:t xml:space="preserve">, the number of training examples is equal to </w:t>
      </w:r>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train</m:t>
            </m:r>
          </m:sub>
        </m:sSub>
        <m:r>
          <w:rPr>
            <w:rFonts w:ascii="Cambria Math" w:eastAsiaTheme="minorEastAsia" w:hAnsi="Cambria Math" w:cstheme="minorHAnsi"/>
            <w:sz w:val="24"/>
            <w:szCs w:val="24"/>
          </w:rPr>
          <m:t>-μ</m:t>
        </m:r>
      </m:oMath>
      <w:r w:rsidRPr="00DB23C7">
        <w:rPr>
          <w:rFonts w:eastAsiaTheme="minorEastAsia" w:cstheme="minorHAnsi"/>
          <w:sz w:val="24"/>
          <w:szCs w:val="24"/>
        </w:rPr>
        <w:t xml:space="preserve"> for a one-unit-at-a-time </w:t>
      </w:r>
      <m:oMath>
        <m:r>
          <w:rPr>
            <w:rFonts w:ascii="Cambria Math" w:eastAsiaTheme="minorEastAsia" w:hAnsi="Cambria Math" w:cstheme="minorHAnsi"/>
            <w:sz w:val="24"/>
            <w:szCs w:val="24"/>
          </w:rPr>
          <m:t>(τ=1)</m:t>
        </m:r>
      </m:oMath>
      <w:r w:rsidRPr="00DB23C7">
        <w:rPr>
          <w:rFonts w:eastAsiaTheme="minorEastAsia" w:cstheme="minorHAnsi"/>
          <w:sz w:val="24"/>
          <w:szCs w:val="24"/>
        </w:rPr>
        <w:t xml:space="preserve"> sliding window. </w:t>
      </w:r>
      <w:r w:rsidR="009722AF" w:rsidRPr="00DB23C7">
        <w:rPr>
          <w:rFonts w:eastAsiaTheme="minorEastAsia" w:cstheme="minorHAnsi"/>
          <w:sz w:val="24"/>
          <w:szCs w:val="24"/>
        </w:rPr>
        <w:t>Besides</w:t>
      </w:r>
      <w:r w:rsidRPr="00DB23C7">
        <w:rPr>
          <w:rFonts w:eastAsiaTheme="minorEastAsia" w:cstheme="minorHAnsi"/>
          <w:sz w:val="24"/>
          <w:szCs w:val="24"/>
        </w:rPr>
        <w:t>, sequential modeling with LSTM requires a 3D shape for input data</w:t>
      </w:r>
      <w:r w:rsidR="00392DDE" w:rsidRPr="00DB23C7">
        <w:rPr>
          <w:rFonts w:eastAsiaTheme="minorEastAsia" w:cstheme="minorHAnsi"/>
          <w:sz w:val="24"/>
          <w:szCs w:val="24"/>
        </w:rPr>
        <w:t>. Therefore</w:t>
      </w:r>
      <w:r w:rsidRPr="00DB23C7">
        <w:rPr>
          <w:rFonts w:eastAsiaTheme="minorEastAsia" w:cstheme="minorHAnsi"/>
          <w:sz w:val="24"/>
          <w:szCs w:val="24"/>
        </w:rPr>
        <w:t xml:space="preserve">, training and test datasets are reshaped to </w:t>
      </w:r>
      <w:r w:rsidRPr="00DB23C7">
        <w:rPr>
          <w:rFonts w:eastAsiaTheme="minorEastAsia" w:cstheme="minorHAnsi"/>
          <w:i/>
          <w:iCs/>
          <w:sz w:val="24"/>
          <w:szCs w:val="24"/>
        </w:rPr>
        <w:t>(</w:t>
      </w:r>
      <m:oMath>
        <m:sSub>
          <m:sSubPr>
            <m:ctrlPr>
              <w:rPr>
                <w:rFonts w:ascii="Cambria Math" w:hAnsi="Cambria Math" w:cstheme="minorHAnsi"/>
                <w:i/>
                <w:iCs/>
                <w:sz w:val="24"/>
                <w:szCs w:val="24"/>
              </w:rPr>
            </m:ctrlPr>
          </m:sSubPr>
          <m:e>
            <m:r>
              <w:rPr>
                <w:rFonts w:ascii="Cambria Math" w:hAnsi="Cambria Math" w:cstheme="minorHAnsi"/>
                <w:sz w:val="24"/>
                <w:szCs w:val="24"/>
              </w:rPr>
              <m:t>m</m:t>
            </m:r>
          </m:e>
          <m:sub>
            <m:r>
              <w:rPr>
                <w:rFonts w:ascii="Cambria Math" w:hAnsi="Cambria Math" w:cstheme="minorHAnsi"/>
                <w:sz w:val="24"/>
                <w:szCs w:val="24"/>
              </w:rPr>
              <m:t>train</m:t>
            </m:r>
          </m:sub>
        </m:sSub>
        <m:r>
          <w:rPr>
            <w:rFonts w:ascii="Cambria Math" w:eastAsiaTheme="minorEastAsia" w:hAnsi="Cambria Math" w:cstheme="minorHAnsi"/>
            <w:sz w:val="24"/>
            <w:szCs w:val="24"/>
          </w:rPr>
          <m:t>-μ, τ, μ)</m:t>
        </m:r>
      </m:oMath>
      <w:r w:rsidRPr="00DB23C7">
        <w:rPr>
          <w:rFonts w:eastAsiaTheme="minorEastAsia" w:cstheme="minorHAnsi"/>
          <w:sz w:val="24"/>
          <w:szCs w:val="24"/>
        </w:rPr>
        <w:t xml:space="preserve"> and </w:t>
      </w:r>
      <w:r w:rsidRPr="00DB23C7">
        <w:rPr>
          <w:rFonts w:eastAsiaTheme="minorEastAsia" w:cstheme="minorHAnsi"/>
          <w:i/>
          <w:iCs/>
          <w:sz w:val="24"/>
          <w:szCs w:val="24"/>
        </w:rPr>
        <w:t>(</w:t>
      </w:r>
      <m:oMath>
        <m:sSub>
          <m:sSubPr>
            <m:ctrlPr>
              <w:rPr>
                <w:rFonts w:ascii="Cambria Math" w:hAnsi="Cambria Math" w:cstheme="minorHAnsi"/>
                <w:i/>
                <w:iCs/>
                <w:sz w:val="24"/>
                <w:szCs w:val="24"/>
              </w:rPr>
            </m:ctrlPr>
          </m:sSubPr>
          <m:e>
            <m:r>
              <w:rPr>
                <w:rFonts w:ascii="Cambria Math" w:hAnsi="Cambria Math" w:cstheme="minorHAnsi"/>
                <w:sz w:val="24"/>
                <w:szCs w:val="24"/>
              </w:rPr>
              <m:t>m</m:t>
            </m:r>
          </m:e>
          <m:sub>
            <m:r>
              <w:rPr>
                <w:rFonts w:ascii="Cambria Math" w:hAnsi="Cambria Math" w:cstheme="minorHAnsi"/>
                <w:sz w:val="24"/>
                <w:szCs w:val="24"/>
              </w:rPr>
              <m:t>test</m:t>
            </m:r>
          </m:sub>
        </m:sSub>
        <m:r>
          <w:rPr>
            <w:rFonts w:ascii="Cambria Math" w:eastAsiaTheme="minorEastAsia" w:hAnsi="Cambria Math" w:cstheme="minorHAnsi"/>
            <w:sz w:val="24"/>
            <w:szCs w:val="24"/>
          </w:rPr>
          <m:t>-μ, τ, μ)</m:t>
        </m:r>
      </m:oMath>
      <w:r w:rsidRPr="00DB23C7">
        <w:rPr>
          <w:rFonts w:eastAsiaTheme="minorEastAsia" w:cstheme="minorHAnsi"/>
          <w:sz w:val="24"/>
          <w:szCs w:val="24"/>
        </w:rPr>
        <w:t xml:space="preserve"> respectively.</w:t>
      </w:r>
    </w:p>
    <w:p w14:paraId="06068D77" w14:textId="77777777" w:rsidR="00583BAD" w:rsidRPr="00DB23C7" w:rsidRDefault="00583BAD" w:rsidP="00583BAD">
      <w:pPr>
        <w:pStyle w:val="NoSpacing"/>
        <w:rPr>
          <w:rFonts w:cstheme="minorHAnsi"/>
          <w:b/>
          <w:bCs/>
          <w:sz w:val="24"/>
          <w:szCs w:val="24"/>
        </w:rPr>
      </w:pPr>
    </w:p>
    <w:p w14:paraId="73E22F90" w14:textId="4D245610" w:rsidR="00F25725" w:rsidRPr="00DB23C7" w:rsidRDefault="00935D80" w:rsidP="00583BAD">
      <w:pPr>
        <w:pStyle w:val="NoSpacing"/>
        <w:rPr>
          <w:rFonts w:cstheme="minorHAnsi"/>
          <w:b/>
          <w:bCs/>
          <w:sz w:val="24"/>
          <w:szCs w:val="24"/>
        </w:rPr>
      </w:pPr>
      <w:r w:rsidRPr="00DB23C7">
        <w:rPr>
          <w:rFonts w:cstheme="minorHAnsi"/>
          <w:b/>
          <w:bCs/>
          <w:sz w:val="24"/>
          <w:szCs w:val="24"/>
        </w:rPr>
        <w:t xml:space="preserve">4. </w:t>
      </w:r>
      <w:r w:rsidR="00F25725" w:rsidRPr="00DB23C7">
        <w:rPr>
          <w:rFonts w:cstheme="minorHAnsi"/>
          <w:b/>
          <w:bCs/>
          <w:sz w:val="24"/>
          <w:szCs w:val="24"/>
        </w:rPr>
        <w:t>Computational aspects</w:t>
      </w:r>
    </w:p>
    <w:p w14:paraId="549267FE" w14:textId="2A7E6E53" w:rsidR="001D2C42" w:rsidRPr="00DB23C7" w:rsidRDefault="001D2C42" w:rsidP="00583BAD">
      <w:pPr>
        <w:pStyle w:val="NoSpacing"/>
        <w:rPr>
          <w:rFonts w:cstheme="minorHAnsi"/>
          <w:b/>
          <w:bCs/>
          <w:sz w:val="24"/>
          <w:szCs w:val="24"/>
        </w:rPr>
      </w:pPr>
      <w:r w:rsidRPr="00DB23C7">
        <w:rPr>
          <w:rFonts w:cstheme="minorHAnsi"/>
          <w:b/>
          <w:bCs/>
          <w:sz w:val="24"/>
          <w:szCs w:val="24"/>
        </w:rPr>
        <w:t>4.1. LSTM baseline model</w:t>
      </w:r>
    </w:p>
    <w:p w14:paraId="4253C6ED" w14:textId="77777777" w:rsidR="00583BAD" w:rsidRPr="00DB23C7" w:rsidRDefault="00583BAD" w:rsidP="00583BAD">
      <w:pPr>
        <w:pStyle w:val="NoSpacing"/>
        <w:rPr>
          <w:rFonts w:cstheme="minorHAnsi"/>
          <w:sz w:val="24"/>
          <w:szCs w:val="24"/>
        </w:rPr>
      </w:pPr>
    </w:p>
    <w:p w14:paraId="64A58489" w14:textId="0C942918" w:rsidR="001D2C42" w:rsidRPr="00DB23C7" w:rsidRDefault="001D2C42" w:rsidP="00583BAD">
      <w:pPr>
        <w:pStyle w:val="NoSpacing"/>
        <w:jc w:val="both"/>
        <w:rPr>
          <w:rFonts w:cstheme="minorHAnsi"/>
          <w:sz w:val="24"/>
          <w:szCs w:val="24"/>
        </w:rPr>
      </w:pPr>
      <w:r w:rsidRPr="00F5022D">
        <w:rPr>
          <w:rFonts w:cstheme="minorHAnsi"/>
          <w:sz w:val="24"/>
          <w:szCs w:val="24"/>
          <w:highlight w:val="yellow"/>
        </w:rPr>
        <w:t xml:space="preserve">To answer the research question of which of the two LSTM and ARIMA yield the best results in time-series forecasts with the selected </w:t>
      </w:r>
      <w:commentRangeStart w:id="2"/>
      <w:r w:rsidRPr="00F5022D">
        <w:rPr>
          <w:rFonts w:cstheme="minorHAnsi"/>
          <w:sz w:val="24"/>
          <w:szCs w:val="24"/>
          <w:highlight w:val="yellow"/>
        </w:rPr>
        <w:t>oil</w:t>
      </w:r>
      <w:commentRangeEnd w:id="2"/>
      <w:r w:rsidR="00F5022D">
        <w:rPr>
          <w:rStyle w:val="CommentReference"/>
        </w:rPr>
        <w:commentReference w:id="2"/>
      </w:r>
      <w:r w:rsidRPr="00F5022D">
        <w:rPr>
          <w:rFonts w:cstheme="minorHAnsi"/>
          <w:sz w:val="24"/>
          <w:szCs w:val="24"/>
          <w:highlight w:val="yellow"/>
        </w:rPr>
        <w:t xml:space="preserve"> and cotton datasets, </w:t>
      </w:r>
      <w:r w:rsidR="009722AF" w:rsidRPr="00F5022D">
        <w:rPr>
          <w:rFonts w:cstheme="minorHAnsi"/>
          <w:sz w:val="24"/>
          <w:szCs w:val="24"/>
          <w:highlight w:val="yellow"/>
        </w:rPr>
        <w:t>they were</w:t>
      </w:r>
      <w:r w:rsidRPr="00F5022D">
        <w:rPr>
          <w:rFonts w:cstheme="minorHAnsi"/>
          <w:sz w:val="24"/>
          <w:szCs w:val="24"/>
          <w:highlight w:val="yellow"/>
        </w:rPr>
        <w:t xml:space="preserve"> subject to a fine-tuning process </w:t>
      </w:r>
      <w:r w:rsidR="0043255F" w:rsidRPr="00F5022D">
        <w:rPr>
          <w:rFonts w:cstheme="minorHAnsi"/>
          <w:sz w:val="24"/>
          <w:szCs w:val="24"/>
          <w:highlight w:val="yellow"/>
        </w:rPr>
        <w:t xml:space="preserve">to </w:t>
      </w:r>
      <w:r w:rsidRPr="00F5022D">
        <w:rPr>
          <w:rFonts w:cstheme="minorHAnsi"/>
          <w:sz w:val="24"/>
          <w:szCs w:val="24"/>
          <w:highlight w:val="yellow"/>
        </w:rPr>
        <w:t>select the best model in the model space</w:t>
      </w:r>
      <w:r w:rsidRPr="00DB23C7">
        <w:rPr>
          <w:rFonts w:cstheme="minorHAnsi"/>
          <w:sz w:val="24"/>
          <w:szCs w:val="24"/>
        </w:rPr>
        <w:t xml:space="preserve">. For LSTM, one hidden layer with 170 units baseline model was built with random hyperparameters. </w:t>
      </w:r>
      <w:r w:rsidR="009722AF" w:rsidRPr="00DB23C7">
        <w:rPr>
          <w:rFonts w:cstheme="minorHAnsi"/>
          <w:sz w:val="24"/>
          <w:szCs w:val="24"/>
        </w:rPr>
        <w:t>A</w:t>
      </w:r>
      <w:r w:rsidRPr="00DB23C7">
        <w:rPr>
          <w:rFonts w:cstheme="minorHAnsi"/>
          <w:sz w:val="24"/>
          <w:szCs w:val="24"/>
        </w:rPr>
        <w:t xml:space="preserve"> min-max normalization procedure was used </w:t>
      </w:r>
      <w:r w:rsidR="009722AF" w:rsidRPr="00DB23C7">
        <w:rPr>
          <w:rFonts w:cstheme="minorHAnsi"/>
          <w:sz w:val="24"/>
          <w:szCs w:val="24"/>
        </w:rPr>
        <w:t>to accelerate the optimization process</w:t>
      </w:r>
      <w:r w:rsidR="00E03582" w:rsidRPr="00DB23C7">
        <w:rPr>
          <w:rFonts w:cstheme="minorHAnsi"/>
          <w:sz w:val="24"/>
          <w:szCs w:val="24"/>
        </w:rPr>
        <w:t xml:space="preserve"> through the</w:t>
      </w:r>
      <w:r w:rsidRPr="00DB23C7">
        <w:rPr>
          <w:rFonts w:cstheme="minorHAnsi"/>
          <w:sz w:val="24"/>
          <w:szCs w:val="24"/>
        </w:rPr>
        <w:t xml:space="preserve"> input data rang</w:t>
      </w:r>
      <w:r w:rsidR="00E03582" w:rsidRPr="00DB23C7">
        <w:rPr>
          <w:rFonts w:cstheme="minorHAnsi"/>
          <w:sz w:val="24"/>
          <w:szCs w:val="24"/>
        </w:rPr>
        <w:t>ing</w:t>
      </w:r>
      <w:r w:rsidRPr="00DB23C7">
        <w:rPr>
          <w:rFonts w:cstheme="minorHAnsi"/>
          <w:sz w:val="24"/>
          <w:szCs w:val="24"/>
        </w:rPr>
        <w:t xml:space="preserve"> between 0 and 1. The Adaptative Moment Estimation (ADAM) optimizer </w:t>
      </w:r>
      <w:sdt>
        <w:sdtPr>
          <w:rPr>
            <w:rFonts w:cstheme="minorHAnsi"/>
            <w:sz w:val="24"/>
            <w:szCs w:val="24"/>
          </w:rPr>
          <w:id w:val="960692755"/>
          <w:citation/>
        </w:sdtPr>
        <w:sdtContent>
          <w:r w:rsidRPr="00DB23C7">
            <w:rPr>
              <w:rFonts w:cstheme="minorHAnsi"/>
              <w:sz w:val="24"/>
              <w:szCs w:val="24"/>
            </w:rPr>
            <w:fldChar w:fldCharType="begin"/>
          </w:r>
          <w:r w:rsidRPr="00DB23C7">
            <w:rPr>
              <w:rFonts w:cstheme="minorHAnsi"/>
              <w:sz w:val="24"/>
              <w:szCs w:val="24"/>
            </w:rPr>
            <w:instrText xml:space="preserve"> CITATION Kin15 \l 1033 </w:instrText>
          </w:r>
          <w:r w:rsidRPr="00DB23C7">
            <w:rPr>
              <w:rFonts w:cstheme="minorHAnsi"/>
              <w:sz w:val="24"/>
              <w:szCs w:val="24"/>
            </w:rPr>
            <w:fldChar w:fldCharType="separate"/>
          </w:r>
          <w:r w:rsidR="00EE394E" w:rsidRPr="00DB23C7">
            <w:rPr>
              <w:rFonts w:cstheme="minorHAnsi"/>
              <w:noProof/>
              <w:sz w:val="24"/>
              <w:szCs w:val="24"/>
            </w:rPr>
            <w:t>(Kingma &amp; Ba, 2015)</w:t>
          </w:r>
          <w:r w:rsidRPr="00DB23C7">
            <w:rPr>
              <w:rFonts w:cstheme="minorHAnsi"/>
              <w:sz w:val="24"/>
              <w:szCs w:val="24"/>
            </w:rPr>
            <w:fldChar w:fldCharType="end"/>
          </w:r>
        </w:sdtContent>
      </w:sdt>
      <w:r w:rsidRPr="00DB23C7">
        <w:rPr>
          <w:rFonts w:cstheme="minorHAnsi"/>
          <w:sz w:val="24"/>
          <w:szCs w:val="24"/>
        </w:rPr>
        <w:t xml:space="preserve"> was used with a learning rate of 0.001 and an exponential decay rate of first and </w:t>
      </w:r>
      <w:r w:rsidR="00BF706F" w:rsidRPr="00DB23C7">
        <w:rPr>
          <w:rFonts w:cstheme="minorHAnsi"/>
          <w:sz w:val="24"/>
          <w:szCs w:val="24"/>
        </w:rPr>
        <w:t>second moment</w:t>
      </w:r>
      <w:r w:rsidRPr="00DB23C7">
        <w:rPr>
          <w:rFonts w:cstheme="minorHAnsi"/>
          <w:sz w:val="24"/>
          <w:szCs w:val="24"/>
        </w:rPr>
        <w:t xml:space="preserve"> estimates</w:t>
      </w:r>
      <w:r w:rsidR="00392DDE" w:rsidRPr="00DB23C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1</m:t>
            </m:r>
          </m:sub>
        </m:sSub>
      </m:oMath>
      <w:r w:rsidRPr="00DB23C7">
        <w:rPr>
          <w:rFonts w:eastAsiaTheme="minorEastAsia"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2</m:t>
            </m:r>
          </m:sub>
        </m:sSub>
      </m:oMath>
      <w:r w:rsidRPr="00DB23C7">
        <w:rPr>
          <w:rFonts w:eastAsiaTheme="minorEastAsia" w:cstheme="minorHAnsi"/>
          <w:sz w:val="24"/>
          <w:szCs w:val="24"/>
        </w:rPr>
        <w:t xml:space="preserve"> </w:t>
      </w:r>
      <w:r w:rsidRPr="00DB23C7">
        <w:rPr>
          <w:rFonts w:cstheme="minorHAnsi"/>
          <w:sz w:val="24"/>
          <w:szCs w:val="24"/>
        </w:rPr>
        <w:t>of 0.9 and 0.999</w:t>
      </w:r>
      <w:r w:rsidR="00392DDE" w:rsidRPr="00DB23C7">
        <w:rPr>
          <w:rFonts w:cstheme="minorHAnsi"/>
          <w:sz w:val="24"/>
          <w:szCs w:val="24"/>
        </w:rPr>
        <w:t>,</w:t>
      </w:r>
      <w:r w:rsidRPr="00DB23C7">
        <w:rPr>
          <w:rFonts w:cstheme="minorHAnsi"/>
          <w:sz w:val="24"/>
          <w:szCs w:val="24"/>
        </w:rPr>
        <w:t xml:space="preserve"> respectively. The root mean squared error was used as a loss function</w:t>
      </w:r>
      <w:r w:rsidR="00392DDE" w:rsidRPr="00DB23C7">
        <w:rPr>
          <w:rFonts w:cstheme="minorHAnsi"/>
          <w:sz w:val="24"/>
          <w:szCs w:val="24"/>
        </w:rPr>
        <w:t>,</w:t>
      </w:r>
      <w:r w:rsidRPr="00DB23C7">
        <w:rPr>
          <w:rFonts w:cstheme="minorHAnsi"/>
          <w:sz w:val="24"/>
          <w:szCs w:val="24"/>
        </w:rPr>
        <w:t xml:space="preserve"> and the random generator seed was fixed to 3 for reproducibility. The baseline </w:t>
      </w:r>
      <w:r w:rsidR="009150EF">
        <w:rPr>
          <w:rFonts w:cstheme="minorHAnsi"/>
          <w:sz w:val="24"/>
          <w:szCs w:val="24"/>
        </w:rPr>
        <w:t xml:space="preserve">and fine-tuned </w:t>
      </w:r>
      <w:r w:rsidRPr="00DB23C7">
        <w:rPr>
          <w:rFonts w:cstheme="minorHAnsi"/>
          <w:sz w:val="24"/>
          <w:szCs w:val="24"/>
        </w:rPr>
        <w:t>model</w:t>
      </w:r>
      <w:r w:rsidR="009150EF">
        <w:rPr>
          <w:rFonts w:cstheme="minorHAnsi"/>
          <w:sz w:val="24"/>
          <w:szCs w:val="24"/>
        </w:rPr>
        <w:t>s</w:t>
      </w:r>
      <w:r w:rsidRPr="00DB23C7">
        <w:rPr>
          <w:rFonts w:cstheme="minorHAnsi"/>
          <w:sz w:val="24"/>
          <w:szCs w:val="24"/>
        </w:rPr>
        <w:t xml:space="preserve"> w</w:t>
      </w:r>
      <w:r w:rsidR="009150EF">
        <w:rPr>
          <w:rFonts w:cstheme="minorHAnsi"/>
          <w:sz w:val="24"/>
          <w:szCs w:val="24"/>
        </w:rPr>
        <w:t>ere</w:t>
      </w:r>
      <w:r w:rsidRPr="00DB23C7">
        <w:rPr>
          <w:rFonts w:cstheme="minorHAnsi"/>
          <w:sz w:val="24"/>
          <w:szCs w:val="24"/>
        </w:rPr>
        <w:t xml:space="preserve"> built with the </w:t>
      </w:r>
      <w:proofErr w:type="spellStart"/>
      <w:r w:rsidRPr="00DB23C7">
        <w:rPr>
          <w:rFonts w:cstheme="minorHAnsi"/>
          <w:sz w:val="24"/>
          <w:szCs w:val="24"/>
        </w:rPr>
        <w:t>Keras</w:t>
      </w:r>
      <w:proofErr w:type="spellEnd"/>
      <w:r w:rsidRPr="00DB23C7">
        <w:rPr>
          <w:rFonts w:cstheme="minorHAnsi"/>
          <w:sz w:val="24"/>
          <w:szCs w:val="24"/>
        </w:rPr>
        <w:t xml:space="preserve"> package on Python </w:t>
      </w:r>
      <w:r w:rsidR="00683C4D">
        <w:rPr>
          <w:rFonts w:cstheme="minorHAnsi"/>
          <w:sz w:val="24"/>
          <w:szCs w:val="24"/>
        </w:rPr>
        <w:t>Anaconda’s</w:t>
      </w:r>
      <w:r w:rsidRPr="00DB23C7">
        <w:rPr>
          <w:rFonts w:cstheme="minorHAnsi"/>
          <w:sz w:val="24"/>
          <w:szCs w:val="24"/>
        </w:rPr>
        <w:t xml:space="preserve"> distribution. The model was executed on </w:t>
      </w:r>
      <w:r w:rsidR="00392DDE" w:rsidRPr="00DB23C7">
        <w:rPr>
          <w:rFonts w:cstheme="minorHAnsi"/>
          <w:sz w:val="24"/>
          <w:szCs w:val="24"/>
        </w:rPr>
        <w:t xml:space="preserve">the </w:t>
      </w:r>
      <w:r w:rsidRPr="00DB23C7">
        <w:rPr>
          <w:rFonts w:cstheme="minorHAnsi"/>
          <w:sz w:val="24"/>
          <w:szCs w:val="24"/>
        </w:rPr>
        <w:t>Google Collaboratory Pro plan with Tensor Process Units (TPU).</w:t>
      </w:r>
    </w:p>
    <w:p w14:paraId="4F2097E5" w14:textId="77777777" w:rsidR="00583BAD" w:rsidRPr="00DB23C7" w:rsidRDefault="00583BAD" w:rsidP="00583BAD">
      <w:pPr>
        <w:pStyle w:val="NoSpacing"/>
        <w:jc w:val="both"/>
        <w:rPr>
          <w:rFonts w:cstheme="minorHAnsi"/>
          <w:sz w:val="24"/>
          <w:szCs w:val="24"/>
        </w:rPr>
      </w:pPr>
    </w:p>
    <w:p w14:paraId="3CDA76F4" w14:textId="3905CB9E" w:rsidR="001D2C42" w:rsidRPr="00DB23C7" w:rsidRDefault="001D2C42" w:rsidP="00583BAD">
      <w:pPr>
        <w:pStyle w:val="NoSpacing"/>
        <w:jc w:val="center"/>
        <w:rPr>
          <w:rFonts w:cstheme="minorHAnsi"/>
          <w:i/>
          <w:iCs/>
          <w:sz w:val="18"/>
          <w:szCs w:val="18"/>
        </w:rPr>
      </w:pPr>
      <w:r w:rsidRPr="00DB23C7">
        <w:rPr>
          <w:rFonts w:cstheme="minorHAnsi"/>
          <w:b/>
          <w:bCs/>
          <w:i/>
          <w:iCs/>
          <w:sz w:val="18"/>
          <w:szCs w:val="18"/>
        </w:rPr>
        <w:t xml:space="preserve">Table </w:t>
      </w:r>
      <w:r w:rsidR="009A379A" w:rsidRPr="00DB23C7">
        <w:rPr>
          <w:rFonts w:cstheme="minorHAnsi"/>
          <w:b/>
          <w:bCs/>
          <w:i/>
          <w:iCs/>
          <w:sz w:val="18"/>
          <w:szCs w:val="18"/>
        </w:rPr>
        <w:t>3</w:t>
      </w:r>
      <w:r w:rsidRPr="00DB23C7">
        <w:rPr>
          <w:rFonts w:cstheme="minorHAnsi"/>
          <w:i/>
          <w:iCs/>
          <w:sz w:val="18"/>
          <w:szCs w:val="18"/>
        </w:rPr>
        <w:t>. LSTM hyperparameters for the baseline model</w:t>
      </w:r>
    </w:p>
    <w:tbl>
      <w:tblPr>
        <w:tblStyle w:val="TableGrid"/>
        <w:tblW w:w="0" w:type="auto"/>
        <w:jc w:val="center"/>
        <w:tblLook w:val="04A0" w:firstRow="1" w:lastRow="0" w:firstColumn="1" w:lastColumn="0" w:noHBand="0" w:noVBand="1"/>
      </w:tblPr>
      <w:tblGrid>
        <w:gridCol w:w="2700"/>
        <w:gridCol w:w="1350"/>
      </w:tblGrid>
      <w:tr w:rsidR="00DB23C7" w:rsidRPr="00DB23C7" w14:paraId="348E31E1" w14:textId="77777777" w:rsidTr="0066200A">
        <w:trPr>
          <w:jc w:val="center"/>
        </w:trPr>
        <w:tc>
          <w:tcPr>
            <w:tcW w:w="2700" w:type="dxa"/>
            <w:tcBorders>
              <w:top w:val="double" w:sz="4" w:space="0" w:color="auto"/>
              <w:left w:val="nil"/>
              <w:right w:val="nil"/>
            </w:tcBorders>
          </w:tcPr>
          <w:p w14:paraId="241239CC" w14:textId="77777777" w:rsidR="001D2C42" w:rsidRPr="00DB23C7" w:rsidRDefault="001D2C42" w:rsidP="00583BAD">
            <w:pPr>
              <w:pStyle w:val="NoSpacing"/>
              <w:rPr>
                <w:rFonts w:cstheme="minorHAnsi"/>
                <w:sz w:val="24"/>
                <w:szCs w:val="24"/>
              </w:rPr>
            </w:pPr>
            <w:r w:rsidRPr="00DB23C7">
              <w:rPr>
                <w:rFonts w:cstheme="minorHAnsi"/>
                <w:sz w:val="24"/>
                <w:szCs w:val="24"/>
              </w:rPr>
              <w:t>Hyperparameters</w:t>
            </w:r>
          </w:p>
        </w:tc>
        <w:tc>
          <w:tcPr>
            <w:tcW w:w="1350" w:type="dxa"/>
            <w:tcBorders>
              <w:top w:val="double" w:sz="4" w:space="0" w:color="auto"/>
              <w:left w:val="nil"/>
              <w:right w:val="nil"/>
            </w:tcBorders>
          </w:tcPr>
          <w:p w14:paraId="6A4001B3" w14:textId="77777777" w:rsidR="001D2C42" w:rsidRPr="00DB23C7" w:rsidRDefault="001D2C42" w:rsidP="00583BAD">
            <w:pPr>
              <w:pStyle w:val="NoSpacing"/>
              <w:rPr>
                <w:rFonts w:cstheme="minorHAnsi"/>
                <w:sz w:val="24"/>
                <w:szCs w:val="24"/>
              </w:rPr>
            </w:pPr>
            <w:r w:rsidRPr="00DB23C7">
              <w:rPr>
                <w:rFonts w:cstheme="minorHAnsi"/>
                <w:sz w:val="24"/>
                <w:szCs w:val="24"/>
              </w:rPr>
              <w:t>Value</w:t>
            </w:r>
          </w:p>
        </w:tc>
      </w:tr>
      <w:tr w:rsidR="00DB23C7" w:rsidRPr="00DB23C7" w14:paraId="3FD22937" w14:textId="77777777" w:rsidTr="0066200A">
        <w:trPr>
          <w:jc w:val="center"/>
        </w:trPr>
        <w:tc>
          <w:tcPr>
            <w:tcW w:w="2700" w:type="dxa"/>
            <w:tcBorders>
              <w:left w:val="nil"/>
              <w:bottom w:val="nil"/>
              <w:right w:val="nil"/>
            </w:tcBorders>
          </w:tcPr>
          <w:p w14:paraId="4E1C5642" w14:textId="77777777" w:rsidR="001D2C42" w:rsidRPr="00DB23C7" w:rsidRDefault="001D2C42" w:rsidP="00583BAD">
            <w:pPr>
              <w:pStyle w:val="NoSpacing"/>
              <w:rPr>
                <w:rFonts w:cstheme="minorHAnsi"/>
                <w:sz w:val="24"/>
                <w:szCs w:val="24"/>
              </w:rPr>
            </w:pPr>
            <w:r w:rsidRPr="00DB23C7">
              <w:rPr>
                <w:rFonts w:cstheme="minorHAnsi"/>
                <w:sz w:val="24"/>
                <w:szCs w:val="24"/>
              </w:rPr>
              <w:t>Lookback</w:t>
            </w:r>
          </w:p>
        </w:tc>
        <w:tc>
          <w:tcPr>
            <w:tcW w:w="1350" w:type="dxa"/>
            <w:tcBorders>
              <w:left w:val="nil"/>
              <w:bottom w:val="nil"/>
              <w:right w:val="nil"/>
            </w:tcBorders>
          </w:tcPr>
          <w:p w14:paraId="302613CB" w14:textId="23E02648" w:rsidR="001D2C42" w:rsidRPr="00DB23C7" w:rsidRDefault="00FA7838" w:rsidP="00583BAD">
            <w:pPr>
              <w:pStyle w:val="NoSpacing"/>
              <w:rPr>
                <w:rFonts w:cstheme="minorHAnsi"/>
                <w:sz w:val="24"/>
                <w:szCs w:val="24"/>
              </w:rPr>
            </w:pPr>
            <w:r w:rsidRPr="00DB23C7">
              <w:rPr>
                <w:rFonts w:cstheme="minorHAnsi"/>
                <w:sz w:val="24"/>
                <w:szCs w:val="24"/>
              </w:rPr>
              <w:t>10</w:t>
            </w:r>
          </w:p>
        </w:tc>
      </w:tr>
      <w:tr w:rsidR="00DB23C7" w:rsidRPr="00DB23C7" w14:paraId="7B553167" w14:textId="77777777" w:rsidTr="0066200A">
        <w:trPr>
          <w:trHeight w:val="152"/>
          <w:jc w:val="center"/>
        </w:trPr>
        <w:tc>
          <w:tcPr>
            <w:tcW w:w="2700" w:type="dxa"/>
            <w:tcBorders>
              <w:top w:val="nil"/>
              <w:left w:val="nil"/>
              <w:bottom w:val="nil"/>
              <w:right w:val="nil"/>
            </w:tcBorders>
          </w:tcPr>
          <w:p w14:paraId="7C83EDFB" w14:textId="77777777" w:rsidR="001D2C42" w:rsidRPr="00DB23C7" w:rsidRDefault="001D2C42" w:rsidP="00583BAD">
            <w:pPr>
              <w:pStyle w:val="NoSpacing"/>
              <w:rPr>
                <w:rFonts w:cstheme="minorHAnsi"/>
                <w:sz w:val="24"/>
                <w:szCs w:val="24"/>
              </w:rPr>
            </w:pPr>
            <w:r w:rsidRPr="00DB23C7">
              <w:rPr>
                <w:rFonts w:cstheme="minorHAnsi"/>
                <w:sz w:val="24"/>
                <w:szCs w:val="24"/>
              </w:rPr>
              <w:t>Dropout</w:t>
            </w:r>
          </w:p>
        </w:tc>
        <w:tc>
          <w:tcPr>
            <w:tcW w:w="1350" w:type="dxa"/>
            <w:tcBorders>
              <w:top w:val="nil"/>
              <w:left w:val="nil"/>
              <w:bottom w:val="nil"/>
              <w:right w:val="nil"/>
            </w:tcBorders>
          </w:tcPr>
          <w:p w14:paraId="6C4DAF91" w14:textId="15AD2DB6" w:rsidR="001D2C42" w:rsidRPr="00DB23C7" w:rsidRDefault="001D2C42" w:rsidP="00583BAD">
            <w:pPr>
              <w:pStyle w:val="NoSpacing"/>
              <w:rPr>
                <w:rFonts w:cstheme="minorHAnsi"/>
                <w:sz w:val="24"/>
                <w:szCs w:val="24"/>
              </w:rPr>
            </w:pPr>
            <w:r w:rsidRPr="00DB23C7">
              <w:rPr>
                <w:rFonts w:cstheme="minorHAnsi"/>
                <w:sz w:val="24"/>
                <w:szCs w:val="24"/>
              </w:rPr>
              <w:t>0.1</w:t>
            </w:r>
          </w:p>
        </w:tc>
      </w:tr>
      <w:tr w:rsidR="00DB23C7" w:rsidRPr="00DB23C7" w14:paraId="2924C5B5" w14:textId="77777777" w:rsidTr="0066200A">
        <w:trPr>
          <w:jc w:val="center"/>
        </w:trPr>
        <w:tc>
          <w:tcPr>
            <w:tcW w:w="2700" w:type="dxa"/>
            <w:tcBorders>
              <w:top w:val="nil"/>
              <w:left w:val="nil"/>
              <w:bottom w:val="nil"/>
              <w:right w:val="nil"/>
            </w:tcBorders>
          </w:tcPr>
          <w:p w14:paraId="0E5533A2" w14:textId="77777777" w:rsidR="001D2C42" w:rsidRPr="00DB23C7" w:rsidRDefault="001D2C42" w:rsidP="00583BAD">
            <w:pPr>
              <w:pStyle w:val="NoSpacing"/>
              <w:rPr>
                <w:rFonts w:cstheme="minorHAnsi"/>
                <w:sz w:val="24"/>
                <w:szCs w:val="24"/>
              </w:rPr>
            </w:pPr>
            <w:r w:rsidRPr="00DB23C7">
              <w:rPr>
                <w:rFonts w:cstheme="minorHAnsi"/>
                <w:sz w:val="24"/>
                <w:szCs w:val="24"/>
              </w:rPr>
              <w:t>Units</w:t>
            </w:r>
          </w:p>
        </w:tc>
        <w:tc>
          <w:tcPr>
            <w:tcW w:w="1350" w:type="dxa"/>
            <w:tcBorders>
              <w:top w:val="nil"/>
              <w:left w:val="nil"/>
              <w:bottom w:val="nil"/>
              <w:right w:val="nil"/>
            </w:tcBorders>
          </w:tcPr>
          <w:p w14:paraId="75AA8106" w14:textId="700FBC41" w:rsidR="001D2C42" w:rsidRPr="00DB23C7" w:rsidRDefault="00FA7838" w:rsidP="00583BAD">
            <w:pPr>
              <w:pStyle w:val="NoSpacing"/>
              <w:rPr>
                <w:rFonts w:cstheme="minorHAnsi"/>
                <w:sz w:val="24"/>
                <w:szCs w:val="24"/>
              </w:rPr>
            </w:pPr>
            <w:r w:rsidRPr="00DB23C7">
              <w:rPr>
                <w:rFonts w:cstheme="minorHAnsi"/>
                <w:sz w:val="24"/>
                <w:szCs w:val="24"/>
              </w:rPr>
              <w:t>5</w:t>
            </w:r>
            <w:r w:rsidR="001D2C42" w:rsidRPr="00DB23C7">
              <w:rPr>
                <w:rFonts w:cstheme="minorHAnsi"/>
                <w:sz w:val="24"/>
                <w:szCs w:val="24"/>
              </w:rPr>
              <w:t>0</w:t>
            </w:r>
          </w:p>
        </w:tc>
      </w:tr>
      <w:tr w:rsidR="00DB23C7" w:rsidRPr="00DB23C7" w14:paraId="411A2695" w14:textId="77777777" w:rsidTr="0066200A">
        <w:trPr>
          <w:jc w:val="center"/>
        </w:trPr>
        <w:tc>
          <w:tcPr>
            <w:tcW w:w="2700" w:type="dxa"/>
            <w:tcBorders>
              <w:top w:val="nil"/>
              <w:left w:val="nil"/>
              <w:bottom w:val="nil"/>
              <w:right w:val="nil"/>
            </w:tcBorders>
          </w:tcPr>
          <w:p w14:paraId="02C1746B" w14:textId="77777777" w:rsidR="001D2C42" w:rsidRPr="00DB23C7" w:rsidRDefault="001D2C42" w:rsidP="00583BAD">
            <w:pPr>
              <w:pStyle w:val="NoSpacing"/>
              <w:rPr>
                <w:rFonts w:cstheme="minorHAnsi"/>
                <w:sz w:val="24"/>
                <w:szCs w:val="24"/>
              </w:rPr>
            </w:pPr>
            <w:r w:rsidRPr="00DB23C7">
              <w:rPr>
                <w:rFonts w:cstheme="minorHAnsi"/>
                <w:sz w:val="24"/>
                <w:szCs w:val="24"/>
              </w:rPr>
              <w:t>Epochs</w:t>
            </w:r>
          </w:p>
        </w:tc>
        <w:tc>
          <w:tcPr>
            <w:tcW w:w="1350" w:type="dxa"/>
            <w:tcBorders>
              <w:top w:val="nil"/>
              <w:left w:val="nil"/>
              <w:bottom w:val="nil"/>
              <w:right w:val="nil"/>
            </w:tcBorders>
          </w:tcPr>
          <w:p w14:paraId="529BE12C" w14:textId="761ABB9F" w:rsidR="001D2C42" w:rsidRPr="00DB23C7" w:rsidRDefault="00FA7838" w:rsidP="00583BAD">
            <w:pPr>
              <w:pStyle w:val="NoSpacing"/>
              <w:rPr>
                <w:rFonts w:cstheme="minorHAnsi"/>
                <w:sz w:val="24"/>
                <w:szCs w:val="24"/>
              </w:rPr>
            </w:pPr>
            <w:r w:rsidRPr="00DB23C7">
              <w:rPr>
                <w:rFonts w:cstheme="minorHAnsi"/>
                <w:sz w:val="24"/>
                <w:szCs w:val="24"/>
              </w:rPr>
              <w:t>5</w:t>
            </w:r>
            <w:r w:rsidR="001D2C42" w:rsidRPr="00DB23C7">
              <w:rPr>
                <w:rFonts w:cstheme="minorHAnsi"/>
                <w:sz w:val="24"/>
                <w:szCs w:val="24"/>
              </w:rPr>
              <w:t>0</w:t>
            </w:r>
          </w:p>
        </w:tc>
      </w:tr>
      <w:tr w:rsidR="00DB23C7" w:rsidRPr="00DB23C7" w14:paraId="5FD483D9" w14:textId="77777777" w:rsidTr="0066200A">
        <w:trPr>
          <w:jc w:val="center"/>
        </w:trPr>
        <w:tc>
          <w:tcPr>
            <w:tcW w:w="2700" w:type="dxa"/>
            <w:tcBorders>
              <w:top w:val="nil"/>
              <w:left w:val="nil"/>
              <w:bottom w:val="double" w:sz="4" w:space="0" w:color="auto"/>
              <w:right w:val="nil"/>
            </w:tcBorders>
          </w:tcPr>
          <w:p w14:paraId="23470B8E" w14:textId="77777777" w:rsidR="001D2C42" w:rsidRPr="00DB23C7" w:rsidRDefault="001D2C42" w:rsidP="00583BAD">
            <w:pPr>
              <w:pStyle w:val="NoSpacing"/>
              <w:rPr>
                <w:rFonts w:cstheme="minorHAnsi"/>
                <w:sz w:val="24"/>
                <w:szCs w:val="24"/>
              </w:rPr>
            </w:pPr>
            <w:r w:rsidRPr="00DB23C7">
              <w:rPr>
                <w:rFonts w:cstheme="minorHAnsi"/>
                <w:sz w:val="24"/>
                <w:szCs w:val="24"/>
              </w:rPr>
              <w:t>Batch size</w:t>
            </w:r>
          </w:p>
        </w:tc>
        <w:tc>
          <w:tcPr>
            <w:tcW w:w="1350" w:type="dxa"/>
            <w:tcBorders>
              <w:top w:val="nil"/>
              <w:left w:val="nil"/>
              <w:bottom w:val="double" w:sz="4" w:space="0" w:color="auto"/>
              <w:right w:val="nil"/>
            </w:tcBorders>
          </w:tcPr>
          <w:p w14:paraId="77930FDD" w14:textId="77777777" w:rsidR="001D2C42" w:rsidRPr="00DB23C7" w:rsidRDefault="001D2C42" w:rsidP="00583BAD">
            <w:pPr>
              <w:pStyle w:val="NoSpacing"/>
              <w:rPr>
                <w:rFonts w:cstheme="minorHAnsi"/>
                <w:sz w:val="24"/>
                <w:szCs w:val="24"/>
              </w:rPr>
            </w:pPr>
            <w:r w:rsidRPr="00DB23C7">
              <w:rPr>
                <w:rFonts w:cstheme="minorHAnsi"/>
                <w:sz w:val="24"/>
                <w:szCs w:val="24"/>
              </w:rPr>
              <w:t>32</w:t>
            </w:r>
          </w:p>
        </w:tc>
      </w:tr>
    </w:tbl>
    <w:p w14:paraId="4B7A3D5B" w14:textId="77777777" w:rsidR="002E642B" w:rsidRPr="00DB23C7" w:rsidRDefault="002E642B" w:rsidP="002E642B">
      <w:pPr>
        <w:pStyle w:val="NoSpacing"/>
        <w:jc w:val="center"/>
        <w:rPr>
          <w:rFonts w:cstheme="minorHAnsi"/>
          <w:sz w:val="18"/>
          <w:szCs w:val="18"/>
        </w:rPr>
      </w:pPr>
      <w:r w:rsidRPr="00DB23C7">
        <w:rPr>
          <w:rFonts w:cstheme="minorHAnsi"/>
          <w:sz w:val="18"/>
          <w:szCs w:val="18"/>
        </w:rPr>
        <w:t>Source: Authors computation</w:t>
      </w:r>
    </w:p>
    <w:p w14:paraId="76D311B1" w14:textId="77777777" w:rsidR="001D2C42" w:rsidRPr="00DB23C7" w:rsidRDefault="001D2C42" w:rsidP="00583BAD">
      <w:pPr>
        <w:pStyle w:val="NoSpacing"/>
        <w:rPr>
          <w:rFonts w:cstheme="minorHAnsi"/>
          <w:sz w:val="24"/>
          <w:szCs w:val="24"/>
        </w:rPr>
      </w:pPr>
    </w:p>
    <w:p w14:paraId="230A2008" w14:textId="6990ECFC" w:rsidR="001D2C42" w:rsidRPr="00DB23C7" w:rsidRDefault="00392DDE" w:rsidP="00583BAD">
      <w:pPr>
        <w:pStyle w:val="NoSpacing"/>
        <w:jc w:val="both"/>
        <w:rPr>
          <w:rFonts w:cstheme="minorHAnsi"/>
          <w:sz w:val="24"/>
          <w:szCs w:val="24"/>
        </w:rPr>
      </w:pPr>
      <w:r w:rsidRPr="00DB23C7">
        <w:rPr>
          <w:rFonts w:cstheme="minorHAnsi"/>
          <w:sz w:val="24"/>
          <w:szCs w:val="24"/>
        </w:rPr>
        <w:t>Figure</w:t>
      </w:r>
      <w:r w:rsidR="001D2C42" w:rsidRPr="00DB23C7">
        <w:rPr>
          <w:rFonts w:cstheme="minorHAnsi"/>
          <w:sz w:val="24"/>
          <w:szCs w:val="24"/>
        </w:rPr>
        <w:t xml:space="preserve"> 3 show</w:t>
      </w:r>
      <w:r w:rsidR="006D733D" w:rsidRPr="00DB23C7">
        <w:rPr>
          <w:rFonts w:cstheme="minorHAnsi"/>
          <w:sz w:val="24"/>
          <w:szCs w:val="24"/>
        </w:rPr>
        <w:t>s</w:t>
      </w:r>
      <w:r w:rsidR="001D2C42" w:rsidRPr="00DB23C7">
        <w:rPr>
          <w:rFonts w:cstheme="minorHAnsi"/>
          <w:sz w:val="24"/>
          <w:szCs w:val="24"/>
        </w:rPr>
        <w:t xml:space="preserve"> the baseline model results for the oil and cotton datasets. Each of the figures is composed </w:t>
      </w:r>
      <w:r w:rsidRPr="00DB23C7">
        <w:rPr>
          <w:rFonts w:cstheme="minorHAnsi"/>
          <w:sz w:val="24"/>
          <w:szCs w:val="24"/>
        </w:rPr>
        <w:t>of</w:t>
      </w:r>
      <w:r w:rsidR="001D2C42" w:rsidRPr="00DB23C7">
        <w:rPr>
          <w:rFonts w:cstheme="minorHAnsi"/>
          <w:sz w:val="24"/>
          <w:szCs w:val="24"/>
        </w:rPr>
        <w:t xml:space="preserve"> three subplots: (</w:t>
      </w:r>
      <w:proofErr w:type="spellStart"/>
      <w:r w:rsidR="001D2C42" w:rsidRPr="00DB23C7">
        <w:rPr>
          <w:rFonts w:cstheme="minorHAnsi"/>
          <w:sz w:val="24"/>
          <w:szCs w:val="24"/>
        </w:rPr>
        <w:t>i</w:t>
      </w:r>
      <w:proofErr w:type="spellEnd"/>
      <w:r w:rsidR="001D2C42" w:rsidRPr="00DB23C7">
        <w:rPr>
          <w:rFonts w:cstheme="minorHAnsi"/>
          <w:sz w:val="24"/>
          <w:szCs w:val="24"/>
        </w:rPr>
        <w:t>) the goodness of fit between the training dataset and its corresponding actual values, (ii) the loss values during the training process with the</w:t>
      </w:r>
      <w:r w:rsidR="003B0103" w:rsidRPr="00DB23C7">
        <w:rPr>
          <w:rFonts w:cstheme="minorHAnsi"/>
          <w:sz w:val="24"/>
          <w:szCs w:val="24"/>
        </w:rPr>
        <w:t xml:space="preserve"> number of</w:t>
      </w:r>
      <w:r w:rsidR="001D2C42" w:rsidRPr="00DB23C7">
        <w:rPr>
          <w:rFonts w:cstheme="minorHAnsi"/>
          <w:sz w:val="24"/>
          <w:szCs w:val="24"/>
        </w:rPr>
        <w:t xml:space="preserve"> epoch</w:t>
      </w:r>
      <w:r w:rsidR="003B0103" w:rsidRPr="00DB23C7">
        <w:rPr>
          <w:rFonts w:cstheme="minorHAnsi"/>
          <w:sz w:val="24"/>
          <w:szCs w:val="24"/>
        </w:rPr>
        <w:t>s</w:t>
      </w:r>
      <w:r w:rsidR="001D2C42" w:rsidRPr="00DB23C7">
        <w:rPr>
          <w:rFonts w:cstheme="minorHAnsi"/>
          <w:sz w:val="24"/>
          <w:szCs w:val="24"/>
        </w:rPr>
        <w:t xml:space="preserve">, (iii) and the comparison between predicted values on the test set and its corresponding actual values. </w:t>
      </w:r>
      <w:r w:rsidR="001024B7" w:rsidRPr="00DB23C7">
        <w:rPr>
          <w:rFonts w:cstheme="minorHAnsi"/>
          <w:sz w:val="24"/>
          <w:szCs w:val="24"/>
        </w:rPr>
        <w:t>The</w:t>
      </w:r>
      <w:r w:rsidR="00FA7838" w:rsidRPr="00DB23C7">
        <w:rPr>
          <w:rFonts w:cstheme="minorHAnsi"/>
          <w:sz w:val="24"/>
          <w:szCs w:val="24"/>
        </w:rPr>
        <w:t xml:space="preserve"> test set predictions show that the hyperparameters are not the optimal ones, </w:t>
      </w:r>
    </w:p>
    <w:p w14:paraId="36E12035" w14:textId="5DE312DE" w:rsidR="00E26B7A" w:rsidRPr="00DB23C7" w:rsidRDefault="003C58E7" w:rsidP="00583BAD">
      <w:pPr>
        <w:pStyle w:val="NoSpacing"/>
        <w:rPr>
          <w:rFonts w:cstheme="minorHAnsi"/>
          <w:sz w:val="24"/>
          <w:szCs w:val="24"/>
        </w:rPr>
      </w:pPr>
      <w:r w:rsidRPr="00DB23C7">
        <w:rPr>
          <w:rFonts w:cstheme="minorHAnsi"/>
          <w:sz w:val="24"/>
          <w:szCs w:val="24"/>
        </w:rPr>
        <w:t>This</w:t>
      </w:r>
      <w:r w:rsidR="00E26B7A" w:rsidRPr="00DB23C7">
        <w:rPr>
          <w:rFonts w:cstheme="minorHAnsi"/>
          <w:sz w:val="24"/>
          <w:szCs w:val="24"/>
        </w:rPr>
        <w:t xml:space="preserve"> suggests the need for a fine-tuning process </w:t>
      </w:r>
      <w:r w:rsidRPr="00DB23C7">
        <w:rPr>
          <w:rFonts w:cstheme="minorHAnsi"/>
          <w:sz w:val="24"/>
          <w:szCs w:val="24"/>
        </w:rPr>
        <w:t>to identify</w:t>
      </w:r>
      <w:r w:rsidR="00E26B7A" w:rsidRPr="00DB23C7">
        <w:rPr>
          <w:rFonts w:cstheme="minorHAnsi"/>
          <w:sz w:val="24"/>
          <w:szCs w:val="24"/>
        </w:rPr>
        <w:t xml:space="preserve"> a local minimum to the cost function with its corresponding hyperparameters values.</w:t>
      </w:r>
    </w:p>
    <w:p w14:paraId="2271B78A" w14:textId="77777777" w:rsidR="00E26B7A" w:rsidRPr="00DB23C7" w:rsidRDefault="00E26B7A" w:rsidP="00583BAD">
      <w:pPr>
        <w:pStyle w:val="NoSpacing"/>
        <w:rPr>
          <w:rFonts w:cstheme="minorHAnsi"/>
          <w:sz w:val="24"/>
          <w:szCs w:val="24"/>
        </w:rPr>
      </w:pPr>
    </w:p>
    <w:p w14:paraId="30B57FD0" w14:textId="078B25E2" w:rsidR="001D2C42" w:rsidRPr="00DB23C7" w:rsidRDefault="001D2C42" w:rsidP="00583BAD">
      <w:pPr>
        <w:pStyle w:val="NoSpacing"/>
        <w:rPr>
          <w:rFonts w:cstheme="minorHAnsi"/>
          <w:i/>
          <w:iCs/>
          <w:sz w:val="18"/>
          <w:szCs w:val="18"/>
        </w:rPr>
      </w:pPr>
      <w:r w:rsidRPr="00DB23C7">
        <w:rPr>
          <w:rFonts w:cstheme="minorHAnsi"/>
          <w:b/>
          <w:bCs/>
          <w:i/>
          <w:iCs/>
          <w:sz w:val="18"/>
          <w:szCs w:val="18"/>
        </w:rPr>
        <w:lastRenderedPageBreak/>
        <w:t>Figure 3</w:t>
      </w:r>
      <w:r w:rsidR="00A9238C" w:rsidRPr="00DB23C7">
        <w:rPr>
          <w:rFonts w:cstheme="minorHAnsi"/>
          <w:b/>
          <w:bCs/>
          <w:i/>
          <w:iCs/>
          <w:sz w:val="18"/>
          <w:szCs w:val="18"/>
        </w:rPr>
        <w:t>.</w:t>
      </w:r>
      <w:r w:rsidRPr="00DB23C7">
        <w:rPr>
          <w:rFonts w:cstheme="minorHAnsi"/>
          <w:i/>
          <w:iCs/>
          <w:sz w:val="18"/>
          <w:szCs w:val="18"/>
        </w:rPr>
        <w:t xml:space="preserve"> LSTM Baseline Model results on oil and cotton datasets. (top-left): Goodness of fit on training dataset; (top-right): loss values during the training process; (bottom): Comparison between model predictions and actual values on </w:t>
      </w:r>
      <w:r w:rsidR="00392DDE" w:rsidRPr="00DB23C7">
        <w:rPr>
          <w:rFonts w:cstheme="minorHAnsi"/>
          <w:i/>
          <w:iCs/>
          <w:sz w:val="18"/>
          <w:szCs w:val="18"/>
        </w:rPr>
        <w:t xml:space="preserve">the </w:t>
      </w:r>
      <w:r w:rsidRPr="00DB23C7">
        <w:rPr>
          <w:rFonts w:cstheme="minorHAnsi"/>
          <w:i/>
          <w:iCs/>
          <w:sz w:val="18"/>
          <w:szCs w:val="18"/>
        </w:rPr>
        <w:t>test set.</w:t>
      </w:r>
    </w:p>
    <w:p w14:paraId="0038FB9D" w14:textId="77777777" w:rsidR="0074167A" w:rsidRPr="00DB23C7" w:rsidRDefault="0074167A" w:rsidP="00583BAD">
      <w:pPr>
        <w:pStyle w:val="NoSpacing"/>
        <w:rPr>
          <w:rFonts w:cstheme="minorHAnsi"/>
          <w:i/>
          <w:iCs/>
          <w:sz w:val="18"/>
          <w:szCs w:val="18"/>
        </w:rPr>
      </w:pPr>
    </w:p>
    <w:p w14:paraId="5A77CC5C" w14:textId="503620ED" w:rsidR="0074167A" w:rsidRPr="00DB23C7" w:rsidRDefault="0074167A" w:rsidP="00583BAD">
      <w:pPr>
        <w:pStyle w:val="NoSpacing"/>
        <w:rPr>
          <w:rFonts w:cstheme="minorHAnsi"/>
          <w:i/>
          <w:iCs/>
          <w:sz w:val="18"/>
          <w:szCs w:val="18"/>
        </w:rPr>
      </w:pPr>
      <w:r w:rsidRPr="00DB23C7">
        <w:rPr>
          <w:rFonts w:cstheme="minorHAnsi"/>
          <w:i/>
          <w:iCs/>
          <w:sz w:val="18"/>
          <w:szCs w:val="18"/>
        </w:rPr>
        <w:t>PANEL A: Oil</w:t>
      </w:r>
    </w:p>
    <w:p w14:paraId="46AD89B6" w14:textId="0206040E" w:rsidR="00E26B7A" w:rsidRPr="00DB23C7" w:rsidRDefault="00FA7838" w:rsidP="00583BAD">
      <w:pPr>
        <w:pStyle w:val="NoSpacing"/>
        <w:rPr>
          <w:rFonts w:cstheme="minorHAnsi"/>
          <w:sz w:val="24"/>
          <w:szCs w:val="24"/>
        </w:rPr>
      </w:pPr>
      <w:r w:rsidRPr="00DB23C7">
        <w:rPr>
          <w:rFonts w:cstheme="minorHAnsi"/>
          <w:noProof/>
          <w:sz w:val="24"/>
          <w:szCs w:val="24"/>
        </w:rPr>
        <w:drawing>
          <wp:inline distT="0" distB="0" distL="0" distR="0" wp14:anchorId="226E97CD" wp14:editId="178AAC11">
            <wp:extent cx="5861050" cy="3409950"/>
            <wp:effectExtent l="19050" t="19050" r="25400" b="19050"/>
            <wp:docPr id="9" name="Picture 9"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1319" cy="3410107"/>
                    </a:xfrm>
                    <a:prstGeom prst="rect">
                      <a:avLst/>
                    </a:prstGeom>
                    <a:ln>
                      <a:solidFill>
                        <a:schemeClr val="tx1"/>
                      </a:solidFill>
                    </a:ln>
                  </pic:spPr>
                </pic:pic>
              </a:graphicData>
            </a:graphic>
          </wp:inline>
        </w:drawing>
      </w:r>
    </w:p>
    <w:p w14:paraId="20AAB351" w14:textId="77777777" w:rsidR="005329E5" w:rsidRPr="00DB23C7" w:rsidRDefault="005329E5" w:rsidP="00583BAD">
      <w:pPr>
        <w:pStyle w:val="NoSpacing"/>
        <w:rPr>
          <w:rFonts w:cstheme="minorHAnsi"/>
          <w:i/>
          <w:iCs/>
          <w:sz w:val="18"/>
          <w:szCs w:val="18"/>
        </w:rPr>
      </w:pPr>
    </w:p>
    <w:p w14:paraId="4D9C5216" w14:textId="79071B2E" w:rsidR="0074167A" w:rsidRPr="00DB23C7" w:rsidRDefault="0074167A" w:rsidP="00583BAD">
      <w:pPr>
        <w:pStyle w:val="NoSpacing"/>
        <w:rPr>
          <w:rFonts w:cstheme="minorHAnsi"/>
          <w:i/>
          <w:iCs/>
          <w:sz w:val="18"/>
          <w:szCs w:val="18"/>
        </w:rPr>
      </w:pPr>
      <w:r w:rsidRPr="00DB23C7">
        <w:rPr>
          <w:rFonts w:cstheme="minorHAnsi"/>
          <w:i/>
          <w:iCs/>
          <w:sz w:val="18"/>
          <w:szCs w:val="18"/>
        </w:rPr>
        <w:t>Panel B: Cotton</w:t>
      </w:r>
    </w:p>
    <w:p w14:paraId="6F805AAE" w14:textId="720C8219" w:rsidR="001D2C42" w:rsidRPr="00DB23C7" w:rsidRDefault="00FA7838" w:rsidP="00583BAD">
      <w:pPr>
        <w:pStyle w:val="NoSpacing"/>
        <w:rPr>
          <w:rFonts w:cstheme="minorHAnsi"/>
          <w:sz w:val="24"/>
          <w:szCs w:val="24"/>
        </w:rPr>
      </w:pPr>
      <w:r w:rsidRPr="00DB23C7">
        <w:rPr>
          <w:rFonts w:cstheme="minorHAnsi"/>
          <w:noProof/>
          <w:sz w:val="24"/>
          <w:szCs w:val="24"/>
        </w:rPr>
        <w:drawing>
          <wp:inline distT="0" distB="0" distL="0" distR="0" wp14:anchorId="64E7E2F4" wp14:editId="47F0B465">
            <wp:extent cx="5861050" cy="3702050"/>
            <wp:effectExtent l="19050" t="19050" r="25400" b="12700"/>
            <wp:docPr id="10" name="Picture 10" descr="Graphical user interfac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1314" cy="3702217"/>
                    </a:xfrm>
                    <a:prstGeom prst="rect">
                      <a:avLst/>
                    </a:prstGeom>
                    <a:ln>
                      <a:solidFill>
                        <a:schemeClr val="tx1"/>
                      </a:solidFill>
                    </a:ln>
                  </pic:spPr>
                </pic:pic>
              </a:graphicData>
            </a:graphic>
          </wp:inline>
        </w:drawing>
      </w:r>
    </w:p>
    <w:p w14:paraId="75DA43B0" w14:textId="77777777" w:rsidR="002E642B" w:rsidRPr="00DB23C7" w:rsidRDefault="002E642B" w:rsidP="002E642B">
      <w:pPr>
        <w:pStyle w:val="NoSpacing"/>
        <w:jc w:val="center"/>
        <w:rPr>
          <w:rFonts w:cstheme="minorHAnsi"/>
          <w:sz w:val="18"/>
          <w:szCs w:val="18"/>
        </w:rPr>
      </w:pPr>
      <w:commentRangeStart w:id="3"/>
      <w:r w:rsidRPr="00DB23C7">
        <w:rPr>
          <w:rFonts w:cstheme="minorHAnsi"/>
          <w:sz w:val="18"/>
          <w:szCs w:val="18"/>
        </w:rPr>
        <w:t>Source: Authors computation</w:t>
      </w:r>
      <w:commentRangeEnd w:id="3"/>
      <w:r w:rsidR="0096139F">
        <w:rPr>
          <w:rStyle w:val="CommentReference"/>
        </w:rPr>
        <w:commentReference w:id="3"/>
      </w:r>
    </w:p>
    <w:p w14:paraId="7209B062" w14:textId="64A0B76E" w:rsidR="001D2C42" w:rsidRPr="00DB23C7" w:rsidRDefault="001D2C42" w:rsidP="00583BAD">
      <w:pPr>
        <w:pStyle w:val="NoSpacing"/>
        <w:rPr>
          <w:rFonts w:cstheme="minorHAnsi"/>
          <w:b/>
          <w:bCs/>
          <w:sz w:val="24"/>
          <w:szCs w:val="24"/>
        </w:rPr>
      </w:pPr>
      <w:r w:rsidRPr="00DB23C7">
        <w:rPr>
          <w:rFonts w:cstheme="minorHAnsi"/>
          <w:b/>
          <w:bCs/>
          <w:sz w:val="24"/>
          <w:szCs w:val="24"/>
        </w:rPr>
        <w:lastRenderedPageBreak/>
        <w:t xml:space="preserve">4.2. Grid Search for LSTM Hyperparameters </w:t>
      </w:r>
      <w:proofErr w:type="gramStart"/>
      <w:r w:rsidRPr="00DB23C7">
        <w:rPr>
          <w:rFonts w:cstheme="minorHAnsi"/>
          <w:b/>
          <w:bCs/>
          <w:sz w:val="24"/>
          <w:szCs w:val="24"/>
        </w:rPr>
        <w:t>tuning</w:t>
      </w:r>
      <w:proofErr w:type="gramEnd"/>
    </w:p>
    <w:p w14:paraId="0A6639B3" w14:textId="77777777" w:rsidR="00583BAD" w:rsidRPr="00DB23C7" w:rsidRDefault="00583BAD" w:rsidP="00583BAD">
      <w:pPr>
        <w:pStyle w:val="NoSpacing"/>
        <w:rPr>
          <w:rFonts w:cstheme="minorHAnsi"/>
          <w:sz w:val="24"/>
          <w:szCs w:val="24"/>
        </w:rPr>
      </w:pPr>
    </w:p>
    <w:p w14:paraId="2A23A5F2" w14:textId="2AF9383D" w:rsidR="001D2C42" w:rsidRPr="00DB23C7" w:rsidRDefault="00B31A86" w:rsidP="00583BAD">
      <w:pPr>
        <w:pStyle w:val="NoSpacing"/>
        <w:jc w:val="both"/>
        <w:rPr>
          <w:rFonts w:cstheme="minorHAnsi"/>
          <w:sz w:val="24"/>
          <w:szCs w:val="24"/>
        </w:rPr>
      </w:pPr>
      <w:r w:rsidRPr="00DB23C7">
        <w:rPr>
          <w:rFonts w:cstheme="minorHAnsi"/>
          <w:sz w:val="24"/>
          <w:szCs w:val="24"/>
        </w:rPr>
        <w:t>For a fair comparison between LSTM and ARIMA models, a fine-tuning process</w:t>
      </w:r>
      <w:r w:rsidR="007F4D89" w:rsidRPr="00DB23C7">
        <w:rPr>
          <w:rFonts w:cstheme="minorHAnsi"/>
          <w:sz w:val="24"/>
          <w:szCs w:val="24"/>
        </w:rPr>
        <w:t xml:space="preserve"> through a grid search</w:t>
      </w:r>
      <w:r w:rsidRPr="00DB23C7">
        <w:rPr>
          <w:rFonts w:cstheme="minorHAnsi"/>
          <w:sz w:val="24"/>
          <w:szCs w:val="24"/>
        </w:rPr>
        <w:t xml:space="preserve"> was performed to identify a local minimum in the cost function values and its corresponding hyperparameters. </w:t>
      </w:r>
      <w:r w:rsidR="009E577B" w:rsidRPr="00DB23C7">
        <w:rPr>
          <w:rFonts w:cstheme="minorHAnsi"/>
          <w:sz w:val="24"/>
          <w:szCs w:val="24"/>
        </w:rPr>
        <w:t xml:space="preserve">Such </w:t>
      </w:r>
      <w:r w:rsidR="00392DDE" w:rsidRPr="00DB23C7">
        <w:rPr>
          <w:rFonts w:cstheme="minorHAnsi"/>
          <w:sz w:val="24"/>
          <w:szCs w:val="24"/>
        </w:rPr>
        <w:t xml:space="preserve">a </w:t>
      </w:r>
      <w:r w:rsidR="009E577B" w:rsidRPr="00DB23C7">
        <w:rPr>
          <w:rFonts w:cstheme="minorHAnsi"/>
          <w:sz w:val="24"/>
          <w:szCs w:val="24"/>
        </w:rPr>
        <w:t xml:space="preserve">process is </w:t>
      </w:r>
      <w:r w:rsidR="00521EE9" w:rsidRPr="00DB23C7">
        <w:rPr>
          <w:rFonts w:cstheme="minorHAnsi"/>
          <w:sz w:val="24"/>
          <w:szCs w:val="24"/>
        </w:rPr>
        <w:t>essential</w:t>
      </w:r>
      <w:r w:rsidR="009E577B" w:rsidRPr="00DB23C7">
        <w:rPr>
          <w:rFonts w:cstheme="minorHAnsi"/>
          <w:sz w:val="24"/>
          <w:szCs w:val="24"/>
        </w:rPr>
        <w:t xml:space="preserve"> to identify the best </w:t>
      </w:r>
      <w:r w:rsidR="00683C4D">
        <w:rPr>
          <w:rFonts w:cstheme="minorHAnsi"/>
          <w:sz w:val="24"/>
          <w:szCs w:val="24"/>
        </w:rPr>
        <w:t>model’s</w:t>
      </w:r>
      <w:r w:rsidR="009E577B" w:rsidRPr="00DB23C7">
        <w:rPr>
          <w:rFonts w:cstheme="minorHAnsi"/>
          <w:sz w:val="24"/>
          <w:szCs w:val="24"/>
        </w:rPr>
        <w:t xml:space="preserve"> </w:t>
      </w:r>
      <w:r w:rsidR="00392DDE" w:rsidRPr="00DB23C7">
        <w:rPr>
          <w:rFonts w:cstheme="minorHAnsi"/>
          <w:sz w:val="24"/>
          <w:szCs w:val="24"/>
        </w:rPr>
        <w:t>parameter</w:t>
      </w:r>
      <w:r w:rsidR="009E577B" w:rsidRPr="00DB23C7">
        <w:rPr>
          <w:rFonts w:cstheme="minorHAnsi"/>
          <w:sz w:val="24"/>
          <w:szCs w:val="24"/>
        </w:rPr>
        <w:t xml:space="preserve"> values that yield </w:t>
      </w:r>
      <w:r w:rsidR="00392DDE" w:rsidRPr="00DB23C7">
        <w:rPr>
          <w:rFonts w:cstheme="minorHAnsi"/>
          <w:sz w:val="24"/>
          <w:szCs w:val="24"/>
        </w:rPr>
        <w:t xml:space="preserve">the </w:t>
      </w:r>
      <w:r w:rsidR="009E577B" w:rsidRPr="00DB23C7">
        <w:rPr>
          <w:rFonts w:cstheme="minorHAnsi"/>
          <w:sz w:val="24"/>
          <w:szCs w:val="24"/>
        </w:rPr>
        <w:t>best predictions measure with the Root Mean Square Error in our case.</w:t>
      </w:r>
      <w:r w:rsidR="007F4D89" w:rsidRPr="00DB23C7">
        <w:rPr>
          <w:rFonts w:cstheme="minorHAnsi"/>
          <w:sz w:val="24"/>
          <w:szCs w:val="24"/>
        </w:rPr>
        <w:t xml:space="preserve"> Four hyperparameters were considered: lookback, Dropout, LSTM units</w:t>
      </w:r>
      <w:r w:rsidR="00392DDE" w:rsidRPr="00DB23C7">
        <w:rPr>
          <w:rFonts w:cstheme="minorHAnsi"/>
          <w:sz w:val="24"/>
          <w:szCs w:val="24"/>
        </w:rPr>
        <w:t>,</w:t>
      </w:r>
      <w:r w:rsidR="007F4D89" w:rsidRPr="00DB23C7">
        <w:rPr>
          <w:rFonts w:cstheme="minorHAnsi"/>
          <w:sz w:val="24"/>
          <w:szCs w:val="24"/>
        </w:rPr>
        <w:t xml:space="preserve"> and the number of epochs.</w:t>
      </w:r>
      <w:r w:rsidR="00377365" w:rsidRPr="00DB23C7">
        <w:rPr>
          <w:rFonts w:cstheme="minorHAnsi"/>
          <w:sz w:val="24"/>
          <w:szCs w:val="24"/>
        </w:rPr>
        <w:t xml:space="preserve"> </w:t>
      </w:r>
      <w:r w:rsidR="001024B7" w:rsidRPr="00DB23C7">
        <w:rPr>
          <w:rFonts w:cstheme="minorHAnsi"/>
          <w:sz w:val="24"/>
          <w:szCs w:val="24"/>
        </w:rPr>
        <w:t>Five</w:t>
      </w:r>
      <w:r w:rsidR="00377365" w:rsidRPr="00DB23C7">
        <w:rPr>
          <w:rFonts w:cstheme="minorHAnsi"/>
          <w:sz w:val="24"/>
          <w:szCs w:val="24"/>
        </w:rPr>
        <w:t xml:space="preserve"> values were tested and crossed via a loop to observe the best combination</w:t>
      </w:r>
      <w:r w:rsidR="001024B7" w:rsidRPr="00DB23C7">
        <w:rPr>
          <w:rFonts w:cstheme="minorHAnsi"/>
          <w:sz w:val="24"/>
          <w:szCs w:val="24"/>
        </w:rPr>
        <w:t xml:space="preserve"> among them</w:t>
      </w:r>
      <w:r w:rsidR="00377365" w:rsidRPr="00DB23C7">
        <w:rPr>
          <w:rFonts w:cstheme="minorHAnsi"/>
          <w:sz w:val="24"/>
          <w:szCs w:val="24"/>
        </w:rPr>
        <w:t>.</w:t>
      </w:r>
    </w:p>
    <w:p w14:paraId="020D7AA4" w14:textId="77777777" w:rsidR="00583BAD" w:rsidRPr="00DB23C7" w:rsidRDefault="00583BAD" w:rsidP="00583BAD">
      <w:pPr>
        <w:pStyle w:val="NoSpacing"/>
        <w:jc w:val="both"/>
        <w:rPr>
          <w:rFonts w:cstheme="minorHAnsi"/>
          <w:sz w:val="24"/>
          <w:szCs w:val="24"/>
        </w:rPr>
      </w:pPr>
    </w:p>
    <w:p w14:paraId="61345A48" w14:textId="3DAC5DB6" w:rsidR="00AE74D9" w:rsidRPr="00DB23C7" w:rsidRDefault="00AE74D9" w:rsidP="00583BAD">
      <w:pPr>
        <w:pStyle w:val="NoSpacing"/>
        <w:rPr>
          <w:rFonts w:cstheme="minorHAnsi"/>
          <w:i/>
          <w:iCs/>
          <w:sz w:val="18"/>
          <w:szCs w:val="18"/>
        </w:rPr>
      </w:pPr>
      <w:r w:rsidRPr="00DB23C7">
        <w:rPr>
          <w:rFonts w:cstheme="minorHAnsi"/>
          <w:b/>
          <w:bCs/>
          <w:i/>
          <w:iCs/>
          <w:sz w:val="18"/>
          <w:szCs w:val="18"/>
        </w:rPr>
        <w:t xml:space="preserve">Table </w:t>
      </w:r>
      <w:r w:rsidR="009A379A" w:rsidRPr="00DB23C7">
        <w:rPr>
          <w:rFonts w:cstheme="minorHAnsi"/>
          <w:b/>
          <w:bCs/>
          <w:i/>
          <w:iCs/>
          <w:sz w:val="18"/>
          <w:szCs w:val="18"/>
        </w:rPr>
        <w:t>4</w:t>
      </w:r>
      <w:r w:rsidRPr="00DB23C7">
        <w:rPr>
          <w:rFonts w:cstheme="minorHAnsi"/>
          <w:b/>
          <w:bCs/>
          <w:i/>
          <w:iCs/>
          <w:sz w:val="18"/>
          <w:szCs w:val="18"/>
        </w:rPr>
        <w:t>.</w:t>
      </w:r>
      <w:r w:rsidRPr="00DB23C7">
        <w:rPr>
          <w:rFonts w:cstheme="minorHAnsi"/>
          <w:i/>
          <w:iCs/>
          <w:sz w:val="18"/>
          <w:szCs w:val="18"/>
        </w:rPr>
        <w:t xml:space="preserve"> Hyperparameters values for the LSTM grid search. Note: Lookback units are in months as the </w:t>
      </w:r>
      <w:r w:rsidR="00CA0EAA" w:rsidRPr="00DB23C7">
        <w:rPr>
          <w:rFonts w:cstheme="minorHAnsi"/>
          <w:i/>
          <w:iCs/>
          <w:sz w:val="18"/>
          <w:szCs w:val="18"/>
        </w:rPr>
        <w:t>dataset</w:t>
      </w:r>
    </w:p>
    <w:p w14:paraId="3A3C9C45" w14:textId="77777777" w:rsidR="00583BAD" w:rsidRPr="00DB23C7" w:rsidRDefault="00583BAD" w:rsidP="00583BAD">
      <w:pPr>
        <w:pStyle w:val="NoSpacing"/>
        <w:rPr>
          <w:rFonts w:cstheme="minorHAnsi"/>
          <w:sz w:val="18"/>
          <w:szCs w:val="18"/>
        </w:rPr>
      </w:pPr>
    </w:p>
    <w:tbl>
      <w:tblPr>
        <w:tblStyle w:val="TableGrid"/>
        <w:tblW w:w="0" w:type="auto"/>
        <w:tblLook w:val="04A0" w:firstRow="1" w:lastRow="0" w:firstColumn="1" w:lastColumn="0" w:noHBand="0" w:noVBand="1"/>
      </w:tblPr>
      <w:tblGrid>
        <w:gridCol w:w="4675"/>
        <w:gridCol w:w="4675"/>
      </w:tblGrid>
      <w:tr w:rsidR="00DB23C7" w:rsidRPr="00DB23C7" w14:paraId="2B5C0953" w14:textId="77777777" w:rsidTr="00AE74D9">
        <w:tc>
          <w:tcPr>
            <w:tcW w:w="4675" w:type="dxa"/>
            <w:tcBorders>
              <w:top w:val="double" w:sz="4" w:space="0" w:color="auto"/>
              <w:left w:val="nil"/>
              <w:bottom w:val="double" w:sz="4" w:space="0" w:color="auto"/>
              <w:right w:val="nil"/>
            </w:tcBorders>
          </w:tcPr>
          <w:p w14:paraId="7BB9E651" w14:textId="4C82A78D" w:rsidR="000A79CC" w:rsidRPr="00DB23C7" w:rsidRDefault="000A79CC" w:rsidP="00583BAD">
            <w:pPr>
              <w:pStyle w:val="NoSpacing"/>
              <w:rPr>
                <w:rFonts w:cstheme="minorHAnsi"/>
                <w:b/>
                <w:bCs/>
                <w:sz w:val="24"/>
                <w:szCs w:val="24"/>
              </w:rPr>
            </w:pPr>
            <w:r w:rsidRPr="00DB23C7">
              <w:rPr>
                <w:rFonts w:cstheme="minorHAnsi"/>
                <w:b/>
                <w:bCs/>
                <w:sz w:val="24"/>
                <w:szCs w:val="24"/>
              </w:rPr>
              <w:t>Hyperparameter</w:t>
            </w:r>
          </w:p>
        </w:tc>
        <w:tc>
          <w:tcPr>
            <w:tcW w:w="4675" w:type="dxa"/>
            <w:tcBorders>
              <w:top w:val="double" w:sz="4" w:space="0" w:color="auto"/>
              <w:left w:val="nil"/>
              <w:bottom w:val="double" w:sz="4" w:space="0" w:color="auto"/>
              <w:right w:val="nil"/>
            </w:tcBorders>
          </w:tcPr>
          <w:p w14:paraId="25C5ABC9" w14:textId="2028468C" w:rsidR="000A79CC" w:rsidRPr="00DB23C7" w:rsidRDefault="000A79CC" w:rsidP="00583BAD">
            <w:pPr>
              <w:pStyle w:val="NoSpacing"/>
              <w:rPr>
                <w:rFonts w:cstheme="minorHAnsi"/>
                <w:b/>
                <w:bCs/>
                <w:sz w:val="24"/>
                <w:szCs w:val="24"/>
              </w:rPr>
            </w:pPr>
            <w:r w:rsidRPr="00DB23C7">
              <w:rPr>
                <w:rFonts w:cstheme="minorHAnsi"/>
                <w:b/>
                <w:bCs/>
                <w:sz w:val="24"/>
                <w:szCs w:val="24"/>
              </w:rPr>
              <w:t>Values</w:t>
            </w:r>
          </w:p>
        </w:tc>
      </w:tr>
      <w:tr w:rsidR="00DB23C7" w:rsidRPr="00DB23C7" w14:paraId="1C1CCB90" w14:textId="77777777" w:rsidTr="00AE74D9">
        <w:tc>
          <w:tcPr>
            <w:tcW w:w="4675" w:type="dxa"/>
            <w:tcBorders>
              <w:top w:val="double" w:sz="4" w:space="0" w:color="auto"/>
              <w:left w:val="nil"/>
              <w:bottom w:val="nil"/>
              <w:right w:val="nil"/>
            </w:tcBorders>
          </w:tcPr>
          <w:p w14:paraId="04DE7DB0" w14:textId="19987B75" w:rsidR="000A79CC" w:rsidRPr="00DB23C7" w:rsidRDefault="000A79CC" w:rsidP="00583BAD">
            <w:pPr>
              <w:pStyle w:val="NoSpacing"/>
              <w:rPr>
                <w:rFonts w:cstheme="minorHAnsi"/>
                <w:sz w:val="24"/>
                <w:szCs w:val="24"/>
              </w:rPr>
            </w:pPr>
            <w:r w:rsidRPr="00DB23C7">
              <w:rPr>
                <w:rFonts w:cstheme="minorHAnsi"/>
                <w:sz w:val="24"/>
                <w:szCs w:val="24"/>
              </w:rPr>
              <w:t>Lookback</w:t>
            </w:r>
          </w:p>
        </w:tc>
        <w:tc>
          <w:tcPr>
            <w:tcW w:w="4675" w:type="dxa"/>
            <w:tcBorders>
              <w:top w:val="double" w:sz="4" w:space="0" w:color="auto"/>
              <w:left w:val="nil"/>
              <w:bottom w:val="nil"/>
              <w:right w:val="nil"/>
            </w:tcBorders>
          </w:tcPr>
          <w:p w14:paraId="668875D1" w14:textId="31D95DF0" w:rsidR="000A79CC" w:rsidRPr="00DB23C7" w:rsidRDefault="000A79CC" w:rsidP="00583BAD">
            <w:pPr>
              <w:pStyle w:val="NoSpacing"/>
              <w:rPr>
                <w:rFonts w:cstheme="minorHAnsi"/>
                <w:sz w:val="24"/>
                <w:szCs w:val="24"/>
              </w:rPr>
            </w:pPr>
            <w:r w:rsidRPr="00DB23C7">
              <w:rPr>
                <w:rFonts w:cstheme="minorHAnsi"/>
                <w:sz w:val="24"/>
                <w:szCs w:val="24"/>
              </w:rPr>
              <w:t>2, 4, 6, 8, 10</w:t>
            </w:r>
          </w:p>
        </w:tc>
      </w:tr>
      <w:tr w:rsidR="00DB23C7" w:rsidRPr="00DB23C7" w14:paraId="2AC67EC4" w14:textId="77777777" w:rsidTr="00AE74D9">
        <w:tc>
          <w:tcPr>
            <w:tcW w:w="4675" w:type="dxa"/>
            <w:tcBorders>
              <w:top w:val="nil"/>
              <w:left w:val="nil"/>
              <w:bottom w:val="nil"/>
              <w:right w:val="nil"/>
            </w:tcBorders>
          </w:tcPr>
          <w:p w14:paraId="17BA17BA" w14:textId="55400E8E" w:rsidR="000A79CC" w:rsidRPr="00DB23C7" w:rsidRDefault="000A79CC" w:rsidP="00583BAD">
            <w:pPr>
              <w:pStyle w:val="NoSpacing"/>
              <w:rPr>
                <w:rFonts w:cstheme="minorHAnsi"/>
                <w:sz w:val="24"/>
                <w:szCs w:val="24"/>
              </w:rPr>
            </w:pPr>
            <w:r w:rsidRPr="00DB23C7">
              <w:rPr>
                <w:rFonts w:cstheme="minorHAnsi"/>
                <w:sz w:val="24"/>
                <w:szCs w:val="24"/>
              </w:rPr>
              <w:t>Dropout</w:t>
            </w:r>
          </w:p>
        </w:tc>
        <w:tc>
          <w:tcPr>
            <w:tcW w:w="4675" w:type="dxa"/>
            <w:tcBorders>
              <w:top w:val="nil"/>
              <w:left w:val="nil"/>
              <w:bottom w:val="nil"/>
              <w:right w:val="nil"/>
            </w:tcBorders>
          </w:tcPr>
          <w:p w14:paraId="592CE7D3" w14:textId="2582F5BC" w:rsidR="000A79CC" w:rsidRPr="00DB23C7" w:rsidRDefault="000A79CC" w:rsidP="00583BAD">
            <w:pPr>
              <w:pStyle w:val="NoSpacing"/>
              <w:rPr>
                <w:rFonts w:cstheme="minorHAnsi"/>
                <w:sz w:val="24"/>
                <w:szCs w:val="24"/>
              </w:rPr>
            </w:pPr>
            <w:r w:rsidRPr="00DB23C7">
              <w:rPr>
                <w:rFonts w:cstheme="minorHAnsi"/>
                <w:sz w:val="24"/>
                <w:szCs w:val="24"/>
              </w:rPr>
              <w:t>0.001, 0.01, 0.03, 0.1, 0.3</w:t>
            </w:r>
          </w:p>
        </w:tc>
      </w:tr>
      <w:tr w:rsidR="00DB23C7" w:rsidRPr="00DB23C7" w14:paraId="4323A6DE" w14:textId="77777777" w:rsidTr="00AE74D9">
        <w:tc>
          <w:tcPr>
            <w:tcW w:w="4675" w:type="dxa"/>
            <w:tcBorders>
              <w:top w:val="nil"/>
              <w:left w:val="nil"/>
              <w:bottom w:val="nil"/>
              <w:right w:val="nil"/>
            </w:tcBorders>
          </w:tcPr>
          <w:p w14:paraId="1BF9FB60" w14:textId="2E483F06" w:rsidR="000A79CC" w:rsidRPr="00DB23C7" w:rsidRDefault="000A79CC" w:rsidP="00583BAD">
            <w:pPr>
              <w:pStyle w:val="NoSpacing"/>
              <w:rPr>
                <w:rFonts w:cstheme="minorHAnsi"/>
                <w:sz w:val="24"/>
                <w:szCs w:val="24"/>
              </w:rPr>
            </w:pPr>
            <w:r w:rsidRPr="00DB23C7">
              <w:rPr>
                <w:rFonts w:cstheme="minorHAnsi"/>
                <w:sz w:val="24"/>
                <w:szCs w:val="24"/>
              </w:rPr>
              <w:t>LSTM Units</w:t>
            </w:r>
          </w:p>
        </w:tc>
        <w:tc>
          <w:tcPr>
            <w:tcW w:w="4675" w:type="dxa"/>
            <w:tcBorders>
              <w:top w:val="nil"/>
              <w:left w:val="nil"/>
              <w:bottom w:val="nil"/>
              <w:right w:val="nil"/>
            </w:tcBorders>
          </w:tcPr>
          <w:p w14:paraId="602D4101" w14:textId="3E25CDA6" w:rsidR="000A79CC" w:rsidRPr="00DB23C7" w:rsidRDefault="000A79CC" w:rsidP="00583BAD">
            <w:pPr>
              <w:pStyle w:val="NoSpacing"/>
              <w:rPr>
                <w:rFonts w:cstheme="minorHAnsi"/>
                <w:sz w:val="24"/>
                <w:szCs w:val="24"/>
              </w:rPr>
            </w:pPr>
            <w:r w:rsidRPr="00DB23C7">
              <w:rPr>
                <w:rFonts w:cstheme="minorHAnsi"/>
                <w:sz w:val="24"/>
                <w:szCs w:val="24"/>
              </w:rPr>
              <w:t>10, 50, 90, 130, 170</w:t>
            </w:r>
          </w:p>
        </w:tc>
      </w:tr>
      <w:tr w:rsidR="00DB23C7" w:rsidRPr="00DB23C7" w14:paraId="240057C6" w14:textId="77777777" w:rsidTr="00AE74D9">
        <w:tc>
          <w:tcPr>
            <w:tcW w:w="4675" w:type="dxa"/>
            <w:tcBorders>
              <w:top w:val="nil"/>
              <w:left w:val="nil"/>
              <w:bottom w:val="double" w:sz="4" w:space="0" w:color="auto"/>
              <w:right w:val="nil"/>
            </w:tcBorders>
          </w:tcPr>
          <w:p w14:paraId="49C574E1" w14:textId="63A0C108" w:rsidR="000A79CC" w:rsidRPr="00DB23C7" w:rsidRDefault="000A79CC" w:rsidP="00583BAD">
            <w:pPr>
              <w:pStyle w:val="NoSpacing"/>
              <w:rPr>
                <w:rFonts w:cstheme="minorHAnsi"/>
                <w:sz w:val="24"/>
                <w:szCs w:val="24"/>
              </w:rPr>
            </w:pPr>
            <w:r w:rsidRPr="00DB23C7">
              <w:rPr>
                <w:rFonts w:cstheme="minorHAnsi"/>
                <w:sz w:val="24"/>
                <w:szCs w:val="24"/>
              </w:rPr>
              <w:t>Epoch</w:t>
            </w:r>
          </w:p>
        </w:tc>
        <w:tc>
          <w:tcPr>
            <w:tcW w:w="4675" w:type="dxa"/>
            <w:tcBorders>
              <w:top w:val="nil"/>
              <w:left w:val="nil"/>
              <w:bottom w:val="double" w:sz="4" w:space="0" w:color="auto"/>
              <w:right w:val="nil"/>
            </w:tcBorders>
          </w:tcPr>
          <w:p w14:paraId="3721BA99" w14:textId="1D2EB6C8" w:rsidR="000A79CC" w:rsidRPr="00DB23C7" w:rsidRDefault="000A79CC" w:rsidP="00583BAD">
            <w:pPr>
              <w:pStyle w:val="NoSpacing"/>
              <w:rPr>
                <w:rFonts w:cstheme="minorHAnsi"/>
                <w:sz w:val="24"/>
                <w:szCs w:val="24"/>
              </w:rPr>
            </w:pPr>
            <w:r w:rsidRPr="00DB23C7">
              <w:rPr>
                <w:rFonts w:cstheme="minorHAnsi"/>
                <w:sz w:val="24"/>
                <w:szCs w:val="24"/>
              </w:rPr>
              <w:t>20, 40, 60, 80, 100</w:t>
            </w:r>
          </w:p>
        </w:tc>
      </w:tr>
    </w:tbl>
    <w:p w14:paraId="3A3B5361" w14:textId="77777777" w:rsidR="002E642B" w:rsidRPr="00DB23C7" w:rsidRDefault="002E642B" w:rsidP="002E642B">
      <w:pPr>
        <w:pStyle w:val="NoSpacing"/>
        <w:jc w:val="center"/>
        <w:rPr>
          <w:rFonts w:cstheme="minorHAnsi"/>
          <w:sz w:val="18"/>
          <w:szCs w:val="18"/>
        </w:rPr>
      </w:pPr>
      <w:r w:rsidRPr="00DB23C7">
        <w:rPr>
          <w:rFonts w:cstheme="minorHAnsi"/>
          <w:sz w:val="18"/>
          <w:szCs w:val="18"/>
        </w:rPr>
        <w:t>Source: Authors computation</w:t>
      </w:r>
    </w:p>
    <w:p w14:paraId="303F499E" w14:textId="77777777" w:rsidR="000A79CC" w:rsidRPr="00DB23C7" w:rsidRDefault="000A79CC" w:rsidP="00583BAD">
      <w:pPr>
        <w:pStyle w:val="NoSpacing"/>
        <w:rPr>
          <w:rFonts w:cstheme="minorHAnsi"/>
          <w:sz w:val="24"/>
          <w:szCs w:val="24"/>
        </w:rPr>
      </w:pPr>
    </w:p>
    <w:p w14:paraId="2F151570" w14:textId="2F287D78" w:rsidR="00F22AB9" w:rsidRPr="00DB23C7" w:rsidRDefault="00392DDE" w:rsidP="00583BAD">
      <w:pPr>
        <w:pStyle w:val="NoSpacing"/>
        <w:jc w:val="both"/>
        <w:rPr>
          <w:rFonts w:cstheme="minorHAnsi"/>
          <w:sz w:val="24"/>
          <w:szCs w:val="24"/>
        </w:rPr>
      </w:pPr>
      <w:r w:rsidRPr="00DB23C7">
        <w:rPr>
          <w:rFonts w:cstheme="minorHAnsi"/>
          <w:sz w:val="24"/>
          <w:szCs w:val="24"/>
        </w:rPr>
        <w:t>An increasing</w:t>
      </w:r>
      <w:r w:rsidR="000A79CC" w:rsidRPr="00DB23C7">
        <w:rPr>
          <w:rFonts w:cstheme="minorHAnsi"/>
          <w:sz w:val="24"/>
          <w:szCs w:val="24"/>
        </w:rPr>
        <w:t xml:space="preserve"> number of hidden layers</w:t>
      </w:r>
      <w:r w:rsidR="00C35999" w:rsidRPr="00DB23C7">
        <w:rPr>
          <w:rFonts w:cstheme="minorHAnsi"/>
          <w:sz w:val="24"/>
          <w:szCs w:val="24"/>
        </w:rPr>
        <w:t xml:space="preserve"> – starting from one </w:t>
      </w:r>
      <w:r w:rsidR="00BF706F" w:rsidRPr="00DB23C7">
        <w:rPr>
          <w:rFonts w:cstheme="minorHAnsi"/>
          <w:sz w:val="24"/>
          <w:szCs w:val="24"/>
        </w:rPr>
        <w:t>–</w:t>
      </w:r>
      <w:r w:rsidR="000A79CC" w:rsidRPr="00DB23C7">
        <w:rPr>
          <w:rFonts w:cstheme="minorHAnsi"/>
          <w:sz w:val="24"/>
          <w:szCs w:val="24"/>
        </w:rPr>
        <w:t xml:space="preserve"> has been tested alone and yields no improvements in the error reduction</w:t>
      </w:r>
      <w:r w:rsidR="00AE74D9" w:rsidRPr="00DB23C7">
        <w:rPr>
          <w:rFonts w:cstheme="minorHAnsi"/>
          <w:sz w:val="24"/>
          <w:szCs w:val="24"/>
        </w:rPr>
        <w:t>,</w:t>
      </w:r>
      <w:r w:rsidR="00A65E05" w:rsidRPr="00DB23C7">
        <w:rPr>
          <w:rFonts w:cstheme="minorHAnsi"/>
          <w:sz w:val="24"/>
          <w:szCs w:val="24"/>
        </w:rPr>
        <w:t xml:space="preserve"> </w:t>
      </w:r>
      <w:r w:rsidR="00B8453A" w:rsidRPr="00DB23C7">
        <w:rPr>
          <w:rFonts w:cstheme="minorHAnsi"/>
          <w:sz w:val="24"/>
          <w:szCs w:val="24"/>
        </w:rPr>
        <w:t>as the batch size.</w:t>
      </w:r>
      <w:r w:rsidR="00AE74D9" w:rsidRPr="00DB23C7">
        <w:rPr>
          <w:rFonts w:cstheme="minorHAnsi"/>
          <w:sz w:val="24"/>
          <w:szCs w:val="24"/>
        </w:rPr>
        <w:t xml:space="preserve"> </w:t>
      </w:r>
      <w:proofErr w:type="gramStart"/>
      <w:r w:rsidR="00C35999" w:rsidRPr="00DB23C7">
        <w:rPr>
          <w:rFonts w:cstheme="minorHAnsi"/>
          <w:sz w:val="24"/>
          <w:szCs w:val="24"/>
        </w:rPr>
        <w:t>Similar to</w:t>
      </w:r>
      <w:proofErr w:type="gramEnd"/>
      <w:r w:rsidR="00AE74D9" w:rsidRPr="00DB23C7">
        <w:rPr>
          <w:rFonts w:cstheme="minorHAnsi"/>
          <w:sz w:val="24"/>
          <w:szCs w:val="24"/>
        </w:rPr>
        <w:t xml:space="preserve"> the baseline model, the grid search was conducted on Google Collaboratory with a TPU configuration.</w:t>
      </w:r>
      <w:r w:rsidR="00AA0F9A" w:rsidRPr="00DB23C7">
        <w:rPr>
          <w:rFonts w:cstheme="minorHAnsi"/>
          <w:sz w:val="24"/>
          <w:szCs w:val="24"/>
        </w:rPr>
        <w:t xml:space="preserve"> The process took four hours </w:t>
      </w:r>
      <w:r w:rsidR="00C35999" w:rsidRPr="00DB23C7">
        <w:rPr>
          <w:rFonts w:cstheme="minorHAnsi"/>
          <w:sz w:val="24"/>
          <w:szCs w:val="24"/>
        </w:rPr>
        <w:t xml:space="preserve">on a MacBook Pro 2019, 1.4 GHz Quad-Core Intel Core i5, 8 Gb 2133 MHz LPDDR3. The results are shown </w:t>
      </w:r>
      <w:r w:rsidRPr="00DB23C7">
        <w:rPr>
          <w:rFonts w:cstheme="minorHAnsi"/>
          <w:sz w:val="24"/>
          <w:szCs w:val="24"/>
        </w:rPr>
        <w:t>in</w:t>
      </w:r>
      <w:r w:rsidR="00C35999" w:rsidRPr="00DB23C7">
        <w:rPr>
          <w:rFonts w:cstheme="minorHAnsi"/>
          <w:sz w:val="24"/>
          <w:szCs w:val="24"/>
        </w:rPr>
        <w:t xml:space="preserve"> </w:t>
      </w:r>
      <w:r w:rsidRPr="00DB23C7">
        <w:rPr>
          <w:rFonts w:cstheme="minorHAnsi"/>
          <w:sz w:val="24"/>
          <w:szCs w:val="24"/>
        </w:rPr>
        <w:t>Table</w:t>
      </w:r>
      <w:r w:rsidR="00F22AB9" w:rsidRPr="00DB23C7">
        <w:rPr>
          <w:rFonts w:cstheme="minorHAnsi"/>
          <w:sz w:val="24"/>
          <w:szCs w:val="24"/>
        </w:rPr>
        <w:t xml:space="preserve"> </w:t>
      </w:r>
      <w:r w:rsidR="00BF706F" w:rsidRPr="00DB23C7">
        <w:rPr>
          <w:rFonts w:cstheme="minorHAnsi"/>
          <w:sz w:val="24"/>
          <w:szCs w:val="24"/>
        </w:rPr>
        <w:t>5</w:t>
      </w:r>
      <w:r w:rsidR="00F22AB9" w:rsidRPr="00DB23C7">
        <w:rPr>
          <w:rFonts w:cstheme="minorHAnsi"/>
          <w:sz w:val="24"/>
          <w:szCs w:val="24"/>
        </w:rPr>
        <w:t>.</w:t>
      </w:r>
    </w:p>
    <w:p w14:paraId="459633FD" w14:textId="77777777" w:rsidR="007121CE" w:rsidRPr="00DB23C7" w:rsidRDefault="007121CE" w:rsidP="00583BAD">
      <w:pPr>
        <w:pStyle w:val="NoSpacing"/>
        <w:jc w:val="both"/>
        <w:rPr>
          <w:rFonts w:cstheme="minorHAnsi"/>
          <w:sz w:val="24"/>
          <w:szCs w:val="24"/>
        </w:rPr>
      </w:pPr>
    </w:p>
    <w:p w14:paraId="0F2E3CFB" w14:textId="1989F1E5" w:rsidR="00FB6A7D" w:rsidRPr="00DB23C7" w:rsidRDefault="00FB6A7D" w:rsidP="00583BAD">
      <w:pPr>
        <w:pStyle w:val="NoSpacing"/>
        <w:rPr>
          <w:rFonts w:cstheme="minorHAnsi"/>
          <w:i/>
          <w:iCs/>
          <w:sz w:val="18"/>
          <w:szCs w:val="18"/>
        </w:rPr>
      </w:pPr>
      <w:r w:rsidRPr="00DB23C7">
        <w:rPr>
          <w:rFonts w:cstheme="minorHAnsi"/>
          <w:b/>
          <w:bCs/>
          <w:i/>
          <w:iCs/>
          <w:sz w:val="18"/>
          <w:szCs w:val="18"/>
        </w:rPr>
        <w:t xml:space="preserve">Table </w:t>
      </w:r>
      <w:r w:rsidR="009A379A" w:rsidRPr="00DB23C7">
        <w:rPr>
          <w:rFonts w:cstheme="minorHAnsi"/>
          <w:b/>
          <w:bCs/>
          <w:i/>
          <w:iCs/>
          <w:sz w:val="18"/>
          <w:szCs w:val="18"/>
        </w:rPr>
        <w:t>5</w:t>
      </w:r>
      <w:r w:rsidRPr="00DB23C7">
        <w:rPr>
          <w:rFonts w:cstheme="minorHAnsi"/>
          <w:b/>
          <w:bCs/>
          <w:i/>
          <w:iCs/>
          <w:sz w:val="18"/>
          <w:szCs w:val="18"/>
        </w:rPr>
        <w:t>.</w:t>
      </w:r>
      <w:r w:rsidRPr="00DB23C7">
        <w:rPr>
          <w:rFonts w:cstheme="minorHAnsi"/>
          <w:i/>
          <w:iCs/>
          <w:sz w:val="18"/>
          <w:szCs w:val="18"/>
        </w:rPr>
        <w:t xml:space="preserve"> Hyperparameters values that produce a local minimum </w:t>
      </w:r>
      <w:r w:rsidR="003B0103" w:rsidRPr="00DB23C7">
        <w:rPr>
          <w:rFonts w:cstheme="minorHAnsi"/>
          <w:i/>
          <w:iCs/>
          <w:sz w:val="18"/>
          <w:szCs w:val="18"/>
        </w:rPr>
        <w:t>for</w:t>
      </w:r>
      <w:r w:rsidRPr="00DB23C7">
        <w:rPr>
          <w:rFonts w:cstheme="minorHAnsi"/>
          <w:i/>
          <w:iCs/>
          <w:sz w:val="18"/>
          <w:szCs w:val="18"/>
        </w:rPr>
        <w:t xml:space="preserve"> the test set RMSE for Oil and Cotton </w:t>
      </w:r>
      <w:proofErr w:type="gramStart"/>
      <w:r w:rsidRPr="00DB23C7">
        <w:rPr>
          <w:rFonts w:cstheme="minorHAnsi"/>
          <w:i/>
          <w:iCs/>
          <w:sz w:val="18"/>
          <w:szCs w:val="18"/>
        </w:rPr>
        <w:t>datasets</w:t>
      </w:r>
      <w:proofErr w:type="gramEnd"/>
    </w:p>
    <w:p w14:paraId="13BF574D" w14:textId="77777777" w:rsidR="00583BAD" w:rsidRPr="00DB23C7" w:rsidRDefault="00583BAD" w:rsidP="00583BAD">
      <w:pPr>
        <w:pStyle w:val="NoSpacing"/>
        <w:rPr>
          <w:rFonts w:cstheme="minorHAnsi"/>
          <w:sz w:val="18"/>
          <w:szCs w:val="18"/>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558"/>
        <w:gridCol w:w="1558"/>
        <w:gridCol w:w="1558"/>
        <w:gridCol w:w="1558"/>
        <w:gridCol w:w="1559"/>
        <w:gridCol w:w="1559"/>
      </w:tblGrid>
      <w:tr w:rsidR="00DB23C7" w:rsidRPr="00DB23C7" w14:paraId="37EF5C16" w14:textId="77777777" w:rsidTr="00FB6A7D">
        <w:tc>
          <w:tcPr>
            <w:tcW w:w="1558" w:type="dxa"/>
            <w:tcBorders>
              <w:top w:val="double" w:sz="4" w:space="0" w:color="auto"/>
              <w:bottom w:val="double" w:sz="4" w:space="0" w:color="auto"/>
              <w:right w:val="nil"/>
            </w:tcBorders>
          </w:tcPr>
          <w:p w14:paraId="29FD2ED7" w14:textId="76BDCFAA" w:rsidR="00FB6A7D" w:rsidRPr="00DB23C7" w:rsidRDefault="00FB6A7D" w:rsidP="00583BAD">
            <w:pPr>
              <w:pStyle w:val="NoSpacing"/>
              <w:rPr>
                <w:rFonts w:cstheme="minorHAnsi"/>
                <w:b/>
                <w:bCs/>
                <w:sz w:val="24"/>
                <w:szCs w:val="24"/>
              </w:rPr>
            </w:pPr>
            <w:r w:rsidRPr="00DB23C7">
              <w:rPr>
                <w:rFonts w:cstheme="minorHAnsi"/>
                <w:b/>
                <w:bCs/>
                <w:sz w:val="24"/>
                <w:szCs w:val="24"/>
              </w:rPr>
              <w:t>Commodity</w:t>
            </w:r>
          </w:p>
        </w:tc>
        <w:tc>
          <w:tcPr>
            <w:tcW w:w="1558" w:type="dxa"/>
            <w:tcBorders>
              <w:top w:val="double" w:sz="4" w:space="0" w:color="auto"/>
              <w:left w:val="nil"/>
              <w:bottom w:val="double" w:sz="4" w:space="0" w:color="auto"/>
              <w:right w:val="nil"/>
            </w:tcBorders>
          </w:tcPr>
          <w:p w14:paraId="70FAADA4" w14:textId="7B05BD45" w:rsidR="00FB6A7D" w:rsidRPr="00DB23C7" w:rsidRDefault="00FB6A7D" w:rsidP="00583BAD">
            <w:pPr>
              <w:pStyle w:val="NoSpacing"/>
              <w:rPr>
                <w:rFonts w:cstheme="minorHAnsi"/>
                <w:b/>
                <w:bCs/>
                <w:sz w:val="24"/>
                <w:szCs w:val="24"/>
              </w:rPr>
            </w:pPr>
            <w:r w:rsidRPr="00DB23C7">
              <w:rPr>
                <w:rFonts w:cstheme="minorHAnsi"/>
                <w:b/>
                <w:bCs/>
                <w:sz w:val="24"/>
                <w:szCs w:val="24"/>
              </w:rPr>
              <w:t>Lookback</w:t>
            </w:r>
          </w:p>
        </w:tc>
        <w:tc>
          <w:tcPr>
            <w:tcW w:w="1558" w:type="dxa"/>
            <w:tcBorders>
              <w:top w:val="double" w:sz="4" w:space="0" w:color="auto"/>
              <w:left w:val="nil"/>
              <w:bottom w:val="double" w:sz="4" w:space="0" w:color="auto"/>
              <w:right w:val="nil"/>
            </w:tcBorders>
          </w:tcPr>
          <w:p w14:paraId="5BE46DFA" w14:textId="7CE4EAE0" w:rsidR="00FB6A7D" w:rsidRPr="00DB23C7" w:rsidRDefault="00FB6A7D" w:rsidP="00583BAD">
            <w:pPr>
              <w:pStyle w:val="NoSpacing"/>
              <w:rPr>
                <w:rFonts w:cstheme="minorHAnsi"/>
                <w:b/>
                <w:bCs/>
                <w:sz w:val="24"/>
                <w:szCs w:val="24"/>
              </w:rPr>
            </w:pPr>
            <w:r w:rsidRPr="00DB23C7">
              <w:rPr>
                <w:rFonts w:cstheme="minorHAnsi"/>
                <w:b/>
                <w:bCs/>
                <w:sz w:val="24"/>
                <w:szCs w:val="24"/>
              </w:rPr>
              <w:t>Dropout</w:t>
            </w:r>
          </w:p>
        </w:tc>
        <w:tc>
          <w:tcPr>
            <w:tcW w:w="1558" w:type="dxa"/>
            <w:tcBorders>
              <w:top w:val="double" w:sz="4" w:space="0" w:color="auto"/>
              <w:left w:val="nil"/>
              <w:bottom w:val="double" w:sz="4" w:space="0" w:color="auto"/>
              <w:right w:val="nil"/>
            </w:tcBorders>
          </w:tcPr>
          <w:p w14:paraId="655C0455" w14:textId="4F25C39A" w:rsidR="00FB6A7D" w:rsidRPr="00DB23C7" w:rsidRDefault="00FB6A7D" w:rsidP="00583BAD">
            <w:pPr>
              <w:pStyle w:val="NoSpacing"/>
              <w:rPr>
                <w:rFonts w:cstheme="minorHAnsi"/>
                <w:b/>
                <w:bCs/>
                <w:sz w:val="24"/>
                <w:szCs w:val="24"/>
              </w:rPr>
            </w:pPr>
            <w:r w:rsidRPr="00DB23C7">
              <w:rPr>
                <w:rFonts w:cstheme="minorHAnsi"/>
                <w:b/>
                <w:bCs/>
                <w:sz w:val="24"/>
                <w:szCs w:val="24"/>
              </w:rPr>
              <w:t>LSTM Units</w:t>
            </w:r>
          </w:p>
        </w:tc>
        <w:tc>
          <w:tcPr>
            <w:tcW w:w="1559" w:type="dxa"/>
            <w:tcBorders>
              <w:top w:val="double" w:sz="4" w:space="0" w:color="auto"/>
              <w:left w:val="nil"/>
              <w:bottom w:val="double" w:sz="4" w:space="0" w:color="auto"/>
              <w:right w:val="nil"/>
            </w:tcBorders>
          </w:tcPr>
          <w:p w14:paraId="161F1C07" w14:textId="14738666" w:rsidR="00FB6A7D" w:rsidRPr="00DB23C7" w:rsidRDefault="00FB6A7D" w:rsidP="00583BAD">
            <w:pPr>
              <w:pStyle w:val="NoSpacing"/>
              <w:rPr>
                <w:rFonts w:cstheme="minorHAnsi"/>
                <w:b/>
                <w:bCs/>
                <w:sz w:val="24"/>
                <w:szCs w:val="24"/>
              </w:rPr>
            </w:pPr>
            <w:r w:rsidRPr="00DB23C7">
              <w:rPr>
                <w:rFonts w:cstheme="minorHAnsi"/>
                <w:b/>
                <w:bCs/>
                <w:sz w:val="24"/>
                <w:szCs w:val="24"/>
              </w:rPr>
              <w:t>Epochs</w:t>
            </w:r>
          </w:p>
        </w:tc>
        <w:tc>
          <w:tcPr>
            <w:tcW w:w="1559" w:type="dxa"/>
            <w:tcBorders>
              <w:top w:val="double" w:sz="4" w:space="0" w:color="auto"/>
              <w:left w:val="nil"/>
              <w:bottom w:val="double" w:sz="4" w:space="0" w:color="auto"/>
            </w:tcBorders>
          </w:tcPr>
          <w:p w14:paraId="428308A4" w14:textId="47F8C1C5" w:rsidR="00FB6A7D" w:rsidRPr="00DB23C7" w:rsidRDefault="00FB6A7D" w:rsidP="00583BAD">
            <w:pPr>
              <w:pStyle w:val="NoSpacing"/>
              <w:rPr>
                <w:rFonts w:cstheme="minorHAnsi"/>
                <w:b/>
                <w:bCs/>
                <w:sz w:val="24"/>
                <w:szCs w:val="24"/>
              </w:rPr>
            </w:pPr>
            <w:r w:rsidRPr="00DB23C7">
              <w:rPr>
                <w:rFonts w:cstheme="minorHAnsi"/>
                <w:b/>
                <w:bCs/>
                <w:sz w:val="24"/>
                <w:szCs w:val="24"/>
              </w:rPr>
              <w:t>RMSE</w:t>
            </w:r>
          </w:p>
        </w:tc>
      </w:tr>
      <w:tr w:rsidR="00DB23C7" w:rsidRPr="00DB23C7" w14:paraId="26AFD4DC" w14:textId="77777777" w:rsidTr="00FB6A7D">
        <w:tc>
          <w:tcPr>
            <w:tcW w:w="1558" w:type="dxa"/>
            <w:tcBorders>
              <w:top w:val="double" w:sz="4" w:space="0" w:color="auto"/>
              <w:bottom w:val="nil"/>
              <w:right w:val="nil"/>
            </w:tcBorders>
          </w:tcPr>
          <w:p w14:paraId="74AC9008" w14:textId="738326E2" w:rsidR="00FB6A7D" w:rsidRPr="00DB23C7" w:rsidRDefault="00FB6A7D" w:rsidP="00583BAD">
            <w:pPr>
              <w:pStyle w:val="NoSpacing"/>
              <w:rPr>
                <w:rFonts w:cstheme="minorHAnsi"/>
                <w:sz w:val="24"/>
                <w:szCs w:val="24"/>
              </w:rPr>
            </w:pPr>
            <w:r w:rsidRPr="00DB23C7">
              <w:rPr>
                <w:rFonts w:cstheme="minorHAnsi"/>
                <w:sz w:val="24"/>
                <w:szCs w:val="24"/>
              </w:rPr>
              <w:t>Oil</w:t>
            </w:r>
          </w:p>
        </w:tc>
        <w:tc>
          <w:tcPr>
            <w:tcW w:w="1558" w:type="dxa"/>
            <w:tcBorders>
              <w:top w:val="double" w:sz="4" w:space="0" w:color="auto"/>
              <w:left w:val="nil"/>
              <w:bottom w:val="nil"/>
              <w:right w:val="nil"/>
            </w:tcBorders>
          </w:tcPr>
          <w:p w14:paraId="1B1E6D28" w14:textId="2D2E7969" w:rsidR="00FB6A7D" w:rsidRPr="00DB23C7" w:rsidRDefault="00FB6A7D" w:rsidP="00583BAD">
            <w:pPr>
              <w:pStyle w:val="NoSpacing"/>
              <w:rPr>
                <w:rFonts w:cstheme="minorHAnsi"/>
                <w:sz w:val="24"/>
                <w:szCs w:val="24"/>
              </w:rPr>
            </w:pPr>
            <w:r w:rsidRPr="00DB23C7">
              <w:rPr>
                <w:rFonts w:cstheme="minorHAnsi"/>
                <w:sz w:val="24"/>
                <w:szCs w:val="24"/>
              </w:rPr>
              <w:t>2</w:t>
            </w:r>
          </w:p>
        </w:tc>
        <w:tc>
          <w:tcPr>
            <w:tcW w:w="1558" w:type="dxa"/>
            <w:tcBorders>
              <w:top w:val="double" w:sz="4" w:space="0" w:color="auto"/>
              <w:left w:val="nil"/>
              <w:bottom w:val="nil"/>
              <w:right w:val="nil"/>
            </w:tcBorders>
          </w:tcPr>
          <w:p w14:paraId="794E60E2" w14:textId="69BD76EB" w:rsidR="00FB6A7D" w:rsidRPr="00DB23C7" w:rsidRDefault="00FB6A7D" w:rsidP="00583BAD">
            <w:pPr>
              <w:pStyle w:val="NoSpacing"/>
              <w:rPr>
                <w:rFonts w:cstheme="minorHAnsi"/>
                <w:sz w:val="24"/>
                <w:szCs w:val="24"/>
              </w:rPr>
            </w:pPr>
            <w:r w:rsidRPr="00DB23C7">
              <w:rPr>
                <w:rFonts w:cstheme="minorHAnsi"/>
                <w:sz w:val="24"/>
                <w:szCs w:val="24"/>
              </w:rPr>
              <w:t>0.001</w:t>
            </w:r>
          </w:p>
        </w:tc>
        <w:tc>
          <w:tcPr>
            <w:tcW w:w="1558" w:type="dxa"/>
            <w:tcBorders>
              <w:top w:val="double" w:sz="4" w:space="0" w:color="auto"/>
              <w:left w:val="nil"/>
              <w:bottom w:val="nil"/>
              <w:right w:val="nil"/>
            </w:tcBorders>
          </w:tcPr>
          <w:p w14:paraId="4EE7B7A2" w14:textId="63491CD2" w:rsidR="00FB6A7D" w:rsidRPr="00DB23C7" w:rsidRDefault="00FB6A7D" w:rsidP="00583BAD">
            <w:pPr>
              <w:pStyle w:val="NoSpacing"/>
              <w:rPr>
                <w:rFonts w:cstheme="minorHAnsi"/>
                <w:sz w:val="24"/>
                <w:szCs w:val="24"/>
              </w:rPr>
            </w:pPr>
            <w:r w:rsidRPr="00DB23C7">
              <w:rPr>
                <w:rFonts w:cstheme="minorHAnsi"/>
                <w:sz w:val="24"/>
                <w:szCs w:val="24"/>
              </w:rPr>
              <w:t>170</w:t>
            </w:r>
          </w:p>
        </w:tc>
        <w:tc>
          <w:tcPr>
            <w:tcW w:w="1559" w:type="dxa"/>
            <w:tcBorders>
              <w:top w:val="double" w:sz="4" w:space="0" w:color="auto"/>
              <w:left w:val="nil"/>
              <w:bottom w:val="nil"/>
              <w:right w:val="nil"/>
            </w:tcBorders>
          </w:tcPr>
          <w:p w14:paraId="2A7CB3AB" w14:textId="18B6377E" w:rsidR="00FB6A7D" w:rsidRPr="00DB23C7" w:rsidRDefault="00FB6A7D" w:rsidP="00583BAD">
            <w:pPr>
              <w:pStyle w:val="NoSpacing"/>
              <w:rPr>
                <w:rFonts w:cstheme="minorHAnsi"/>
                <w:sz w:val="24"/>
                <w:szCs w:val="24"/>
              </w:rPr>
            </w:pPr>
            <w:r w:rsidRPr="00DB23C7">
              <w:rPr>
                <w:rFonts w:cstheme="minorHAnsi"/>
                <w:sz w:val="24"/>
                <w:szCs w:val="24"/>
              </w:rPr>
              <w:t>100</w:t>
            </w:r>
          </w:p>
        </w:tc>
        <w:tc>
          <w:tcPr>
            <w:tcW w:w="1559" w:type="dxa"/>
            <w:tcBorders>
              <w:top w:val="double" w:sz="4" w:space="0" w:color="auto"/>
              <w:left w:val="nil"/>
              <w:bottom w:val="nil"/>
            </w:tcBorders>
          </w:tcPr>
          <w:p w14:paraId="0D057D97" w14:textId="2A486B30" w:rsidR="00FB6A7D" w:rsidRPr="00DB23C7" w:rsidRDefault="00FB6A7D" w:rsidP="00583BAD">
            <w:pPr>
              <w:pStyle w:val="NoSpacing"/>
              <w:rPr>
                <w:rFonts w:cstheme="minorHAnsi"/>
                <w:sz w:val="24"/>
                <w:szCs w:val="24"/>
              </w:rPr>
            </w:pPr>
            <w:r w:rsidRPr="00DB23C7">
              <w:rPr>
                <w:rFonts w:cstheme="minorHAnsi"/>
                <w:sz w:val="24"/>
                <w:szCs w:val="24"/>
              </w:rPr>
              <w:t>0.1974</w:t>
            </w:r>
          </w:p>
        </w:tc>
      </w:tr>
      <w:tr w:rsidR="00DB23C7" w:rsidRPr="00DB23C7" w14:paraId="08C87421" w14:textId="77777777" w:rsidTr="00FB6A7D">
        <w:tc>
          <w:tcPr>
            <w:tcW w:w="1558" w:type="dxa"/>
            <w:tcBorders>
              <w:top w:val="nil"/>
              <w:right w:val="nil"/>
            </w:tcBorders>
          </w:tcPr>
          <w:p w14:paraId="4285CEF1" w14:textId="46BE986D" w:rsidR="00FB6A7D" w:rsidRPr="00DB23C7" w:rsidRDefault="00FB6A7D" w:rsidP="00583BAD">
            <w:pPr>
              <w:pStyle w:val="NoSpacing"/>
              <w:rPr>
                <w:rFonts w:cstheme="minorHAnsi"/>
                <w:sz w:val="24"/>
                <w:szCs w:val="24"/>
              </w:rPr>
            </w:pPr>
            <w:r w:rsidRPr="00DB23C7">
              <w:rPr>
                <w:rFonts w:cstheme="minorHAnsi"/>
                <w:sz w:val="24"/>
                <w:szCs w:val="24"/>
              </w:rPr>
              <w:t>Cotton</w:t>
            </w:r>
          </w:p>
        </w:tc>
        <w:tc>
          <w:tcPr>
            <w:tcW w:w="1558" w:type="dxa"/>
            <w:tcBorders>
              <w:top w:val="nil"/>
              <w:left w:val="nil"/>
              <w:right w:val="nil"/>
            </w:tcBorders>
          </w:tcPr>
          <w:p w14:paraId="2260D748" w14:textId="60ECEB2C" w:rsidR="00FB6A7D" w:rsidRPr="00DB23C7" w:rsidRDefault="00FB6A7D" w:rsidP="00583BAD">
            <w:pPr>
              <w:pStyle w:val="NoSpacing"/>
              <w:rPr>
                <w:rFonts w:cstheme="minorHAnsi"/>
                <w:sz w:val="24"/>
                <w:szCs w:val="24"/>
              </w:rPr>
            </w:pPr>
            <w:r w:rsidRPr="00DB23C7">
              <w:rPr>
                <w:rFonts w:cstheme="minorHAnsi"/>
                <w:sz w:val="24"/>
                <w:szCs w:val="24"/>
              </w:rPr>
              <w:t>2</w:t>
            </w:r>
          </w:p>
        </w:tc>
        <w:tc>
          <w:tcPr>
            <w:tcW w:w="1558" w:type="dxa"/>
            <w:tcBorders>
              <w:top w:val="nil"/>
              <w:left w:val="nil"/>
              <w:right w:val="nil"/>
            </w:tcBorders>
          </w:tcPr>
          <w:p w14:paraId="782FB5ED" w14:textId="5E335C35" w:rsidR="00FB6A7D" w:rsidRPr="00DB23C7" w:rsidRDefault="00FB6A7D" w:rsidP="00583BAD">
            <w:pPr>
              <w:pStyle w:val="NoSpacing"/>
              <w:rPr>
                <w:rFonts w:cstheme="minorHAnsi"/>
                <w:sz w:val="24"/>
                <w:szCs w:val="24"/>
              </w:rPr>
            </w:pPr>
            <w:r w:rsidRPr="00DB23C7">
              <w:rPr>
                <w:rFonts w:cstheme="minorHAnsi"/>
                <w:sz w:val="24"/>
                <w:szCs w:val="24"/>
              </w:rPr>
              <w:t>0.3</w:t>
            </w:r>
          </w:p>
        </w:tc>
        <w:tc>
          <w:tcPr>
            <w:tcW w:w="1558" w:type="dxa"/>
            <w:tcBorders>
              <w:top w:val="nil"/>
              <w:left w:val="nil"/>
              <w:right w:val="nil"/>
            </w:tcBorders>
          </w:tcPr>
          <w:p w14:paraId="59633DF5" w14:textId="4DFC5B6E" w:rsidR="00FB6A7D" w:rsidRPr="00DB23C7" w:rsidRDefault="00FB6A7D" w:rsidP="00583BAD">
            <w:pPr>
              <w:pStyle w:val="NoSpacing"/>
              <w:rPr>
                <w:rFonts w:cstheme="minorHAnsi"/>
                <w:sz w:val="24"/>
                <w:szCs w:val="24"/>
              </w:rPr>
            </w:pPr>
            <w:r w:rsidRPr="00DB23C7">
              <w:rPr>
                <w:rFonts w:cstheme="minorHAnsi"/>
                <w:sz w:val="24"/>
                <w:szCs w:val="24"/>
              </w:rPr>
              <w:t>170</w:t>
            </w:r>
          </w:p>
        </w:tc>
        <w:tc>
          <w:tcPr>
            <w:tcW w:w="1559" w:type="dxa"/>
            <w:tcBorders>
              <w:top w:val="nil"/>
              <w:left w:val="nil"/>
              <w:right w:val="nil"/>
            </w:tcBorders>
          </w:tcPr>
          <w:p w14:paraId="4F4CB965" w14:textId="35F263BC" w:rsidR="00FB6A7D" w:rsidRPr="00DB23C7" w:rsidRDefault="00FB6A7D" w:rsidP="00583BAD">
            <w:pPr>
              <w:pStyle w:val="NoSpacing"/>
              <w:rPr>
                <w:rFonts w:cstheme="minorHAnsi"/>
                <w:sz w:val="24"/>
                <w:szCs w:val="24"/>
              </w:rPr>
            </w:pPr>
            <w:r w:rsidRPr="00DB23C7">
              <w:rPr>
                <w:rFonts w:cstheme="minorHAnsi"/>
                <w:sz w:val="24"/>
                <w:szCs w:val="24"/>
              </w:rPr>
              <w:t>100</w:t>
            </w:r>
          </w:p>
        </w:tc>
        <w:tc>
          <w:tcPr>
            <w:tcW w:w="1559" w:type="dxa"/>
            <w:tcBorders>
              <w:top w:val="nil"/>
              <w:left w:val="nil"/>
            </w:tcBorders>
          </w:tcPr>
          <w:p w14:paraId="4D7125EB" w14:textId="315E9731" w:rsidR="00FB6A7D" w:rsidRPr="00DB23C7" w:rsidRDefault="00FB6A7D" w:rsidP="00583BAD">
            <w:pPr>
              <w:pStyle w:val="NoSpacing"/>
              <w:rPr>
                <w:rFonts w:cstheme="minorHAnsi"/>
                <w:sz w:val="24"/>
                <w:szCs w:val="24"/>
              </w:rPr>
            </w:pPr>
            <w:r w:rsidRPr="00DB23C7">
              <w:rPr>
                <w:rFonts w:cstheme="minorHAnsi"/>
                <w:sz w:val="24"/>
                <w:szCs w:val="24"/>
              </w:rPr>
              <w:t>0.1973</w:t>
            </w:r>
          </w:p>
        </w:tc>
      </w:tr>
    </w:tbl>
    <w:p w14:paraId="2B36FF8E" w14:textId="77777777" w:rsidR="002E642B" w:rsidRPr="00DB23C7" w:rsidRDefault="002E642B" w:rsidP="002E642B">
      <w:pPr>
        <w:pStyle w:val="NoSpacing"/>
        <w:jc w:val="center"/>
        <w:rPr>
          <w:rFonts w:cstheme="minorHAnsi"/>
          <w:sz w:val="18"/>
          <w:szCs w:val="18"/>
        </w:rPr>
      </w:pPr>
      <w:r w:rsidRPr="00DB23C7">
        <w:rPr>
          <w:rFonts w:cstheme="minorHAnsi"/>
          <w:sz w:val="18"/>
          <w:szCs w:val="18"/>
        </w:rPr>
        <w:t>Source: Authors computation</w:t>
      </w:r>
    </w:p>
    <w:p w14:paraId="7E4BB3F6" w14:textId="77777777" w:rsidR="00935D80" w:rsidRPr="00DB23C7" w:rsidRDefault="00935D80" w:rsidP="00583BAD">
      <w:pPr>
        <w:pStyle w:val="NoSpacing"/>
        <w:rPr>
          <w:rFonts w:cstheme="minorHAnsi"/>
          <w:sz w:val="24"/>
          <w:szCs w:val="24"/>
        </w:rPr>
      </w:pPr>
    </w:p>
    <w:p w14:paraId="055AA2AD" w14:textId="2BDDF335" w:rsidR="00650C49" w:rsidRPr="00DB23C7" w:rsidRDefault="00FF7379" w:rsidP="00583BAD">
      <w:pPr>
        <w:pStyle w:val="NoSpacing"/>
        <w:rPr>
          <w:rFonts w:cstheme="minorHAnsi"/>
          <w:b/>
          <w:sz w:val="24"/>
          <w:szCs w:val="24"/>
        </w:rPr>
      </w:pPr>
      <w:r w:rsidRPr="00DB23C7">
        <w:rPr>
          <w:rFonts w:cstheme="minorHAnsi"/>
          <w:b/>
          <w:sz w:val="24"/>
          <w:szCs w:val="24"/>
        </w:rPr>
        <w:t xml:space="preserve">5. </w:t>
      </w:r>
      <w:r w:rsidR="00DE482F" w:rsidRPr="00DB23C7">
        <w:rPr>
          <w:rFonts w:cstheme="minorHAnsi"/>
          <w:b/>
          <w:sz w:val="24"/>
          <w:szCs w:val="24"/>
        </w:rPr>
        <w:t>Results</w:t>
      </w:r>
    </w:p>
    <w:p w14:paraId="1A8BA921" w14:textId="77777777" w:rsidR="007121CE" w:rsidRPr="00DB23C7" w:rsidRDefault="007121CE" w:rsidP="00583BAD">
      <w:pPr>
        <w:pStyle w:val="NoSpacing"/>
        <w:rPr>
          <w:rFonts w:cstheme="minorHAnsi"/>
          <w:bCs/>
          <w:sz w:val="24"/>
          <w:szCs w:val="24"/>
        </w:rPr>
      </w:pPr>
    </w:p>
    <w:p w14:paraId="7CC7F59E" w14:textId="4FA8F359" w:rsidR="00ED7BD8" w:rsidRPr="00DB23C7" w:rsidRDefault="00ED7BD8" w:rsidP="007121CE">
      <w:pPr>
        <w:pStyle w:val="NoSpacing"/>
        <w:jc w:val="both"/>
        <w:rPr>
          <w:rFonts w:cstheme="minorHAnsi"/>
          <w:bCs/>
          <w:sz w:val="24"/>
          <w:szCs w:val="24"/>
        </w:rPr>
      </w:pPr>
      <w:r w:rsidRPr="00DB23C7">
        <w:rPr>
          <w:rFonts w:cstheme="minorHAnsi"/>
          <w:bCs/>
          <w:sz w:val="24"/>
          <w:szCs w:val="24"/>
        </w:rPr>
        <w:t xml:space="preserve">The hyperparameters from table </w:t>
      </w:r>
      <w:r w:rsidR="00BF706F" w:rsidRPr="00DB23C7">
        <w:rPr>
          <w:rFonts w:cstheme="minorHAnsi"/>
          <w:bCs/>
          <w:sz w:val="24"/>
          <w:szCs w:val="24"/>
        </w:rPr>
        <w:t>5</w:t>
      </w:r>
      <w:r w:rsidRPr="00DB23C7">
        <w:rPr>
          <w:rFonts w:cstheme="minorHAnsi"/>
          <w:bCs/>
          <w:sz w:val="24"/>
          <w:szCs w:val="24"/>
        </w:rPr>
        <w:t xml:space="preserve"> have been used for the LSTM model</w:t>
      </w:r>
      <w:r w:rsidR="00B44EE3" w:rsidRPr="00DB23C7">
        <w:rPr>
          <w:rFonts w:cstheme="minorHAnsi"/>
          <w:bCs/>
          <w:sz w:val="24"/>
          <w:szCs w:val="24"/>
        </w:rPr>
        <w:t xml:space="preserve"> and </w:t>
      </w:r>
      <w:r w:rsidRPr="00DB23C7">
        <w:rPr>
          <w:rFonts w:cstheme="minorHAnsi"/>
          <w:bCs/>
          <w:sz w:val="24"/>
          <w:szCs w:val="24"/>
        </w:rPr>
        <w:t xml:space="preserve">the </w:t>
      </w:r>
      <w:r w:rsidR="00CA0EAA" w:rsidRPr="00DB23C7">
        <w:rPr>
          <w:rFonts w:cstheme="minorHAnsi"/>
          <w:bCs/>
          <w:sz w:val="24"/>
          <w:szCs w:val="24"/>
        </w:rPr>
        <w:t>dataset</w:t>
      </w:r>
      <w:r w:rsidR="00F330D0" w:rsidRPr="00DB23C7">
        <w:rPr>
          <w:rFonts w:cstheme="minorHAnsi"/>
          <w:bCs/>
          <w:sz w:val="24"/>
          <w:szCs w:val="24"/>
        </w:rPr>
        <w:t xml:space="preserve"> of two </w:t>
      </w:r>
      <w:r w:rsidR="005B5478" w:rsidRPr="00DB23C7">
        <w:rPr>
          <w:rFonts w:cstheme="minorHAnsi"/>
          <w:bCs/>
          <w:sz w:val="24"/>
          <w:szCs w:val="24"/>
        </w:rPr>
        <w:t>commodities</w:t>
      </w:r>
      <w:r w:rsidRPr="00DB23C7">
        <w:rPr>
          <w:rFonts w:cstheme="minorHAnsi"/>
          <w:bCs/>
          <w:sz w:val="24"/>
          <w:szCs w:val="24"/>
        </w:rPr>
        <w:t xml:space="preserve">. </w:t>
      </w:r>
      <w:r w:rsidR="00FF7025" w:rsidRPr="00DB23C7">
        <w:rPr>
          <w:rFonts w:cstheme="minorHAnsi"/>
          <w:bCs/>
          <w:sz w:val="24"/>
          <w:szCs w:val="24"/>
        </w:rPr>
        <w:t>The results are shown in Figure</w:t>
      </w:r>
      <w:r w:rsidR="00575B11" w:rsidRPr="00DB23C7">
        <w:rPr>
          <w:rFonts w:cstheme="minorHAnsi"/>
          <w:bCs/>
          <w:sz w:val="24"/>
          <w:szCs w:val="24"/>
        </w:rPr>
        <w:t xml:space="preserve"> 4.</w:t>
      </w:r>
      <w:r w:rsidR="00FF7025" w:rsidRPr="00DB23C7">
        <w:rPr>
          <w:rFonts w:cstheme="minorHAnsi"/>
          <w:bCs/>
          <w:sz w:val="24"/>
          <w:szCs w:val="24"/>
        </w:rPr>
        <w:t xml:space="preserve"> </w:t>
      </w:r>
      <w:r w:rsidR="00D539B7" w:rsidRPr="00DB23C7">
        <w:rPr>
          <w:rFonts w:cstheme="minorHAnsi"/>
          <w:bCs/>
          <w:sz w:val="24"/>
          <w:szCs w:val="24"/>
        </w:rPr>
        <w:t>For both commodities</w:t>
      </w:r>
      <w:r w:rsidR="003413F8" w:rsidRPr="00DB23C7">
        <w:rPr>
          <w:rFonts w:cstheme="minorHAnsi"/>
          <w:bCs/>
          <w:sz w:val="24"/>
          <w:szCs w:val="24"/>
        </w:rPr>
        <w:t>,</w:t>
      </w:r>
      <w:r w:rsidR="00D539B7" w:rsidRPr="00DB23C7">
        <w:rPr>
          <w:rFonts w:cstheme="minorHAnsi"/>
          <w:bCs/>
          <w:sz w:val="24"/>
          <w:szCs w:val="24"/>
        </w:rPr>
        <w:t xml:space="preserve"> the grid search </w:t>
      </w:r>
      <w:r w:rsidR="003413F8" w:rsidRPr="00DB23C7">
        <w:rPr>
          <w:rFonts w:cstheme="minorHAnsi"/>
          <w:bCs/>
          <w:sz w:val="24"/>
          <w:szCs w:val="24"/>
        </w:rPr>
        <w:t>outcome</w:t>
      </w:r>
      <w:r w:rsidR="00CB1C62" w:rsidRPr="00DB23C7">
        <w:rPr>
          <w:rFonts w:cstheme="minorHAnsi"/>
          <w:bCs/>
          <w:sz w:val="24"/>
          <w:szCs w:val="24"/>
        </w:rPr>
        <w:t>s</w:t>
      </w:r>
      <w:r w:rsidR="0096573D" w:rsidRPr="00DB23C7">
        <w:rPr>
          <w:rFonts w:cstheme="minorHAnsi"/>
          <w:bCs/>
          <w:sz w:val="24"/>
          <w:szCs w:val="24"/>
        </w:rPr>
        <w:t xml:space="preserve"> yield</w:t>
      </w:r>
      <w:r w:rsidR="00D539B7" w:rsidRPr="00DB23C7">
        <w:rPr>
          <w:rFonts w:cstheme="minorHAnsi"/>
          <w:bCs/>
          <w:sz w:val="24"/>
          <w:szCs w:val="24"/>
        </w:rPr>
        <w:t xml:space="preserve"> a faster decrease of the training loss</w:t>
      </w:r>
      <w:r w:rsidR="00521EE9" w:rsidRPr="00DB23C7">
        <w:rPr>
          <w:rFonts w:cstheme="minorHAnsi"/>
          <w:bCs/>
          <w:sz w:val="24"/>
          <w:szCs w:val="24"/>
        </w:rPr>
        <w:t>,</w:t>
      </w:r>
      <w:r w:rsidR="00D539B7" w:rsidRPr="00DB23C7">
        <w:rPr>
          <w:rFonts w:cstheme="minorHAnsi"/>
          <w:bCs/>
          <w:sz w:val="24"/>
          <w:szCs w:val="24"/>
        </w:rPr>
        <w:t xml:space="preserve"> and the </w:t>
      </w:r>
      <w:r w:rsidR="008E58F0" w:rsidRPr="00DB23C7">
        <w:rPr>
          <w:rFonts w:cstheme="minorHAnsi"/>
          <w:bCs/>
          <w:sz w:val="24"/>
          <w:szCs w:val="24"/>
        </w:rPr>
        <w:t>test set predictions</w:t>
      </w:r>
      <w:r w:rsidR="00D539B7" w:rsidRPr="00DB23C7">
        <w:rPr>
          <w:rFonts w:cstheme="minorHAnsi"/>
          <w:bCs/>
          <w:sz w:val="24"/>
          <w:szCs w:val="24"/>
        </w:rPr>
        <w:t xml:space="preserve"> </w:t>
      </w:r>
      <w:r w:rsidR="003A343E" w:rsidRPr="00DB23C7">
        <w:rPr>
          <w:rFonts w:cstheme="minorHAnsi"/>
          <w:bCs/>
          <w:sz w:val="24"/>
          <w:szCs w:val="24"/>
        </w:rPr>
        <w:t xml:space="preserve">to </w:t>
      </w:r>
      <w:r w:rsidR="00D539B7" w:rsidRPr="00DB23C7">
        <w:rPr>
          <w:rFonts w:cstheme="minorHAnsi"/>
          <w:bCs/>
          <w:sz w:val="24"/>
          <w:szCs w:val="24"/>
        </w:rPr>
        <w:t>follow</w:t>
      </w:r>
      <w:r w:rsidR="00566925" w:rsidRPr="00DB23C7">
        <w:rPr>
          <w:rFonts w:cstheme="minorHAnsi"/>
          <w:bCs/>
          <w:sz w:val="24"/>
          <w:szCs w:val="24"/>
        </w:rPr>
        <w:t xml:space="preserve">ing better </w:t>
      </w:r>
      <w:r w:rsidR="00D539B7" w:rsidRPr="00DB23C7">
        <w:rPr>
          <w:rFonts w:cstheme="minorHAnsi"/>
          <w:bCs/>
          <w:sz w:val="24"/>
          <w:szCs w:val="24"/>
        </w:rPr>
        <w:t>the actual data.</w:t>
      </w:r>
      <w:r w:rsidR="006C27A7" w:rsidRPr="00DB23C7">
        <w:rPr>
          <w:rFonts w:cstheme="minorHAnsi"/>
          <w:bCs/>
          <w:sz w:val="24"/>
          <w:szCs w:val="24"/>
        </w:rPr>
        <w:t xml:space="preserve"> The over and underestimations of predictions that</w:t>
      </w:r>
      <w:r w:rsidR="00D24BEA" w:rsidRPr="00DB23C7">
        <w:rPr>
          <w:rFonts w:cstheme="minorHAnsi"/>
          <w:bCs/>
          <w:sz w:val="24"/>
          <w:szCs w:val="24"/>
        </w:rPr>
        <w:t xml:space="preserve"> could be</w:t>
      </w:r>
      <w:r w:rsidR="006C27A7" w:rsidRPr="00DB23C7">
        <w:rPr>
          <w:rFonts w:cstheme="minorHAnsi"/>
          <w:bCs/>
          <w:sz w:val="24"/>
          <w:szCs w:val="24"/>
        </w:rPr>
        <w:t xml:space="preserve"> observed with the baseline model and large variabilities </w:t>
      </w:r>
      <w:r w:rsidR="003B0103" w:rsidRPr="00DB23C7">
        <w:rPr>
          <w:rFonts w:cstheme="minorHAnsi"/>
          <w:bCs/>
          <w:sz w:val="24"/>
          <w:szCs w:val="24"/>
        </w:rPr>
        <w:t>show</w:t>
      </w:r>
      <w:r w:rsidR="006C27A7" w:rsidRPr="00DB23C7">
        <w:rPr>
          <w:rFonts w:cstheme="minorHAnsi"/>
          <w:bCs/>
          <w:sz w:val="24"/>
          <w:szCs w:val="24"/>
        </w:rPr>
        <w:t xml:space="preserve"> </w:t>
      </w:r>
      <w:r w:rsidR="003B0103" w:rsidRPr="00DB23C7">
        <w:rPr>
          <w:rFonts w:cstheme="minorHAnsi"/>
          <w:bCs/>
          <w:sz w:val="24"/>
          <w:szCs w:val="24"/>
        </w:rPr>
        <w:t xml:space="preserve">a </w:t>
      </w:r>
      <w:r w:rsidR="006C27A7" w:rsidRPr="00DB23C7">
        <w:rPr>
          <w:rFonts w:cstheme="minorHAnsi"/>
          <w:bCs/>
          <w:sz w:val="24"/>
          <w:szCs w:val="24"/>
        </w:rPr>
        <w:t>better correspondence.</w:t>
      </w:r>
    </w:p>
    <w:p w14:paraId="03BD2AB7" w14:textId="42F67B95" w:rsidR="004659A9" w:rsidRPr="00DB23C7" w:rsidRDefault="004659A9" w:rsidP="007121CE">
      <w:pPr>
        <w:pStyle w:val="NoSpacing"/>
        <w:jc w:val="both"/>
        <w:rPr>
          <w:rFonts w:cstheme="minorHAnsi"/>
          <w:bCs/>
          <w:sz w:val="24"/>
          <w:szCs w:val="24"/>
        </w:rPr>
      </w:pPr>
      <w:r w:rsidRPr="00DB23C7">
        <w:rPr>
          <w:rFonts w:cstheme="minorHAnsi"/>
          <w:bCs/>
          <w:sz w:val="24"/>
          <w:szCs w:val="24"/>
        </w:rPr>
        <w:t xml:space="preserve">However, even if the grid search </w:t>
      </w:r>
      <w:r w:rsidR="004F712A" w:rsidRPr="00DB23C7">
        <w:rPr>
          <w:rFonts w:cstheme="minorHAnsi"/>
          <w:bCs/>
          <w:sz w:val="24"/>
          <w:szCs w:val="24"/>
        </w:rPr>
        <w:t>suggest</w:t>
      </w:r>
      <w:r w:rsidR="00B44EE3" w:rsidRPr="00DB23C7">
        <w:rPr>
          <w:rFonts w:cstheme="minorHAnsi"/>
          <w:bCs/>
          <w:sz w:val="24"/>
          <w:szCs w:val="24"/>
        </w:rPr>
        <w:t>s</w:t>
      </w:r>
      <w:r w:rsidR="004F712A" w:rsidRPr="00DB23C7">
        <w:rPr>
          <w:rFonts w:cstheme="minorHAnsi"/>
          <w:bCs/>
          <w:sz w:val="24"/>
          <w:szCs w:val="24"/>
        </w:rPr>
        <w:t xml:space="preserve"> 100 as the best number of epochs among the values provided, increasing its value does not </w:t>
      </w:r>
      <w:proofErr w:type="gramStart"/>
      <w:r w:rsidR="004F712A" w:rsidRPr="00DB23C7">
        <w:rPr>
          <w:rFonts w:cstheme="minorHAnsi"/>
          <w:bCs/>
          <w:sz w:val="24"/>
          <w:szCs w:val="24"/>
        </w:rPr>
        <w:t>seems</w:t>
      </w:r>
      <w:proofErr w:type="gramEnd"/>
      <w:r w:rsidR="004F712A" w:rsidRPr="00DB23C7">
        <w:rPr>
          <w:rFonts w:cstheme="minorHAnsi"/>
          <w:bCs/>
          <w:sz w:val="24"/>
          <w:szCs w:val="24"/>
        </w:rPr>
        <w:t xml:space="preserve"> to improve the learning process given the plateau reached after </w:t>
      </w:r>
      <w:r w:rsidR="00392DDE" w:rsidRPr="00DB23C7">
        <w:rPr>
          <w:rFonts w:cstheme="minorHAnsi"/>
          <w:bCs/>
          <w:sz w:val="24"/>
          <w:szCs w:val="24"/>
        </w:rPr>
        <w:t>ten</w:t>
      </w:r>
      <w:r w:rsidR="00345526" w:rsidRPr="00DB23C7">
        <w:rPr>
          <w:rFonts w:cstheme="minorHAnsi"/>
          <w:bCs/>
          <w:sz w:val="24"/>
          <w:szCs w:val="24"/>
        </w:rPr>
        <w:t xml:space="preserve"> iterations</w:t>
      </w:r>
      <w:r w:rsidR="00B61FC6" w:rsidRPr="00DB23C7">
        <w:rPr>
          <w:rFonts w:cstheme="minorHAnsi"/>
          <w:bCs/>
          <w:sz w:val="24"/>
          <w:szCs w:val="24"/>
        </w:rPr>
        <w:t>.</w:t>
      </w:r>
      <w:r w:rsidR="00B44EE3" w:rsidRPr="00DB23C7">
        <w:rPr>
          <w:rFonts w:cstheme="minorHAnsi"/>
          <w:bCs/>
          <w:sz w:val="24"/>
          <w:szCs w:val="24"/>
        </w:rPr>
        <w:t xml:space="preserve"> Such </w:t>
      </w:r>
      <w:r w:rsidR="00D73278" w:rsidRPr="00DB23C7">
        <w:rPr>
          <w:rFonts w:cstheme="minorHAnsi"/>
          <w:bCs/>
          <w:sz w:val="24"/>
          <w:szCs w:val="24"/>
        </w:rPr>
        <w:t>is aligned with</w:t>
      </w:r>
      <w:r w:rsidR="00B44EE3" w:rsidRPr="00DB23C7">
        <w:rPr>
          <w:rFonts w:cstheme="minorHAnsi"/>
          <w:bCs/>
          <w:sz w:val="24"/>
          <w:szCs w:val="24"/>
        </w:rPr>
        <w:t xml:space="preserve"> observations</w:t>
      </w:r>
      <w:r w:rsidR="006F3E0F" w:rsidRPr="00DB23C7">
        <w:rPr>
          <w:rFonts w:cstheme="minorHAnsi"/>
          <w:bCs/>
          <w:sz w:val="24"/>
          <w:szCs w:val="24"/>
        </w:rPr>
        <w:t xml:space="preserve"> that have been made by </w:t>
      </w:r>
      <w:proofErr w:type="spellStart"/>
      <w:r w:rsidR="004F15D5" w:rsidRPr="00DB23C7">
        <w:rPr>
          <w:rFonts w:cstheme="minorHAnsi"/>
          <w:bCs/>
          <w:sz w:val="24"/>
          <w:szCs w:val="24"/>
        </w:rPr>
        <w:t>Si</w:t>
      </w:r>
      <w:r w:rsidR="0035652F">
        <w:rPr>
          <w:rFonts w:cstheme="minorHAnsi"/>
          <w:bCs/>
          <w:sz w:val="24"/>
          <w:szCs w:val="24"/>
        </w:rPr>
        <w:t>ami-Namini</w:t>
      </w:r>
      <w:proofErr w:type="spellEnd"/>
      <w:r w:rsidR="004F15D5" w:rsidRPr="00DB23C7">
        <w:rPr>
          <w:rFonts w:cstheme="minorHAnsi"/>
          <w:bCs/>
          <w:sz w:val="24"/>
          <w:szCs w:val="24"/>
        </w:rPr>
        <w:t xml:space="preserve"> </w:t>
      </w:r>
      <w:r w:rsidR="004F15D5" w:rsidRPr="00DB23C7">
        <w:rPr>
          <w:rFonts w:cstheme="minorHAnsi"/>
          <w:bCs/>
          <w:i/>
          <w:iCs/>
          <w:sz w:val="24"/>
          <w:szCs w:val="24"/>
        </w:rPr>
        <w:t>et al.</w:t>
      </w:r>
      <w:r w:rsidR="004F15D5" w:rsidRPr="00DB23C7">
        <w:rPr>
          <w:rFonts w:cstheme="minorHAnsi"/>
          <w:bCs/>
          <w:sz w:val="24"/>
          <w:szCs w:val="24"/>
        </w:rPr>
        <w:t xml:space="preserve"> (2018)</w:t>
      </w:r>
      <w:r w:rsidR="00135D81" w:rsidRPr="00DB23C7">
        <w:rPr>
          <w:rFonts w:cstheme="minorHAnsi"/>
          <w:bCs/>
          <w:sz w:val="24"/>
          <w:szCs w:val="24"/>
        </w:rPr>
        <w:t>.</w:t>
      </w:r>
    </w:p>
    <w:p w14:paraId="1C0D2AE7" w14:textId="77777777" w:rsidR="007121CE" w:rsidRPr="00DB23C7" w:rsidRDefault="007121CE" w:rsidP="007121CE">
      <w:pPr>
        <w:pStyle w:val="NoSpacing"/>
        <w:jc w:val="both"/>
        <w:rPr>
          <w:rFonts w:cstheme="minorHAnsi"/>
          <w:bCs/>
          <w:sz w:val="24"/>
          <w:szCs w:val="24"/>
        </w:rPr>
      </w:pPr>
    </w:p>
    <w:p w14:paraId="21DB2FB4" w14:textId="29ED61D4" w:rsidR="001C65C9" w:rsidRPr="00DB23C7" w:rsidRDefault="001C65C9" w:rsidP="007121CE">
      <w:pPr>
        <w:pStyle w:val="NoSpacing"/>
        <w:jc w:val="both"/>
        <w:rPr>
          <w:rFonts w:cstheme="minorHAnsi"/>
          <w:i/>
          <w:iCs/>
          <w:sz w:val="18"/>
          <w:szCs w:val="18"/>
        </w:rPr>
      </w:pPr>
      <w:r w:rsidRPr="00DB23C7">
        <w:rPr>
          <w:rFonts w:cstheme="minorHAnsi"/>
          <w:b/>
          <w:bCs/>
          <w:i/>
          <w:iCs/>
          <w:sz w:val="18"/>
          <w:szCs w:val="18"/>
        </w:rPr>
        <w:lastRenderedPageBreak/>
        <w:t xml:space="preserve">Figure </w:t>
      </w:r>
      <w:r w:rsidR="00A9238C" w:rsidRPr="00DB23C7">
        <w:rPr>
          <w:rFonts w:cstheme="minorHAnsi"/>
          <w:b/>
          <w:bCs/>
          <w:i/>
          <w:iCs/>
          <w:sz w:val="18"/>
          <w:szCs w:val="18"/>
        </w:rPr>
        <w:t>4</w:t>
      </w:r>
      <w:r w:rsidRPr="00DB23C7">
        <w:rPr>
          <w:rFonts w:cstheme="minorHAnsi"/>
          <w:b/>
          <w:bCs/>
          <w:i/>
          <w:iCs/>
          <w:sz w:val="18"/>
          <w:szCs w:val="18"/>
        </w:rPr>
        <w:t>.</w:t>
      </w:r>
      <w:r w:rsidRPr="00DB23C7">
        <w:rPr>
          <w:rFonts w:cstheme="minorHAnsi"/>
          <w:i/>
          <w:iCs/>
          <w:sz w:val="18"/>
          <w:szCs w:val="18"/>
        </w:rPr>
        <w:t xml:space="preserve"> LSTM Model results with hyperparameters from the grid </w:t>
      </w:r>
      <w:commentRangeStart w:id="4"/>
      <w:r w:rsidRPr="00DB23C7">
        <w:rPr>
          <w:rFonts w:cstheme="minorHAnsi"/>
          <w:i/>
          <w:iCs/>
          <w:sz w:val="18"/>
          <w:szCs w:val="18"/>
        </w:rPr>
        <w:t xml:space="preserve">search. (top-left): Goodness of fit </w:t>
      </w:r>
      <w:commentRangeEnd w:id="4"/>
      <w:r w:rsidR="0096139F">
        <w:rPr>
          <w:rStyle w:val="CommentReference"/>
        </w:rPr>
        <w:commentReference w:id="4"/>
      </w:r>
      <w:r w:rsidRPr="00DB23C7">
        <w:rPr>
          <w:rFonts w:cstheme="minorHAnsi"/>
          <w:i/>
          <w:iCs/>
          <w:sz w:val="18"/>
          <w:szCs w:val="18"/>
        </w:rPr>
        <w:t xml:space="preserve">on training dataset; (top-right): loss values during the training process; (bottom): Comparison between model predictions and actual values on </w:t>
      </w:r>
      <w:r w:rsidR="00392DDE" w:rsidRPr="00DB23C7">
        <w:rPr>
          <w:rFonts w:cstheme="minorHAnsi"/>
          <w:i/>
          <w:iCs/>
          <w:sz w:val="18"/>
          <w:szCs w:val="18"/>
        </w:rPr>
        <w:t xml:space="preserve">the </w:t>
      </w:r>
      <w:r w:rsidRPr="00DB23C7">
        <w:rPr>
          <w:rFonts w:cstheme="minorHAnsi"/>
          <w:i/>
          <w:iCs/>
          <w:sz w:val="18"/>
          <w:szCs w:val="18"/>
        </w:rPr>
        <w:t>test set.</w:t>
      </w:r>
    </w:p>
    <w:p w14:paraId="12CECD79" w14:textId="6D7A24B6" w:rsidR="005329E5" w:rsidRPr="00DB23C7" w:rsidRDefault="005329E5" w:rsidP="007121CE">
      <w:pPr>
        <w:pStyle w:val="NoSpacing"/>
        <w:jc w:val="both"/>
        <w:rPr>
          <w:rFonts w:cstheme="minorHAnsi"/>
          <w:i/>
          <w:iCs/>
          <w:sz w:val="18"/>
          <w:szCs w:val="18"/>
        </w:rPr>
      </w:pPr>
    </w:p>
    <w:p w14:paraId="01DF52FB" w14:textId="4D9AE571" w:rsidR="005329E5" w:rsidRPr="00DB23C7" w:rsidRDefault="005329E5" w:rsidP="007121CE">
      <w:pPr>
        <w:pStyle w:val="NoSpacing"/>
        <w:jc w:val="both"/>
        <w:rPr>
          <w:rFonts w:cstheme="minorHAnsi"/>
          <w:i/>
          <w:iCs/>
          <w:sz w:val="18"/>
          <w:szCs w:val="18"/>
        </w:rPr>
      </w:pPr>
      <w:r w:rsidRPr="00DB23C7">
        <w:rPr>
          <w:rFonts w:cstheme="minorHAnsi"/>
          <w:i/>
          <w:iCs/>
          <w:sz w:val="18"/>
          <w:szCs w:val="18"/>
        </w:rPr>
        <w:t>Panel A: Oil</w:t>
      </w:r>
    </w:p>
    <w:p w14:paraId="27E50C26" w14:textId="4412B954" w:rsidR="001C65C9" w:rsidRPr="00DB23C7" w:rsidRDefault="001C65C9" w:rsidP="00583BAD">
      <w:pPr>
        <w:pStyle w:val="NoSpacing"/>
        <w:rPr>
          <w:rFonts w:cstheme="minorHAnsi"/>
          <w:b/>
          <w:sz w:val="24"/>
          <w:szCs w:val="24"/>
        </w:rPr>
      </w:pPr>
      <w:r w:rsidRPr="00DB23C7">
        <w:rPr>
          <w:rFonts w:cstheme="minorHAnsi"/>
          <w:bCs/>
          <w:noProof/>
          <w:sz w:val="24"/>
          <w:szCs w:val="24"/>
        </w:rPr>
        <w:drawing>
          <wp:inline distT="0" distB="0" distL="0" distR="0" wp14:anchorId="4C1C4953" wp14:editId="4FCD2D83">
            <wp:extent cx="5861050" cy="3333750"/>
            <wp:effectExtent l="19050" t="19050" r="25400" b="19050"/>
            <wp:docPr id="12" name="Picture 12"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1314" cy="3333900"/>
                    </a:xfrm>
                    <a:prstGeom prst="rect">
                      <a:avLst/>
                    </a:prstGeom>
                    <a:ln>
                      <a:solidFill>
                        <a:schemeClr val="tx1"/>
                      </a:solidFill>
                    </a:ln>
                  </pic:spPr>
                </pic:pic>
              </a:graphicData>
            </a:graphic>
          </wp:inline>
        </w:drawing>
      </w:r>
    </w:p>
    <w:p w14:paraId="2E3B5412" w14:textId="478FA1AB" w:rsidR="005329E5" w:rsidRPr="00DB23C7" w:rsidRDefault="005329E5" w:rsidP="005329E5">
      <w:pPr>
        <w:pStyle w:val="NoSpacing"/>
        <w:jc w:val="both"/>
        <w:rPr>
          <w:rFonts w:cstheme="minorHAnsi"/>
          <w:i/>
          <w:iCs/>
          <w:sz w:val="18"/>
          <w:szCs w:val="18"/>
        </w:rPr>
      </w:pPr>
      <w:r w:rsidRPr="00DB23C7">
        <w:rPr>
          <w:rFonts w:cstheme="minorHAnsi"/>
          <w:i/>
          <w:iCs/>
          <w:sz w:val="18"/>
          <w:szCs w:val="18"/>
        </w:rPr>
        <w:t>Panel B: Cotton</w:t>
      </w:r>
    </w:p>
    <w:p w14:paraId="58F3CC87" w14:textId="6BDB359C" w:rsidR="005B1570" w:rsidRPr="00DB23C7" w:rsidRDefault="005B1570" w:rsidP="00583BAD">
      <w:pPr>
        <w:pStyle w:val="NoSpacing"/>
        <w:rPr>
          <w:rFonts w:cstheme="minorHAnsi"/>
          <w:bCs/>
          <w:sz w:val="24"/>
          <w:szCs w:val="24"/>
        </w:rPr>
      </w:pPr>
      <w:r w:rsidRPr="00DB23C7">
        <w:rPr>
          <w:rFonts w:cstheme="minorHAnsi"/>
          <w:bCs/>
          <w:noProof/>
          <w:sz w:val="24"/>
          <w:szCs w:val="24"/>
        </w:rPr>
        <w:drawing>
          <wp:inline distT="0" distB="0" distL="0" distR="0" wp14:anchorId="53A4A0AD" wp14:editId="2B070287">
            <wp:extent cx="5861304" cy="3840480"/>
            <wp:effectExtent l="12700" t="12700" r="19050" b="7620"/>
            <wp:docPr id="11" name="Picture 11" descr="Graphical user interfac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1304" cy="3840480"/>
                    </a:xfrm>
                    <a:prstGeom prst="rect">
                      <a:avLst/>
                    </a:prstGeom>
                    <a:ln>
                      <a:solidFill>
                        <a:schemeClr val="tx1"/>
                      </a:solidFill>
                    </a:ln>
                  </pic:spPr>
                </pic:pic>
              </a:graphicData>
            </a:graphic>
          </wp:inline>
        </w:drawing>
      </w:r>
    </w:p>
    <w:p w14:paraId="7C56433E" w14:textId="77777777" w:rsidR="002E642B" w:rsidRPr="00DB23C7" w:rsidRDefault="002E642B" w:rsidP="002E642B">
      <w:pPr>
        <w:pStyle w:val="NoSpacing"/>
        <w:jc w:val="center"/>
        <w:rPr>
          <w:rFonts w:cstheme="minorHAnsi"/>
          <w:sz w:val="18"/>
          <w:szCs w:val="18"/>
        </w:rPr>
      </w:pPr>
      <w:r w:rsidRPr="00DB23C7">
        <w:rPr>
          <w:rFonts w:cstheme="minorHAnsi"/>
          <w:sz w:val="18"/>
          <w:szCs w:val="18"/>
        </w:rPr>
        <w:t>Source: Authors computation</w:t>
      </w:r>
    </w:p>
    <w:p w14:paraId="011F862B" w14:textId="6A1151F9" w:rsidR="00AF597E" w:rsidRPr="00DB23C7" w:rsidRDefault="00FF7379" w:rsidP="00583BAD">
      <w:pPr>
        <w:pStyle w:val="NoSpacing"/>
        <w:rPr>
          <w:rFonts w:cstheme="minorHAnsi"/>
          <w:b/>
          <w:sz w:val="24"/>
          <w:szCs w:val="24"/>
        </w:rPr>
      </w:pPr>
      <w:r w:rsidRPr="00DB23C7">
        <w:rPr>
          <w:rFonts w:cstheme="minorHAnsi"/>
          <w:b/>
          <w:sz w:val="24"/>
          <w:szCs w:val="24"/>
        </w:rPr>
        <w:lastRenderedPageBreak/>
        <w:t xml:space="preserve">6. </w:t>
      </w:r>
      <w:r w:rsidR="00302844" w:rsidRPr="00DB23C7">
        <w:rPr>
          <w:rFonts w:cstheme="minorHAnsi"/>
          <w:b/>
          <w:sz w:val="24"/>
          <w:szCs w:val="24"/>
        </w:rPr>
        <w:t>Comparison</w:t>
      </w:r>
      <w:r w:rsidR="00DE482F" w:rsidRPr="00DB23C7">
        <w:rPr>
          <w:rFonts w:cstheme="minorHAnsi"/>
          <w:b/>
          <w:sz w:val="24"/>
          <w:szCs w:val="24"/>
        </w:rPr>
        <w:t xml:space="preserve"> with </w:t>
      </w:r>
      <w:r w:rsidR="00302844" w:rsidRPr="00DB23C7">
        <w:rPr>
          <w:rFonts w:cstheme="minorHAnsi"/>
          <w:b/>
          <w:sz w:val="24"/>
          <w:szCs w:val="24"/>
        </w:rPr>
        <w:t>ARIMA</w:t>
      </w:r>
      <w:r w:rsidR="00DE482F" w:rsidRPr="00DB23C7">
        <w:rPr>
          <w:rFonts w:cstheme="minorHAnsi"/>
          <w:b/>
          <w:sz w:val="24"/>
          <w:szCs w:val="24"/>
        </w:rPr>
        <w:t xml:space="preserve"> </w:t>
      </w:r>
      <w:r w:rsidR="00F25544">
        <w:rPr>
          <w:rFonts w:cstheme="minorHAnsi"/>
          <w:b/>
          <w:sz w:val="24"/>
          <w:szCs w:val="24"/>
        </w:rPr>
        <w:t xml:space="preserve">and naïve </w:t>
      </w:r>
      <w:r w:rsidR="0093014B" w:rsidRPr="00DB23C7">
        <w:rPr>
          <w:rFonts w:cstheme="minorHAnsi"/>
          <w:b/>
          <w:sz w:val="24"/>
          <w:szCs w:val="24"/>
        </w:rPr>
        <w:t>models</w:t>
      </w:r>
      <w:r w:rsidR="007E2483" w:rsidRPr="00DB23C7">
        <w:rPr>
          <w:rFonts w:cstheme="minorHAnsi"/>
          <w:b/>
          <w:sz w:val="24"/>
          <w:szCs w:val="24"/>
        </w:rPr>
        <w:t xml:space="preserve"> </w:t>
      </w:r>
      <w:r w:rsidR="000F677B" w:rsidRPr="00DB23C7">
        <w:rPr>
          <w:rFonts w:cstheme="minorHAnsi"/>
          <w:b/>
          <w:sz w:val="24"/>
          <w:szCs w:val="24"/>
        </w:rPr>
        <w:t xml:space="preserve"> </w:t>
      </w:r>
    </w:p>
    <w:p w14:paraId="11504BE0" w14:textId="77777777" w:rsidR="007121CE" w:rsidRPr="00DB23C7" w:rsidRDefault="007121CE" w:rsidP="00583BAD">
      <w:pPr>
        <w:pStyle w:val="NoSpacing"/>
        <w:rPr>
          <w:rFonts w:cstheme="minorHAnsi"/>
          <w:sz w:val="24"/>
          <w:szCs w:val="24"/>
        </w:rPr>
      </w:pPr>
    </w:p>
    <w:p w14:paraId="3DD5CF52" w14:textId="35EF50AE" w:rsidR="00F25544" w:rsidRPr="00F526F4" w:rsidRDefault="008E58F0" w:rsidP="007121CE">
      <w:pPr>
        <w:pStyle w:val="NoSpacing"/>
        <w:jc w:val="both"/>
        <w:rPr>
          <w:rFonts w:cstheme="minorHAnsi"/>
          <w:b/>
          <w:sz w:val="24"/>
          <w:szCs w:val="24"/>
        </w:rPr>
      </w:pPr>
      <w:r w:rsidRPr="00DB23C7">
        <w:rPr>
          <w:rFonts w:cstheme="minorHAnsi"/>
          <w:sz w:val="24"/>
          <w:szCs w:val="24"/>
        </w:rPr>
        <w:t>This</w:t>
      </w:r>
      <w:r w:rsidR="00AF597E" w:rsidRPr="00DB23C7">
        <w:rPr>
          <w:rFonts w:cstheme="minorHAnsi"/>
          <w:sz w:val="24"/>
          <w:szCs w:val="24"/>
        </w:rPr>
        <w:t xml:space="preserve"> section</w:t>
      </w:r>
      <w:r w:rsidRPr="00DB23C7">
        <w:rPr>
          <w:rFonts w:cstheme="minorHAnsi"/>
          <w:sz w:val="24"/>
          <w:szCs w:val="24"/>
        </w:rPr>
        <w:t xml:space="preserve"> compares</w:t>
      </w:r>
      <w:r w:rsidR="00AF597E" w:rsidRPr="00DB23C7">
        <w:rPr>
          <w:rFonts w:cstheme="minorHAnsi"/>
          <w:sz w:val="24"/>
          <w:szCs w:val="24"/>
        </w:rPr>
        <w:t xml:space="preserve"> the </w:t>
      </w:r>
      <w:r w:rsidR="00D1516F" w:rsidRPr="00DB23C7">
        <w:rPr>
          <w:rFonts w:cstheme="minorHAnsi"/>
          <w:sz w:val="24"/>
          <w:szCs w:val="24"/>
        </w:rPr>
        <w:t>LSTM model results</w:t>
      </w:r>
      <w:r w:rsidR="00AF597E" w:rsidRPr="00DB23C7">
        <w:rPr>
          <w:rFonts w:cstheme="minorHAnsi"/>
          <w:sz w:val="24"/>
          <w:szCs w:val="24"/>
        </w:rPr>
        <w:t xml:space="preserve"> to a traditional and widely used family of models, namely the ARIMA </w:t>
      </w:r>
      <w:r w:rsidR="00507794" w:rsidRPr="00DB23C7">
        <w:rPr>
          <w:rFonts w:cstheme="minorHAnsi"/>
          <w:sz w:val="24"/>
          <w:szCs w:val="24"/>
        </w:rPr>
        <w:t>class</w:t>
      </w:r>
      <w:r w:rsidR="00AF597E" w:rsidRPr="00DB23C7">
        <w:rPr>
          <w:rFonts w:cstheme="minorHAnsi"/>
          <w:sz w:val="24"/>
          <w:szCs w:val="24"/>
        </w:rPr>
        <w:t>.</w:t>
      </w:r>
      <w:r w:rsidR="00AF597E" w:rsidRPr="00DB23C7">
        <w:rPr>
          <w:rFonts w:cstheme="minorHAnsi"/>
          <w:b/>
          <w:sz w:val="24"/>
          <w:szCs w:val="24"/>
        </w:rPr>
        <w:t xml:space="preserve"> </w:t>
      </w:r>
      <w:r w:rsidR="00F25544" w:rsidRPr="00F526F4">
        <w:rPr>
          <w:rFonts w:cstheme="minorHAnsi"/>
          <w:bCs/>
          <w:sz w:val="24"/>
          <w:szCs w:val="24"/>
        </w:rPr>
        <w:t xml:space="preserve">We also compare the results with the so-called naïve model which is the </w:t>
      </w:r>
      <w:r w:rsidR="00A61282" w:rsidRPr="00F526F4">
        <w:rPr>
          <w:rFonts w:cstheme="minorHAnsi"/>
          <w:bCs/>
          <w:sz w:val="24"/>
          <w:szCs w:val="24"/>
        </w:rPr>
        <w:t>most straightforward</w:t>
      </w:r>
      <w:r w:rsidR="00F25544" w:rsidRPr="00F526F4">
        <w:rPr>
          <w:rFonts w:cstheme="minorHAnsi"/>
          <w:bCs/>
          <w:sz w:val="24"/>
          <w:szCs w:val="24"/>
        </w:rPr>
        <w:t xml:space="preserve"> model to work with and served as a benchmark in many studies.</w:t>
      </w:r>
      <w:r w:rsidR="00F25544" w:rsidRPr="00F526F4">
        <w:rPr>
          <w:rFonts w:cstheme="minorHAnsi"/>
          <w:b/>
          <w:sz w:val="24"/>
          <w:szCs w:val="24"/>
        </w:rPr>
        <w:t xml:space="preserve"> </w:t>
      </w:r>
    </w:p>
    <w:p w14:paraId="75F85C68" w14:textId="77777777" w:rsidR="00F25544" w:rsidRPr="00F526F4" w:rsidRDefault="00F25544" w:rsidP="007121CE">
      <w:pPr>
        <w:pStyle w:val="NoSpacing"/>
        <w:jc w:val="both"/>
        <w:rPr>
          <w:rFonts w:cstheme="minorHAnsi"/>
          <w:b/>
          <w:sz w:val="24"/>
          <w:szCs w:val="24"/>
        </w:rPr>
      </w:pPr>
    </w:p>
    <w:p w14:paraId="04B580FA" w14:textId="3962DF62" w:rsidR="00F25544" w:rsidRPr="00F526F4" w:rsidRDefault="00F25544" w:rsidP="00F25544">
      <w:pPr>
        <w:pStyle w:val="NoSpacing"/>
        <w:spacing w:after="120"/>
        <w:jc w:val="both"/>
        <w:rPr>
          <w:rFonts w:cstheme="minorHAnsi"/>
          <w:b/>
          <w:sz w:val="24"/>
          <w:szCs w:val="24"/>
        </w:rPr>
      </w:pPr>
      <w:r w:rsidRPr="00F526F4">
        <w:rPr>
          <w:rFonts w:cstheme="minorHAnsi"/>
          <w:b/>
          <w:sz w:val="24"/>
          <w:szCs w:val="24"/>
        </w:rPr>
        <w:t>6.1. ARIMA models</w:t>
      </w:r>
    </w:p>
    <w:p w14:paraId="316ABF64" w14:textId="4B055562" w:rsidR="009A1244" w:rsidRPr="00DB23C7" w:rsidRDefault="00F25544" w:rsidP="007121CE">
      <w:pPr>
        <w:pStyle w:val="NoSpacing"/>
        <w:jc w:val="both"/>
        <w:rPr>
          <w:rFonts w:cstheme="minorHAnsi"/>
          <w:sz w:val="24"/>
          <w:szCs w:val="24"/>
        </w:rPr>
      </w:pPr>
      <w:r>
        <w:rPr>
          <w:rFonts w:cstheme="minorHAnsi"/>
          <w:sz w:val="24"/>
          <w:szCs w:val="24"/>
        </w:rPr>
        <w:t>A</w:t>
      </w:r>
      <w:r w:rsidR="00AF597E" w:rsidRPr="00DB23C7">
        <w:rPr>
          <w:rFonts w:cstheme="minorHAnsi"/>
          <w:sz w:val="24"/>
          <w:szCs w:val="24"/>
        </w:rPr>
        <w:t xml:space="preserve"> time series process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oMath>
      <w:r w:rsidR="00AF597E" w:rsidRPr="00DB23C7">
        <w:rPr>
          <w:rFonts w:eastAsiaTheme="minorEastAsia" w:cstheme="minorHAnsi"/>
          <w:sz w:val="24"/>
          <w:szCs w:val="24"/>
        </w:rPr>
        <w:t xml:space="preserve"> follows a</w:t>
      </w:r>
      <w:r w:rsidR="00F11717" w:rsidRPr="00DB23C7">
        <w:rPr>
          <w:rFonts w:cstheme="minorHAnsi"/>
          <w:sz w:val="24"/>
          <w:szCs w:val="24"/>
        </w:rPr>
        <w:t xml:space="preserve">n </w:t>
      </w:r>
      <w:r w:rsidR="009A1244" w:rsidRPr="00DB23C7">
        <w:rPr>
          <w:rFonts w:cstheme="minorHAnsi"/>
          <w:sz w:val="24"/>
          <w:szCs w:val="24"/>
        </w:rPr>
        <w:t>ARMA (</w:t>
      </w:r>
      <w:proofErr w:type="spellStart"/>
      <w:proofErr w:type="gramStart"/>
      <w:r w:rsidR="009A1244" w:rsidRPr="00DB23C7">
        <w:rPr>
          <w:rFonts w:cstheme="minorHAnsi"/>
          <w:sz w:val="24"/>
          <w:szCs w:val="24"/>
        </w:rPr>
        <w:t>p,q</w:t>
      </w:r>
      <w:proofErr w:type="spellEnd"/>
      <w:proofErr w:type="gramEnd"/>
      <w:r w:rsidR="009A1244" w:rsidRPr="00DB23C7">
        <w:rPr>
          <w:rFonts w:cstheme="minorHAnsi"/>
          <w:sz w:val="24"/>
          <w:szCs w:val="24"/>
        </w:rPr>
        <w:t>)</w:t>
      </w:r>
      <w:r w:rsidR="00AF597E" w:rsidRPr="00DB23C7">
        <w:rPr>
          <w:rFonts w:cstheme="minorHAnsi"/>
          <w:sz w:val="24"/>
          <w:szCs w:val="24"/>
        </w:rPr>
        <w:t xml:space="preserve"> model if it can be represented as:</w:t>
      </w:r>
    </w:p>
    <w:p w14:paraId="673D39C4" w14:textId="77777777" w:rsidR="00064A2F" w:rsidRPr="00DB23C7" w:rsidRDefault="00000000" w:rsidP="007121CE">
      <w:pPr>
        <w:pStyle w:val="NoSpacing"/>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φ</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φ</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t-i</m:t>
              </m:r>
            </m:sub>
          </m:sSub>
        </m:oMath>
      </m:oMathPara>
    </w:p>
    <w:p w14:paraId="32DE02C3" w14:textId="77777777" w:rsidR="002D3FD2" w:rsidRPr="00DB23C7" w:rsidRDefault="002D3FD2" w:rsidP="007121CE">
      <w:pPr>
        <w:pStyle w:val="NoSpacing"/>
        <w:jc w:val="both"/>
        <w:rPr>
          <w:rFonts w:cstheme="minorHAnsi"/>
          <w:sz w:val="24"/>
          <w:szCs w:val="24"/>
        </w:rPr>
      </w:pPr>
      <w:r w:rsidRPr="00DB23C7">
        <w:rPr>
          <w:rFonts w:eastAsiaTheme="minorEastAsia" w:cstheme="minorHAnsi"/>
          <w:sz w:val="24"/>
          <w:szCs w:val="24"/>
        </w:rPr>
        <w:t xml:space="preserve">Where </w:t>
      </w:r>
      <m:oMath>
        <m:sSub>
          <m:sSubPr>
            <m:ctrlPr>
              <w:rPr>
                <w:rFonts w:ascii="Cambria Math" w:hAnsi="Cambria Math" w:cstheme="minorHAnsi"/>
                <w:i/>
                <w:sz w:val="24"/>
                <w:szCs w:val="24"/>
              </w:rPr>
            </m:ctrlPr>
          </m:sSubPr>
          <m:e>
            <m:r>
              <w:rPr>
                <w:rFonts w:ascii="Cambria Math" w:hAnsi="Cambria Math" w:cstheme="minorHAnsi"/>
                <w:sz w:val="24"/>
                <w:szCs w:val="24"/>
              </w:rPr>
              <m:t>φ</m:t>
            </m:r>
          </m:e>
          <m:sub>
            <m:r>
              <w:rPr>
                <w:rFonts w:ascii="Cambria Math" w:hAnsi="Cambria Math" w:cstheme="minorHAnsi"/>
                <w:sz w:val="24"/>
                <w:szCs w:val="24"/>
              </w:rPr>
              <m:t xml:space="preserve">i </m:t>
            </m:r>
          </m:sub>
        </m:sSub>
        <m:d>
          <m:dPr>
            <m:ctrlPr>
              <w:rPr>
                <w:rFonts w:ascii="Cambria Math" w:hAnsi="Cambria Math" w:cstheme="minorHAnsi"/>
                <w:i/>
                <w:sz w:val="24"/>
                <w:szCs w:val="24"/>
              </w:rPr>
            </m:ctrlPr>
          </m:dPr>
          <m:e>
            <m:r>
              <w:rPr>
                <w:rFonts w:ascii="Cambria Math" w:hAnsi="Cambria Math" w:cstheme="minorHAnsi"/>
                <w:sz w:val="24"/>
                <w:szCs w:val="24"/>
              </w:rPr>
              <m:t>i=1,⋯,p</m:t>
            </m:r>
          </m:e>
        </m:d>
        <m:r>
          <w:rPr>
            <w:rFonts w:ascii="Cambria Math" w:hAnsi="Cambria Math" w:cstheme="minorHAnsi"/>
            <w:sz w:val="24"/>
            <w:szCs w:val="24"/>
          </w:rPr>
          <m:t xml:space="preserve"> </m:t>
        </m:r>
      </m:oMath>
      <w:r w:rsidRPr="00DB23C7">
        <w:rPr>
          <w:rFonts w:eastAsiaTheme="minorEastAsia" w:cstheme="minorHAnsi"/>
          <w:sz w:val="24"/>
          <w:szCs w:val="24"/>
        </w:rPr>
        <w:t xml:space="preserve">and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d>
          <m:dPr>
            <m:ctrlPr>
              <w:rPr>
                <w:rFonts w:ascii="Cambria Math" w:hAnsi="Cambria Math" w:cstheme="minorHAnsi"/>
                <w:i/>
                <w:sz w:val="24"/>
                <w:szCs w:val="24"/>
              </w:rPr>
            </m:ctrlPr>
          </m:dPr>
          <m:e>
            <m:r>
              <w:rPr>
                <w:rFonts w:ascii="Cambria Math" w:hAnsi="Cambria Math" w:cstheme="minorHAnsi"/>
                <w:sz w:val="24"/>
                <w:szCs w:val="24"/>
              </w:rPr>
              <m:t>i=1,⋯,q</m:t>
            </m:r>
          </m:e>
        </m:d>
      </m:oMath>
      <w:r w:rsidRPr="00DB23C7">
        <w:rPr>
          <w:rFonts w:eastAsiaTheme="minorEastAsia" w:cstheme="minorHAnsi"/>
          <w:sz w:val="24"/>
          <w:szCs w:val="24"/>
        </w:rPr>
        <w:t xml:space="preserve"> are coefficients and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t</m:t>
            </m:r>
          </m:sub>
        </m:sSub>
      </m:oMath>
      <w:r w:rsidRPr="00DB23C7">
        <w:rPr>
          <w:rFonts w:eastAsiaTheme="minorEastAsia" w:cstheme="minorHAnsi"/>
          <w:sz w:val="24"/>
          <w:szCs w:val="24"/>
        </w:rPr>
        <w:t xml:space="preserve"> a white noise </w:t>
      </w: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ε</m:t>
                </m:r>
              </m:sub>
              <m:sup>
                <m:r>
                  <w:rPr>
                    <w:rFonts w:ascii="Cambria Math" w:eastAsiaTheme="minorEastAsia" w:hAnsi="Cambria Math" w:cstheme="minorHAnsi"/>
                    <w:sz w:val="24"/>
                    <w:szCs w:val="24"/>
                  </w:rPr>
                  <m:t>2</m:t>
                </m:r>
              </m:sup>
            </m:sSubSup>
          </m:e>
        </m:d>
      </m:oMath>
      <w:r w:rsidRPr="00DB23C7">
        <w:rPr>
          <w:rFonts w:eastAsiaTheme="minorEastAsia" w:cstheme="minorHAnsi"/>
          <w:sz w:val="24"/>
          <w:szCs w:val="24"/>
        </w:rPr>
        <w:t xml:space="preserve"> process.</w:t>
      </w:r>
    </w:p>
    <w:p w14:paraId="0A1CB9E0" w14:textId="448BD6EC" w:rsidR="00F11717" w:rsidRPr="00DB23C7" w:rsidRDefault="00F11717" w:rsidP="007121CE">
      <w:pPr>
        <w:pStyle w:val="NoSpacing"/>
        <w:jc w:val="both"/>
        <w:rPr>
          <w:rFonts w:cstheme="minorHAnsi"/>
          <w:sz w:val="24"/>
          <w:szCs w:val="24"/>
        </w:rPr>
      </w:pPr>
      <w:r w:rsidRPr="00DB23C7">
        <w:rPr>
          <w:rFonts w:cstheme="minorHAnsi"/>
          <w:sz w:val="24"/>
          <w:szCs w:val="24"/>
        </w:rPr>
        <w:t>More compactly</w:t>
      </w:r>
      <w:r w:rsidR="000D02EF" w:rsidRPr="00DB23C7">
        <w:rPr>
          <w:rFonts w:cstheme="minorHAnsi"/>
          <w:sz w:val="24"/>
          <w:szCs w:val="24"/>
        </w:rPr>
        <w:t>,</w:t>
      </w:r>
      <w:r w:rsidRPr="00DB23C7">
        <w:rPr>
          <w:rFonts w:cstheme="minorHAnsi"/>
          <w:sz w:val="24"/>
          <w:szCs w:val="24"/>
        </w:rPr>
        <w:t xml:space="preserve"> it can be expressed as</w:t>
      </w:r>
      <w:r w:rsidR="007E060F" w:rsidRPr="00DB23C7">
        <w:rPr>
          <w:rFonts w:cstheme="minorHAnsi"/>
          <w:sz w:val="24"/>
          <w:szCs w:val="24"/>
        </w:rPr>
        <w:t>:</w:t>
      </w:r>
    </w:p>
    <w:p w14:paraId="0B138159" w14:textId="77777777" w:rsidR="00F11717" w:rsidRPr="00DB23C7" w:rsidRDefault="00F11717" w:rsidP="007121CE">
      <w:pPr>
        <w:pStyle w:val="NoSpacing"/>
        <w:jc w:val="both"/>
        <w:rPr>
          <w:rFonts w:eastAsiaTheme="minorEastAsia" w:cstheme="minorHAnsi"/>
          <w:sz w:val="24"/>
          <w:szCs w:val="24"/>
          <w:shd w:val="clear" w:color="auto" w:fill="F8F9FA"/>
        </w:rPr>
      </w:pPr>
      <m:oMathPara>
        <m:oMath>
          <m:r>
            <m:rPr>
              <m:sty m:val="p"/>
            </m:rPr>
            <w:rPr>
              <w:rFonts w:ascii="Cambria Math" w:hAnsi="Cambria Math" w:cstheme="minorHAnsi"/>
              <w:sz w:val="24"/>
              <w:szCs w:val="24"/>
              <w:shd w:val="clear" w:color="auto" w:fill="F8F9FA"/>
            </w:rPr>
            <m:t>Φ</m:t>
          </m:r>
          <m:d>
            <m:dPr>
              <m:ctrlPr>
                <w:rPr>
                  <w:rFonts w:ascii="Cambria Math" w:hAnsi="Cambria Math" w:cstheme="minorHAnsi"/>
                  <w:sz w:val="24"/>
                  <w:szCs w:val="24"/>
                  <w:shd w:val="clear" w:color="auto" w:fill="F8F9FA"/>
                </w:rPr>
              </m:ctrlPr>
            </m:dPr>
            <m:e>
              <m:r>
                <w:rPr>
                  <w:rFonts w:ascii="Cambria Math" w:hAnsi="Cambria Math" w:cstheme="minorHAnsi"/>
                  <w:sz w:val="24"/>
                  <w:szCs w:val="24"/>
                  <w:shd w:val="clear" w:color="auto" w:fill="F8F9FA"/>
                </w:rPr>
                <m:t>L</m:t>
              </m:r>
            </m:e>
          </m:d>
          <m:sSub>
            <m:sSubPr>
              <m:ctrlPr>
                <w:rPr>
                  <w:rFonts w:ascii="Cambria Math" w:hAnsi="Cambria Math" w:cstheme="minorHAnsi"/>
                  <w:i/>
                  <w:sz w:val="24"/>
                  <w:szCs w:val="24"/>
                  <w:shd w:val="clear" w:color="auto" w:fill="F8F9FA"/>
                </w:rPr>
              </m:ctrlPr>
            </m:sSubPr>
            <m:e>
              <m:r>
                <w:rPr>
                  <w:rFonts w:ascii="Cambria Math" w:hAnsi="Cambria Math" w:cstheme="minorHAnsi"/>
                  <w:sz w:val="24"/>
                  <w:szCs w:val="24"/>
                  <w:shd w:val="clear" w:color="auto" w:fill="F8F9FA"/>
                </w:rPr>
                <m:t>Y</m:t>
              </m:r>
            </m:e>
            <m:sub>
              <m:r>
                <w:rPr>
                  <w:rFonts w:ascii="Cambria Math" w:hAnsi="Cambria Math" w:cstheme="minorHAnsi"/>
                  <w:sz w:val="24"/>
                  <w:szCs w:val="24"/>
                  <w:shd w:val="clear" w:color="auto" w:fill="F8F9FA"/>
                </w:rPr>
                <m:t>t</m:t>
              </m:r>
            </m:sub>
          </m:sSub>
          <m:r>
            <w:rPr>
              <w:rFonts w:ascii="Cambria Math" w:hAnsi="Cambria Math" w:cstheme="minorHAnsi"/>
              <w:sz w:val="24"/>
              <w:szCs w:val="24"/>
              <w:shd w:val="clear" w:color="auto" w:fill="F8F9FA"/>
            </w:rPr>
            <m:t>=</m:t>
          </m:r>
          <m:r>
            <m:rPr>
              <m:sty m:val="p"/>
            </m:rPr>
            <w:rPr>
              <w:rFonts w:ascii="Cambria Math" w:eastAsiaTheme="minorEastAsia" w:hAnsi="Cambria Math" w:cstheme="minorHAnsi"/>
              <w:sz w:val="24"/>
              <w:szCs w:val="24"/>
            </w:rPr>
            <m:t>Θ</m:t>
          </m:r>
          <m:d>
            <m:dPr>
              <m:ctrlPr>
                <w:rPr>
                  <w:rFonts w:ascii="Cambria Math" w:eastAsiaTheme="minorEastAsia" w:hAnsi="Cambria Math" w:cstheme="minorHAnsi"/>
                  <w:sz w:val="24"/>
                  <w:szCs w:val="24"/>
                </w:rPr>
              </m:ctrlPr>
            </m:dPr>
            <m:e>
              <m:r>
                <w:rPr>
                  <w:rFonts w:ascii="Cambria Math" w:eastAsiaTheme="minorEastAsia" w:hAnsi="Cambria Math" w:cstheme="minorHAnsi"/>
                  <w:sz w:val="24"/>
                  <w:szCs w:val="24"/>
                </w:rPr>
                <m:t>L</m:t>
              </m:r>
            </m:e>
          </m:d>
          <m:sSub>
            <m:sSubPr>
              <m:ctrlPr>
                <w:rPr>
                  <w:rFonts w:ascii="Cambria Math" w:hAnsi="Cambria Math" w:cstheme="minorHAnsi"/>
                  <w:i/>
                  <w:sz w:val="24"/>
                  <w:szCs w:val="24"/>
                  <w:shd w:val="clear" w:color="auto" w:fill="F8F9FA"/>
                </w:rPr>
              </m:ctrlPr>
            </m:sSubPr>
            <m:e>
              <m:r>
                <w:rPr>
                  <w:rFonts w:ascii="Cambria Math" w:hAnsi="Cambria Math" w:cstheme="minorHAnsi"/>
                  <w:sz w:val="24"/>
                  <w:szCs w:val="24"/>
                  <w:shd w:val="clear" w:color="auto" w:fill="F8F9FA"/>
                </w:rPr>
                <m:t>ε</m:t>
              </m:r>
            </m:e>
            <m:sub>
              <m:r>
                <w:rPr>
                  <w:rFonts w:ascii="Cambria Math" w:hAnsi="Cambria Math" w:cstheme="minorHAnsi"/>
                  <w:sz w:val="24"/>
                  <w:szCs w:val="24"/>
                  <w:shd w:val="clear" w:color="auto" w:fill="F8F9FA"/>
                </w:rPr>
                <m:t>t</m:t>
              </m:r>
            </m:sub>
          </m:sSub>
        </m:oMath>
      </m:oMathPara>
    </w:p>
    <w:p w14:paraId="0655E4F0" w14:textId="77777777" w:rsidR="00F11717" w:rsidRPr="00DB23C7" w:rsidRDefault="00F11717" w:rsidP="007121CE">
      <w:pPr>
        <w:pStyle w:val="NoSpacing"/>
        <w:jc w:val="both"/>
        <w:rPr>
          <w:rFonts w:cstheme="minorHAnsi"/>
          <w:b/>
          <w:sz w:val="24"/>
          <w:szCs w:val="24"/>
        </w:rPr>
      </w:pPr>
      <w:r w:rsidRPr="00DB23C7">
        <w:rPr>
          <w:rFonts w:eastAsiaTheme="minorEastAsia" w:cstheme="minorHAnsi"/>
          <w:sz w:val="24"/>
          <w:szCs w:val="24"/>
          <w:shd w:val="clear" w:color="auto" w:fill="F8F9FA"/>
        </w:rPr>
        <w:t xml:space="preserve">Where </w:t>
      </w:r>
      <m:oMath>
        <m:r>
          <m:rPr>
            <m:sty m:val="p"/>
          </m:rPr>
          <w:rPr>
            <w:rFonts w:ascii="Cambria Math" w:hAnsi="Cambria Math" w:cstheme="minorHAnsi"/>
            <w:sz w:val="24"/>
            <w:szCs w:val="24"/>
            <w:shd w:val="clear" w:color="auto" w:fill="F8F9FA"/>
          </w:rPr>
          <m:t>Φ</m:t>
        </m:r>
        <m:d>
          <m:dPr>
            <m:ctrlPr>
              <w:rPr>
                <w:rFonts w:ascii="Cambria Math" w:hAnsi="Cambria Math" w:cstheme="minorHAnsi"/>
                <w:sz w:val="24"/>
                <w:szCs w:val="24"/>
                <w:shd w:val="clear" w:color="auto" w:fill="F8F9FA"/>
              </w:rPr>
            </m:ctrlPr>
          </m:dPr>
          <m:e>
            <m:r>
              <w:rPr>
                <w:rFonts w:ascii="Cambria Math" w:hAnsi="Cambria Math" w:cstheme="minorHAnsi"/>
                <w:sz w:val="24"/>
                <w:szCs w:val="24"/>
                <w:shd w:val="clear" w:color="auto" w:fill="F8F9FA"/>
              </w:rPr>
              <m:t>L</m:t>
            </m:r>
          </m:e>
        </m:d>
        <m:r>
          <w:rPr>
            <w:rFonts w:ascii="Cambria Math" w:hAnsi="Cambria Math" w:cstheme="minorHAnsi"/>
            <w:sz w:val="24"/>
            <w:szCs w:val="24"/>
            <w:shd w:val="clear" w:color="auto" w:fill="F8F9FA"/>
          </w:rPr>
          <m:t>=1-</m:t>
        </m:r>
        <m:sSub>
          <m:sSubPr>
            <m:ctrlPr>
              <w:rPr>
                <w:rFonts w:ascii="Cambria Math" w:hAnsi="Cambria Math" w:cstheme="minorHAnsi"/>
                <w:i/>
                <w:sz w:val="24"/>
                <w:szCs w:val="24"/>
              </w:rPr>
            </m:ctrlPr>
          </m:sSubPr>
          <m:e>
            <m:r>
              <w:rPr>
                <w:rFonts w:ascii="Cambria Math" w:hAnsi="Cambria Math" w:cstheme="minorHAnsi"/>
                <w:sz w:val="24"/>
                <w:szCs w:val="24"/>
              </w:rPr>
              <m:t>φ</m:t>
            </m:r>
          </m:e>
          <m:sub>
            <m:r>
              <w:rPr>
                <w:rFonts w:ascii="Cambria Math" w:hAnsi="Cambria Math" w:cstheme="minorHAnsi"/>
                <w:sz w:val="24"/>
                <w:szCs w:val="24"/>
              </w:rPr>
              <m:t>1</m:t>
            </m:r>
          </m:sub>
        </m:sSub>
        <m:r>
          <w:rPr>
            <w:rFonts w:ascii="Cambria Math" w:hAnsi="Cambria Math" w:cstheme="minorHAnsi"/>
            <w:sz w:val="24"/>
            <w:szCs w:val="24"/>
          </w:rPr>
          <m:t>L-⋯-</m:t>
        </m:r>
        <m:sSub>
          <m:sSubPr>
            <m:ctrlPr>
              <w:rPr>
                <w:rFonts w:ascii="Cambria Math" w:hAnsi="Cambria Math" w:cstheme="minorHAnsi"/>
                <w:i/>
                <w:sz w:val="24"/>
                <w:szCs w:val="24"/>
              </w:rPr>
            </m:ctrlPr>
          </m:sSubPr>
          <m:e>
            <m:r>
              <w:rPr>
                <w:rFonts w:ascii="Cambria Math" w:hAnsi="Cambria Math" w:cstheme="minorHAnsi"/>
                <w:sz w:val="24"/>
                <w:szCs w:val="24"/>
              </w:rPr>
              <m:t>φ</m:t>
            </m:r>
          </m:e>
          <m:sub>
            <m:r>
              <w:rPr>
                <w:rFonts w:ascii="Cambria Math" w:hAnsi="Cambria Math" w:cstheme="minorHAnsi"/>
                <w:sz w:val="24"/>
                <w:szCs w:val="24"/>
              </w:rPr>
              <m:t>i</m:t>
            </m:r>
          </m:sub>
        </m:sSub>
        <m:sSup>
          <m:sSupPr>
            <m:ctrlPr>
              <w:rPr>
                <w:rFonts w:ascii="Cambria Math" w:hAnsi="Cambria Math" w:cstheme="minorHAnsi"/>
                <w:i/>
                <w:sz w:val="24"/>
                <w:szCs w:val="24"/>
              </w:rPr>
            </m:ctrlPr>
          </m:sSupPr>
          <m:e>
            <m:r>
              <w:rPr>
                <w:rFonts w:ascii="Cambria Math" w:hAnsi="Cambria Math" w:cstheme="minorHAnsi"/>
                <w:sz w:val="24"/>
                <w:szCs w:val="24"/>
              </w:rPr>
              <m:t>L</m:t>
            </m:r>
          </m:e>
          <m:sup>
            <m:r>
              <w:rPr>
                <w:rFonts w:ascii="Cambria Math" w:hAnsi="Cambria Math" w:cstheme="minorHAnsi"/>
                <w:sz w:val="24"/>
                <w:szCs w:val="24"/>
              </w:rPr>
              <m:t>p</m:t>
            </m:r>
          </m:sup>
        </m:sSup>
      </m:oMath>
      <w:r w:rsidRPr="00DB23C7">
        <w:rPr>
          <w:rFonts w:eastAsiaTheme="minorEastAsia" w:cstheme="minorHAnsi"/>
          <w:sz w:val="24"/>
          <w:szCs w:val="24"/>
        </w:rPr>
        <w:t xml:space="preserve"> and </w:t>
      </w:r>
      <m:oMath>
        <m:r>
          <m:rPr>
            <m:sty m:val="p"/>
          </m:rPr>
          <w:rPr>
            <w:rFonts w:ascii="Cambria Math" w:eastAsiaTheme="minorEastAsia" w:hAnsi="Cambria Math" w:cstheme="minorHAnsi"/>
            <w:sz w:val="24"/>
            <w:szCs w:val="24"/>
          </w:rPr>
          <m:t>Θ</m:t>
        </m:r>
        <m:d>
          <m:dPr>
            <m:ctrlPr>
              <w:rPr>
                <w:rFonts w:ascii="Cambria Math" w:eastAsiaTheme="minorEastAsia" w:hAnsi="Cambria Math" w:cstheme="minorHAnsi"/>
                <w:sz w:val="24"/>
                <w:szCs w:val="24"/>
              </w:rPr>
            </m:ctrlPr>
          </m:dPr>
          <m:e>
            <m:r>
              <w:rPr>
                <w:rFonts w:ascii="Cambria Math" w:eastAsiaTheme="minorEastAsia" w:hAnsi="Cambria Math" w:cstheme="minorHAnsi"/>
                <w:sz w:val="24"/>
                <w:szCs w:val="24"/>
              </w:rPr>
              <m:t>L</m:t>
            </m:r>
          </m:e>
        </m:d>
        <m:r>
          <w:rPr>
            <w:rFonts w:ascii="Cambria Math" w:eastAsiaTheme="minorEastAsia" w:hAnsi="Cambria Math" w:cstheme="minorHAnsi"/>
            <w:sz w:val="24"/>
            <w:szCs w:val="24"/>
          </w:rPr>
          <m:t>=1-</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r>
          <w:rPr>
            <w:rFonts w:ascii="Cambria Math" w:hAnsi="Cambria Math" w:cstheme="minorHAnsi"/>
            <w:sz w:val="24"/>
            <w:szCs w:val="24"/>
          </w:rPr>
          <m:t>L-⋯-</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q</m:t>
            </m:r>
          </m:sub>
        </m:sSub>
        <m:sSup>
          <m:sSupPr>
            <m:ctrlPr>
              <w:rPr>
                <w:rFonts w:ascii="Cambria Math" w:hAnsi="Cambria Math" w:cstheme="minorHAnsi"/>
                <w:i/>
                <w:sz w:val="24"/>
                <w:szCs w:val="24"/>
              </w:rPr>
            </m:ctrlPr>
          </m:sSupPr>
          <m:e>
            <m:r>
              <w:rPr>
                <w:rFonts w:ascii="Cambria Math" w:hAnsi="Cambria Math" w:cstheme="minorHAnsi"/>
                <w:sz w:val="24"/>
                <w:szCs w:val="24"/>
              </w:rPr>
              <m:t>L</m:t>
            </m:r>
          </m:e>
          <m:sup>
            <m:r>
              <w:rPr>
                <w:rFonts w:ascii="Cambria Math" w:hAnsi="Cambria Math" w:cstheme="minorHAnsi"/>
                <w:sz w:val="24"/>
                <w:szCs w:val="24"/>
              </w:rPr>
              <m:t>q</m:t>
            </m:r>
          </m:sup>
        </m:sSup>
      </m:oMath>
      <w:r w:rsidR="00B26A1F" w:rsidRPr="00DB23C7">
        <w:rPr>
          <w:rFonts w:eastAsiaTheme="minorEastAsia" w:cstheme="minorHAnsi"/>
          <w:sz w:val="24"/>
          <w:szCs w:val="24"/>
        </w:rPr>
        <w:t xml:space="preserve"> and </w:t>
      </w:r>
      <m:oMath>
        <m:r>
          <w:rPr>
            <w:rFonts w:ascii="Cambria Math" w:hAnsi="Cambria Math" w:cstheme="minorHAnsi"/>
            <w:sz w:val="24"/>
            <w:szCs w:val="24"/>
          </w:rPr>
          <m:t>L</m:t>
        </m:r>
      </m:oMath>
      <w:r w:rsidR="00B26A1F" w:rsidRPr="00DB23C7">
        <w:rPr>
          <w:rFonts w:eastAsiaTheme="minorEastAsia" w:cstheme="minorHAnsi"/>
          <w:sz w:val="24"/>
          <w:szCs w:val="24"/>
        </w:rPr>
        <w:t xml:space="preserve"> is the lag operator.</w:t>
      </w:r>
    </w:p>
    <w:p w14:paraId="283C881B" w14:textId="14DFBA5D" w:rsidR="009A1244" w:rsidRPr="00DB23C7" w:rsidRDefault="009A1244" w:rsidP="007121CE">
      <w:pPr>
        <w:pStyle w:val="NoSpacing"/>
        <w:jc w:val="both"/>
        <w:rPr>
          <w:rFonts w:cstheme="minorHAnsi"/>
          <w:sz w:val="24"/>
          <w:szCs w:val="24"/>
        </w:rPr>
      </w:pPr>
      <w:r w:rsidRPr="00DB23C7">
        <w:rPr>
          <w:rFonts w:cstheme="minorHAnsi"/>
          <w:sz w:val="24"/>
          <w:szCs w:val="24"/>
        </w:rPr>
        <w:t xml:space="preserve">When the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oMath>
      <w:r w:rsidR="000D02EF" w:rsidRPr="00DB23C7">
        <w:rPr>
          <w:rFonts w:eastAsiaTheme="minorEastAsia" w:cstheme="minorHAnsi"/>
          <w:sz w:val="24"/>
          <w:szCs w:val="24"/>
        </w:rPr>
        <w:t xml:space="preserve"> </w:t>
      </w:r>
      <w:r w:rsidRPr="00DB23C7">
        <w:rPr>
          <w:rFonts w:cstheme="minorHAnsi"/>
          <w:sz w:val="24"/>
          <w:szCs w:val="24"/>
        </w:rPr>
        <w:t>process contains d (unit) roots, the process becomes an ARIMA (</w:t>
      </w:r>
      <w:r w:rsidR="00A9238C" w:rsidRPr="00DB23C7">
        <w:rPr>
          <w:rFonts w:cstheme="minorHAnsi"/>
          <w:sz w:val="24"/>
          <w:szCs w:val="24"/>
        </w:rPr>
        <w:t>p, d</w:t>
      </w:r>
      <w:r w:rsidRPr="00DB23C7">
        <w:rPr>
          <w:rFonts w:cstheme="minorHAnsi"/>
          <w:sz w:val="24"/>
          <w:szCs w:val="24"/>
        </w:rPr>
        <w:t>,</w:t>
      </w:r>
      <w:r w:rsidR="00A9238C" w:rsidRPr="00DB23C7">
        <w:rPr>
          <w:rFonts w:cstheme="minorHAnsi"/>
          <w:sz w:val="24"/>
          <w:szCs w:val="24"/>
        </w:rPr>
        <w:t xml:space="preserve"> </w:t>
      </w:r>
      <w:r w:rsidRPr="00DB23C7">
        <w:rPr>
          <w:rFonts w:cstheme="minorHAnsi"/>
          <w:sz w:val="24"/>
          <w:szCs w:val="24"/>
        </w:rPr>
        <w:t>q)</w:t>
      </w:r>
      <w:r w:rsidR="007E060F" w:rsidRPr="00DB23C7">
        <w:rPr>
          <w:rFonts w:cstheme="minorHAnsi"/>
          <w:sz w:val="24"/>
          <w:szCs w:val="24"/>
        </w:rPr>
        <w:t xml:space="preserve"> and can be represented as:</w:t>
      </w:r>
    </w:p>
    <w:p w14:paraId="353E4123" w14:textId="77777777" w:rsidR="004F5F76" w:rsidRPr="00DB23C7" w:rsidRDefault="004F5F76" w:rsidP="007121CE">
      <w:pPr>
        <w:pStyle w:val="NoSpacing"/>
        <w:jc w:val="both"/>
        <w:rPr>
          <w:rFonts w:eastAsiaTheme="minorEastAsia" w:cstheme="minorHAnsi"/>
          <w:sz w:val="24"/>
          <w:szCs w:val="24"/>
          <w:shd w:val="clear" w:color="auto" w:fill="F8F9FA"/>
        </w:rPr>
      </w:pPr>
      <m:oMathPara>
        <m:oMath>
          <m:r>
            <m:rPr>
              <m:sty m:val="p"/>
            </m:rPr>
            <w:rPr>
              <w:rFonts w:ascii="Cambria Math" w:hAnsi="Cambria Math" w:cstheme="minorHAnsi"/>
              <w:sz w:val="24"/>
              <w:szCs w:val="24"/>
              <w:shd w:val="clear" w:color="auto" w:fill="F8F9FA"/>
            </w:rPr>
            <m:t>Φ</m:t>
          </m:r>
          <m:d>
            <m:dPr>
              <m:ctrlPr>
                <w:rPr>
                  <w:rFonts w:ascii="Cambria Math" w:hAnsi="Cambria Math" w:cstheme="minorHAnsi"/>
                  <w:sz w:val="24"/>
                  <w:szCs w:val="24"/>
                  <w:shd w:val="clear" w:color="auto" w:fill="F8F9FA"/>
                </w:rPr>
              </m:ctrlPr>
            </m:dPr>
            <m:e>
              <m:r>
                <w:rPr>
                  <w:rFonts w:ascii="Cambria Math" w:hAnsi="Cambria Math" w:cstheme="minorHAnsi"/>
                  <w:sz w:val="24"/>
                  <w:szCs w:val="24"/>
                  <w:shd w:val="clear" w:color="auto" w:fill="F8F9FA"/>
                </w:rPr>
                <m:t>L</m:t>
              </m:r>
            </m:e>
          </m:d>
          <m:sSup>
            <m:sSupPr>
              <m:ctrlPr>
                <w:rPr>
                  <w:rFonts w:ascii="Cambria Math" w:hAnsi="Cambria Math" w:cstheme="minorHAnsi"/>
                  <w:i/>
                  <w:sz w:val="24"/>
                  <w:szCs w:val="24"/>
                  <w:shd w:val="clear" w:color="auto" w:fill="F8F9FA"/>
                </w:rPr>
              </m:ctrlPr>
            </m:sSupPr>
            <m:e>
              <m:d>
                <m:dPr>
                  <m:ctrlPr>
                    <w:rPr>
                      <w:rFonts w:ascii="Cambria Math" w:hAnsi="Cambria Math" w:cstheme="minorHAnsi"/>
                      <w:i/>
                      <w:sz w:val="24"/>
                      <w:szCs w:val="24"/>
                      <w:shd w:val="clear" w:color="auto" w:fill="F8F9FA"/>
                    </w:rPr>
                  </m:ctrlPr>
                </m:dPr>
                <m:e>
                  <m:r>
                    <w:rPr>
                      <w:rFonts w:ascii="Cambria Math" w:hAnsi="Cambria Math" w:cstheme="minorHAnsi"/>
                      <w:sz w:val="24"/>
                      <w:szCs w:val="24"/>
                      <w:shd w:val="clear" w:color="auto" w:fill="F8F9FA"/>
                    </w:rPr>
                    <m:t>1-L</m:t>
                  </m:r>
                </m:e>
              </m:d>
            </m:e>
            <m:sup>
              <m:r>
                <w:rPr>
                  <w:rFonts w:ascii="Cambria Math" w:hAnsi="Cambria Math" w:cstheme="minorHAnsi"/>
                  <w:sz w:val="24"/>
                  <w:szCs w:val="24"/>
                  <w:shd w:val="clear" w:color="auto" w:fill="F8F9FA"/>
                </w:rPr>
                <m:t>d</m:t>
              </m:r>
            </m:sup>
          </m:sSup>
          <m:sSub>
            <m:sSubPr>
              <m:ctrlPr>
                <w:rPr>
                  <w:rFonts w:ascii="Cambria Math" w:hAnsi="Cambria Math" w:cstheme="minorHAnsi"/>
                  <w:i/>
                  <w:sz w:val="24"/>
                  <w:szCs w:val="24"/>
                  <w:shd w:val="clear" w:color="auto" w:fill="F8F9FA"/>
                </w:rPr>
              </m:ctrlPr>
            </m:sSubPr>
            <m:e>
              <m:r>
                <w:rPr>
                  <w:rFonts w:ascii="Cambria Math" w:hAnsi="Cambria Math" w:cstheme="minorHAnsi"/>
                  <w:sz w:val="24"/>
                  <w:szCs w:val="24"/>
                  <w:shd w:val="clear" w:color="auto" w:fill="F8F9FA"/>
                </w:rPr>
                <m:t>Y</m:t>
              </m:r>
            </m:e>
            <m:sub>
              <m:r>
                <w:rPr>
                  <w:rFonts w:ascii="Cambria Math" w:hAnsi="Cambria Math" w:cstheme="minorHAnsi"/>
                  <w:sz w:val="24"/>
                  <w:szCs w:val="24"/>
                  <w:shd w:val="clear" w:color="auto" w:fill="F8F9FA"/>
                </w:rPr>
                <m:t>t</m:t>
              </m:r>
            </m:sub>
          </m:sSub>
          <m:r>
            <w:rPr>
              <w:rFonts w:ascii="Cambria Math" w:hAnsi="Cambria Math" w:cstheme="minorHAnsi"/>
              <w:sz w:val="24"/>
              <w:szCs w:val="24"/>
              <w:shd w:val="clear" w:color="auto" w:fill="F8F9FA"/>
            </w:rPr>
            <m:t>=</m:t>
          </m:r>
          <m:r>
            <m:rPr>
              <m:sty m:val="p"/>
            </m:rPr>
            <w:rPr>
              <w:rFonts w:ascii="Cambria Math" w:eastAsiaTheme="minorEastAsia" w:hAnsi="Cambria Math" w:cstheme="minorHAnsi"/>
              <w:sz w:val="24"/>
              <w:szCs w:val="24"/>
            </w:rPr>
            <m:t>Θ</m:t>
          </m:r>
          <m:d>
            <m:dPr>
              <m:ctrlPr>
                <w:rPr>
                  <w:rFonts w:ascii="Cambria Math" w:eastAsiaTheme="minorEastAsia" w:hAnsi="Cambria Math" w:cstheme="minorHAnsi"/>
                  <w:sz w:val="24"/>
                  <w:szCs w:val="24"/>
                </w:rPr>
              </m:ctrlPr>
            </m:dPr>
            <m:e>
              <m:r>
                <w:rPr>
                  <w:rFonts w:ascii="Cambria Math" w:eastAsiaTheme="minorEastAsia" w:hAnsi="Cambria Math" w:cstheme="minorHAnsi"/>
                  <w:sz w:val="24"/>
                  <w:szCs w:val="24"/>
                </w:rPr>
                <m:t>L</m:t>
              </m:r>
            </m:e>
          </m:d>
          <m:sSub>
            <m:sSubPr>
              <m:ctrlPr>
                <w:rPr>
                  <w:rFonts w:ascii="Cambria Math" w:hAnsi="Cambria Math" w:cstheme="minorHAnsi"/>
                  <w:i/>
                  <w:sz w:val="24"/>
                  <w:szCs w:val="24"/>
                  <w:shd w:val="clear" w:color="auto" w:fill="F8F9FA"/>
                </w:rPr>
              </m:ctrlPr>
            </m:sSubPr>
            <m:e>
              <m:r>
                <w:rPr>
                  <w:rFonts w:ascii="Cambria Math" w:hAnsi="Cambria Math" w:cstheme="minorHAnsi"/>
                  <w:sz w:val="24"/>
                  <w:szCs w:val="24"/>
                  <w:shd w:val="clear" w:color="auto" w:fill="F8F9FA"/>
                </w:rPr>
                <m:t>ε</m:t>
              </m:r>
            </m:e>
            <m:sub>
              <m:r>
                <w:rPr>
                  <w:rFonts w:ascii="Cambria Math" w:hAnsi="Cambria Math" w:cstheme="minorHAnsi"/>
                  <w:sz w:val="24"/>
                  <w:szCs w:val="24"/>
                  <w:shd w:val="clear" w:color="auto" w:fill="F8F9FA"/>
                </w:rPr>
                <m:t>t</m:t>
              </m:r>
            </m:sub>
          </m:sSub>
        </m:oMath>
      </m:oMathPara>
    </w:p>
    <w:p w14:paraId="3055A093" w14:textId="77777777" w:rsidR="004F5F76" w:rsidRPr="00DB23C7" w:rsidRDefault="004F5F76" w:rsidP="007121CE">
      <w:pPr>
        <w:pStyle w:val="NoSpacing"/>
        <w:jc w:val="both"/>
        <w:rPr>
          <w:rFonts w:cstheme="minorHAnsi"/>
          <w:b/>
          <w:sz w:val="24"/>
          <w:szCs w:val="24"/>
        </w:rPr>
      </w:pPr>
    </w:p>
    <w:p w14:paraId="5FFDFE78" w14:textId="75B5B4A2" w:rsidR="00474101" w:rsidRPr="00DB23C7" w:rsidRDefault="004C6307" w:rsidP="007121CE">
      <w:pPr>
        <w:pStyle w:val="NoSpacing"/>
        <w:jc w:val="both"/>
        <w:rPr>
          <w:rFonts w:cstheme="minorHAnsi"/>
          <w:sz w:val="24"/>
          <w:szCs w:val="24"/>
        </w:rPr>
      </w:pPr>
      <w:r w:rsidRPr="00DB23C7">
        <w:rPr>
          <w:rFonts w:cstheme="minorHAnsi"/>
          <w:sz w:val="24"/>
          <w:szCs w:val="24"/>
        </w:rPr>
        <w:t xml:space="preserve">The first task is to </w:t>
      </w:r>
      <w:r w:rsidR="00474101" w:rsidRPr="00DB23C7">
        <w:rPr>
          <w:rFonts w:cstheme="minorHAnsi"/>
          <w:sz w:val="24"/>
          <w:szCs w:val="24"/>
        </w:rPr>
        <w:t xml:space="preserve">perform unit root tests </w:t>
      </w:r>
      <w:r w:rsidRPr="00DB23C7">
        <w:rPr>
          <w:rFonts w:cstheme="minorHAnsi"/>
          <w:sz w:val="24"/>
          <w:szCs w:val="24"/>
        </w:rPr>
        <w:t xml:space="preserve">to select the </w:t>
      </w:r>
      <w:r w:rsidR="00683C4D">
        <w:rPr>
          <w:rFonts w:cstheme="minorHAnsi"/>
          <w:sz w:val="24"/>
          <w:szCs w:val="24"/>
        </w:rPr>
        <w:t>series’</w:t>
      </w:r>
      <w:r w:rsidR="00D1516F" w:rsidRPr="00DB23C7">
        <w:rPr>
          <w:rFonts w:cstheme="minorHAnsi"/>
          <w:sz w:val="24"/>
          <w:szCs w:val="24"/>
        </w:rPr>
        <w:t xml:space="preserve"> </w:t>
      </w:r>
      <w:r w:rsidRPr="00DB23C7">
        <w:rPr>
          <w:rFonts w:cstheme="minorHAnsi"/>
          <w:sz w:val="24"/>
          <w:szCs w:val="24"/>
        </w:rPr>
        <w:t>integration</w:t>
      </w:r>
      <w:r w:rsidR="008E58F0" w:rsidRPr="00DB23C7">
        <w:rPr>
          <w:rFonts w:cstheme="minorHAnsi"/>
          <w:sz w:val="24"/>
          <w:szCs w:val="24"/>
        </w:rPr>
        <w:t xml:space="preserve"> order</w:t>
      </w:r>
      <w:r w:rsidRPr="00DB23C7">
        <w:rPr>
          <w:rFonts w:cstheme="minorHAnsi"/>
          <w:sz w:val="24"/>
          <w:szCs w:val="24"/>
        </w:rPr>
        <w:t xml:space="preserve"> (d). </w:t>
      </w:r>
      <w:r w:rsidR="00474101" w:rsidRPr="00DB23C7">
        <w:rPr>
          <w:rFonts w:cstheme="minorHAnsi"/>
          <w:sz w:val="24"/>
          <w:szCs w:val="24"/>
        </w:rPr>
        <w:t xml:space="preserve">Following </w:t>
      </w:r>
      <w:r w:rsidR="001417F0">
        <w:rPr>
          <w:rFonts w:cstheme="minorHAnsi"/>
          <w:sz w:val="24"/>
          <w:szCs w:val="24"/>
        </w:rPr>
        <w:t>P</w:t>
      </w:r>
      <w:r w:rsidR="00474101" w:rsidRPr="00DB23C7">
        <w:rPr>
          <w:rFonts w:cstheme="minorHAnsi"/>
          <w:sz w:val="24"/>
          <w:szCs w:val="24"/>
        </w:rPr>
        <w:t>erron (1989)</w:t>
      </w:r>
      <w:r w:rsidR="00E84EF0" w:rsidRPr="00DB23C7">
        <w:rPr>
          <w:rFonts w:cstheme="minorHAnsi"/>
          <w:sz w:val="24"/>
          <w:szCs w:val="24"/>
        </w:rPr>
        <w:t>,</w:t>
      </w:r>
      <w:r w:rsidR="00474101" w:rsidRPr="00DB23C7">
        <w:rPr>
          <w:rFonts w:cstheme="minorHAnsi"/>
          <w:sz w:val="24"/>
          <w:szCs w:val="24"/>
        </w:rPr>
        <w:t xml:space="preserve"> </w:t>
      </w:r>
      <w:proofErr w:type="spellStart"/>
      <w:r w:rsidR="00474101" w:rsidRPr="00DB23C7">
        <w:rPr>
          <w:rFonts w:cstheme="minorHAnsi"/>
          <w:sz w:val="24"/>
          <w:szCs w:val="24"/>
        </w:rPr>
        <w:t>Zivot</w:t>
      </w:r>
      <w:proofErr w:type="spellEnd"/>
      <w:r w:rsidR="00474101" w:rsidRPr="00DB23C7">
        <w:rPr>
          <w:rFonts w:cstheme="minorHAnsi"/>
          <w:sz w:val="24"/>
          <w:szCs w:val="24"/>
        </w:rPr>
        <w:t xml:space="preserve"> and Andrews (1992), we perform a generalized </w:t>
      </w:r>
      <w:r w:rsidR="000D02EF" w:rsidRPr="00DB23C7">
        <w:rPr>
          <w:rFonts w:cstheme="minorHAnsi"/>
          <w:sz w:val="24"/>
          <w:szCs w:val="24"/>
        </w:rPr>
        <w:t>breakpoint</w:t>
      </w:r>
      <w:r w:rsidR="00474101" w:rsidRPr="00DB23C7">
        <w:rPr>
          <w:rFonts w:cstheme="minorHAnsi"/>
          <w:sz w:val="24"/>
          <w:szCs w:val="24"/>
        </w:rPr>
        <w:t xml:space="preserve"> unit root test. </w:t>
      </w:r>
      <w:r w:rsidR="007E060F" w:rsidRPr="00DB23C7">
        <w:rPr>
          <w:rFonts w:cstheme="minorHAnsi"/>
          <w:sz w:val="24"/>
          <w:szCs w:val="24"/>
        </w:rPr>
        <w:t>Indeed,</w:t>
      </w:r>
      <w:r w:rsidR="00474101" w:rsidRPr="00DB23C7">
        <w:rPr>
          <w:rFonts w:cstheme="minorHAnsi"/>
          <w:sz w:val="24"/>
          <w:szCs w:val="24"/>
        </w:rPr>
        <w:t xml:space="preserve"> standard tests such as Dickey-Fuller have </w:t>
      </w:r>
      <w:r w:rsidR="00521EE9" w:rsidRPr="00DB23C7">
        <w:rPr>
          <w:rFonts w:cstheme="minorHAnsi"/>
          <w:sz w:val="24"/>
          <w:szCs w:val="24"/>
        </w:rPr>
        <w:t>low</w:t>
      </w:r>
      <w:r w:rsidR="00474101" w:rsidRPr="00DB23C7">
        <w:rPr>
          <w:rFonts w:cstheme="minorHAnsi"/>
          <w:sz w:val="24"/>
          <w:szCs w:val="24"/>
        </w:rPr>
        <w:t xml:space="preserve"> power and </w:t>
      </w:r>
      <w:r w:rsidR="000D02EF" w:rsidRPr="00DB23C7">
        <w:rPr>
          <w:rFonts w:cstheme="minorHAnsi"/>
          <w:sz w:val="24"/>
          <w:szCs w:val="24"/>
        </w:rPr>
        <w:t xml:space="preserve">are </w:t>
      </w:r>
      <w:r w:rsidR="00474101" w:rsidRPr="00DB23C7">
        <w:rPr>
          <w:rFonts w:cstheme="minorHAnsi"/>
          <w:sz w:val="24"/>
          <w:szCs w:val="24"/>
        </w:rPr>
        <w:t xml:space="preserve">biased towards the null if the series exhibits a change in mean and trend. </w:t>
      </w:r>
      <w:r w:rsidR="000D02EF" w:rsidRPr="00DB23C7">
        <w:rPr>
          <w:rFonts w:cstheme="minorHAnsi"/>
          <w:sz w:val="24"/>
          <w:szCs w:val="24"/>
        </w:rPr>
        <w:t>Subsequent</w:t>
      </w:r>
      <w:r w:rsidR="00B82696" w:rsidRPr="00DB23C7">
        <w:rPr>
          <w:rFonts w:cstheme="minorHAnsi"/>
          <w:sz w:val="24"/>
          <w:szCs w:val="24"/>
        </w:rPr>
        <w:t xml:space="preserve"> literature has emerged, proposing various unit root tests that remain valid in the presence of a break</w:t>
      </w:r>
      <w:r w:rsidR="00C97375" w:rsidRPr="00DB23C7">
        <w:rPr>
          <w:rFonts w:cstheme="minorHAnsi"/>
          <w:sz w:val="24"/>
          <w:szCs w:val="24"/>
        </w:rPr>
        <w:t>.</w:t>
      </w:r>
      <w:r w:rsidR="00B82696" w:rsidRPr="00DB23C7">
        <w:rPr>
          <w:rFonts w:cstheme="minorHAnsi"/>
          <w:sz w:val="24"/>
          <w:szCs w:val="24"/>
        </w:rPr>
        <w:t xml:space="preserve"> </w:t>
      </w:r>
      <w:r w:rsidR="00650F40" w:rsidRPr="00DB23C7">
        <w:rPr>
          <w:rFonts w:cstheme="minorHAnsi"/>
          <w:sz w:val="24"/>
          <w:szCs w:val="24"/>
        </w:rPr>
        <w:t xml:space="preserve"> </w:t>
      </w:r>
      <w:r w:rsidR="003455CD" w:rsidRPr="00DB23C7">
        <w:rPr>
          <w:rFonts w:cstheme="minorHAnsi"/>
          <w:sz w:val="24"/>
          <w:szCs w:val="24"/>
        </w:rPr>
        <w:t xml:space="preserve">The idea consists </w:t>
      </w:r>
      <w:r w:rsidR="000D02EF" w:rsidRPr="00DB23C7">
        <w:rPr>
          <w:rFonts w:cstheme="minorHAnsi"/>
          <w:sz w:val="24"/>
          <w:szCs w:val="24"/>
        </w:rPr>
        <w:t>of</w:t>
      </w:r>
      <w:r w:rsidR="003455CD" w:rsidRPr="00DB23C7">
        <w:rPr>
          <w:rFonts w:cstheme="minorHAnsi"/>
          <w:sz w:val="24"/>
          <w:szCs w:val="24"/>
        </w:rPr>
        <w:t xml:space="preserve"> treating e</w:t>
      </w:r>
      <w:r w:rsidR="00474101" w:rsidRPr="00DB23C7">
        <w:rPr>
          <w:rFonts w:cstheme="minorHAnsi"/>
          <w:sz w:val="24"/>
          <w:szCs w:val="24"/>
        </w:rPr>
        <w:t xml:space="preserve">ach date </w:t>
      </w:r>
      <w:r w:rsidR="003455CD" w:rsidRPr="00DB23C7">
        <w:rPr>
          <w:rFonts w:cstheme="minorHAnsi"/>
          <w:sz w:val="24"/>
          <w:szCs w:val="24"/>
        </w:rPr>
        <w:t>as a potential</w:t>
      </w:r>
      <w:r w:rsidR="00474101" w:rsidRPr="00DB23C7">
        <w:rPr>
          <w:rFonts w:cstheme="minorHAnsi"/>
          <w:sz w:val="24"/>
          <w:szCs w:val="24"/>
        </w:rPr>
        <w:t xml:space="preserve"> breakpoint</w:t>
      </w:r>
      <w:r w:rsidR="000D02EF" w:rsidRPr="00DB23C7">
        <w:rPr>
          <w:rFonts w:cstheme="minorHAnsi"/>
          <w:sz w:val="24"/>
          <w:szCs w:val="24"/>
        </w:rPr>
        <w:t>,</w:t>
      </w:r>
      <w:r w:rsidR="00474101" w:rsidRPr="00DB23C7">
        <w:rPr>
          <w:rFonts w:cstheme="minorHAnsi"/>
          <w:sz w:val="24"/>
          <w:szCs w:val="24"/>
        </w:rPr>
        <w:t xml:space="preserve"> and the break date</w:t>
      </w:r>
      <w:r w:rsidR="000D02EF" w:rsidRPr="00DB23C7">
        <w:rPr>
          <w:rFonts w:cstheme="minorHAnsi"/>
          <w:sz w:val="24"/>
          <w:szCs w:val="24"/>
        </w:rPr>
        <w:t>,</w:t>
      </w:r>
      <w:r w:rsidR="00474101" w:rsidRPr="00DB23C7">
        <w:rPr>
          <w:rFonts w:cstheme="minorHAnsi"/>
          <w:sz w:val="24"/>
          <w:szCs w:val="24"/>
        </w:rPr>
        <w:t xml:space="preserve"> which minimizes the t</w:t>
      </w:r>
      <w:r w:rsidR="003455CD" w:rsidRPr="00DB23C7">
        <w:rPr>
          <w:rFonts w:cstheme="minorHAnsi"/>
          <w:sz w:val="24"/>
          <w:szCs w:val="24"/>
        </w:rPr>
        <w:t xml:space="preserve">-statistic associated </w:t>
      </w:r>
      <w:r w:rsidR="000D02EF" w:rsidRPr="00DB23C7">
        <w:rPr>
          <w:rFonts w:cstheme="minorHAnsi"/>
          <w:sz w:val="24"/>
          <w:szCs w:val="24"/>
        </w:rPr>
        <w:t>with</w:t>
      </w:r>
      <w:r w:rsidR="003455CD" w:rsidRPr="00DB23C7">
        <w:rPr>
          <w:rFonts w:cstheme="minorHAnsi"/>
          <w:sz w:val="24"/>
          <w:szCs w:val="24"/>
        </w:rPr>
        <w:t xml:space="preserve"> the </w:t>
      </w:r>
      <w:r w:rsidR="000D02EF" w:rsidRPr="00DB23C7">
        <w:rPr>
          <w:rFonts w:cstheme="minorHAnsi"/>
          <w:sz w:val="24"/>
          <w:szCs w:val="24"/>
        </w:rPr>
        <w:t>Dickey-Fuller</w:t>
      </w:r>
      <w:r w:rsidR="003455CD" w:rsidRPr="00DB23C7">
        <w:rPr>
          <w:rFonts w:cstheme="minorHAnsi"/>
          <w:sz w:val="24"/>
          <w:szCs w:val="24"/>
        </w:rPr>
        <w:t xml:space="preserve"> test</w:t>
      </w:r>
      <w:r w:rsidR="000D02EF" w:rsidRPr="00DB23C7">
        <w:rPr>
          <w:rFonts w:cstheme="minorHAnsi"/>
          <w:sz w:val="24"/>
          <w:szCs w:val="24"/>
        </w:rPr>
        <w:t>,</w:t>
      </w:r>
      <w:r w:rsidR="00474101" w:rsidRPr="00DB23C7">
        <w:rPr>
          <w:rFonts w:cstheme="minorHAnsi"/>
          <w:sz w:val="24"/>
          <w:szCs w:val="24"/>
        </w:rPr>
        <w:t xml:space="preserve"> is selected. </w:t>
      </w:r>
      <w:r w:rsidR="00EB60BE" w:rsidRPr="00DB23C7">
        <w:rPr>
          <w:rFonts w:cstheme="minorHAnsi"/>
          <w:sz w:val="24"/>
          <w:szCs w:val="24"/>
        </w:rPr>
        <w:t>More formally</w:t>
      </w:r>
      <w:r w:rsidR="004C28F6" w:rsidRPr="00DB23C7">
        <w:rPr>
          <w:rFonts w:cstheme="minorHAnsi"/>
          <w:sz w:val="24"/>
          <w:szCs w:val="24"/>
        </w:rPr>
        <w:t>,</w:t>
      </w:r>
      <w:r w:rsidR="00EB60BE" w:rsidRPr="00DB23C7">
        <w:rPr>
          <w:rFonts w:cstheme="minorHAnsi"/>
          <w:sz w:val="24"/>
          <w:szCs w:val="24"/>
        </w:rPr>
        <w:t xml:space="preserve"> </w:t>
      </w:r>
      <w:r w:rsidR="00F60506" w:rsidRPr="00DB23C7">
        <w:rPr>
          <w:rFonts w:cstheme="minorHAnsi"/>
          <w:sz w:val="24"/>
          <w:szCs w:val="24"/>
        </w:rPr>
        <w:t xml:space="preserve">following Vogelsang </w:t>
      </w:r>
      <w:r w:rsidR="00C97375" w:rsidRPr="00DB23C7">
        <w:rPr>
          <w:rFonts w:cstheme="minorHAnsi"/>
          <w:sz w:val="24"/>
          <w:szCs w:val="24"/>
        </w:rPr>
        <w:t xml:space="preserve">and Perron </w:t>
      </w:r>
      <w:r w:rsidR="00F60506" w:rsidRPr="00DB23C7">
        <w:rPr>
          <w:rFonts w:cstheme="minorHAnsi"/>
          <w:sz w:val="24"/>
          <w:szCs w:val="24"/>
        </w:rPr>
        <w:t>(1998)</w:t>
      </w:r>
      <w:r w:rsidR="000D02EF" w:rsidRPr="00DB23C7">
        <w:rPr>
          <w:rFonts w:cstheme="minorHAnsi"/>
          <w:sz w:val="24"/>
          <w:szCs w:val="24"/>
        </w:rPr>
        <w:t>,</w:t>
      </w:r>
      <w:r w:rsidR="00F60506" w:rsidRPr="00DB23C7">
        <w:rPr>
          <w:rFonts w:cstheme="minorHAnsi"/>
          <w:sz w:val="24"/>
          <w:szCs w:val="24"/>
        </w:rPr>
        <w:t xml:space="preserve"> the following generalized </w:t>
      </w:r>
      <w:r w:rsidR="000D02EF" w:rsidRPr="00DB23C7">
        <w:rPr>
          <w:rFonts w:cstheme="minorHAnsi"/>
          <w:sz w:val="24"/>
          <w:szCs w:val="24"/>
        </w:rPr>
        <w:t>Dickey-Fuller</w:t>
      </w:r>
      <w:r w:rsidR="00F60506" w:rsidRPr="00DB23C7">
        <w:rPr>
          <w:rFonts w:cstheme="minorHAnsi"/>
          <w:sz w:val="24"/>
          <w:szCs w:val="24"/>
        </w:rPr>
        <w:t xml:space="preserve"> test is considered with the appropriate restrictions made for each series:</w:t>
      </w:r>
    </w:p>
    <w:p w14:paraId="2E181DFB" w14:textId="77777777" w:rsidR="00F60506" w:rsidRPr="00DB23C7" w:rsidRDefault="00000000" w:rsidP="007121CE">
      <w:pPr>
        <w:pStyle w:val="NoSpacing"/>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=μ+βt+θ</m:t>
          </m:r>
          <m:sSub>
            <m:sSubPr>
              <m:ctrlPr>
                <w:rPr>
                  <w:rFonts w:ascii="Cambria Math" w:hAnsi="Cambria Math" w:cstheme="minorHAnsi"/>
                  <w:i/>
                  <w:sz w:val="24"/>
                  <w:szCs w:val="24"/>
                </w:rPr>
              </m:ctrlPr>
            </m:sSubPr>
            <m:e>
              <m:r>
                <w:rPr>
                  <w:rFonts w:ascii="Cambria Math" w:hAnsi="Cambria Math" w:cstheme="minorHAnsi"/>
                  <w:sz w:val="24"/>
                  <w:szCs w:val="24"/>
                </w:rPr>
                <m:t>DU</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+γ</m:t>
          </m:r>
          <m:sSub>
            <m:sSubPr>
              <m:ctrlPr>
                <w:rPr>
                  <w:rFonts w:ascii="Cambria Math" w:hAnsi="Cambria Math" w:cstheme="minorHAnsi"/>
                  <w:i/>
                  <w:sz w:val="24"/>
                  <w:szCs w:val="24"/>
                </w:rPr>
              </m:ctrlPr>
            </m:sSubPr>
            <m:e>
              <m:r>
                <w:rPr>
                  <w:rFonts w:ascii="Cambria Math" w:hAnsi="Cambria Math" w:cstheme="minorHAnsi"/>
                  <w:sz w:val="24"/>
                  <w:szCs w:val="24"/>
                </w:rPr>
                <m:t>DT</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+ω</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+α</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t-1</m:t>
              </m:r>
            </m:sub>
          </m:sSub>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p</m:t>
              </m:r>
            </m:sup>
            <m:e>
              <m:sSub>
                <m:sSubPr>
                  <m:ctrlPr>
                    <w:rPr>
                      <w:rFonts w:ascii="Cambria Math" w:hAnsi="Cambria Math" w:cstheme="minorHAnsi"/>
                      <w:i/>
                      <w:sz w:val="24"/>
                      <w:szCs w:val="24"/>
                    </w:rPr>
                  </m:ctrlPr>
                </m:sSubPr>
                <m:e>
                  <m:r>
                    <w:rPr>
                      <w:rFonts w:ascii="Cambria Math" w:hAnsi="Cambria Math" w:cstheme="minorHAnsi"/>
                      <w:sz w:val="24"/>
                      <w:szCs w:val="24"/>
                    </w:rPr>
                    <m:t>τ</m:t>
                  </m:r>
                </m:e>
                <m:sub>
                  <m:r>
                    <w:rPr>
                      <w:rFonts w:ascii="Cambria Math" w:hAnsi="Cambria Math" w:cstheme="minorHAnsi"/>
                      <w:sz w:val="24"/>
                      <w:szCs w:val="24"/>
                    </w:rPr>
                    <m:t>i</m:t>
                  </m:r>
                </m:sub>
              </m:sSub>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t</m:t>
                  </m:r>
                </m:sub>
              </m:sSub>
            </m:e>
          </m:nary>
        </m:oMath>
      </m:oMathPara>
    </w:p>
    <w:p w14:paraId="6E42FE99" w14:textId="765BC0EB" w:rsidR="00CE1C77" w:rsidRPr="00DB23C7" w:rsidRDefault="00F60506" w:rsidP="007121CE">
      <w:pPr>
        <w:pStyle w:val="NoSpacing"/>
        <w:jc w:val="both"/>
        <w:rPr>
          <w:rFonts w:cstheme="minorHAnsi"/>
          <w:sz w:val="24"/>
          <w:szCs w:val="24"/>
        </w:rPr>
      </w:pPr>
      <w:proofErr w:type="gramStart"/>
      <w:r w:rsidRPr="00DB23C7">
        <w:rPr>
          <w:rFonts w:cstheme="minorHAnsi"/>
          <w:sz w:val="24"/>
          <w:szCs w:val="24"/>
        </w:rPr>
        <w:t>Where</w:t>
      </w:r>
      <w:proofErr w:type="gramEnd"/>
      <w:r w:rsidR="007121CE" w:rsidRPr="00DB23C7">
        <w:rPr>
          <w:rFonts w:cstheme="minorHAnsi"/>
          <w:sz w:val="24"/>
          <w:szCs w:val="24"/>
        </w:rPr>
        <w:t>,</w:t>
      </w:r>
    </w:p>
    <w:p w14:paraId="370282AC" w14:textId="77777777" w:rsidR="007121CE" w:rsidRPr="00DB23C7" w:rsidRDefault="007121CE" w:rsidP="007121CE">
      <w:pPr>
        <w:pStyle w:val="NoSpacing"/>
        <w:jc w:val="both"/>
        <w:rPr>
          <w:rFonts w:cstheme="minorHAnsi"/>
          <w:sz w:val="24"/>
          <w:szCs w:val="24"/>
        </w:rPr>
      </w:pPr>
    </w:p>
    <w:p w14:paraId="1B2E1A50" w14:textId="77777777" w:rsidR="00F60506" w:rsidRPr="00DB23C7" w:rsidRDefault="00000000" w:rsidP="007121CE">
      <w:pPr>
        <w:pStyle w:val="NoSpacing"/>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E1C77" w:rsidRPr="00DB23C7">
        <w:rPr>
          <w:rFonts w:cstheme="minorHAnsi"/>
          <w:sz w:val="24"/>
          <w:szCs w:val="24"/>
        </w:rPr>
        <w:t xml:space="preserve"> </w:t>
      </w:r>
      <w:r w:rsidR="007E060F" w:rsidRPr="00DB23C7">
        <w:rPr>
          <w:rFonts w:cstheme="minorHAnsi"/>
          <w:sz w:val="24"/>
          <w:szCs w:val="24"/>
        </w:rPr>
        <w:t xml:space="preserve">: </w:t>
      </w:r>
      <w:r w:rsidR="00F60506" w:rsidRPr="00DB23C7">
        <w:rPr>
          <w:rFonts w:cstheme="minorHAnsi"/>
          <w:sz w:val="24"/>
          <w:szCs w:val="24"/>
        </w:rPr>
        <w:t xml:space="preserve">represents the price of </w:t>
      </w:r>
      <w:r w:rsidR="00CE1C77" w:rsidRPr="00DB23C7">
        <w:rPr>
          <w:rFonts w:cstheme="minorHAnsi"/>
          <w:sz w:val="24"/>
          <w:szCs w:val="24"/>
        </w:rPr>
        <w:t xml:space="preserve">the </w:t>
      </w:r>
      <w:proofErr w:type="gramStart"/>
      <w:r w:rsidR="00CE1C77" w:rsidRPr="00DB23C7">
        <w:rPr>
          <w:rFonts w:cstheme="minorHAnsi"/>
          <w:sz w:val="24"/>
          <w:szCs w:val="24"/>
        </w:rPr>
        <w:t>commodity</w:t>
      </w:r>
      <w:proofErr w:type="gramEnd"/>
    </w:p>
    <w:p w14:paraId="52B423BC" w14:textId="77AE47CF" w:rsidR="00CE1C77" w:rsidRPr="00DB23C7" w:rsidRDefault="00000000" w:rsidP="007121CE">
      <w:pPr>
        <w:pStyle w:val="NoSpacing"/>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oMath>
      <w:r w:rsidR="000D42A6" w:rsidRPr="00DB23C7">
        <w:rPr>
          <w:rFonts w:eastAsiaTheme="minorEastAsia" w:cstheme="minorHAnsi"/>
          <w:sz w:val="24"/>
          <w:szCs w:val="24"/>
        </w:rPr>
        <w:t xml:space="preserve">: </w:t>
      </w:r>
      <w:r w:rsidR="00CE1C77" w:rsidRPr="00DB23C7">
        <w:rPr>
          <w:rFonts w:eastAsiaTheme="minorEastAsia" w:cstheme="minorHAnsi"/>
          <w:sz w:val="24"/>
          <w:szCs w:val="24"/>
        </w:rPr>
        <w:t xml:space="preserve">the break </w:t>
      </w:r>
      <w:proofErr w:type="gramStart"/>
      <w:r w:rsidR="00CE1C77" w:rsidRPr="00DB23C7">
        <w:rPr>
          <w:rFonts w:eastAsiaTheme="minorEastAsia" w:cstheme="minorHAnsi"/>
          <w:sz w:val="24"/>
          <w:szCs w:val="24"/>
        </w:rPr>
        <w:t>date</w:t>
      </w:r>
      <w:proofErr w:type="gramEnd"/>
    </w:p>
    <w:p w14:paraId="63CBD7BC" w14:textId="1055777A" w:rsidR="00CE1C77" w:rsidRPr="00DB23C7" w:rsidRDefault="00000000" w:rsidP="007121CE">
      <w:pPr>
        <w:pStyle w:val="NoSpacing"/>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DU</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=1</m:t>
        </m:r>
        <m:d>
          <m:dPr>
            <m:ctrlPr>
              <w:rPr>
                <w:rFonts w:ascii="Cambria Math" w:hAnsi="Cambria Math" w:cstheme="minorHAnsi"/>
                <w:i/>
                <w:sz w:val="24"/>
                <w:szCs w:val="24"/>
              </w:rPr>
            </m:ctrlPr>
          </m:dPr>
          <m:e>
            <m:r>
              <w:rPr>
                <w:rFonts w:ascii="Cambria Math" w:hAnsi="Cambria Math" w:cstheme="minorHAnsi"/>
                <w:sz w:val="24"/>
                <w:szCs w:val="24"/>
              </w:rPr>
              <m:t>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oMath>
      <w:r w:rsidR="00CE1C77" w:rsidRPr="00DB23C7">
        <w:rPr>
          <w:rFonts w:eastAsiaTheme="minorEastAsia" w:cstheme="minorHAnsi"/>
          <w:sz w:val="24"/>
          <w:szCs w:val="24"/>
        </w:rPr>
        <w:t xml:space="preserve"> : an intercept break variable which </w:t>
      </w:r>
      <w:r w:rsidR="000D02EF" w:rsidRPr="00DB23C7">
        <w:rPr>
          <w:rFonts w:eastAsiaTheme="minorEastAsia" w:cstheme="minorHAnsi"/>
          <w:sz w:val="24"/>
          <w:szCs w:val="24"/>
        </w:rPr>
        <w:t>takes</w:t>
      </w:r>
      <w:r w:rsidR="00CE1C77" w:rsidRPr="00DB23C7">
        <w:rPr>
          <w:rFonts w:eastAsiaTheme="minorEastAsia" w:cstheme="minorHAnsi"/>
          <w:sz w:val="24"/>
          <w:szCs w:val="24"/>
        </w:rPr>
        <w:t xml:space="preserve"> the value 0 for periods before the break and </w:t>
      </w:r>
      <w:r w:rsidR="000D02EF" w:rsidRPr="00DB23C7">
        <w:rPr>
          <w:rFonts w:eastAsiaTheme="minorEastAsia" w:cstheme="minorHAnsi"/>
          <w:sz w:val="24"/>
          <w:szCs w:val="24"/>
        </w:rPr>
        <w:t>one</w:t>
      </w:r>
      <w:r w:rsidR="00CE1C77" w:rsidRPr="00DB23C7">
        <w:rPr>
          <w:rFonts w:eastAsiaTheme="minorEastAsia" w:cstheme="minorHAnsi"/>
          <w:sz w:val="24"/>
          <w:szCs w:val="24"/>
        </w:rPr>
        <w:t xml:space="preserve"> </w:t>
      </w:r>
      <w:r w:rsidR="008E58F0" w:rsidRPr="00DB23C7">
        <w:rPr>
          <w:rFonts w:eastAsiaTheme="minorEastAsia" w:cstheme="minorHAnsi"/>
          <w:sz w:val="24"/>
          <w:szCs w:val="24"/>
        </w:rPr>
        <w:t xml:space="preserve">after </w:t>
      </w:r>
      <w:proofErr w:type="gramStart"/>
      <w:r w:rsidR="008E58F0" w:rsidRPr="00DB23C7">
        <w:rPr>
          <w:rFonts w:eastAsiaTheme="minorEastAsia" w:cstheme="minorHAnsi"/>
          <w:sz w:val="24"/>
          <w:szCs w:val="24"/>
        </w:rPr>
        <w:t>that</w:t>
      </w:r>
      <w:proofErr w:type="gramEnd"/>
    </w:p>
    <w:p w14:paraId="1E202B7A" w14:textId="77777777" w:rsidR="00CE1C77" w:rsidRPr="00DB23C7" w:rsidRDefault="00000000" w:rsidP="007121CE">
      <w:pPr>
        <w:pStyle w:val="NoSpacing"/>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DT</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=1</m:t>
        </m:r>
        <m:d>
          <m:dPr>
            <m:ctrlPr>
              <w:rPr>
                <w:rFonts w:ascii="Cambria Math" w:hAnsi="Cambria Math" w:cstheme="minorHAnsi"/>
                <w:i/>
                <w:sz w:val="24"/>
                <w:szCs w:val="24"/>
              </w:rPr>
            </m:ctrlPr>
          </m:dPr>
          <m:e>
            <m:r>
              <w:rPr>
                <w:rFonts w:ascii="Cambria Math" w:hAnsi="Cambria Math" w:cstheme="minorHAnsi"/>
                <w:sz w:val="24"/>
                <w:szCs w:val="24"/>
              </w:rPr>
              <m:t>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r>
              <w:rPr>
                <w:rFonts w:ascii="Cambria Math" w:hAnsi="Cambria Math" w:cstheme="minorHAnsi"/>
                <w:sz w:val="24"/>
                <w:szCs w:val="24"/>
              </w:rPr>
              <m:t>+1</m:t>
            </m:r>
          </m:e>
        </m:d>
      </m:oMath>
      <w:r w:rsidR="00CE1C77" w:rsidRPr="00DB23C7">
        <w:rPr>
          <w:rFonts w:eastAsiaTheme="minorEastAsia" w:cstheme="minorHAnsi"/>
          <w:sz w:val="24"/>
          <w:szCs w:val="24"/>
        </w:rPr>
        <w:t xml:space="preserve"> : a trend break variable that takes the value 0 for periods before the break and a break date rebased trend for subsequent </w:t>
      </w:r>
      <w:proofErr w:type="gramStart"/>
      <w:r w:rsidR="00CE1C77" w:rsidRPr="00DB23C7">
        <w:rPr>
          <w:rFonts w:eastAsiaTheme="minorEastAsia" w:cstheme="minorHAnsi"/>
          <w:sz w:val="24"/>
          <w:szCs w:val="24"/>
        </w:rPr>
        <w:t>dates</w:t>
      </w:r>
      <w:proofErr w:type="gramEnd"/>
    </w:p>
    <w:p w14:paraId="5330BB8A" w14:textId="39D52C3B" w:rsidR="00CE1C77" w:rsidRPr="00DB23C7" w:rsidRDefault="00000000" w:rsidP="007121CE">
      <w:pPr>
        <w:pStyle w:val="NoSpacing"/>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r>
          <w:rPr>
            <w:rFonts w:ascii="Cambria Math" w:hAnsi="Cambria Math" w:cstheme="minorHAnsi"/>
            <w:sz w:val="24"/>
            <w:szCs w:val="24"/>
          </w:rPr>
          <m:t>=1</m:t>
        </m:r>
        <m:d>
          <m:dPr>
            <m:ctrlPr>
              <w:rPr>
                <w:rFonts w:ascii="Cambria Math" w:hAnsi="Cambria Math" w:cstheme="minorHAnsi"/>
                <w:i/>
                <w:sz w:val="24"/>
                <w:szCs w:val="24"/>
              </w:rPr>
            </m:ctrlPr>
          </m:dPr>
          <m:e>
            <m:r>
              <w:rPr>
                <w:rFonts w:ascii="Cambria Math" w:hAnsi="Cambria Math" w:cstheme="minorHAnsi"/>
                <w:sz w:val="24"/>
                <w:szCs w:val="24"/>
              </w:rPr>
              <m:t>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b</m:t>
                </m:r>
              </m:sub>
            </m:sSub>
          </m:e>
        </m:d>
      </m:oMath>
      <w:r w:rsidR="00CE1C77" w:rsidRPr="00DB23C7">
        <w:rPr>
          <w:rFonts w:eastAsiaTheme="minorEastAsia" w:cstheme="minorHAnsi"/>
          <w:sz w:val="24"/>
          <w:szCs w:val="24"/>
        </w:rPr>
        <w:t xml:space="preserve"> :  a </w:t>
      </w:r>
      <w:r w:rsidR="00A9238C" w:rsidRPr="00DB23C7">
        <w:rPr>
          <w:rFonts w:eastAsiaTheme="minorEastAsia" w:cstheme="minorHAnsi"/>
          <w:sz w:val="24"/>
          <w:szCs w:val="24"/>
        </w:rPr>
        <w:t>one-time</w:t>
      </w:r>
      <w:r w:rsidR="00CE1C77" w:rsidRPr="00DB23C7">
        <w:rPr>
          <w:rFonts w:eastAsiaTheme="minorEastAsia" w:cstheme="minorHAnsi"/>
          <w:sz w:val="24"/>
          <w:szCs w:val="24"/>
        </w:rPr>
        <w:t xml:space="preserve"> dummy variable that takes the value </w:t>
      </w:r>
      <w:r w:rsidR="000D02EF" w:rsidRPr="00DB23C7">
        <w:rPr>
          <w:rFonts w:eastAsiaTheme="minorEastAsia" w:cstheme="minorHAnsi"/>
          <w:sz w:val="24"/>
          <w:szCs w:val="24"/>
        </w:rPr>
        <w:t>one</w:t>
      </w:r>
      <w:r w:rsidR="00CE1C77" w:rsidRPr="00DB23C7">
        <w:rPr>
          <w:rFonts w:eastAsiaTheme="minorEastAsia" w:cstheme="minorHAnsi"/>
          <w:sz w:val="24"/>
          <w:szCs w:val="24"/>
        </w:rPr>
        <w:t xml:space="preserve"> at the exact break date and 0 otherwise</w:t>
      </w:r>
      <w:r w:rsidR="007121CE" w:rsidRPr="00DB23C7">
        <w:rPr>
          <w:rFonts w:eastAsiaTheme="minorEastAsia" w:cstheme="minorHAnsi"/>
          <w:sz w:val="24"/>
          <w:szCs w:val="24"/>
        </w:rPr>
        <w:t>.</w:t>
      </w:r>
    </w:p>
    <w:p w14:paraId="0FD1062F" w14:textId="77777777" w:rsidR="007121CE" w:rsidRPr="00DB23C7" w:rsidRDefault="007121CE" w:rsidP="007121CE">
      <w:pPr>
        <w:pStyle w:val="NoSpacing"/>
        <w:jc w:val="both"/>
        <w:rPr>
          <w:rFonts w:cstheme="minorHAnsi"/>
          <w:sz w:val="24"/>
          <w:szCs w:val="24"/>
        </w:rPr>
      </w:pPr>
    </w:p>
    <w:p w14:paraId="0F977D45" w14:textId="420EB404" w:rsidR="00E84EF0" w:rsidRPr="00DB23C7" w:rsidRDefault="00196846" w:rsidP="007121CE">
      <w:pPr>
        <w:pStyle w:val="NoSpacing"/>
        <w:jc w:val="both"/>
        <w:rPr>
          <w:rFonts w:eastAsiaTheme="minorEastAsia" w:cstheme="minorHAnsi"/>
          <w:sz w:val="24"/>
          <w:szCs w:val="24"/>
        </w:rPr>
      </w:pPr>
      <w:r w:rsidRPr="00DB23C7">
        <w:rPr>
          <w:rFonts w:cstheme="minorHAnsi"/>
          <w:sz w:val="24"/>
          <w:szCs w:val="24"/>
        </w:rPr>
        <w:t xml:space="preserve">Special cases are </w:t>
      </w:r>
      <w:r w:rsidR="00080F19" w:rsidRPr="00DB23C7">
        <w:rPr>
          <w:rFonts w:cstheme="minorHAnsi"/>
          <w:sz w:val="24"/>
          <w:szCs w:val="24"/>
        </w:rPr>
        <w:t xml:space="preserve">obtained through restrictions on the parameters </w:t>
      </w:r>
      <m:oMath>
        <m:r>
          <w:rPr>
            <w:rFonts w:ascii="Cambria Math" w:hAnsi="Cambria Math" w:cstheme="minorHAnsi"/>
            <w:sz w:val="24"/>
            <w:szCs w:val="24"/>
          </w:rPr>
          <m:t>β,θ,γ,ω</m:t>
        </m:r>
      </m:oMath>
      <w:r w:rsidR="00080F19" w:rsidRPr="00DB23C7">
        <w:rPr>
          <w:rFonts w:eastAsiaTheme="minorEastAsia" w:cstheme="minorHAnsi"/>
          <w:sz w:val="24"/>
          <w:szCs w:val="24"/>
        </w:rPr>
        <w:t xml:space="preserve">. </w:t>
      </w:r>
      <w:r w:rsidR="00A9238C" w:rsidRPr="00DB23C7">
        <w:rPr>
          <w:rFonts w:eastAsiaTheme="minorEastAsia" w:cstheme="minorHAnsi"/>
          <w:sz w:val="24"/>
          <w:szCs w:val="24"/>
        </w:rPr>
        <w:t>Thus,</w:t>
      </w:r>
      <w:r w:rsidR="00F536C8" w:rsidRPr="00DB23C7">
        <w:rPr>
          <w:rFonts w:eastAsiaTheme="minorEastAsia" w:cstheme="minorHAnsi"/>
          <w:sz w:val="24"/>
          <w:szCs w:val="24"/>
        </w:rPr>
        <w:t xml:space="preserve"> the following restrictions </w:t>
      </w:r>
      <w:r w:rsidR="000D02EF" w:rsidRPr="00DB23C7">
        <w:rPr>
          <w:rFonts w:eastAsiaTheme="minorEastAsia" w:cstheme="minorHAnsi"/>
          <w:sz w:val="24"/>
          <w:szCs w:val="24"/>
        </w:rPr>
        <w:t>yield</w:t>
      </w:r>
      <w:r w:rsidR="00F536C8" w:rsidRPr="00DB23C7">
        <w:rPr>
          <w:rFonts w:eastAsiaTheme="minorEastAsia" w:cstheme="minorHAnsi"/>
          <w:sz w:val="24"/>
          <w:szCs w:val="24"/>
        </w:rPr>
        <w:t xml:space="preserve"> the specific </w:t>
      </w:r>
      <w:proofErr w:type="gramStart"/>
      <w:r w:rsidR="00F536C8" w:rsidRPr="00DB23C7">
        <w:rPr>
          <w:rFonts w:eastAsiaTheme="minorEastAsia" w:cstheme="minorHAnsi"/>
          <w:sz w:val="24"/>
          <w:szCs w:val="24"/>
        </w:rPr>
        <w:t>models</w:t>
      </w:r>
      <w:proofErr w:type="gramEnd"/>
    </w:p>
    <w:p w14:paraId="0005BEC5" w14:textId="77777777" w:rsidR="007121CE" w:rsidRPr="00DB23C7" w:rsidRDefault="007121CE" w:rsidP="007121CE">
      <w:pPr>
        <w:pStyle w:val="NoSpacing"/>
        <w:jc w:val="both"/>
        <w:rPr>
          <w:rFonts w:eastAsiaTheme="minorEastAsia" w:cstheme="minorHAnsi"/>
          <w:sz w:val="24"/>
          <w:szCs w:val="24"/>
        </w:rPr>
      </w:pPr>
    </w:p>
    <w:p w14:paraId="41AD7544" w14:textId="491CDC76" w:rsidR="00F536C8" w:rsidRPr="00DB23C7" w:rsidRDefault="00F536C8" w:rsidP="007121CE">
      <w:pPr>
        <w:pStyle w:val="NoSpacing"/>
        <w:jc w:val="both"/>
        <w:rPr>
          <w:rFonts w:cstheme="minorHAnsi"/>
          <w:sz w:val="24"/>
          <w:szCs w:val="24"/>
        </w:rPr>
      </w:pPr>
      <m:oMath>
        <m:r>
          <w:rPr>
            <w:rFonts w:ascii="Cambria Math" w:hAnsi="Cambria Math" w:cstheme="minorHAnsi"/>
            <w:sz w:val="24"/>
            <w:szCs w:val="24"/>
          </w:rPr>
          <m:t xml:space="preserve">β=0 </m:t>
        </m:r>
      </m:oMath>
      <w:r w:rsidRPr="00DB23C7">
        <w:rPr>
          <w:rFonts w:eastAsiaTheme="minorEastAsia" w:cstheme="minorHAnsi"/>
          <w:sz w:val="24"/>
          <w:szCs w:val="24"/>
        </w:rPr>
        <w:t xml:space="preserve">and </w:t>
      </w:r>
      <m:oMath>
        <m:r>
          <w:rPr>
            <w:rFonts w:ascii="Cambria Math" w:hAnsi="Cambria Math" w:cstheme="minorHAnsi"/>
            <w:sz w:val="24"/>
            <w:szCs w:val="24"/>
          </w:rPr>
          <m:t>β=0</m:t>
        </m:r>
      </m:oMath>
      <w:r w:rsidRPr="00DB23C7">
        <w:rPr>
          <w:rFonts w:eastAsiaTheme="minorEastAsia" w:cstheme="minorHAnsi"/>
          <w:sz w:val="24"/>
          <w:szCs w:val="24"/>
        </w:rPr>
        <w:t>: non-trending data with intercept break</w:t>
      </w:r>
    </w:p>
    <w:p w14:paraId="36788A32" w14:textId="734280FE" w:rsidR="00F536C8" w:rsidRPr="00DB23C7" w:rsidRDefault="00F536C8" w:rsidP="007121CE">
      <w:pPr>
        <w:pStyle w:val="NoSpacing"/>
        <w:jc w:val="both"/>
        <w:rPr>
          <w:rFonts w:cstheme="minorHAnsi"/>
          <w:sz w:val="24"/>
          <w:szCs w:val="24"/>
        </w:rPr>
      </w:pPr>
      <w:r w:rsidRPr="00DB23C7">
        <w:rPr>
          <w:rFonts w:eastAsiaTheme="minorEastAsia" w:cstheme="minorHAnsi"/>
          <w:sz w:val="24"/>
          <w:szCs w:val="24"/>
        </w:rPr>
        <w:lastRenderedPageBreak/>
        <w:t xml:space="preserve"> </w:t>
      </w:r>
      <m:oMath>
        <m:r>
          <w:rPr>
            <w:rFonts w:ascii="Cambria Math" w:hAnsi="Cambria Math" w:cstheme="minorHAnsi"/>
            <w:sz w:val="24"/>
            <w:szCs w:val="24"/>
          </w:rPr>
          <m:t>γ=0</m:t>
        </m:r>
      </m:oMath>
      <w:r w:rsidRPr="00DB23C7">
        <w:rPr>
          <w:rFonts w:eastAsiaTheme="minorEastAsia" w:cstheme="minorHAnsi"/>
          <w:sz w:val="24"/>
          <w:szCs w:val="24"/>
        </w:rPr>
        <w:t>: trending data with intercept break</w:t>
      </w:r>
    </w:p>
    <w:p w14:paraId="495A677F" w14:textId="595B8037" w:rsidR="00F536C8" w:rsidRPr="00DB23C7" w:rsidRDefault="00F536C8" w:rsidP="007121CE">
      <w:pPr>
        <w:pStyle w:val="NoSpacing"/>
        <w:jc w:val="both"/>
        <w:rPr>
          <w:rFonts w:cstheme="minorHAnsi"/>
          <w:sz w:val="24"/>
          <w:szCs w:val="24"/>
        </w:rPr>
      </w:pPr>
      <m:oMath>
        <m:r>
          <w:rPr>
            <w:rFonts w:ascii="Cambria Math" w:hAnsi="Cambria Math" w:cstheme="minorHAnsi"/>
            <w:sz w:val="24"/>
            <w:szCs w:val="24"/>
          </w:rPr>
          <m:t xml:space="preserve">θ=0 </m:t>
        </m:r>
      </m:oMath>
      <w:r w:rsidRPr="00DB23C7">
        <w:rPr>
          <w:rFonts w:eastAsiaTheme="minorEastAsia" w:cstheme="minorHAnsi"/>
          <w:sz w:val="24"/>
          <w:szCs w:val="24"/>
        </w:rPr>
        <w:t xml:space="preserve">and </w:t>
      </w:r>
      <m:oMath>
        <m:r>
          <w:rPr>
            <w:rFonts w:ascii="Cambria Math" w:hAnsi="Cambria Math" w:cstheme="minorHAnsi"/>
            <w:sz w:val="24"/>
            <w:szCs w:val="24"/>
          </w:rPr>
          <m:t>ω=0</m:t>
        </m:r>
      </m:oMath>
      <w:r w:rsidRPr="00DB23C7">
        <w:rPr>
          <w:rFonts w:eastAsiaTheme="minorEastAsia" w:cstheme="minorHAnsi"/>
          <w:sz w:val="24"/>
          <w:szCs w:val="24"/>
        </w:rPr>
        <w:t>: trending data with trend break</w:t>
      </w:r>
    </w:p>
    <w:p w14:paraId="3EFCF931" w14:textId="77777777" w:rsidR="007121CE" w:rsidRPr="00DB23C7" w:rsidRDefault="007121CE" w:rsidP="007121CE">
      <w:pPr>
        <w:pStyle w:val="NoSpacing"/>
        <w:jc w:val="both"/>
        <w:rPr>
          <w:rFonts w:cstheme="minorHAnsi"/>
          <w:sz w:val="24"/>
          <w:szCs w:val="24"/>
        </w:rPr>
      </w:pPr>
    </w:p>
    <w:p w14:paraId="5FBFE9AA" w14:textId="5DB7C993" w:rsidR="007E060F" w:rsidRDefault="00F536C8" w:rsidP="007121CE">
      <w:pPr>
        <w:pStyle w:val="NoSpacing"/>
        <w:jc w:val="both"/>
        <w:rPr>
          <w:rFonts w:cstheme="minorHAnsi"/>
          <w:sz w:val="24"/>
          <w:szCs w:val="24"/>
        </w:rPr>
      </w:pPr>
      <w:r w:rsidRPr="00DB23C7">
        <w:rPr>
          <w:rFonts w:cstheme="minorHAnsi"/>
          <w:sz w:val="24"/>
          <w:szCs w:val="24"/>
        </w:rPr>
        <w:t>When no restriction is applied, we have a model with both trend and intercept break</w:t>
      </w:r>
      <w:r w:rsidR="007E060F" w:rsidRPr="00DB23C7">
        <w:rPr>
          <w:rFonts w:cstheme="minorHAnsi"/>
          <w:sz w:val="24"/>
          <w:szCs w:val="24"/>
        </w:rPr>
        <w:t>s</w:t>
      </w:r>
      <w:r w:rsidRPr="00DB23C7">
        <w:rPr>
          <w:rFonts w:cstheme="minorHAnsi"/>
          <w:sz w:val="24"/>
          <w:szCs w:val="24"/>
        </w:rPr>
        <w:t>.</w:t>
      </w:r>
      <w:r w:rsidR="000D42A6" w:rsidRPr="00DB23C7">
        <w:rPr>
          <w:rFonts w:cstheme="minorHAnsi"/>
          <w:sz w:val="24"/>
          <w:szCs w:val="24"/>
        </w:rPr>
        <w:t xml:space="preserve"> </w:t>
      </w:r>
      <w:r w:rsidRPr="00DB23C7">
        <w:rPr>
          <w:rFonts w:cstheme="minorHAnsi"/>
          <w:sz w:val="24"/>
          <w:szCs w:val="24"/>
        </w:rPr>
        <w:t xml:space="preserve">Table </w:t>
      </w:r>
      <w:r w:rsidR="009A379A" w:rsidRPr="00DB23C7">
        <w:rPr>
          <w:rFonts w:cstheme="minorHAnsi"/>
          <w:sz w:val="24"/>
          <w:szCs w:val="24"/>
        </w:rPr>
        <w:t>6</w:t>
      </w:r>
      <w:r w:rsidRPr="00DB23C7">
        <w:rPr>
          <w:rFonts w:cstheme="minorHAnsi"/>
          <w:sz w:val="24"/>
          <w:szCs w:val="24"/>
        </w:rPr>
        <w:t xml:space="preserve"> below </w:t>
      </w:r>
      <w:r w:rsidR="00A61282">
        <w:rPr>
          <w:rFonts w:cstheme="minorHAnsi"/>
          <w:sz w:val="24"/>
          <w:szCs w:val="24"/>
        </w:rPr>
        <w:t>presents</w:t>
      </w:r>
      <w:r w:rsidRPr="00DB23C7">
        <w:rPr>
          <w:rFonts w:cstheme="minorHAnsi"/>
          <w:sz w:val="24"/>
          <w:szCs w:val="24"/>
        </w:rPr>
        <w:t xml:space="preserve"> the results of the test</w:t>
      </w:r>
      <w:r w:rsidR="007E060F" w:rsidRPr="00DB23C7">
        <w:rPr>
          <w:rFonts w:cstheme="minorHAnsi"/>
          <w:sz w:val="24"/>
          <w:szCs w:val="24"/>
        </w:rPr>
        <w:t xml:space="preserve"> allowing for breaks</w:t>
      </w:r>
      <w:r w:rsidRPr="00DB23C7">
        <w:rPr>
          <w:rFonts w:cstheme="minorHAnsi"/>
          <w:sz w:val="24"/>
          <w:szCs w:val="24"/>
        </w:rPr>
        <w:t>. For both prices, we reject the unit root hypothesis at the usual 5% level</w:t>
      </w:r>
      <w:r w:rsidR="008F1126" w:rsidRPr="00DB23C7">
        <w:rPr>
          <w:rStyle w:val="FootnoteReference"/>
          <w:rFonts w:cstheme="minorHAnsi"/>
          <w:sz w:val="24"/>
          <w:szCs w:val="24"/>
        </w:rPr>
        <w:footnoteReference w:id="7"/>
      </w:r>
      <w:r w:rsidRPr="00DB23C7">
        <w:rPr>
          <w:rFonts w:cstheme="minorHAnsi"/>
          <w:sz w:val="24"/>
          <w:szCs w:val="24"/>
        </w:rPr>
        <w:t>.</w:t>
      </w:r>
      <w:r w:rsidR="005934CC" w:rsidRPr="00DB23C7">
        <w:rPr>
          <w:rFonts w:cstheme="minorHAnsi"/>
          <w:sz w:val="24"/>
          <w:szCs w:val="24"/>
        </w:rPr>
        <w:t xml:space="preserve">  </w:t>
      </w:r>
      <w:r w:rsidR="007E060F" w:rsidRPr="00DB23C7">
        <w:rPr>
          <w:rFonts w:cstheme="minorHAnsi"/>
          <w:sz w:val="24"/>
          <w:szCs w:val="24"/>
        </w:rPr>
        <w:t xml:space="preserve">We can then estimate an ARMA model without differencing the series. To select the best model, we analyze the </w:t>
      </w:r>
      <w:r w:rsidR="00683C4D">
        <w:rPr>
          <w:rFonts w:cstheme="minorHAnsi"/>
          <w:sz w:val="24"/>
          <w:szCs w:val="24"/>
        </w:rPr>
        <w:t>series’</w:t>
      </w:r>
      <w:r w:rsidR="008E58F0" w:rsidRPr="00DB23C7">
        <w:rPr>
          <w:rFonts w:cstheme="minorHAnsi"/>
          <w:sz w:val="24"/>
          <w:szCs w:val="24"/>
        </w:rPr>
        <w:t xml:space="preserve"> correlogram</w:t>
      </w:r>
      <w:r w:rsidR="007E060F" w:rsidRPr="00DB23C7">
        <w:rPr>
          <w:rFonts w:cstheme="minorHAnsi"/>
          <w:sz w:val="24"/>
          <w:szCs w:val="24"/>
        </w:rPr>
        <w:t xml:space="preserve"> up to 30 lags for potential values of p and q and choose the model </w:t>
      </w:r>
      <w:r w:rsidR="008E58F0" w:rsidRPr="00DB23C7">
        <w:rPr>
          <w:rFonts w:cstheme="minorHAnsi"/>
          <w:sz w:val="24"/>
          <w:szCs w:val="24"/>
        </w:rPr>
        <w:t>that</w:t>
      </w:r>
      <w:r w:rsidR="007E060F" w:rsidRPr="00DB23C7">
        <w:rPr>
          <w:rFonts w:cstheme="minorHAnsi"/>
          <w:sz w:val="24"/>
          <w:szCs w:val="24"/>
        </w:rPr>
        <w:t xml:space="preserve"> minimizes the Schwarz information criterion. We ended up with an ARMA (4,2) model for cotton price and an ARMA (4,1) model for </w:t>
      </w:r>
      <w:r w:rsidR="000D02EF" w:rsidRPr="00DB23C7">
        <w:rPr>
          <w:rFonts w:cstheme="minorHAnsi"/>
          <w:sz w:val="24"/>
          <w:szCs w:val="24"/>
        </w:rPr>
        <w:t xml:space="preserve">the </w:t>
      </w:r>
      <w:r w:rsidR="007E060F" w:rsidRPr="00DB23C7">
        <w:rPr>
          <w:rFonts w:cstheme="minorHAnsi"/>
          <w:sz w:val="24"/>
          <w:szCs w:val="24"/>
        </w:rPr>
        <w:t xml:space="preserve">oil price. </w:t>
      </w:r>
    </w:p>
    <w:p w14:paraId="558ECEE5" w14:textId="77777777" w:rsidR="005C195F" w:rsidRDefault="005C195F" w:rsidP="007121CE">
      <w:pPr>
        <w:pStyle w:val="NoSpacing"/>
        <w:jc w:val="both"/>
        <w:rPr>
          <w:rFonts w:cstheme="minorHAnsi"/>
          <w:sz w:val="24"/>
          <w:szCs w:val="24"/>
        </w:rPr>
      </w:pPr>
    </w:p>
    <w:p w14:paraId="75C6BE87" w14:textId="77777777" w:rsidR="005C195F" w:rsidRPr="00DB23C7" w:rsidRDefault="005C195F" w:rsidP="005C195F">
      <w:pPr>
        <w:pStyle w:val="Caption"/>
        <w:keepNext/>
        <w:jc w:val="center"/>
        <w:rPr>
          <w:rFonts w:cstheme="minorHAnsi"/>
          <w:color w:val="auto"/>
        </w:rPr>
      </w:pPr>
      <w:r w:rsidRPr="00DB23C7">
        <w:rPr>
          <w:rFonts w:asciiTheme="minorHAnsi" w:hAnsiTheme="minorHAnsi" w:cstheme="minorHAnsi"/>
          <w:b/>
          <w:bCs/>
          <w:color w:val="auto"/>
        </w:rPr>
        <w:t>Table 6.</w:t>
      </w:r>
      <w:r w:rsidRPr="00DB23C7">
        <w:rPr>
          <w:rFonts w:asciiTheme="minorHAnsi" w:hAnsiTheme="minorHAnsi" w:cstheme="minorHAnsi"/>
          <w:color w:val="auto"/>
        </w:rPr>
        <w:t xml:space="preserve"> Unit root tests</w:t>
      </w:r>
    </w:p>
    <w:tbl>
      <w:tblPr>
        <w:tblStyle w:val="TableGrid"/>
        <w:tblW w:w="0" w:type="auto"/>
        <w:jc w:val="center"/>
        <w:tblBorders>
          <w:top w:val="double" w:sz="12" w:space="0" w:color="auto"/>
          <w:bottom w:val="double" w:sz="12" w:space="0" w:color="auto"/>
          <w:insideH w:val="none" w:sz="0" w:space="0" w:color="auto"/>
        </w:tblBorders>
        <w:tblLook w:val="04A0" w:firstRow="1" w:lastRow="0" w:firstColumn="1" w:lastColumn="0" w:noHBand="0" w:noVBand="1"/>
      </w:tblPr>
      <w:tblGrid>
        <w:gridCol w:w="2070"/>
        <w:gridCol w:w="1890"/>
        <w:gridCol w:w="2340"/>
      </w:tblGrid>
      <w:tr w:rsidR="005C195F" w:rsidRPr="00DB23C7" w14:paraId="371106B7" w14:textId="77777777" w:rsidTr="008834CE">
        <w:trPr>
          <w:jc w:val="center"/>
        </w:trPr>
        <w:tc>
          <w:tcPr>
            <w:tcW w:w="2070" w:type="dxa"/>
            <w:tcBorders>
              <w:top w:val="double" w:sz="12" w:space="0" w:color="auto"/>
              <w:left w:val="nil"/>
              <w:bottom w:val="single" w:sz="4" w:space="0" w:color="auto"/>
              <w:right w:val="nil"/>
            </w:tcBorders>
          </w:tcPr>
          <w:p w14:paraId="64882871" w14:textId="77777777" w:rsidR="005C195F" w:rsidRPr="00DB23C7" w:rsidRDefault="005C195F" w:rsidP="008834CE">
            <w:pPr>
              <w:pStyle w:val="NoSpacing"/>
              <w:rPr>
                <w:rFonts w:cstheme="minorHAnsi"/>
                <w:sz w:val="24"/>
                <w:szCs w:val="24"/>
              </w:rPr>
            </w:pPr>
          </w:p>
        </w:tc>
        <w:tc>
          <w:tcPr>
            <w:tcW w:w="1890" w:type="dxa"/>
            <w:tcBorders>
              <w:top w:val="double" w:sz="12" w:space="0" w:color="auto"/>
              <w:left w:val="nil"/>
              <w:bottom w:val="single" w:sz="4" w:space="0" w:color="auto"/>
              <w:right w:val="nil"/>
            </w:tcBorders>
          </w:tcPr>
          <w:p w14:paraId="56846A5D" w14:textId="77777777" w:rsidR="005C195F" w:rsidRPr="00DB23C7" w:rsidRDefault="005C195F" w:rsidP="008834CE">
            <w:pPr>
              <w:pStyle w:val="NoSpacing"/>
              <w:rPr>
                <w:rFonts w:cstheme="minorHAnsi"/>
                <w:sz w:val="24"/>
                <w:szCs w:val="24"/>
              </w:rPr>
            </w:pPr>
            <w:r w:rsidRPr="00DB23C7">
              <w:rPr>
                <w:rFonts w:cstheme="minorHAnsi"/>
                <w:sz w:val="24"/>
                <w:szCs w:val="24"/>
              </w:rPr>
              <w:t>Min t</w:t>
            </w:r>
          </w:p>
        </w:tc>
        <w:tc>
          <w:tcPr>
            <w:tcW w:w="2340" w:type="dxa"/>
            <w:tcBorders>
              <w:top w:val="double" w:sz="12" w:space="0" w:color="auto"/>
              <w:left w:val="nil"/>
              <w:bottom w:val="single" w:sz="4" w:space="0" w:color="auto"/>
              <w:right w:val="nil"/>
            </w:tcBorders>
          </w:tcPr>
          <w:p w14:paraId="30F16088" w14:textId="77777777" w:rsidR="005C195F" w:rsidRPr="00DB23C7" w:rsidRDefault="005C195F" w:rsidP="008834CE">
            <w:pPr>
              <w:pStyle w:val="NoSpacing"/>
              <w:rPr>
                <w:rFonts w:cstheme="minorHAnsi"/>
                <w:sz w:val="24"/>
                <w:szCs w:val="24"/>
              </w:rPr>
            </w:pPr>
            <w:r w:rsidRPr="00DB23C7">
              <w:rPr>
                <w:rFonts w:cstheme="minorHAnsi"/>
                <w:sz w:val="24"/>
                <w:szCs w:val="24"/>
              </w:rPr>
              <w:t xml:space="preserve">p-value </w:t>
            </w:r>
          </w:p>
        </w:tc>
      </w:tr>
      <w:tr w:rsidR="005C195F" w:rsidRPr="00DB23C7" w14:paraId="4E7B6307" w14:textId="77777777" w:rsidTr="008834CE">
        <w:trPr>
          <w:jc w:val="center"/>
        </w:trPr>
        <w:tc>
          <w:tcPr>
            <w:tcW w:w="2070" w:type="dxa"/>
            <w:tcBorders>
              <w:top w:val="single" w:sz="4" w:space="0" w:color="auto"/>
              <w:left w:val="nil"/>
              <w:bottom w:val="nil"/>
              <w:right w:val="nil"/>
            </w:tcBorders>
          </w:tcPr>
          <w:p w14:paraId="233B74FF" w14:textId="77777777" w:rsidR="005C195F" w:rsidRPr="00DB23C7" w:rsidRDefault="005C195F" w:rsidP="008834CE">
            <w:pPr>
              <w:pStyle w:val="NoSpacing"/>
              <w:rPr>
                <w:rFonts w:cstheme="minorHAnsi"/>
                <w:sz w:val="24"/>
                <w:szCs w:val="24"/>
              </w:rPr>
            </w:pPr>
            <w:r w:rsidRPr="00DB23C7">
              <w:rPr>
                <w:rFonts w:cstheme="minorHAnsi"/>
                <w:sz w:val="24"/>
                <w:szCs w:val="24"/>
              </w:rPr>
              <w:t>Cotton</w:t>
            </w:r>
          </w:p>
        </w:tc>
        <w:tc>
          <w:tcPr>
            <w:tcW w:w="1890" w:type="dxa"/>
            <w:tcBorders>
              <w:top w:val="single" w:sz="4" w:space="0" w:color="auto"/>
              <w:left w:val="nil"/>
              <w:bottom w:val="nil"/>
              <w:right w:val="nil"/>
            </w:tcBorders>
          </w:tcPr>
          <w:p w14:paraId="3B041E4C" w14:textId="77777777" w:rsidR="005C195F" w:rsidRPr="00DB23C7" w:rsidRDefault="005C195F" w:rsidP="008834CE">
            <w:pPr>
              <w:pStyle w:val="NoSpacing"/>
              <w:rPr>
                <w:rFonts w:cstheme="minorHAnsi"/>
                <w:sz w:val="24"/>
                <w:szCs w:val="24"/>
              </w:rPr>
            </w:pPr>
            <w:r w:rsidRPr="00DB23C7">
              <w:rPr>
                <w:rFonts w:cstheme="minorHAnsi"/>
                <w:sz w:val="24"/>
                <w:szCs w:val="24"/>
              </w:rPr>
              <w:t>-4.94</w:t>
            </w:r>
          </w:p>
        </w:tc>
        <w:tc>
          <w:tcPr>
            <w:tcW w:w="2340" w:type="dxa"/>
            <w:tcBorders>
              <w:top w:val="single" w:sz="4" w:space="0" w:color="auto"/>
              <w:left w:val="nil"/>
              <w:bottom w:val="nil"/>
              <w:right w:val="nil"/>
            </w:tcBorders>
          </w:tcPr>
          <w:p w14:paraId="280B2446" w14:textId="77777777" w:rsidR="005C195F" w:rsidRPr="00DB23C7" w:rsidRDefault="005C195F" w:rsidP="008834CE">
            <w:pPr>
              <w:pStyle w:val="NoSpacing"/>
              <w:rPr>
                <w:rFonts w:cstheme="minorHAnsi"/>
                <w:sz w:val="24"/>
                <w:szCs w:val="24"/>
              </w:rPr>
            </w:pPr>
            <w:r w:rsidRPr="00DB23C7">
              <w:rPr>
                <w:rFonts w:cstheme="minorHAnsi"/>
                <w:sz w:val="24"/>
                <w:szCs w:val="24"/>
              </w:rPr>
              <w:t>0.0391</w:t>
            </w:r>
          </w:p>
        </w:tc>
      </w:tr>
      <w:tr w:rsidR="005C195F" w:rsidRPr="00DB23C7" w14:paraId="0545FA51" w14:textId="77777777" w:rsidTr="008834CE">
        <w:trPr>
          <w:jc w:val="center"/>
        </w:trPr>
        <w:tc>
          <w:tcPr>
            <w:tcW w:w="2070" w:type="dxa"/>
            <w:tcBorders>
              <w:top w:val="nil"/>
              <w:left w:val="nil"/>
              <w:bottom w:val="double" w:sz="12" w:space="0" w:color="auto"/>
              <w:right w:val="nil"/>
            </w:tcBorders>
          </w:tcPr>
          <w:p w14:paraId="6E92D5F6" w14:textId="77777777" w:rsidR="005C195F" w:rsidRPr="00DB23C7" w:rsidRDefault="005C195F" w:rsidP="008834CE">
            <w:pPr>
              <w:pStyle w:val="NoSpacing"/>
              <w:rPr>
                <w:rFonts w:cstheme="minorHAnsi"/>
                <w:sz w:val="24"/>
                <w:szCs w:val="24"/>
              </w:rPr>
            </w:pPr>
            <w:r w:rsidRPr="00DB23C7">
              <w:rPr>
                <w:rFonts w:cstheme="minorHAnsi"/>
                <w:sz w:val="24"/>
                <w:szCs w:val="24"/>
              </w:rPr>
              <w:t>Oil</w:t>
            </w:r>
          </w:p>
        </w:tc>
        <w:tc>
          <w:tcPr>
            <w:tcW w:w="1890" w:type="dxa"/>
            <w:tcBorders>
              <w:top w:val="nil"/>
              <w:left w:val="nil"/>
              <w:bottom w:val="double" w:sz="12" w:space="0" w:color="auto"/>
              <w:right w:val="nil"/>
            </w:tcBorders>
          </w:tcPr>
          <w:p w14:paraId="12273714" w14:textId="77777777" w:rsidR="005C195F" w:rsidRPr="00DB23C7" w:rsidRDefault="005C195F" w:rsidP="008834CE">
            <w:pPr>
              <w:pStyle w:val="NoSpacing"/>
              <w:rPr>
                <w:rFonts w:cstheme="minorHAnsi"/>
                <w:sz w:val="24"/>
                <w:szCs w:val="24"/>
              </w:rPr>
            </w:pPr>
            <w:r w:rsidRPr="00DB23C7">
              <w:rPr>
                <w:rFonts w:cstheme="minorHAnsi"/>
                <w:sz w:val="24"/>
                <w:szCs w:val="24"/>
              </w:rPr>
              <w:t>-4.85</w:t>
            </w:r>
          </w:p>
        </w:tc>
        <w:tc>
          <w:tcPr>
            <w:tcW w:w="2340" w:type="dxa"/>
            <w:tcBorders>
              <w:top w:val="nil"/>
              <w:left w:val="nil"/>
              <w:bottom w:val="double" w:sz="12" w:space="0" w:color="auto"/>
              <w:right w:val="nil"/>
            </w:tcBorders>
          </w:tcPr>
          <w:p w14:paraId="0578C5B9" w14:textId="77777777" w:rsidR="005C195F" w:rsidRPr="00DB23C7" w:rsidRDefault="005C195F" w:rsidP="008834CE">
            <w:pPr>
              <w:pStyle w:val="NoSpacing"/>
              <w:rPr>
                <w:rFonts w:cstheme="minorHAnsi"/>
                <w:sz w:val="24"/>
                <w:szCs w:val="24"/>
              </w:rPr>
            </w:pPr>
            <w:r w:rsidRPr="00DB23C7">
              <w:rPr>
                <w:rFonts w:cstheme="minorHAnsi"/>
                <w:sz w:val="24"/>
                <w:szCs w:val="24"/>
              </w:rPr>
              <w:t>0.0275</w:t>
            </w:r>
          </w:p>
        </w:tc>
      </w:tr>
    </w:tbl>
    <w:p w14:paraId="68A09A10" w14:textId="77777777" w:rsidR="005C195F" w:rsidRPr="00DB23C7" w:rsidRDefault="005C195F" w:rsidP="005C195F">
      <w:pPr>
        <w:pStyle w:val="NoSpacing"/>
        <w:jc w:val="center"/>
        <w:rPr>
          <w:rFonts w:cstheme="minorHAnsi"/>
          <w:sz w:val="18"/>
          <w:szCs w:val="18"/>
        </w:rPr>
      </w:pPr>
      <w:r w:rsidRPr="00DB23C7">
        <w:rPr>
          <w:rFonts w:cstheme="minorHAnsi"/>
          <w:sz w:val="18"/>
          <w:szCs w:val="18"/>
        </w:rPr>
        <w:t>Source: Authors computation</w:t>
      </w:r>
    </w:p>
    <w:p w14:paraId="3286BB28" w14:textId="77777777" w:rsidR="005C195F" w:rsidRDefault="005C195F" w:rsidP="007121CE">
      <w:pPr>
        <w:pStyle w:val="NoSpacing"/>
        <w:jc w:val="both"/>
        <w:rPr>
          <w:rFonts w:cstheme="minorHAnsi"/>
          <w:sz w:val="24"/>
          <w:szCs w:val="24"/>
        </w:rPr>
      </w:pPr>
    </w:p>
    <w:p w14:paraId="4C03871F" w14:textId="296E8361" w:rsidR="00F25544" w:rsidRDefault="00F25544" w:rsidP="007121CE">
      <w:pPr>
        <w:pStyle w:val="NoSpacing"/>
        <w:jc w:val="both"/>
        <w:rPr>
          <w:rFonts w:cstheme="minorHAnsi"/>
          <w:sz w:val="24"/>
          <w:szCs w:val="24"/>
        </w:rPr>
      </w:pPr>
    </w:p>
    <w:p w14:paraId="0FB2DBF6" w14:textId="550878A4" w:rsidR="00F25544" w:rsidRPr="00F526F4" w:rsidRDefault="00F25544" w:rsidP="007121CE">
      <w:pPr>
        <w:pStyle w:val="NoSpacing"/>
        <w:jc w:val="both"/>
        <w:rPr>
          <w:rFonts w:cstheme="minorHAnsi"/>
          <w:b/>
          <w:bCs/>
          <w:sz w:val="24"/>
          <w:szCs w:val="24"/>
        </w:rPr>
      </w:pPr>
      <w:r w:rsidRPr="00F526F4">
        <w:rPr>
          <w:rFonts w:cstheme="minorHAnsi"/>
          <w:b/>
          <w:bCs/>
          <w:sz w:val="24"/>
          <w:szCs w:val="24"/>
        </w:rPr>
        <w:t>6.2. The naïve model</w:t>
      </w:r>
    </w:p>
    <w:p w14:paraId="41090D82" w14:textId="77777777" w:rsidR="00F25544" w:rsidRPr="00F526F4" w:rsidRDefault="00F25544" w:rsidP="007121CE">
      <w:pPr>
        <w:pStyle w:val="NoSpacing"/>
        <w:jc w:val="both"/>
        <w:rPr>
          <w:rFonts w:cstheme="minorHAnsi"/>
          <w:sz w:val="24"/>
          <w:szCs w:val="24"/>
        </w:rPr>
      </w:pPr>
    </w:p>
    <w:p w14:paraId="60740389" w14:textId="540F9624" w:rsidR="00DF4D59" w:rsidRPr="00F526F4" w:rsidRDefault="00F25544" w:rsidP="007121CE">
      <w:pPr>
        <w:pStyle w:val="NoSpacing"/>
        <w:jc w:val="both"/>
        <w:rPr>
          <w:rFonts w:cstheme="minorHAnsi"/>
          <w:sz w:val="24"/>
          <w:szCs w:val="24"/>
        </w:rPr>
      </w:pPr>
      <w:r w:rsidRPr="00F526F4">
        <w:rPr>
          <w:rFonts w:cstheme="minorHAnsi"/>
          <w:sz w:val="24"/>
          <w:szCs w:val="24"/>
        </w:rPr>
        <w:t xml:space="preserve">The </w:t>
      </w:r>
      <w:r w:rsidR="00AA4BC7" w:rsidRPr="00F526F4">
        <w:rPr>
          <w:rFonts w:cstheme="minorHAnsi"/>
          <w:sz w:val="24"/>
          <w:szCs w:val="24"/>
        </w:rPr>
        <w:t>so-called</w:t>
      </w:r>
      <w:r w:rsidRPr="00F526F4">
        <w:rPr>
          <w:rFonts w:cstheme="minorHAnsi"/>
          <w:sz w:val="24"/>
          <w:szCs w:val="24"/>
        </w:rPr>
        <w:t xml:space="preserve"> naïve model has been </w:t>
      </w:r>
      <w:r w:rsidR="00A61282" w:rsidRPr="00F526F4">
        <w:rPr>
          <w:rFonts w:cstheme="minorHAnsi"/>
          <w:sz w:val="24"/>
          <w:szCs w:val="24"/>
        </w:rPr>
        <w:t>prevalent</w:t>
      </w:r>
      <w:r w:rsidRPr="00F526F4">
        <w:rPr>
          <w:rFonts w:cstheme="minorHAnsi"/>
          <w:sz w:val="24"/>
          <w:szCs w:val="24"/>
        </w:rPr>
        <w:t xml:space="preserve"> in forecasting, particularly in finance. It is the </w:t>
      </w:r>
      <w:r w:rsidR="00A61282" w:rsidRPr="00F526F4">
        <w:rPr>
          <w:rFonts w:cstheme="minorHAnsi"/>
          <w:sz w:val="24"/>
          <w:szCs w:val="24"/>
        </w:rPr>
        <w:t>most straightforward</w:t>
      </w:r>
      <w:r w:rsidRPr="00F526F4">
        <w:rPr>
          <w:rFonts w:cstheme="minorHAnsi"/>
          <w:sz w:val="24"/>
          <w:szCs w:val="24"/>
        </w:rPr>
        <w:t xml:space="preserve"> model to handle as it </w:t>
      </w:r>
      <w:r w:rsidR="00AA4BC7" w:rsidRPr="00F526F4">
        <w:rPr>
          <w:rFonts w:cstheme="minorHAnsi"/>
          <w:sz w:val="24"/>
          <w:szCs w:val="24"/>
        </w:rPr>
        <w:t>simply set all forecasts to be the value of the last observation. It assumes that:</w:t>
      </w:r>
    </w:p>
    <w:p w14:paraId="798CEAD7" w14:textId="25196486" w:rsidR="00AA4BC7" w:rsidRPr="00F526F4" w:rsidRDefault="009676FA" w:rsidP="007121CE">
      <w:pPr>
        <w:pStyle w:val="NoSpacing"/>
        <w:jc w:val="both"/>
        <w:rPr>
          <w:rFonts w:eastAsiaTheme="minorEastAsia" w:cstheme="minorHAnsi"/>
          <w:sz w:val="24"/>
          <w:szCs w:val="24"/>
        </w:rPr>
      </w:pPr>
      <m:oMathPara>
        <m:oMath>
          <m:r>
            <w:rPr>
              <w:rFonts w:ascii="Cambria Math" w:eastAsiaTheme="minorEastAsia" w:hAnsi="Cambria Math" w:cstheme="minorHAnsi"/>
              <w:sz w:val="24"/>
              <w:szCs w:val="24"/>
            </w:rPr>
            <m:t>E</m:t>
          </m:r>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P</m:t>
                  </m:r>
                </m:e>
                <m:sub>
                  <m:r>
                    <w:rPr>
                      <w:rFonts w:ascii="Cambria Math" w:eastAsiaTheme="minorEastAsia" w:hAnsi="Cambria Math" w:cstheme="minorHAnsi"/>
                      <w:sz w:val="24"/>
                      <w:szCs w:val="24"/>
                    </w:rPr>
                    <m:t>T+h|T</m:t>
                  </m:r>
                </m:sub>
              </m:sSub>
            </m:e>
          </m:d>
          <m:r>
            <w:rPr>
              <w:rFonts w:ascii="Cambria Math" w:eastAsiaTheme="minorEastAsia" w:hAnsi="Cambria Math" w:cstheme="minorHAnsi"/>
              <w:sz w:val="24"/>
              <w:szCs w:val="24"/>
            </w:rPr>
            <m:t>=</m:t>
          </m:r>
          <m:sSub>
            <m:sSubPr>
              <m:ctrlPr>
                <w:rPr>
                  <w:rFonts w:ascii="Cambria Math" w:hAnsi="Cambria Math" w:cstheme="minorHAnsi"/>
                  <w:i/>
                  <w:sz w:val="24"/>
                  <w:szCs w:val="24"/>
                </w:rPr>
              </m:ctrlPr>
            </m:sSubPr>
            <m:e>
              <m:acc>
                <m:accPr>
                  <m:ctrlPr>
                    <w:rPr>
                      <w:rFonts w:ascii="Cambria Math" w:hAnsi="Cambria Math" w:cstheme="minorHAnsi"/>
                      <w:i/>
                      <w:sz w:val="24"/>
                      <w:szCs w:val="24"/>
                    </w:rPr>
                  </m:ctrlPr>
                </m:accPr>
                <m:e>
                  <m:r>
                    <w:rPr>
                      <w:rFonts w:ascii="Cambria Math" w:hAnsi="Cambria Math" w:cstheme="minorHAnsi"/>
                      <w:sz w:val="24"/>
                      <w:szCs w:val="24"/>
                    </w:rPr>
                    <m:t>P</m:t>
                  </m:r>
                </m:e>
              </m:acc>
            </m:e>
            <m:sub>
              <m:r>
                <w:rPr>
                  <w:rFonts w:ascii="Cambria Math" w:hAnsi="Cambria Math" w:cstheme="minorHAnsi"/>
                  <w:sz w:val="24"/>
                  <w:szCs w:val="24"/>
                </w:rPr>
                <m:t>T+h|T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636E1A03" w14:textId="7AAD18E1" w:rsidR="00AA4BC7" w:rsidRPr="00F526F4" w:rsidRDefault="00AA4BC7" w:rsidP="007121CE">
      <w:pPr>
        <w:pStyle w:val="NoSpacing"/>
        <w:jc w:val="both"/>
        <w:rPr>
          <w:rFonts w:eastAsiaTheme="minorEastAsia" w:cstheme="minorHAnsi"/>
          <w:sz w:val="24"/>
          <w:szCs w:val="24"/>
        </w:rPr>
      </w:pPr>
      <w:r w:rsidRPr="00F526F4">
        <w:rPr>
          <w:rFonts w:eastAsiaTheme="minorEastAsia" w:cstheme="minorHAnsi"/>
          <w:sz w:val="24"/>
          <w:szCs w:val="24"/>
        </w:rPr>
        <w:t xml:space="preserve">Where </w:t>
      </w:r>
      <w:r w:rsidRPr="00F526F4">
        <w:rPr>
          <w:rFonts w:eastAsiaTheme="minorEastAsia" w:cstheme="minorHAnsi"/>
          <w:i/>
          <w:iCs/>
          <w:sz w:val="24"/>
          <w:szCs w:val="24"/>
        </w:rPr>
        <w:t>h</w:t>
      </w:r>
      <w:r w:rsidRPr="00F526F4">
        <w:rPr>
          <w:rFonts w:eastAsiaTheme="minorEastAsia" w:cstheme="minorHAnsi"/>
          <w:sz w:val="24"/>
          <w:szCs w:val="24"/>
        </w:rPr>
        <w:t xml:space="preserve"> is the forecast horizon.</w:t>
      </w:r>
    </w:p>
    <w:p w14:paraId="5DA070B0" w14:textId="6EBCE484" w:rsidR="00AA4BC7" w:rsidRPr="00F526F4" w:rsidRDefault="00AA4BC7" w:rsidP="007121CE">
      <w:pPr>
        <w:pStyle w:val="NoSpacing"/>
        <w:jc w:val="both"/>
        <w:rPr>
          <w:rFonts w:cstheme="minorHAnsi"/>
          <w:sz w:val="24"/>
          <w:szCs w:val="24"/>
        </w:rPr>
      </w:pPr>
      <w:r w:rsidRPr="00F526F4">
        <w:rPr>
          <w:rFonts w:eastAsiaTheme="minorEastAsia" w:cstheme="minorHAnsi"/>
          <w:sz w:val="24"/>
          <w:szCs w:val="24"/>
        </w:rPr>
        <w:t xml:space="preserve">It appears clearly that the naïve forecast assumes that the data generating process is a random walk. Therefore, it will be optimal only if the data follow this </w:t>
      </w:r>
      <w:proofErr w:type="gramStart"/>
      <w:r w:rsidR="00A61282" w:rsidRPr="00F526F4">
        <w:rPr>
          <w:rFonts w:eastAsiaTheme="minorEastAsia" w:cstheme="minorHAnsi"/>
          <w:sz w:val="24"/>
          <w:szCs w:val="24"/>
        </w:rPr>
        <w:t>particular</w:t>
      </w:r>
      <w:r w:rsidRPr="00F526F4">
        <w:rPr>
          <w:rFonts w:eastAsiaTheme="minorEastAsia" w:cstheme="minorHAnsi"/>
          <w:sz w:val="24"/>
          <w:szCs w:val="24"/>
        </w:rPr>
        <w:t xml:space="preserve"> process</w:t>
      </w:r>
      <w:proofErr w:type="gramEnd"/>
      <w:r w:rsidRPr="00F526F4">
        <w:rPr>
          <w:rFonts w:eastAsiaTheme="minorEastAsia" w:cstheme="minorHAnsi"/>
          <w:sz w:val="24"/>
          <w:szCs w:val="24"/>
        </w:rPr>
        <w:t xml:space="preserve">. </w:t>
      </w:r>
    </w:p>
    <w:p w14:paraId="06FA1F47" w14:textId="448EA3EF" w:rsidR="00F25544" w:rsidRPr="00F526F4" w:rsidRDefault="00F25544" w:rsidP="007121CE">
      <w:pPr>
        <w:pStyle w:val="NoSpacing"/>
        <w:jc w:val="both"/>
        <w:rPr>
          <w:rFonts w:cstheme="minorHAnsi"/>
          <w:sz w:val="24"/>
          <w:szCs w:val="24"/>
        </w:rPr>
      </w:pPr>
    </w:p>
    <w:p w14:paraId="2F33EA0E" w14:textId="0535272B" w:rsidR="00F25544" w:rsidRPr="00F526F4" w:rsidRDefault="00F25544" w:rsidP="007121CE">
      <w:pPr>
        <w:pStyle w:val="NoSpacing"/>
        <w:jc w:val="both"/>
        <w:rPr>
          <w:rFonts w:cstheme="minorHAnsi"/>
          <w:b/>
          <w:bCs/>
          <w:sz w:val="24"/>
          <w:szCs w:val="24"/>
        </w:rPr>
      </w:pPr>
      <w:r w:rsidRPr="00F526F4">
        <w:rPr>
          <w:rFonts w:cstheme="minorHAnsi"/>
          <w:b/>
          <w:bCs/>
          <w:sz w:val="24"/>
          <w:szCs w:val="24"/>
        </w:rPr>
        <w:t>6.3. Results</w:t>
      </w:r>
    </w:p>
    <w:p w14:paraId="632C5FD4" w14:textId="77777777" w:rsidR="00F25544" w:rsidRPr="00F526F4" w:rsidRDefault="00F25544" w:rsidP="007121CE">
      <w:pPr>
        <w:pStyle w:val="NoSpacing"/>
        <w:jc w:val="both"/>
        <w:rPr>
          <w:rFonts w:cstheme="minorHAnsi"/>
          <w:sz w:val="24"/>
          <w:szCs w:val="24"/>
        </w:rPr>
      </w:pPr>
    </w:p>
    <w:p w14:paraId="5DB8845F" w14:textId="234BF40A" w:rsidR="00765F01" w:rsidRPr="00F526F4" w:rsidRDefault="00F25544" w:rsidP="007121CE">
      <w:pPr>
        <w:pStyle w:val="NoSpacing"/>
        <w:jc w:val="both"/>
        <w:rPr>
          <w:rFonts w:cstheme="minorHAnsi"/>
          <w:sz w:val="24"/>
          <w:szCs w:val="24"/>
        </w:rPr>
      </w:pPr>
      <w:r w:rsidRPr="00F526F4">
        <w:rPr>
          <w:rFonts w:cstheme="minorHAnsi"/>
          <w:sz w:val="24"/>
          <w:szCs w:val="24"/>
        </w:rPr>
        <w:t xml:space="preserve">Once the ARIMA and naïve models are estimated, we perform out of sample forecasts. </w:t>
      </w:r>
      <w:r w:rsidR="00CB68C6" w:rsidRPr="00F526F4">
        <w:rPr>
          <w:rFonts w:cstheme="minorHAnsi"/>
          <w:sz w:val="24"/>
          <w:szCs w:val="24"/>
        </w:rPr>
        <w:t xml:space="preserve">The </w:t>
      </w:r>
      <w:r w:rsidRPr="00F526F4">
        <w:rPr>
          <w:rFonts w:cstheme="minorHAnsi"/>
          <w:sz w:val="24"/>
          <w:szCs w:val="24"/>
        </w:rPr>
        <w:t xml:space="preserve">results </w:t>
      </w:r>
      <w:r w:rsidR="00CB68C6" w:rsidRPr="00F526F4">
        <w:rPr>
          <w:rFonts w:cstheme="minorHAnsi"/>
          <w:sz w:val="24"/>
          <w:szCs w:val="24"/>
        </w:rPr>
        <w:t xml:space="preserve">are presented in Fig </w:t>
      </w:r>
      <w:r w:rsidR="00C52F88" w:rsidRPr="00F526F4">
        <w:rPr>
          <w:rFonts w:cstheme="minorHAnsi"/>
          <w:sz w:val="24"/>
          <w:szCs w:val="24"/>
        </w:rPr>
        <w:t>5</w:t>
      </w:r>
      <w:r w:rsidR="00761435" w:rsidRPr="00F526F4">
        <w:rPr>
          <w:rFonts w:cstheme="minorHAnsi"/>
          <w:sz w:val="24"/>
          <w:szCs w:val="24"/>
        </w:rPr>
        <w:t xml:space="preserve"> to 8</w:t>
      </w:r>
      <w:r w:rsidR="00CB68C6" w:rsidRPr="00F526F4">
        <w:rPr>
          <w:rFonts w:cstheme="minorHAnsi"/>
          <w:sz w:val="24"/>
          <w:szCs w:val="24"/>
        </w:rPr>
        <w:t xml:space="preserve"> and the underlying statistics in Table </w:t>
      </w:r>
      <w:r w:rsidR="002B1D37" w:rsidRPr="00F526F4">
        <w:rPr>
          <w:rFonts w:cstheme="minorHAnsi"/>
          <w:sz w:val="24"/>
          <w:szCs w:val="24"/>
        </w:rPr>
        <w:t>7</w:t>
      </w:r>
      <w:r w:rsidR="00CB68C6" w:rsidRPr="00F526F4">
        <w:rPr>
          <w:rFonts w:cstheme="minorHAnsi"/>
          <w:sz w:val="24"/>
          <w:szCs w:val="24"/>
        </w:rPr>
        <w:t xml:space="preserve">.  </w:t>
      </w:r>
      <w:r w:rsidR="00DF4D59" w:rsidRPr="00F526F4">
        <w:rPr>
          <w:rFonts w:cstheme="minorHAnsi"/>
          <w:sz w:val="24"/>
          <w:szCs w:val="24"/>
        </w:rPr>
        <w:t>For both commodities</w:t>
      </w:r>
      <w:r w:rsidR="00A61282" w:rsidRPr="00F526F4">
        <w:rPr>
          <w:rFonts w:cstheme="minorHAnsi"/>
          <w:sz w:val="24"/>
          <w:szCs w:val="24"/>
        </w:rPr>
        <w:t>,</w:t>
      </w:r>
      <w:r w:rsidR="00A55F5C" w:rsidRPr="00F526F4">
        <w:rPr>
          <w:rFonts w:cstheme="minorHAnsi"/>
          <w:sz w:val="24"/>
          <w:szCs w:val="24"/>
        </w:rPr>
        <w:t xml:space="preserve"> the two models (</w:t>
      </w:r>
      <w:r w:rsidR="00DF4D59" w:rsidRPr="00F526F4">
        <w:rPr>
          <w:rFonts w:cstheme="minorHAnsi"/>
          <w:sz w:val="24"/>
          <w:szCs w:val="24"/>
        </w:rPr>
        <w:t xml:space="preserve">ARIMA </w:t>
      </w:r>
      <w:r w:rsidR="00A55F5C" w:rsidRPr="00F526F4">
        <w:rPr>
          <w:rFonts w:cstheme="minorHAnsi"/>
          <w:sz w:val="24"/>
          <w:szCs w:val="24"/>
        </w:rPr>
        <w:t xml:space="preserve">and naïve </w:t>
      </w:r>
      <w:r w:rsidR="00A61282" w:rsidRPr="00F526F4">
        <w:rPr>
          <w:rFonts w:cstheme="minorHAnsi"/>
          <w:sz w:val="24"/>
          <w:szCs w:val="24"/>
        </w:rPr>
        <w:t>models</w:t>
      </w:r>
      <w:r w:rsidR="00A55F5C" w:rsidRPr="00F526F4">
        <w:rPr>
          <w:rFonts w:cstheme="minorHAnsi"/>
          <w:sz w:val="24"/>
          <w:szCs w:val="24"/>
        </w:rPr>
        <w:t xml:space="preserve">) </w:t>
      </w:r>
      <w:r w:rsidR="00DF4D59" w:rsidRPr="00F526F4">
        <w:rPr>
          <w:rFonts w:cstheme="minorHAnsi"/>
          <w:sz w:val="24"/>
          <w:szCs w:val="24"/>
        </w:rPr>
        <w:t xml:space="preserve">perform well in predicting the prices. </w:t>
      </w:r>
      <w:r w:rsidR="008E58F0" w:rsidRPr="00F526F4">
        <w:rPr>
          <w:rFonts w:cstheme="minorHAnsi"/>
          <w:sz w:val="24"/>
          <w:szCs w:val="24"/>
        </w:rPr>
        <w:t>Table</w:t>
      </w:r>
      <w:r w:rsidR="002F7F2A" w:rsidRPr="00F526F4">
        <w:rPr>
          <w:rFonts w:cstheme="minorHAnsi"/>
          <w:sz w:val="24"/>
          <w:szCs w:val="24"/>
        </w:rPr>
        <w:t xml:space="preserve"> </w:t>
      </w:r>
      <w:r w:rsidR="002B1D37" w:rsidRPr="00F526F4">
        <w:rPr>
          <w:rFonts w:cstheme="minorHAnsi"/>
          <w:sz w:val="24"/>
          <w:szCs w:val="24"/>
        </w:rPr>
        <w:t>7</w:t>
      </w:r>
      <w:r w:rsidR="008E58F0" w:rsidRPr="00F526F4">
        <w:rPr>
          <w:rFonts w:cstheme="minorHAnsi"/>
          <w:sz w:val="24"/>
          <w:szCs w:val="24"/>
        </w:rPr>
        <w:t xml:space="preserve"> shows that</w:t>
      </w:r>
      <w:r w:rsidR="002F7F2A" w:rsidRPr="00F526F4">
        <w:rPr>
          <w:rFonts w:cstheme="minorHAnsi"/>
          <w:sz w:val="24"/>
          <w:szCs w:val="24"/>
        </w:rPr>
        <w:t xml:space="preserve"> both the Root </w:t>
      </w:r>
      <w:r w:rsidR="00B40710" w:rsidRPr="00F526F4">
        <w:rPr>
          <w:rFonts w:cstheme="minorHAnsi"/>
          <w:sz w:val="24"/>
          <w:szCs w:val="24"/>
        </w:rPr>
        <w:t>M</w:t>
      </w:r>
      <w:r w:rsidR="002F7F2A" w:rsidRPr="00F526F4">
        <w:rPr>
          <w:rFonts w:cstheme="minorHAnsi"/>
          <w:sz w:val="24"/>
          <w:szCs w:val="24"/>
        </w:rPr>
        <w:t xml:space="preserve">ean </w:t>
      </w:r>
      <w:r w:rsidR="00B40710" w:rsidRPr="00F526F4">
        <w:rPr>
          <w:rFonts w:cstheme="minorHAnsi"/>
          <w:sz w:val="24"/>
          <w:szCs w:val="24"/>
        </w:rPr>
        <w:t>S</w:t>
      </w:r>
      <w:r w:rsidR="002F7F2A" w:rsidRPr="00F526F4">
        <w:rPr>
          <w:rFonts w:cstheme="minorHAnsi"/>
          <w:sz w:val="24"/>
          <w:szCs w:val="24"/>
        </w:rPr>
        <w:t xml:space="preserve">quared </w:t>
      </w:r>
      <w:r w:rsidR="00B40710" w:rsidRPr="00F526F4">
        <w:rPr>
          <w:rFonts w:cstheme="minorHAnsi"/>
          <w:sz w:val="24"/>
          <w:szCs w:val="24"/>
        </w:rPr>
        <w:t>E</w:t>
      </w:r>
      <w:r w:rsidR="002F7F2A" w:rsidRPr="00F526F4">
        <w:rPr>
          <w:rFonts w:cstheme="minorHAnsi"/>
          <w:sz w:val="24"/>
          <w:szCs w:val="24"/>
        </w:rPr>
        <w:t xml:space="preserve">rrors </w:t>
      </w:r>
      <w:r w:rsidR="00B40710" w:rsidRPr="00F526F4">
        <w:rPr>
          <w:rFonts w:cstheme="minorHAnsi"/>
          <w:sz w:val="24"/>
          <w:szCs w:val="24"/>
        </w:rPr>
        <w:t xml:space="preserve">(RMSE) </w:t>
      </w:r>
      <w:r w:rsidR="002F7F2A" w:rsidRPr="00F526F4">
        <w:rPr>
          <w:rFonts w:cstheme="minorHAnsi"/>
          <w:sz w:val="24"/>
          <w:szCs w:val="24"/>
        </w:rPr>
        <w:t xml:space="preserve">and the Mean </w:t>
      </w:r>
      <w:r w:rsidR="00B40710" w:rsidRPr="00F526F4">
        <w:rPr>
          <w:rFonts w:cstheme="minorHAnsi"/>
          <w:sz w:val="24"/>
          <w:szCs w:val="24"/>
        </w:rPr>
        <w:t>A</w:t>
      </w:r>
      <w:r w:rsidR="002F7F2A" w:rsidRPr="00F526F4">
        <w:rPr>
          <w:rFonts w:cstheme="minorHAnsi"/>
          <w:sz w:val="24"/>
          <w:szCs w:val="24"/>
        </w:rPr>
        <w:t xml:space="preserve">verage </w:t>
      </w:r>
      <w:r w:rsidR="00B40710" w:rsidRPr="00F526F4">
        <w:rPr>
          <w:rFonts w:cstheme="minorHAnsi"/>
          <w:sz w:val="24"/>
          <w:szCs w:val="24"/>
        </w:rPr>
        <w:t>P</w:t>
      </w:r>
      <w:r w:rsidR="002F7F2A" w:rsidRPr="00F526F4">
        <w:rPr>
          <w:rFonts w:cstheme="minorHAnsi"/>
          <w:sz w:val="24"/>
          <w:szCs w:val="24"/>
        </w:rPr>
        <w:t xml:space="preserve">ercentage </w:t>
      </w:r>
      <w:r w:rsidR="00B40710" w:rsidRPr="00F526F4">
        <w:rPr>
          <w:rFonts w:cstheme="minorHAnsi"/>
          <w:sz w:val="24"/>
          <w:szCs w:val="24"/>
        </w:rPr>
        <w:t>E</w:t>
      </w:r>
      <w:r w:rsidR="002F7F2A" w:rsidRPr="00F526F4">
        <w:rPr>
          <w:rFonts w:cstheme="minorHAnsi"/>
          <w:sz w:val="24"/>
          <w:szCs w:val="24"/>
        </w:rPr>
        <w:t xml:space="preserve">rrors </w:t>
      </w:r>
      <w:r w:rsidR="00B40710" w:rsidRPr="00F526F4">
        <w:rPr>
          <w:rFonts w:cstheme="minorHAnsi"/>
          <w:sz w:val="24"/>
          <w:szCs w:val="24"/>
        </w:rPr>
        <w:t xml:space="preserve">(MAPE) </w:t>
      </w:r>
      <w:r w:rsidR="002F7F2A" w:rsidRPr="00F526F4">
        <w:rPr>
          <w:rFonts w:cstheme="minorHAnsi"/>
          <w:sz w:val="24"/>
          <w:szCs w:val="24"/>
        </w:rPr>
        <w:t xml:space="preserve">are lower </w:t>
      </w:r>
      <w:r w:rsidR="008E58F0" w:rsidRPr="00F526F4">
        <w:rPr>
          <w:rFonts w:cstheme="minorHAnsi"/>
          <w:sz w:val="24"/>
          <w:szCs w:val="24"/>
        </w:rPr>
        <w:t>than</w:t>
      </w:r>
      <w:r w:rsidR="0066200A" w:rsidRPr="00F526F4">
        <w:rPr>
          <w:rFonts w:cstheme="minorHAnsi"/>
          <w:sz w:val="24"/>
          <w:szCs w:val="24"/>
        </w:rPr>
        <w:t xml:space="preserve"> </w:t>
      </w:r>
      <w:r w:rsidR="002F7F2A" w:rsidRPr="00F526F4">
        <w:rPr>
          <w:rFonts w:cstheme="minorHAnsi"/>
          <w:sz w:val="24"/>
          <w:szCs w:val="24"/>
        </w:rPr>
        <w:t xml:space="preserve">the LSTM model.  </w:t>
      </w:r>
      <w:r w:rsidR="00A55F5C" w:rsidRPr="00F526F4">
        <w:rPr>
          <w:rFonts w:cstheme="minorHAnsi"/>
          <w:sz w:val="24"/>
          <w:szCs w:val="24"/>
        </w:rPr>
        <w:t>For the ARIMA specification</w:t>
      </w:r>
      <w:r w:rsidR="00A61282" w:rsidRPr="00F526F4">
        <w:rPr>
          <w:rFonts w:cstheme="minorHAnsi"/>
          <w:sz w:val="24"/>
          <w:szCs w:val="24"/>
        </w:rPr>
        <w:t>,</w:t>
      </w:r>
      <w:r w:rsidR="00A55F5C" w:rsidRPr="00F526F4">
        <w:rPr>
          <w:rFonts w:cstheme="minorHAnsi"/>
          <w:sz w:val="24"/>
          <w:szCs w:val="24"/>
        </w:rPr>
        <w:t xml:space="preserve"> t</w:t>
      </w:r>
      <w:r w:rsidR="00B40710" w:rsidRPr="00F526F4">
        <w:rPr>
          <w:rFonts w:cstheme="minorHAnsi"/>
          <w:sz w:val="24"/>
          <w:szCs w:val="24"/>
        </w:rPr>
        <w:t xml:space="preserve">he MAPE is </w:t>
      </w:r>
      <w:r w:rsidR="000C04E3" w:rsidRPr="00F526F4">
        <w:rPr>
          <w:rFonts w:cstheme="minorHAnsi"/>
          <w:sz w:val="24"/>
          <w:szCs w:val="24"/>
        </w:rPr>
        <w:t>0.44</w:t>
      </w:r>
      <w:r w:rsidR="00B40710" w:rsidRPr="00F526F4">
        <w:rPr>
          <w:rFonts w:cstheme="minorHAnsi"/>
          <w:sz w:val="24"/>
          <w:szCs w:val="24"/>
        </w:rPr>
        <w:t xml:space="preserve"> percentage </w:t>
      </w:r>
      <w:r w:rsidR="00A61282" w:rsidRPr="00F526F4">
        <w:rPr>
          <w:rFonts w:cstheme="minorHAnsi"/>
          <w:sz w:val="24"/>
          <w:szCs w:val="24"/>
        </w:rPr>
        <w:t>points</w:t>
      </w:r>
      <w:r w:rsidR="00B40710" w:rsidRPr="00F526F4">
        <w:rPr>
          <w:rFonts w:cstheme="minorHAnsi"/>
          <w:sz w:val="24"/>
          <w:szCs w:val="24"/>
        </w:rPr>
        <w:t xml:space="preserve"> lower for cotton and </w:t>
      </w:r>
      <w:r w:rsidR="00C35999" w:rsidRPr="00F526F4">
        <w:rPr>
          <w:rFonts w:cstheme="minorHAnsi"/>
          <w:sz w:val="24"/>
          <w:szCs w:val="24"/>
        </w:rPr>
        <w:t>0.52-point</w:t>
      </w:r>
      <w:r w:rsidR="00B40710" w:rsidRPr="00F526F4">
        <w:rPr>
          <w:rFonts w:cstheme="minorHAnsi"/>
          <w:sz w:val="24"/>
          <w:szCs w:val="24"/>
        </w:rPr>
        <w:t xml:space="preserve"> lower for </w:t>
      </w:r>
      <w:r w:rsidR="009F2AA9" w:rsidRPr="00F526F4">
        <w:rPr>
          <w:rFonts w:cstheme="minorHAnsi"/>
          <w:sz w:val="24"/>
          <w:szCs w:val="24"/>
        </w:rPr>
        <w:t>oil</w:t>
      </w:r>
      <w:r w:rsidR="00B40710" w:rsidRPr="00F526F4">
        <w:rPr>
          <w:rFonts w:cstheme="minorHAnsi"/>
          <w:sz w:val="24"/>
          <w:szCs w:val="24"/>
        </w:rPr>
        <w:t>.</w:t>
      </w:r>
      <w:r w:rsidR="00A006EE" w:rsidRPr="00F526F4">
        <w:rPr>
          <w:rFonts w:cstheme="minorHAnsi"/>
          <w:sz w:val="24"/>
          <w:szCs w:val="24"/>
        </w:rPr>
        <w:t xml:space="preserve"> </w:t>
      </w:r>
      <w:r w:rsidR="009728CB" w:rsidRPr="00F526F4">
        <w:rPr>
          <w:rFonts w:cstheme="minorHAnsi"/>
          <w:sz w:val="24"/>
          <w:szCs w:val="24"/>
        </w:rPr>
        <w:t xml:space="preserve">For the naïve version, the MAPE is 0.12 point lower for cotton and 0.42 point lower for oil. </w:t>
      </w:r>
      <w:r w:rsidR="00765F01" w:rsidRPr="00F526F4">
        <w:rPr>
          <w:rFonts w:cstheme="minorHAnsi"/>
          <w:sz w:val="24"/>
          <w:szCs w:val="24"/>
        </w:rPr>
        <w:t xml:space="preserve">To </w:t>
      </w:r>
      <w:r w:rsidR="002F7F2A" w:rsidRPr="00F526F4">
        <w:rPr>
          <w:rFonts w:cstheme="minorHAnsi"/>
          <w:sz w:val="24"/>
          <w:szCs w:val="24"/>
        </w:rPr>
        <w:t xml:space="preserve">formally </w:t>
      </w:r>
      <w:r w:rsidR="00765F01" w:rsidRPr="00F526F4">
        <w:rPr>
          <w:rFonts w:cstheme="minorHAnsi"/>
          <w:sz w:val="24"/>
          <w:szCs w:val="24"/>
        </w:rPr>
        <w:t xml:space="preserve">test the </w:t>
      </w:r>
      <w:r w:rsidR="008E58F0" w:rsidRPr="00F526F4">
        <w:rPr>
          <w:rFonts w:cstheme="minorHAnsi"/>
          <w:sz w:val="24"/>
          <w:szCs w:val="24"/>
        </w:rPr>
        <w:t xml:space="preserve">LSTM </w:t>
      </w:r>
      <w:r w:rsidR="00683C4D" w:rsidRPr="00F526F4">
        <w:rPr>
          <w:rFonts w:cstheme="minorHAnsi"/>
          <w:sz w:val="24"/>
          <w:szCs w:val="24"/>
        </w:rPr>
        <w:t>forecasts’</w:t>
      </w:r>
      <w:r w:rsidR="008E58F0" w:rsidRPr="00F526F4">
        <w:rPr>
          <w:rFonts w:cstheme="minorHAnsi"/>
          <w:sz w:val="24"/>
          <w:szCs w:val="24"/>
        </w:rPr>
        <w:t xml:space="preserve"> performance</w:t>
      </w:r>
      <w:r w:rsidR="00765F01" w:rsidRPr="00F526F4">
        <w:rPr>
          <w:rFonts w:cstheme="minorHAnsi"/>
          <w:sz w:val="24"/>
          <w:szCs w:val="24"/>
        </w:rPr>
        <w:t xml:space="preserve"> vis</w:t>
      </w:r>
      <w:r w:rsidR="00D1516F" w:rsidRPr="00F526F4">
        <w:rPr>
          <w:rFonts w:cstheme="minorHAnsi"/>
          <w:sz w:val="24"/>
          <w:szCs w:val="24"/>
        </w:rPr>
        <w:t>-</w:t>
      </w:r>
      <w:r w:rsidR="00765F01" w:rsidRPr="00F526F4">
        <w:rPr>
          <w:rFonts w:cstheme="minorHAnsi"/>
          <w:sz w:val="24"/>
          <w:szCs w:val="24"/>
        </w:rPr>
        <w:t>a</w:t>
      </w:r>
      <w:r w:rsidR="00D1516F" w:rsidRPr="00F526F4">
        <w:rPr>
          <w:rFonts w:cstheme="minorHAnsi"/>
          <w:sz w:val="24"/>
          <w:szCs w:val="24"/>
        </w:rPr>
        <w:t>-v</w:t>
      </w:r>
      <w:r w:rsidR="00765F01" w:rsidRPr="00F526F4">
        <w:rPr>
          <w:rFonts w:cstheme="minorHAnsi"/>
          <w:sz w:val="24"/>
          <w:szCs w:val="24"/>
        </w:rPr>
        <w:t xml:space="preserve">is the </w:t>
      </w:r>
      <w:r w:rsidR="009728CB" w:rsidRPr="00F526F4">
        <w:rPr>
          <w:rFonts w:cstheme="minorHAnsi"/>
          <w:sz w:val="24"/>
          <w:szCs w:val="24"/>
        </w:rPr>
        <w:t>two</w:t>
      </w:r>
      <w:r w:rsidR="00765F01" w:rsidRPr="00F526F4">
        <w:rPr>
          <w:rFonts w:cstheme="minorHAnsi"/>
          <w:sz w:val="24"/>
          <w:szCs w:val="24"/>
        </w:rPr>
        <w:t xml:space="preserve"> model</w:t>
      </w:r>
      <w:r w:rsidR="009728CB" w:rsidRPr="00F526F4">
        <w:rPr>
          <w:rFonts w:cstheme="minorHAnsi"/>
          <w:sz w:val="24"/>
          <w:szCs w:val="24"/>
        </w:rPr>
        <w:t>s</w:t>
      </w:r>
      <w:r w:rsidR="00765F01" w:rsidRPr="00F526F4">
        <w:rPr>
          <w:rFonts w:cstheme="minorHAnsi"/>
          <w:sz w:val="24"/>
          <w:szCs w:val="24"/>
        </w:rPr>
        <w:t xml:space="preserve">, we perform the </w:t>
      </w:r>
      <w:r w:rsidR="00A006EE" w:rsidRPr="00F526F4">
        <w:rPr>
          <w:rFonts w:cstheme="minorHAnsi"/>
          <w:sz w:val="24"/>
          <w:szCs w:val="24"/>
        </w:rPr>
        <w:t xml:space="preserve">mean squared </w:t>
      </w:r>
      <w:r w:rsidR="00521EE9" w:rsidRPr="00F526F4">
        <w:rPr>
          <w:rFonts w:cstheme="minorHAnsi"/>
          <w:sz w:val="24"/>
          <w:szCs w:val="24"/>
        </w:rPr>
        <w:t>error-based</w:t>
      </w:r>
      <w:r w:rsidR="00A006EE" w:rsidRPr="00F526F4">
        <w:rPr>
          <w:rFonts w:cstheme="minorHAnsi"/>
          <w:sz w:val="24"/>
          <w:szCs w:val="24"/>
        </w:rPr>
        <w:t xml:space="preserve"> test of </w:t>
      </w:r>
      <w:r w:rsidR="00765F01" w:rsidRPr="00F526F4">
        <w:rPr>
          <w:rFonts w:cstheme="minorHAnsi"/>
          <w:sz w:val="24"/>
          <w:szCs w:val="24"/>
        </w:rPr>
        <w:t>Harvey-</w:t>
      </w:r>
      <w:proofErr w:type="spellStart"/>
      <w:r w:rsidR="00765F01" w:rsidRPr="00F526F4">
        <w:rPr>
          <w:rFonts w:cstheme="minorHAnsi"/>
          <w:sz w:val="24"/>
          <w:szCs w:val="24"/>
        </w:rPr>
        <w:t>Leybourne</w:t>
      </w:r>
      <w:proofErr w:type="spellEnd"/>
      <w:r w:rsidR="00A006EE" w:rsidRPr="00F526F4">
        <w:rPr>
          <w:rFonts w:cstheme="minorHAnsi"/>
          <w:sz w:val="24"/>
          <w:szCs w:val="24"/>
        </w:rPr>
        <w:t xml:space="preserve"> and </w:t>
      </w:r>
      <w:r w:rsidR="00765F01" w:rsidRPr="00F526F4">
        <w:rPr>
          <w:rFonts w:cstheme="minorHAnsi"/>
          <w:sz w:val="24"/>
          <w:szCs w:val="24"/>
        </w:rPr>
        <w:t>Newbold (1997)</w:t>
      </w:r>
      <w:r w:rsidR="00721ACA" w:rsidRPr="00F526F4">
        <w:rPr>
          <w:rStyle w:val="FootnoteReference"/>
          <w:rFonts w:cstheme="minorHAnsi"/>
          <w:sz w:val="24"/>
          <w:szCs w:val="24"/>
        </w:rPr>
        <w:footnoteReference w:id="8"/>
      </w:r>
      <w:r w:rsidR="00765F01" w:rsidRPr="00F526F4">
        <w:rPr>
          <w:rFonts w:cstheme="minorHAnsi"/>
          <w:sz w:val="24"/>
          <w:szCs w:val="24"/>
        </w:rPr>
        <w:t xml:space="preserve">. </w:t>
      </w:r>
      <w:r w:rsidR="008E58F0" w:rsidRPr="00F526F4">
        <w:rPr>
          <w:rFonts w:cstheme="minorHAnsi"/>
          <w:sz w:val="24"/>
          <w:szCs w:val="24"/>
        </w:rPr>
        <w:t>We</w:t>
      </w:r>
      <w:r w:rsidR="00765F01" w:rsidRPr="00F526F4">
        <w:rPr>
          <w:rFonts w:cstheme="minorHAnsi"/>
          <w:sz w:val="24"/>
          <w:szCs w:val="24"/>
        </w:rPr>
        <w:t xml:space="preserve"> conclude </w:t>
      </w:r>
      <w:r w:rsidR="003C3B01" w:rsidRPr="00F526F4">
        <w:rPr>
          <w:rFonts w:cstheme="minorHAnsi"/>
          <w:sz w:val="24"/>
          <w:szCs w:val="24"/>
        </w:rPr>
        <w:t xml:space="preserve">at the 5% significance level </w:t>
      </w:r>
      <w:r w:rsidR="00765F01" w:rsidRPr="00F526F4">
        <w:rPr>
          <w:rFonts w:cstheme="minorHAnsi"/>
          <w:sz w:val="24"/>
          <w:szCs w:val="24"/>
        </w:rPr>
        <w:t xml:space="preserve">that </w:t>
      </w:r>
      <w:r w:rsidR="009728CB" w:rsidRPr="00F526F4">
        <w:rPr>
          <w:rFonts w:cstheme="minorHAnsi"/>
          <w:sz w:val="24"/>
          <w:szCs w:val="24"/>
        </w:rPr>
        <w:t xml:space="preserve">both </w:t>
      </w:r>
      <w:r w:rsidR="00765F01" w:rsidRPr="00F526F4">
        <w:rPr>
          <w:rFonts w:cstheme="minorHAnsi"/>
          <w:sz w:val="24"/>
          <w:szCs w:val="24"/>
        </w:rPr>
        <w:t xml:space="preserve">the </w:t>
      </w:r>
      <w:r w:rsidR="00721ACA" w:rsidRPr="00F526F4">
        <w:rPr>
          <w:rFonts w:cstheme="minorHAnsi"/>
          <w:sz w:val="24"/>
          <w:szCs w:val="24"/>
        </w:rPr>
        <w:t>ARIMA</w:t>
      </w:r>
      <w:r w:rsidR="00765F01" w:rsidRPr="00F526F4">
        <w:rPr>
          <w:rFonts w:cstheme="minorHAnsi"/>
          <w:sz w:val="24"/>
          <w:szCs w:val="24"/>
        </w:rPr>
        <w:t xml:space="preserve"> </w:t>
      </w:r>
      <w:r w:rsidR="009728CB" w:rsidRPr="00F526F4">
        <w:rPr>
          <w:rFonts w:cstheme="minorHAnsi"/>
          <w:sz w:val="24"/>
          <w:szCs w:val="24"/>
        </w:rPr>
        <w:t xml:space="preserve">and naïve </w:t>
      </w:r>
      <w:r w:rsidR="00765F01" w:rsidRPr="00F526F4">
        <w:rPr>
          <w:rFonts w:cstheme="minorHAnsi"/>
          <w:sz w:val="24"/>
          <w:szCs w:val="24"/>
        </w:rPr>
        <w:t xml:space="preserve">forecasts have lower prediction errors </w:t>
      </w:r>
      <w:r w:rsidR="00721ACA" w:rsidRPr="00F526F4">
        <w:rPr>
          <w:rFonts w:cstheme="minorHAnsi"/>
          <w:sz w:val="24"/>
          <w:szCs w:val="24"/>
        </w:rPr>
        <w:t xml:space="preserve">(better performance) </w:t>
      </w:r>
      <w:r w:rsidR="00D1516F" w:rsidRPr="00F526F4">
        <w:rPr>
          <w:rFonts w:cstheme="minorHAnsi"/>
          <w:sz w:val="24"/>
          <w:szCs w:val="24"/>
        </w:rPr>
        <w:t>than</w:t>
      </w:r>
      <w:r w:rsidR="00765F01" w:rsidRPr="00F526F4">
        <w:rPr>
          <w:rFonts w:cstheme="minorHAnsi"/>
          <w:sz w:val="24"/>
          <w:szCs w:val="24"/>
        </w:rPr>
        <w:t xml:space="preserve"> </w:t>
      </w:r>
      <w:r w:rsidR="00721ACA" w:rsidRPr="00F526F4">
        <w:rPr>
          <w:rFonts w:cstheme="minorHAnsi"/>
          <w:sz w:val="24"/>
          <w:szCs w:val="24"/>
        </w:rPr>
        <w:t>LSTM</w:t>
      </w:r>
      <w:r w:rsidR="008E58F0" w:rsidRPr="00F526F4">
        <w:rPr>
          <w:rFonts w:cstheme="minorHAnsi"/>
          <w:sz w:val="24"/>
          <w:szCs w:val="24"/>
        </w:rPr>
        <w:t xml:space="preserve"> for both </w:t>
      </w:r>
      <w:r w:rsidR="008E58F0" w:rsidRPr="00F526F4">
        <w:rPr>
          <w:rFonts w:cstheme="minorHAnsi"/>
          <w:sz w:val="24"/>
          <w:szCs w:val="24"/>
        </w:rPr>
        <w:lastRenderedPageBreak/>
        <w:t>commodities</w:t>
      </w:r>
      <w:r w:rsidR="00765F01" w:rsidRPr="00F526F4">
        <w:rPr>
          <w:rFonts w:cstheme="minorHAnsi"/>
          <w:sz w:val="24"/>
          <w:szCs w:val="24"/>
        </w:rPr>
        <w:t xml:space="preserve">.  </w:t>
      </w:r>
      <w:r w:rsidR="0084350B" w:rsidRPr="00F526F4">
        <w:rPr>
          <w:rFonts w:cstheme="minorHAnsi"/>
          <w:sz w:val="24"/>
          <w:szCs w:val="24"/>
        </w:rPr>
        <w:t xml:space="preserve">It is worth noting that the ARIMA specification </w:t>
      </w:r>
      <w:r w:rsidR="00A61282" w:rsidRPr="00F526F4">
        <w:rPr>
          <w:rFonts w:cstheme="minorHAnsi"/>
          <w:sz w:val="24"/>
          <w:szCs w:val="24"/>
        </w:rPr>
        <w:t>outperforms</w:t>
      </w:r>
      <w:r w:rsidR="0084350B" w:rsidRPr="00F526F4">
        <w:rPr>
          <w:rFonts w:cstheme="minorHAnsi"/>
          <w:sz w:val="24"/>
          <w:szCs w:val="24"/>
        </w:rPr>
        <w:t xml:space="preserve"> the naïve model for both commodities. This result is not surprising since we rejected the unit root hypothesis in subsection 6.1. </w:t>
      </w:r>
      <w:r w:rsidR="00765F01" w:rsidRPr="00F526F4">
        <w:rPr>
          <w:rFonts w:cstheme="minorHAnsi"/>
          <w:sz w:val="24"/>
          <w:szCs w:val="24"/>
        </w:rPr>
        <w:t xml:space="preserve"> </w:t>
      </w:r>
    </w:p>
    <w:p w14:paraId="67784E53" w14:textId="4C3BD7F0" w:rsidR="00A4064A" w:rsidRPr="00F526F4" w:rsidRDefault="008834CE" w:rsidP="008834CE">
      <w:pPr>
        <w:pStyle w:val="NoSpacing"/>
        <w:jc w:val="both"/>
        <w:rPr>
          <w:rFonts w:cstheme="minorHAnsi"/>
          <w:sz w:val="24"/>
          <w:szCs w:val="24"/>
        </w:rPr>
      </w:pPr>
      <w:r w:rsidRPr="00F526F4">
        <w:rPr>
          <w:rFonts w:cstheme="minorHAnsi"/>
          <w:sz w:val="24"/>
          <w:szCs w:val="24"/>
        </w:rPr>
        <w:t xml:space="preserve">One property forecasting </w:t>
      </w:r>
      <w:proofErr w:type="gramStart"/>
      <w:r w:rsidRPr="00F526F4">
        <w:rPr>
          <w:rFonts w:cstheme="minorHAnsi"/>
          <w:sz w:val="24"/>
          <w:szCs w:val="24"/>
        </w:rPr>
        <w:t>models</w:t>
      </w:r>
      <w:proofErr w:type="gramEnd"/>
      <w:r w:rsidRPr="00F526F4">
        <w:rPr>
          <w:rFonts w:cstheme="minorHAnsi"/>
          <w:sz w:val="24"/>
          <w:szCs w:val="24"/>
        </w:rPr>
        <w:t xml:space="preserve"> </w:t>
      </w:r>
      <w:r w:rsidR="00A61282" w:rsidRPr="00F526F4">
        <w:rPr>
          <w:rFonts w:cstheme="minorHAnsi"/>
          <w:sz w:val="24"/>
          <w:szCs w:val="24"/>
        </w:rPr>
        <w:t>must-have</w:t>
      </w:r>
      <w:r w:rsidRPr="00F526F4">
        <w:rPr>
          <w:rFonts w:cstheme="minorHAnsi"/>
          <w:sz w:val="24"/>
          <w:szCs w:val="24"/>
        </w:rPr>
        <w:t xml:space="preserve"> is their ability </w:t>
      </w:r>
      <w:r w:rsidR="00A61282" w:rsidRPr="00F526F4">
        <w:rPr>
          <w:rFonts w:cstheme="minorHAnsi"/>
          <w:sz w:val="24"/>
          <w:szCs w:val="24"/>
        </w:rPr>
        <w:t>to predict the direction of changes or turning points correctly</w:t>
      </w:r>
      <w:r w:rsidRPr="00F526F4">
        <w:rPr>
          <w:rFonts w:cstheme="minorHAnsi"/>
          <w:sz w:val="24"/>
          <w:szCs w:val="24"/>
        </w:rPr>
        <w:t>. Pioneered by Theil (1961), several testing procedures have been proposed in the literature.  We focus here on the test proposed by Cumby and Modest (1987)</w:t>
      </w:r>
      <w:r w:rsidR="00561DF6" w:rsidRPr="00F526F4">
        <w:rPr>
          <w:rStyle w:val="FootnoteReference"/>
          <w:rFonts w:cstheme="minorHAnsi"/>
          <w:sz w:val="24"/>
          <w:szCs w:val="24"/>
        </w:rPr>
        <w:footnoteReference w:id="9"/>
      </w:r>
      <w:r w:rsidRPr="00F526F4">
        <w:rPr>
          <w:rFonts w:cstheme="minorHAnsi"/>
          <w:sz w:val="24"/>
          <w:szCs w:val="24"/>
        </w:rPr>
        <w:t xml:space="preserve">, a version of </w:t>
      </w:r>
      <w:r w:rsidR="00A61282" w:rsidRPr="00F526F4">
        <w:rPr>
          <w:rFonts w:cstheme="minorHAnsi"/>
          <w:sz w:val="24"/>
          <w:szCs w:val="24"/>
        </w:rPr>
        <w:t xml:space="preserve">the </w:t>
      </w:r>
      <w:r w:rsidRPr="00F526F4">
        <w:rPr>
          <w:rFonts w:cstheme="minorHAnsi"/>
          <w:sz w:val="24"/>
          <w:szCs w:val="24"/>
        </w:rPr>
        <w:t>Merton test (Merton, 1981)</w:t>
      </w:r>
      <w:r w:rsidR="00A61282" w:rsidRPr="00F526F4">
        <w:rPr>
          <w:rFonts w:cstheme="minorHAnsi"/>
          <w:sz w:val="24"/>
          <w:szCs w:val="24"/>
        </w:rPr>
        <w:t>,</w:t>
      </w:r>
      <w:r w:rsidRPr="00F526F4">
        <w:rPr>
          <w:rFonts w:cstheme="minorHAnsi"/>
          <w:sz w:val="24"/>
          <w:szCs w:val="24"/>
        </w:rPr>
        <w:t xml:space="preserve"> and on the </w:t>
      </w:r>
      <w:r w:rsidR="00683C4D" w:rsidRPr="00F526F4">
        <w:rPr>
          <w:rFonts w:cstheme="minorHAnsi"/>
          <w:sz w:val="24"/>
          <w:szCs w:val="24"/>
        </w:rPr>
        <w:t>non-parametric</w:t>
      </w:r>
      <w:r w:rsidRPr="00F526F4">
        <w:rPr>
          <w:rFonts w:cstheme="minorHAnsi"/>
          <w:sz w:val="24"/>
          <w:szCs w:val="24"/>
        </w:rPr>
        <w:t xml:space="preserve"> test of </w:t>
      </w:r>
      <w:proofErr w:type="spellStart"/>
      <w:r w:rsidRPr="00F526F4">
        <w:rPr>
          <w:rFonts w:cstheme="minorHAnsi"/>
          <w:sz w:val="24"/>
          <w:szCs w:val="24"/>
        </w:rPr>
        <w:t>Pesaran</w:t>
      </w:r>
      <w:proofErr w:type="spellEnd"/>
      <w:r w:rsidRPr="00F526F4">
        <w:rPr>
          <w:rFonts w:cstheme="minorHAnsi"/>
          <w:sz w:val="24"/>
          <w:szCs w:val="24"/>
        </w:rPr>
        <w:t xml:space="preserve"> and </w:t>
      </w:r>
      <w:proofErr w:type="spellStart"/>
      <w:r w:rsidRPr="00F526F4">
        <w:rPr>
          <w:rFonts w:cstheme="minorHAnsi"/>
          <w:sz w:val="24"/>
          <w:szCs w:val="24"/>
        </w:rPr>
        <w:t>Timmerman</w:t>
      </w:r>
      <w:r w:rsidR="008D6B8E" w:rsidRPr="00F526F4">
        <w:rPr>
          <w:rFonts w:cstheme="minorHAnsi"/>
          <w:sz w:val="24"/>
          <w:szCs w:val="24"/>
        </w:rPr>
        <w:t>n</w:t>
      </w:r>
      <w:proofErr w:type="spellEnd"/>
      <w:r w:rsidRPr="00F526F4">
        <w:rPr>
          <w:rFonts w:cstheme="minorHAnsi"/>
          <w:sz w:val="24"/>
          <w:szCs w:val="24"/>
        </w:rPr>
        <w:t xml:space="preserve"> (1992).  </w:t>
      </w:r>
      <w:r w:rsidR="00A61282" w:rsidRPr="00F526F4">
        <w:rPr>
          <w:rFonts w:cstheme="minorHAnsi"/>
          <w:sz w:val="24"/>
          <w:szCs w:val="24"/>
        </w:rPr>
        <w:t>Table</w:t>
      </w:r>
      <w:r w:rsidR="00DE3B23" w:rsidRPr="00F526F4">
        <w:rPr>
          <w:rFonts w:cstheme="minorHAnsi"/>
          <w:sz w:val="24"/>
          <w:szCs w:val="24"/>
        </w:rPr>
        <w:t xml:space="preserve"> 7 </w:t>
      </w:r>
      <w:r w:rsidR="00A61282" w:rsidRPr="00F526F4">
        <w:rPr>
          <w:rFonts w:cstheme="minorHAnsi"/>
          <w:sz w:val="24"/>
          <w:szCs w:val="24"/>
        </w:rPr>
        <w:t>shows</w:t>
      </w:r>
      <w:r w:rsidR="00DE3B23" w:rsidRPr="00F526F4">
        <w:rPr>
          <w:rFonts w:cstheme="minorHAnsi"/>
          <w:sz w:val="24"/>
          <w:szCs w:val="24"/>
        </w:rPr>
        <w:t xml:space="preserve"> that all the models correctly predict turning points for cotton, but not for oil. </w:t>
      </w:r>
      <w:r w:rsidR="007B79A3" w:rsidRPr="00F526F4">
        <w:rPr>
          <w:rFonts w:cstheme="minorHAnsi"/>
          <w:sz w:val="24"/>
          <w:szCs w:val="24"/>
        </w:rPr>
        <w:t>These results are valid whatever the test. For oil, although the coefficient of Cumby and Modest test are positive for the ARIMA and the naïve model, suggesting a correct prediction of turning points, they are not significant</w:t>
      </w:r>
      <w:r w:rsidR="00D56AA3" w:rsidRPr="00F526F4">
        <w:rPr>
          <w:rFonts w:cstheme="minorHAnsi"/>
          <w:sz w:val="24"/>
          <w:szCs w:val="24"/>
        </w:rPr>
        <w:t>, meaning that they are predicting with low probability</w:t>
      </w:r>
      <w:r w:rsidR="007B79A3" w:rsidRPr="00F526F4">
        <w:rPr>
          <w:rFonts w:cstheme="minorHAnsi"/>
          <w:sz w:val="24"/>
          <w:szCs w:val="24"/>
        </w:rPr>
        <w:t xml:space="preserve">. </w:t>
      </w:r>
    </w:p>
    <w:p w14:paraId="44491370" w14:textId="77777777" w:rsidR="008834CE" w:rsidRPr="00DB23C7" w:rsidRDefault="008834CE" w:rsidP="00583BAD">
      <w:pPr>
        <w:pStyle w:val="NoSpacing"/>
        <w:rPr>
          <w:rFonts w:cstheme="minorHAnsi"/>
          <w:sz w:val="24"/>
          <w:szCs w:val="24"/>
        </w:rPr>
      </w:pPr>
    </w:p>
    <w:p w14:paraId="0D61B44D" w14:textId="1518E6E7" w:rsidR="001579F5" w:rsidRPr="005B5478" w:rsidRDefault="00F92338" w:rsidP="005B5478">
      <w:pPr>
        <w:pStyle w:val="NoSpacing"/>
        <w:jc w:val="center"/>
        <w:rPr>
          <w:rFonts w:cstheme="minorHAnsi"/>
          <w:bCs/>
          <w:i/>
          <w:iCs/>
          <w:sz w:val="18"/>
          <w:szCs w:val="18"/>
        </w:rPr>
      </w:pPr>
      <w:r w:rsidRPr="005B5478">
        <w:rPr>
          <w:rFonts w:cstheme="minorHAnsi"/>
          <w:b/>
          <w:i/>
          <w:iCs/>
          <w:sz w:val="18"/>
          <w:szCs w:val="18"/>
        </w:rPr>
        <w:t xml:space="preserve">Fig. </w:t>
      </w:r>
      <w:r w:rsidR="000D42A6" w:rsidRPr="005B5478">
        <w:rPr>
          <w:rFonts w:cstheme="minorHAnsi"/>
          <w:b/>
          <w:i/>
          <w:iCs/>
          <w:sz w:val="18"/>
          <w:szCs w:val="18"/>
        </w:rPr>
        <w:t>5</w:t>
      </w:r>
      <w:r w:rsidRPr="005B5478">
        <w:rPr>
          <w:rFonts w:cstheme="minorHAnsi"/>
          <w:b/>
          <w:i/>
          <w:iCs/>
          <w:sz w:val="18"/>
          <w:szCs w:val="18"/>
        </w:rPr>
        <w:t>:</w:t>
      </w:r>
      <w:r w:rsidRPr="005B5478">
        <w:rPr>
          <w:rFonts w:cstheme="minorHAnsi"/>
          <w:bCs/>
          <w:i/>
          <w:iCs/>
          <w:sz w:val="18"/>
          <w:szCs w:val="18"/>
        </w:rPr>
        <w:t xml:space="preserve"> Cotton actual versus predicted prices</w:t>
      </w:r>
      <w:r w:rsidR="001579F5" w:rsidRPr="005B5478">
        <w:rPr>
          <w:rFonts w:cstheme="minorHAnsi"/>
          <w:bCs/>
          <w:i/>
          <w:iCs/>
          <w:sz w:val="18"/>
          <w:szCs w:val="18"/>
        </w:rPr>
        <w:t xml:space="preserve"> </w:t>
      </w:r>
      <w:r w:rsidR="00A078F1" w:rsidRPr="005B5478">
        <w:rPr>
          <w:rFonts w:cstheme="minorHAnsi"/>
          <w:bCs/>
          <w:i/>
          <w:iCs/>
          <w:sz w:val="18"/>
          <w:szCs w:val="18"/>
        </w:rPr>
        <w:tab/>
        <w:t xml:space="preserve"> </w:t>
      </w:r>
      <w:r w:rsidR="005B5478" w:rsidRPr="005B5478">
        <w:rPr>
          <w:rFonts w:cstheme="minorHAnsi"/>
          <w:bCs/>
          <w:i/>
          <w:iCs/>
          <w:sz w:val="18"/>
          <w:szCs w:val="18"/>
        </w:rPr>
        <w:t xml:space="preserve">                                    </w:t>
      </w:r>
      <w:r w:rsidR="001579F5" w:rsidRPr="005B5478">
        <w:rPr>
          <w:rFonts w:cstheme="minorHAnsi"/>
          <w:b/>
          <w:i/>
          <w:iCs/>
          <w:sz w:val="18"/>
          <w:szCs w:val="18"/>
        </w:rPr>
        <w:t xml:space="preserve">Fig. </w:t>
      </w:r>
      <w:r w:rsidR="000D42A6" w:rsidRPr="005B5478">
        <w:rPr>
          <w:rFonts w:cstheme="minorHAnsi"/>
          <w:b/>
          <w:i/>
          <w:iCs/>
          <w:sz w:val="18"/>
          <w:szCs w:val="18"/>
        </w:rPr>
        <w:t>6</w:t>
      </w:r>
      <w:r w:rsidR="001579F5" w:rsidRPr="005B5478">
        <w:rPr>
          <w:rFonts w:cstheme="minorHAnsi"/>
          <w:b/>
          <w:i/>
          <w:iCs/>
          <w:sz w:val="18"/>
          <w:szCs w:val="18"/>
        </w:rPr>
        <w:t>:</w:t>
      </w:r>
      <w:r w:rsidR="001579F5" w:rsidRPr="005B5478">
        <w:rPr>
          <w:rFonts w:cstheme="minorHAnsi"/>
          <w:bCs/>
          <w:i/>
          <w:iCs/>
          <w:sz w:val="18"/>
          <w:szCs w:val="18"/>
        </w:rPr>
        <w:t xml:space="preserve"> Oil actual versus predicted prices</w:t>
      </w:r>
    </w:p>
    <w:p w14:paraId="0554066A" w14:textId="1BBA96D1" w:rsidR="007712BF" w:rsidRPr="005B5478" w:rsidRDefault="007712BF" w:rsidP="005B5478">
      <w:pPr>
        <w:pStyle w:val="NoSpacing"/>
        <w:jc w:val="center"/>
        <w:rPr>
          <w:rFonts w:cstheme="minorHAnsi"/>
          <w:bCs/>
          <w:i/>
          <w:iCs/>
          <w:sz w:val="18"/>
          <w:szCs w:val="18"/>
        </w:rPr>
      </w:pPr>
      <w:r w:rsidRPr="005B5478">
        <w:rPr>
          <w:rFonts w:cstheme="minorHAnsi"/>
          <w:bCs/>
          <w:i/>
          <w:iCs/>
          <w:sz w:val="18"/>
          <w:szCs w:val="18"/>
        </w:rPr>
        <w:t>(Out of sample forecasts- ARIMA model)</w:t>
      </w:r>
      <w:r w:rsidRPr="005B5478">
        <w:rPr>
          <w:rFonts w:cstheme="minorHAnsi"/>
          <w:bCs/>
          <w:i/>
          <w:iCs/>
          <w:sz w:val="18"/>
          <w:szCs w:val="18"/>
        </w:rPr>
        <w:tab/>
        <w:t xml:space="preserve"> </w:t>
      </w:r>
      <w:r w:rsidRPr="005B5478">
        <w:rPr>
          <w:rFonts w:cstheme="minorHAnsi"/>
          <w:bCs/>
          <w:i/>
          <w:iCs/>
          <w:sz w:val="18"/>
          <w:szCs w:val="18"/>
        </w:rPr>
        <w:tab/>
      </w:r>
      <w:r w:rsidR="005B5478" w:rsidRPr="005B5478">
        <w:rPr>
          <w:rFonts w:cstheme="minorHAnsi"/>
          <w:bCs/>
          <w:i/>
          <w:iCs/>
          <w:sz w:val="18"/>
          <w:szCs w:val="18"/>
        </w:rPr>
        <w:t xml:space="preserve">                </w:t>
      </w:r>
      <w:proofErr w:type="gramStart"/>
      <w:r w:rsidR="005B5478" w:rsidRPr="005B5478">
        <w:rPr>
          <w:rFonts w:cstheme="minorHAnsi"/>
          <w:bCs/>
          <w:i/>
          <w:iCs/>
          <w:sz w:val="18"/>
          <w:szCs w:val="18"/>
        </w:rPr>
        <w:t xml:space="preserve">   </w:t>
      </w:r>
      <w:r w:rsidRPr="005B5478">
        <w:rPr>
          <w:rFonts w:cstheme="minorHAnsi"/>
          <w:bCs/>
          <w:i/>
          <w:iCs/>
          <w:sz w:val="18"/>
          <w:szCs w:val="18"/>
        </w:rPr>
        <w:t>(</w:t>
      </w:r>
      <w:proofErr w:type="gramEnd"/>
      <w:r w:rsidRPr="005B5478">
        <w:rPr>
          <w:rFonts w:cstheme="minorHAnsi"/>
          <w:bCs/>
          <w:i/>
          <w:iCs/>
          <w:sz w:val="18"/>
          <w:szCs w:val="18"/>
        </w:rPr>
        <w:t>Out of sample forecasts- ARIMA model)</w:t>
      </w:r>
    </w:p>
    <w:p w14:paraId="51338BFF" w14:textId="5A874264" w:rsidR="007712BF" w:rsidRPr="005B5478" w:rsidRDefault="007712BF" w:rsidP="007712BF">
      <w:pPr>
        <w:pStyle w:val="NoSpacing"/>
        <w:rPr>
          <w:rFonts w:cstheme="minorHAnsi"/>
          <w:bCs/>
          <w:i/>
          <w:iCs/>
          <w:noProof/>
          <w:sz w:val="18"/>
          <w:szCs w:val="18"/>
        </w:rPr>
      </w:pPr>
      <w:r w:rsidRPr="005B5478">
        <w:rPr>
          <w:rFonts w:cstheme="minorHAnsi"/>
          <w:bCs/>
          <w:i/>
          <w:iCs/>
          <w:sz w:val="18"/>
          <w:szCs w:val="18"/>
        </w:rPr>
        <w:t xml:space="preserve">      </w:t>
      </w:r>
      <w:r w:rsidR="009D2D2D" w:rsidRPr="005B5478">
        <w:rPr>
          <w:rFonts w:cstheme="minorHAnsi"/>
          <w:bCs/>
          <w:i/>
          <w:iCs/>
          <w:sz w:val="18"/>
          <w:szCs w:val="18"/>
        </w:rPr>
        <w:tab/>
      </w:r>
      <w:r w:rsidR="009D2D2D" w:rsidRPr="005B5478">
        <w:rPr>
          <w:rFonts w:cstheme="minorHAnsi"/>
          <w:bCs/>
          <w:i/>
          <w:iCs/>
          <w:sz w:val="18"/>
          <w:szCs w:val="18"/>
        </w:rPr>
        <w:tab/>
        <w:t xml:space="preserve">      </w:t>
      </w:r>
      <w:r w:rsidRPr="005B5478">
        <w:rPr>
          <w:rFonts w:cstheme="minorHAnsi"/>
          <w:bCs/>
          <w:i/>
          <w:iCs/>
          <w:sz w:val="18"/>
          <w:szCs w:val="18"/>
        </w:rPr>
        <w:t>US</w:t>
      </w:r>
      <w:r w:rsidR="009D2D2D" w:rsidRPr="005B5478">
        <w:rPr>
          <w:rFonts w:cstheme="minorHAnsi"/>
          <w:bCs/>
          <w:i/>
          <w:iCs/>
          <w:sz w:val="18"/>
          <w:szCs w:val="18"/>
        </w:rPr>
        <w:t>D/kg</w:t>
      </w:r>
      <w:r w:rsidR="009D2D2D" w:rsidRPr="005B5478">
        <w:rPr>
          <w:rFonts w:cstheme="minorHAnsi"/>
          <w:bCs/>
          <w:i/>
          <w:iCs/>
          <w:sz w:val="18"/>
          <w:szCs w:val="18"/>
        </w:rPr>
        <w:tab/>
      </w:r>
      <w:r w:rsidR="009D2D2D" w:rsidRPr="005B5478">
        <w:rPr>
          <w:rFonts w:cstheme="minorHAnsi"/>
          <w:bCs/>
          <w:i/>
          <w:iCs/>
          <w:sz w:val="18"/>
          <w:szCs w:val="18"/>
        </w:rPr>
        <w:tab/>
      </w:r>
      <w:r w:rsidR="009D2D2D" w:rsidRPr="005B5478">
        <w:rPr>
          <w:rFonts w:cstheme="minorHAnsi"/>
          <w:bCs/>
          <w:i/>
          <w:iCs/>
          <w:sz w:val="18"/>
          <w:szCs w:val="18"/>
        </w:rPr>
        <w:tab/>
      </w:r>
      <w:r w:rsidR="009D2D2D" w:rsidRPr="005B5478">
        <w:rPr>
          <w:rFonts w:cstheme="minorHAnsi"/>
          <w:bCs/>
          <w:i/>
          <w:iCs/>
          <w:sz w:val="18"/>
          <w:szCs w:val="18"/>
        </w:rPr>
        <w:tab/>
      </w:r>
      <w:r w:rsidR="009D2D2D" w:rsidRPr="005B5478">
        <w:rPr>
          <w:rFonts w:cstheme="minorHAnsi"/>
          <w:bCs/>
          <w:i/>
          <w:iCs/>
          <w:sz w:val="18"/>
          <w:szCs w:val="18"/>
        </w:rPr>
        <w:tab/>
      </w:r>
      <w:r w:rsidR="009D2D2D" w:rsidRPr="005B5478">
        <w:rPr>
          <w:rFonts w:cstheme="minorHAnsi"/>
          <w:bCs/>
          <w:i/>
          <w:iCs/>
          <w:sz w:val="18"/>
          <w:szCs w:val="18"/>
        </w:rPr>
        <w:tab/>
        <w:t>USD/barrel</w:t>
      </w:r>
    </w:p>
    <w:p w14:paraId="69590502" w14:textId="2E6C26C0" w:rsidR="00D32CBA" w:rsidRPr="009D2D2D" w:rsidRDefault="00646D03" w:rsidP="009D2D2D">
      <w:pPr>
        <w:pStyle w:val="NoSpacing"/>
        <w:spacing w:after="120"/>
        <w:rPr>
          <w:rFonts w:cstheme="minorHAnsi"/>
          <w:noProof/>
          <w:sz w:val="24"/>
          <w:szCs w:val="24"/>
        </w:rPr>
      </w:pPr>
      <w:r>
        <w:rPr>
          <w:noProof/>
        </w:rPr>
        <w:object w:dxaOrig="7051" w:dyaOrig="5121" w14:anchorId="1944A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25.95pt;height:3in;mso-width-percent:0;mso-height-percent:0;mso-width-percent:0;mso-height-percent:0" o:ole="">
            <v:imagedata r:id="rId19" o:title=""/>
          </v:shape>
          <o:OLEObject Type="Embed" ProgID="EViews.Workfile.2" ShapeID="_x0000_i1028" DrawAspect="Content" ObjectID="_1769258864" r:id="rId20"/>
        </w:object>
      </w:r>
      <w:r w:rsidR="007712BF" w:rsidRPr="007712BF">
        <w:t xml:space="preserve"> </w:t>
      </w:r>
      <w:r>
        <w:rPr>
          <w:noProof/>
        </w:rPr>
        <w:object w:dxaOrig="7281" w:dyaOrig="5121" w14:anchorId="5A42FC5C">
          <v:shape id="_x0000_i1027" type="#_x0000_t75" alt="" style="width:235.4pt;height:3in;mso-width-percent:0;mso-height-percent:0;mso-width-percent:0;mso-height-percent:0" o:ole="">
            <v:imagedata r:id="rId21" o:title=""/>
          </v:shape>
          <o:OLEObject Type="Embed" ProgID="EViews.Workfile.2" ShapeID="_x0000_i1027" DrawAspect="Content" ObjectID="_1769258865" r:id="rId22"/>
        </w:object>
      </w:r>
      <w:r w:rsidR="00877A4C" w:rsidRPr="00DB23C7">
        <w:rPr>
          <w:rFonts w:cstheme="minorHAnsi"/>
          <w:b/>
          <w:sz w:val="24"/>
          <w:szCs w:val="24"/>
        </w:rPr>
        <w:t xml:space="preserve">                                                           </w:t>
      </w:r>
    </w:p>
    <w:p w14:paraId="7BA5C9AB" w14:textId="06AA76B4" w:rsidR="00A078F1" w:rsidRPr="00DB23C7" w:rsidRDefault="001579F5" w:rsidP="005329E5">
      <w:pPr>
        <w:pStyle w:val="NoSpacing"/>
        <w:jc w:val="center"/>
        <w:rPr>
          <w:rFonts w:cstheme="minorHAnsi"/>
          <w:sz w:val="18"/>
          <w:szCs w:val="18"/>
        </w:rPr>
      </w:pPr>
      <w:r w:rsidRPr="00DB23C7">
        <w:rPr>
          <w:rFonts w:cstheme="minorHAnsi"/>
          <w:sz w:val="24"/>
          <w:szCs w:val="24"/>
        </w:rPr>
        <w:t xml:space="preserve"> </w:t>
      </w:r>
      <w:r w:rsidR="00A078F1" w:rsidRPr="00DB23C7">
        <w:rPr>
          <w:rFonts w:cstheme="minorHAnsi"/>
          <w:sz w:val="18"/>
          <w:szCs w:val="18"/>
        </w:rPr>
        <w:t>Source: authors computation                                           Source: authors computation</w:t>
      </w:r>
    </w:p>
    <w:p w14:paraId="0C50A146" w14:textId="77777777" w:rsidR="00C1734E" w:rsidRDefault="00FE3220" w:rsidP="00FE3220">
      <w:pPr>
        <w:pStyle w:val="NoSpacing"/>
        <w:rPr>
          <w:rFonts w:cstheme="minorHAnsi"/>
          <w:b/>
          <w:sz w:val="24"/>
          <w:szCs w:val="24"/>
        </w:rPr>
      </w:pPr>
      <w:r w:rsidRPr="00DB23C7">
        <w:rPr>
          <w:rFonts w:cstheme="minorHAnsi"/>
          <w:b/>
          <w:sz w:val="24"/>
          <w:szCs w:val="24"/>
        </w:rPr>
        <w:t xml:space="preserve">  </w:t>
      </w:r>
    </w:p>
    <w:p w14:paraId="08FF39C1" w14:textId="77777777" w:rsidR="00215DDD" w:rsidRDefault="00215DDD" w:rsidP="00FE3220">
      <w:pPr>
        <w:pStyle w:val="NoSpacing"/>
        <w:rPr>
          <w:rFonts w:cstheme="minorHAnsi"/>
          <w:b/>
          <w:color w:val="FF0000"/>
          <w:sz w:val="24"/>
          <w:szCs w:val="24"/>
        </w:rPr>
      </w:pPr>
    </w:p>
    <w:p w14:paraId="2E4614A5" w14:textId="77777777" w:rsidR="00215DDD" w:rsidRDefault="00215DDD" w:rsidP="00FE3220">
      <w:pPr>
        <w:pStyle w:val="NoSpacing"/>
        <w:rPr>
          <w:rFonts w:cstheme="minorHAnsi"/>
          <w:b/>
          <w:color w:val="FF0000"/>
          <w:sz w:val="24"/>
          <w:szCs w:val="24"/>
        </w:rPr>
      </w:pPr>
    </w:p>
    <w:p w14:paraId="0886EFAE" w14:textId="77777777" w:rsidR="00215DDD" w:rsidRDefault="00215DDD" w:rsidP="00FE3220">
      <w:pPr>
        <w:pStyle w:val="NoSpacing"/>
        <w:rPr>
          <w:rFonts w:cstheme="minorHAnsi"/>
          <w:b/>
          <w:color w:val="FF0000"/>
          <w:sz w:val="24"/>
          <w:szCs w:val="24"/>
        </w:rPr>
      </w:pPr>
    </w:p>
    <w:p w14:paraId="589EA249" w14:textId="77777777" w:rsidR="00215DDD" w:rsidRDefault="00215DDD" w:rsidP="00FE3220">
      <w:pPr>
        <w:pStyle w:val="NoSpacing"/>
        <w:rPr>
          <w:rFonts w:cstheme="minorHAnsi"/>
          <w:b/>
          <w:color w:val="FF0000"/>
          <w:sz w:val="24"/>
          <w:szCs w:val="24"/>
        </w:rPr>
      </w:pPr>
    </w:p>
    <w:p w14:paraId="0ABFB0A6" w14:textId="77777777" w:rsidR="00215DDD" w:rsidRDefault="00215DDD" w:rsidP="00FE3220">
      <w:pPr>
        <w:pStyle w:val="NoSpacing"/>
        <w:rPr>
          <w:rFonts w:cstheme="minorHAnsi"/>
          <w:b/>
          <w:color w:val="FF0000"/>
          <w:sz w:val="24"/>
          <w:szCs w:val="24"/>
        </w:rPr>
      </w:pPr>
    </w:p>
    <w:p w14:paraId="52AC8EF7" w14:textId="77777777" w:rsidR="00215DDD" w:rsidRDefault="00215DDD" w:rsidP="00FE3220">
      <w:pPr>
        <w:pStyle w:val="NoSpacing"/>
        <w:rPr>
          <w:rFonts w:cstheme="minorHAnsi"/>
          <w:b/>
          <w:color w:val="FF0000"/>
          <w:sz w:val="24"/>
          <w:szCs w:val="24"/>
        </w:rPr>
      </w:pPr>
    </w:p>
    <w:p w14:paraId="21D88B4D" w14:textId="77777777" w:rsidR="00215DDD" w:rsidRDefault="00215DDD" w:rsidP="00FE3220">
      <w:pPr>
        <w:pStyle w:val="NoSpacing"/>
        <w:rPr>
          <w:rFonts w:cstheme="minorHAnsi"/>
          <w:b/>
          <w:color w:val="FF0000"/>
          <w:sz w:val="24"/>
          <w:szCs w:val="24"/>
        </w:rPr>
      </w:pPr>
    </w:p>
    <w:p w14:paraId="2B5E8789" w14:textId="77777777" w:rsidR="00345E48" w:rsidRDefault="00345E48" w:rsidP="005B5478">
      <w:pPr>
        <w:pStyle w:val="NoSpacing"/>
        <w:rPr>
          <w:rFonts w:cstheme="minorHAnsi"/>
          <w:b/>
          <w:i/>
          <w:iCs/>
          <w:sz w:val="18"/>
          <w:szCs w:val="18"/>
        </w:rPr>
      </w:pPr>
    </w:p>
    <w:p w14:paraId="3291047D" w14:textId="2ED7E44F" w:rsidR="00FE3220" w:rsidRPr="005B5478" w:rsidRDefault="005B5478" w:rsidP="005B5478">
      <w:pPr>
        <w:pStyle w:val="NoSpacing"/>
        <w:rPr>
          <w:rFonts w:cstheme="minorHAnsi"/>
          <w:bCs/>
          <w:i/>
          <w:iCs/>
          <w:sz w:val="18"/>
          <w:szCs w:val="18"/>
        </w:rPr>
      </w:pPr>
      <w:r>
        <w:rPr>
          <w:rFonts w:cstheme="minorHAnsi"/>
          <w:b/>
          <w:i/>
          <w:iCs/>
          <w:sz w:val="18"/>
          <w:szCs w:val="18"/>
        </w:rPr>
        <w:lastRenderedPageBreak/>
        <w:t xml:space="preserve">                    </w:t>
      </w:r>
      <w:r w:rsidR="00FE3220" w:rsidRPr="005B5478">
        <w:rPr>
          <w:rFonts w:cstheme="minorHAnsi"/>
          <w:b/>
          <w:i/>
          <w:iCs/>
          <w:sz w:val="18"/>
          <w:szCs w:val="18"/>
        </w:rPr>
        <w:t>Fig. 7:</w:t>
      </w:r>
      <w:r w:rsidR="00FE3220" w:rsidRPr="005B5478">
        <w:rPr>
          <w:rFonts w:cstheme="minorHAnsi"/>
          <w:bCs/>
          <w:i/>
          <w:iCs/>
          <w:sz w:val="18"/>
          <w:szCs w:val="18"/>
        </w:rPr>
        <w:t xml:space="preserve"> Cotton actual versus predicted prices </w:t>
      </w:r>
      <w:proofErr w:type="gramStart"/>
      <w:r w:rsidR="00FE3220" w:rsidRPr="005B5478">
        <w:rPr>
          <w:rFonts w:cstheme="minorHAnsi"/>
          <w:bCs/>
          <w:i/>
          <w:iCs/>
          <w:sz w:val="18"/>
          <w:szCs w:val="18"/>
        </w:rPr>
        <w:tab/>
      </w:r>
      <w:r w:rsidR="00FE3220" w:rsidRPr="005B5478">
        <w:rPr>
          <w:rFonts w:cstheme="minorHAnsi"/>
          <w:b/>
          <w:i/>
          <w:iCs/>
          <w:sz w:val="18"/>
          <w:szCs w:val="18"/>
        </w:rPr>
        <w:t xml:space="preserve">  </w:t>
      </w:r>
      <w:r>
        <w:rPr>
          <w:rFonts w:cstheme="minorHAnsi"/>
          <w:b/>
          <w:i/>
          <w:iCs/>
          <w:sz w:val="18"/>
          <w:szCs w:val="18"/>
        </w:rPr>
        <w:tab/>
      </w:r>
      <w:proofErr w:type="gramEnd"/>
      <w:r>
        <w:rPr>
          <w:rFonts w:cstheme="minorHAnsi"/>
          <w:b/>
          <w:i/>
          <w:iCs/>
          <w:sz w:val="18"/>
          <w:szCs w:val="18"/>
        </w:rPr>
        <w:t xml:space="preserve">              </w:t>
      </w:r>
      <w:r w:rsidR="00FE3220" w:rsidRPr="005B5478">
        <w:rPr>
          <w:rFonts w:cstheme="minorHAnsi"/>
          <w:b/>
          <w:i/>
          <w:iCs/>
          <w:sz w:val="18"/>
          <w:szCs w:val="18"/>
        </w:rPr>
        <w:t xml:space="preserve"> Fig. 8:</w:t>
      </w:r>
      <w:r w:rsidR="00FE3220" w:rsidRPr="005B5478">
        <w:rPr>
          <w:rFonts w:cstheme="minorHAnsi"/>
          <w:bCs/>
          <w:i/>
          <w:iCs/>
          <w:sz w:val="18"/>
          <w:szCs w:val="18"/>
        </w:rPr>
        <w:t xml:space="preserve"> Oil actual versus predicted prices</w:t>
      </w:r>
    </w:p>
    <w:p w14:paraId="161B10B9" w14:textId="65292B70" w:rsidR="009D2D2D" w:rsidRPr="005B5478" w:rsidRDefault="009D2D2D" w:rsidP="005B5478">
      <w:pPr>
        <w:pStyle w:val="NoSpacing"/>
        <w:ind w:firstLine="720"/>
        <w:rPr>
          <w:rFonts w:cstheme="minorHAnsi"/>
          <w:bCs/>
          <w:i/>
          <w:iCs/>
          <w:sz w:val="18"/>
          <w:szCs w:val="18"/>
        </w:rPr>
      </w:pPr>
      <w:r w:rsidRPr="005B5478">
        <w:rPr>
          <w:rFonts w:cstheme="minorHAnsi"/>
          <w:bCs/>
          <w:i/>
          <w:iCs/>
          <w:sz w:val="18"/>
          <w:szCs w:val="18"/>
        </w:rPr>
        <w:t xml:space="preserve">  (Out of sample forecasts- naive model)</w:t>
      </w:r>
      <w:r w:rsidRPr="005B5478">
        <w:rPr>
          <w:rFonts w:cstheme="minorHAnsi"/>
          <w:bCs/>
          <w:i/>
          <w:iCs/>
          <w:sz w:val="18"/>
          <w:szCs w:val="18"/>
        </w:rPr>
        <w:tab/>
        <w:t xml:space="preserve"> </w:t>
      </w:r>
      <w:r w:rsidRPr="005B5478">
        <w:rPr>
          <w:rFonts w:cstheme="minorHAnsi"/>
          <w:bCs/>
          <w:i/>
          <w:iCs/>
          <w:sz w:val="18"/>
          <w:szCs w:val="18"/>
        </w:rPr>
        <w:tab/>
      </w:r>
      <w:r w:rsidR="005B5478">
        <w:rPr>
          <w:rFonts w:cstheme="minorHAnsi"/>
          <w:bCs/>
          <w:i/>
          <w:iCs/>
          <w:sz w:val="18"/>
          <w:szCs w:val="18"/>
        </w:rPr>
        <w:tab/>
      </w:r>
      <w:r w:rsidRPr="005B5478">
        <w:rPr>
          <w:rFonts w:cstheme="minorHAnsi"/>
          <w:bCs/>
          <w:i/>
          <w:iCs/>
          <w:sz w:val="18"/>
          <w:szCs w:val="18"/>
        </w:rPr>
        <w:t xml:space="preserve"> (Out of sample forecasts- naive model)</w:t>
      </w:r>
    </w:p>
    <w:p w14:paraId="275D4214" w14:textId="77777777" w:rsidR="009D2D2D" w:rsidRPr="005B5478" w:rsidRDefault="009D2D2D" w:rsidP="009D2D2D">
      <w:pPr>
        <w:pStyle w:val="NoSpacing"/>
        <w:rPr>
          <w:rFonts w:cstheme="minorHAnsi"/>
          <w:bCs/>
          <w:i/>
          <w:iCs/>
          <w:noProof/>
          <w:sz w:val="18"/>
          <w:szCs w:val="18"/>
        </w:rPr>
      </w:pPr>
      <w:r w:rsidRPr="005B5478">
        <w:rPr>
          <w:rFonts w:cstheme="minorHAnsi"/>
          <w:bCs/>
          <w:i/>
          <w:iCs/>
          <w:sz w:val="18"/>
          <w:szCs w:val="18"/>
        </w:rPr>
        <w:t xml:space="preserve">      </w:t>
      </w:r>
      <w:r w:rsidRPr="005B5478">
        <w:rPr>
          <w:rFonts w:cstheme="minorHAnsi"/>
          <w:bCs/>
          <w:i/>
          <w:iCs/>
          <w:sz w:val="18"/>
          <w:szCs w:val="18"/>
        </w:rPr>
        <w:tab/>
      </w:r>
      <w:r w:rsidRPr="005B5478">
        <w:rPr>
          <w:rFonts w:cstheme="minorHAnsi"/>
          <w:bCs/>
          <w:i/>
          <w:iCs/>
          <w:sz w:val="18"/>
          <w:szCs w:val="18"/>
        </w:rPr>
        <w:tab/>
        <w:t xml:space="preserve">      USD/kg</w:t>
      </w:r>
      <w:r w:rsidRPr="005B5478">
        <w:rPr>
          <w:rFonts w:cstheme="minorHAnsi"/>
          <w:bCs/>
          <w:i/>
          <w:iCs/>
          <w:sz w:val="18"/>
          <w:szCs w:val="18"/>
        </w:rPr>
        <w:tab/>
      </w:r>
      <w:r w:rsidRPr="005B5478">
        <w:rPr>
          <w:rFonts w:cstheme="minorHAnsi"/>
          <w:bCs/>
          <w:i/>
          <w:iCs/>
          <w:sz w:val="18"/>
          <w:szCs w:val="18"/>
        </w:rPr>
        <w:tab/>
      </w:r>
      <w:r w:rsidRPr="005B5478">
        <w:rPr>
          <w:rFonts w:cstheme="minorHAnsi"/>
          <w:bCs/>
          <w:i/>
          <w:iCs/>
          <w:sz w:val="18"/>
          <w:szCs w:val="18"/>
        </w:rPr>
        <w:tab/>
      </w:r>
      <w:r w:rsidRPr="005B5478">
        <w:rPr>
          <w:rFonts w:cstheme="minorHAnsi"/>
          <w:bCs/>
          <w:i/>
          <w:iCs/>
          <w:sz w:val="18"/>
          <w:szCs w:val="18"/>
        </w:rPr>
        <w:tab/>
      </w:r>
      <w:r w:rsidRPr="005B5478">
        <w:rPr>
          <w:rFonts w:cstheme="minorHAnsi"/>
          <w:bCs/>
          <w:i/>
          <w:iCs/>
          <w:sz w:val="18"/>
          <w:szCs w:val="18"/>
        </w:rPr>
        <w:tab/>
      </w:r>
      <w:r w:rsidRPr="005B5478">
        <w:rPr>
          <w:rFonts w:cstheme="minorHAnsi"/>
          <w:bCs/>
          <w:i/>
          <w:iCs/>
          <w:sz w:val="18"/>
          <w:szCs w:val="18"/>
        </w:rPr>
        <w:tab/>
        <w:t>USD/barrel</w:t>
      </w:r>
    </w:p>
    <w:p w14:paraId="3503B63C" w14:textId="3D1D3522" w:rsidR="009D2D2D" w:rsidRDefault="00646D03" w:rsidP="009D2D2D">
      <w:r>
        <w:rPr>
          <w:noProof/>
        </w:rPr>
        <w:object w:dxaOrig="7051" w:dyaOrig="5121" w14:anchorId="7684BB27">
          <v:shape id="_x0000_i1026" type="#_x0000_t75" alt="" style="width:223.75pt;height:188.85pt;mso-width-percent:0;mso-height-percent:0;mso-width-percent:0;mso-height-percent:0" o:ole="">
            <v:imagedata r:id="rId23" o:title=""/>
          </v:shape>
          <o:OLEObject Type="Embed" ProgID="EViews.Workfile.2" ShapeID="_x0000_i1026" DrawAspect="Content" ObjectID="_1769258866" r:id="rId24"/>
        </w:object>
      </w:r>
      <w:r w:rsidR="00C1734E">
        <w:t xml:space="preserve">     </w:t>
      </w:r>
      <w:r>
        <w:rPr>
          <w:noProof/>
        </w:rPr>
        <w:object w:dxaOrig="7281" w:dyaOrig="5121" w14:anchorId="27F6A11C">
          <v:shape id="_x0000_i1025" type="#_x0000_t75" alt="" style="width:228.75pt;height:186.65pt;mso-width-percent:0;mso-height-percent:0;mso-width-percent:0;mso-height-percent:0" o:ole="">
            <v:imagedata r:id="rId25" o:title=""/>
          </v:shape>
          <o:OLEObject Type="Embed" ProgID="EViews.Workfile.2" ShapeID="_x0000_i1025" DrawAspect="Content" ObjectID="_1769258867" r:id="rId26"/>
        </w:object>
      </w:r>
    </w:p>
    <w:p w14:paraId="3207AB4D" w14:textId="77777777" w:rsidR="000C7630" w:rsidRPr="00DB23C7" w:rsidRDefault="000C7630" w:rsidP="000C7630">
      <w:pPr>
        <w:pStyle w:val="NoSpacing"/>
        <w:jc w:val="center"/>
        <w:rPr>
          <w:rFonts w:cstheme="minorHAnsi"/>
          <w:sz w:val="18"/>
          <w:szCs w:val="18"/>
        </w:rPr>
      </w:pPr>
      <w:r w:rsidRPr="00DB23C7">
        <w:rPr>
          <w:rFonts w:cstheme="minorHAnsi"/>
          <w:sz w:val="18"/>
          <w:szCs w:val="18"/>
        </w:rPr>
        <w:t>Source: authors computation                                           Source: authors computation</w:t>
      </w:r>
    </w:p>
    <w:p w14:paraId="248C3631" w14:textId="77777777" w:rsidR="000C7630" w:rsidRDefault="000C7630" w:rsidP="009D2D2D"/>
    <w:p w14:paraId="5979B7A4" w14:textId="7E0DADB6" w:rsidR="000D42A6" w:rsidRPr="00DB23C7" w:rsidRDefault="000D42A6" w:rsidP="00314CB8">
      <w:pPr>
        <w:pStyle w:val="Caption"/>
        <w:keepNext/>
        <w:jc w:val="center"/>
        <w:rPr>
          <w:rFonts w:cstheme="minorHAnsi"/>
          <w:color w:val="auto"/>
        </w:rPr>
      </w:pPr>
      <w:r w:rsidRPr="00DB23C7">
        <w:rPr>
          <w:rFonts w:asciiTheme="minorHAnsi" w:hAnsiTheme="minorHAnsi" w:cstheme="minorHAnsi"/>
          <w:b/>
          <w:bCs/>
          <w:color w:val="auto"/>
        </w:rPr>
        <w:t xml:space="preserve">Table </w:t>
      </w:r>
      <w:r w:rsidR="009A379A" w:rsidRPr="00DB23C7">
        <w:rPr>
          <w:rFonts w:asciiTheme="minorHAnsi" w:hAnsiTheme="minorHAnsi" w:cstheme="minorHAnsi"/>
          <w:b/>
          <w:bCs/>
          <w:color w:val="auto"/>
        </w:rPr>
        <w:t>7</w:t>
      </w:r>
      <w:r w:rsidRPr="00DB23C7">
        <w:rPr>
          <w:rFonts w:asciiTheme="minorHAnsi" w:hAnsiTheme="minorHAnsi" w:cstheme="minorHAnsi"/>
          <w:b/>
          <w:bCs/>
          <w:color w:val="auto"/>
        </w:rPr>
        <w:t>.</w:t>
      </w:r>
      <w:r w:rsidRPr="00DB23C7">
        <w:rPr>
          <w:rFonts w:asciiTheme="minorHAnsi" w:hAnsiTheme="minorHAnsi" w:cstheme="minorHAnsi"/>
          <w:color w:val="auto"/>
        </w:rPr>
        <w:t xml:space="preserve"> Comparison of LSTM and ARIMA results</w:t>
      </w:r>
    </w:p>
    <w:tbl>
      <w:tblPr>
        <w:tblStyle w:val="TableGrid"/>
        <w:tblW w:w="9468" w:type="dxa"/>
        <w:tblLook w:val="04A0" w:firstRow="1" w:lastRow="0" w:firstColumn="1" w:lastColumn="0" w:noHBand="0" w:noVBand="1"/>
      </w:tblPr>
      <w:tblGrid>
        <w:gridCol w:w="900"/>
        <w:gridCol w:w="2113"/>
        <w:gridCol w:w="1122"/>
        <w:gridCol w:w="1122"/>
        <w:gridCol w:w="1401"/>
        <w:gridCol w:w="1553"/>
        <w:gridCol w:w="1257"/>
      </w:tblGrid>
      <w:tr w:rsidR="00F526F4" w:rsidRPr="00F526F4" w14:paraId="1FD0A3D6" w14:textId="3DDF20CC" w:rsidTr="008834CE">
        <w:tc>
          <w:tcPr>
            <w:tcW w:w="900" w:type="dxa"/>
            <w:tcBorders>
              <w:top w:val="double" w:sz="4" w:space="0" w:color="auto"/>
              <w:left w:val="nil"/>
              <w:bottom w:val="double" w:sz="4" w:space="0" w:color="auto"/>
              <w:right w:val="nil"/>
            </w:tcBorders>
          </w:tcPr>
          <w:p w14:paraId="09FC36D0" w14:textId="77777777" w:rsidR="00EA716C" w:rsidRPr="00F526F4" w:rsidRDefault="00EA716C" w:rsidP="00583BAD">
            <w:pPr>
              <w:pStyle w:val="NoSpacing"/>
              <w:rPr>
                <w:rFonts w:cstheme="minorHAnsi"/>
                <w:b/>
                <w:bCs/>
                <w:sz w:val="24"/>
                <w:szCs w:val="24"/>
              </w:rPr>
            </w:pPr>
          </w:p>
        </w:tc>
        <w:tc>
          <w:tcPr>
            <w:tcW w:w="2250" w:type="dxa"/>
            <w:tcBorders>
              <w:top w:val="double" w:sz="4" w:space="0" w:color="auto"/>
              <w:left w:val="nil"/>
              <w:bottom w:val="double" w:sz="4" w:space="0" w:color="auto"/>
              <w:right w:val="nil"/>
            </w:tcBorders>
          </w:tcPr>
          <w:p w14:paraId="2BCF8EDF"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Criterion</w:t>
            </w:r>
          </w:p>
        </w:tc>
        <w:tc>
          <w:tcPr>
            <w:tcW w:w="918" w:type="dxa"/>
            <w:tcBorders>
              <w:top w:val="double" w:sz="4" w:space="0" w:color="auto"/>
              <w:left w:val="nil"/>
              <w:bottom w:val="double" w:sz="4" w:space="0" w:color="auto"/>
              <w:right w:val="nil"/>
            </w:tcBorders>
          </w:tcPr>
          <w:p w14:paraId="54A8DB86"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ARIMA</w:t>
            </w:r>
          </w:p>
        </w:tc>
        <w:tc>
          <w:tcPr>
            <w:tcW w:w="1080" w:type="dxa"/>
            <w:tcBorders>
              <w:top w:val="double" w:sz="4" w:space="0" w:color="auto"/>
              <w:left w:val="nil"/>
              <w:bottom w:val="double" w:sz="4" w:space="0" w:color="auto"/>
              <w:right w:val="nil"/>
            </w:tcBorders>
          </w:tcPr>
          <w:p w14:paraId="6CFA8DB3"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LSTM</w:t>
            </w:r>
          </w:p>
        </w:tc>
        <w:tc>
          <w:tcPr>
            <w:tcW w:w="1440" w:type="dxa"/>
            <w:tcBorders>
              <w:top w:val="double" w:sz="4" w:space="0" w:color="auto"/>
              <w:left w:val="nil"/>
              <w:bottom w:val="double" w:sz="4" w:space="0" w:color="auto"/>
              <w:right w:val="nil"/>
            </w:tcBorders>
          </w:tcPr>
          <w:p w14:paraId="01204448" w14:textId="77777777" w:rsidR="00EA716C" w:rsidRPr="00F526F4" w:rsidRDefault="00EA716C" w:rsidP="00772B6B">
            <w:pPr>
              <w:pStyle w:val="NoSpacing"/>
              <w:jc w:val="center"/>
              <w:rPr>
                <w:rFonts w:cstheme="minorHAnsi"/>
                <w:b/>
                <w:bCs/>
                <w:sz w:val="24"/>
                <w:szCs w:val="24"/>
              </w:rPr>
            </w:pPr>
            <w:r w:rsidRPr="00F526F4">
              <w:rPr>
                <w:rFonts w:cstheme="minorHAnsi"/>
                <w:b/>
                <w:bCs/>
                <w:sz w:val="24"/>
                <w:szCs w:val="24"/>
              </w:rPr>
              <w:t xml:space="preserve">HLN test </w:t>
            </w:r>
          </w:p>
          <w:p w14:paraId="631B0D0D" w14:textId="1D19C827" w:rsidR="00EA716C" w:rsidRPr="00F526F4" w:rsidRDefault="00EA716C" w:rsidP="00772B6B">
            <w:pPr>
              <w:pStyle w:val="NoSpacing"/>
              <w:jc w:val="center"/>
              <w:rPr>
                <w:rFonts w:cstheme="minorHAnsi"/>
                <w:b/>
                <w:bCs/>
                <w:sz w:val="24"/>
                <w:szCs w:val="24"/>
              </w:rPr>
            </w:pPr>
            <w:r w:rsidRPr="00F526F4">
              <w:rPr>
                <w:rFonts w:cstheme="minorHAnsi"/>
                <w:b/>
                <w:bCs/>
                <w:sz w:val="24"/>
                <w:szCs w:val="24"/>
              </w:rPr>
              <w:t>(p-</w:t>
            </w:r>
            <w:proofErr w:type="spellStart"/>
            <w:r w:rsidRPr="00F526F4">
              <w:rPr>
                <w:rFonts w:cstheme="minorHAnsi"/>
                <w:b/>
                <w:bCs/>
                <w:sz w:val="24"/>
                <w:szCs w:val="24"/>
              </w:rPr>
              <w:t>val</w:t>
            </w:r>
            <w:proofErr w:type="spellEnd"/>
            <w:r w:rsidRPr="00F526F4">
              <w:rPr>
                <w:rFonts w:cstheme="minorHAnsi"/>
                <w:b/>
                <w:bCs/>
                <w:sz w:val="24"/>
                <w:szCs w:val="24"/>
              </w:rPr>
              <w:t>)</w:t>
            </w:r>
          </w:p>
        </w:tc>
        <w:tc>
          <w:tcPr>
            <w:tcW w:w="1620" w:type="dxa"/>
            <w:tcBorders>
              <w:top w:val="double" w:sz="4" w:space="0" w:color="auto"/>
              <w:left w:val="nil"/>
              <w:bottom w:val="double" w:sz="4" w:space="0" w:color="auto"/>
              <w:right w:val="nil"/>
            </w:tcBorders>
          </w:tcPr>
          <w:p w14:paraId="7B55AD98" w14:textId="27C3C999" w:rsidR="00EA716C" w:rsidRPr="00F526F4" w:rsidRDefault="00EA716C" w:rsidP="00EA716C">
            <w:pPr>
              <w:pStyle w:val="NoSpacing"/>
              <w:jc w:val="center"/>
              <w:rPr>
                <w:rFonts w:cstheme="minorHAnsi"/>
                <w:b/>
                <w:bCs/>
                <w:sz w:val="24"/>
                <w:szCs w:val="24"/>
              </w:rPr>
            </w:pPr>
            <w:r w:rsidRPr="00F526F4">
              <w:rPr>
                <w:rFonts w:cstheme="minorHAnsi"/>
                <w:b/>
                <w:bCs/>
                <w:sz w:val="24"/>
                <w:szCs w:val="24"/>
              </w:rPr>
              <w:t>Naïve model</w:t>
            </w:r>
          </w:p>
        </w:tc>
        <w:tc>
          <w:tcPr>
            <w:tcW w:w="1260" w:type="dxa"/>
            <w:tcBorders>
              <w:top w:val="double" w:sz="4" w:space="0" w:color="auto"/>
              <w:left w:val="nil"/>
              <w:bottom w:val="double" w:sz="4" w:space="0" w:color="auto"/>
              <w:right w:val="nil"/>
            </w:tcBorders>
          </w:tcPr>
          <w:p w14:paraId="46AD5E3A" w14:textId="6A269160" w:rsidR="00EA716C" w:rsidRPr="00F526F4" w:rsidRDefault="00EA716C" w:rsidP="00EA716C">
            <w:pPr>
              <w:pStyle w:val="NoSpacing"/>
              <w:jc w:val="center"/>
              <w:rPr>
                <w:rFonts w:cstheme="minorHAnsi"/>
                <w:b/>
                <w:bCs/>
                <w:sz w:val="24"/>
                <w:szCs w:val="24"/>
              </w:rPr>
            </w:pPr>
            <w:r w:rsidRPr="00F526F4">
              <w:rPr>
                <w:rFonts w:cstheme="minorHAnsi"/>
                <w:b/>
                <w:bCs/>
                <w:sz w:val="24"/>
                <w:szCs w:val="24"/>
              </w:rPr>
              <w:t>HLN test</w:t>
            </w:r>
          </w:p>
          <w:p w14:paraId="33F9FA31" w14:textId="0404A526" w:rsidR="00EA716C" w:rsidRPr="00F526F4" w:rsidRDefault="00EA716C" w:rsidP="00EA716C">
            <w:pPr>
              <w:pStyle w:val="NoSpacing"/>
              <w:jc w:val="center"/>
              <w:rPr>
                <w:rFonts w:cstheme="minorHAnsi"/>
                <w:b/>
                <w:bCs/>
                <w:sz w:val="24"/>
                <w:szCs w:val="24"/>
              </w:rPr>
            </w:pPr>
            <w:r w:rsidRPr="00F526F4">
              <w:rPr>
                <w:rFonts w:cstheme="minorHAnsi"/>
                <w:b/>
                <w:bCs/>
                <w:sz w:val="24"/>
                <w:szCs w:val="24"/>
              </w:rPr>
              <w:t>(p-</w:t>
            </w:r>
            <w:proofErr w:type="spellStart"/>
            <w:r w:rsidRPr="00F526F4">
              <w:rPr>
                <w:rFonts w:cstheme="minorHAnsi"/>
                <w:b/>
                <w:bCs/>
                <w:sz w:val="24"/>
                <w:szCs w:val="24"/>
              </w:rPr>
              <w:t>val</w:t>
            </w:r>
            <w:proofErr w:type="spellEnd"/>
            <w:r w:rsidRPr="00F526F4">
              <w:rPr>
                <w:rFonts w:cstheme="minorHAnsi"/>
                <w:b/>
                <w:bCs/>
                <w:sz w:val="24"/>
                <w:szCs w:val="24"/>
              </w:rPr>
              <w:t>)</w:t>
            </w:r>
          </w:p>
        </w:tc>
      </w:tr>
      <w:tr w:rsidR="00F526F4" w:rsidRPr="00F526F4" w14:paraId="144451DD" w14:textId="17FFF99A" w:rsidTr="008834CE">
        <w:tc>
          <w:tcPr>
            <w:tcW w:w="900" w:type="dxa"/>
            <w:tcBorders>
              <w:top w:val="double" w:sz="4" w:space="0" w:color="auto"/>
              <w:left w:val="nil"/>
              <w:bottom w:val="nil"/>
              <w:right w:val="nil"/>
            </w:tcBorders>
          </w:tcPr>
          <w:p w14:paraId="222A02BD"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Cotton</w:t>
            </w:r>
          </w:p>
        </w:tc>
        <w:tc>
          <w:tcPr>
            <w:tcW w:w="2250" w:type="dxa"/>
            <w:tcBorders>
              <w:top w:val="double" w:sz="4" w:space="0" w:color="auto"/>
              <w:left w:val="nil"/>
              <w:bottom w:val="nil"/>
              <w:right w:val="nil"/>
            </w:tcBorders>
          </w:tcPr>
          <w:p w14:paraId="40B7D6C4"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RMSE</w:t>
            </w:r>
          </w:p>
        </w:tc>
        <w:tc>
          <w:tcPr>
            <w:tcW w:w="918" w:type="dxa"/>
            <w:tcBorders>
              <w:top w:val="double" w:sz="4" w:space="0" w:color="auto"/>
              <w:left w:val="nil"/>
              <w:bottom w:val="nil"/>
              <w:right w:val="nil"/>
            </w:tcBorders>
          </w:tcPr>
          <w:p w14:paraId="67B6E954" w14:textId="77777777" w:rsidR="00EA716C" w:rsidRPr="00F526F4" w:rsidRDefault="00EA716C" w:rsidP="00583BAD">
            <w:pPr>
              <w:pStyle w:val="NoSpacing"/>
              <w:rPr>
                <w:rFonts w:cstheme="minorHAnsi"/>
                <w:sz w:val="24"/>
                <w:szCs w:val="24"/>
              </w:rPr>
            </w:pPr>
            <w:r w:rsidRPr="00F526F4">
              <w:rPr>
                <w:rFonts w:cstheme="minorHAnsi"/>
                <w:sz w:val="24"/>
                <w:szCs w:val="24"/>
              </w:rPr>
              <w:t>0.117</w:t>
            </w:r>
          </w:p>
        </w:tc>
        <w:tc>
          <w:tcPr>
            <w:tcW w:w="1080" w:type="dxa"/>
            <w:tcBorders>
              <w:top w:val="double" w:sz="4" w:space="0" w:color="auto"/>
              <w:left w:val="nil"/>
              <w:bottom w:val="nil"/>
              <w:right w:val="nil"/>
            </w:tcBorders>
          </w:tcPr>
          <w:p w14:paraId="6F222A55" w14:textId="77777777" w:rsidR="00EA716C" w:rsidRPr="00F526F4" w:rsidRDefault="00EA716C" w:rsidP="00583BAD">
            <w:pPr>
              <w:pStyle w:val="NoSpacing"/>
              <w:rPr>
                <w:rFonts w:cstheme="minorHAnsi"/>
                <w:sz w:val="24"/>
                <w:szCs w:val="24"/>
              </w:rPr>
            </w:pPr>
            <w:r w:rsidRPr="00F526F4">
              <w:rPr>
                <w:rFonts w:cstheme="minorHAnsi"/>
                <w:sz w:val="24"/>
                <w:szCs w:val="24"/>
              </w:rPr>
              <w:t>0.150</w:t>
            </w:r>
          </w:p>
        </w:tc>
        <w:tc>
          <w:tcPr>
            <w:tcW w:w="1440" w:type="dxa"/>
            <w:tcBorders>
              <w:top w:val="double" w:sz="4" w:space="0" w:color="auto"/>
              <w:left w:val="nil"/>
              <w:bottom w:val="nil"/>
              <w:right w:val="nil"/>
            </w:tcBorders>
          </w:tcPr>
          <w:p w14:paraId="0CBEF186" w14:textId="1048DCB1" w:rsidR="00EA716C" w:rsidRPr="00F526F4" w:rsidRDefault="00EA716C" w:rsidP="00772B6B">
            <w:pPr>
              <w:pStyle w:val="NoSpacing"/>
              <w:jc w:val="center"/>
              <w:rPr>
                <w:rFonts w:cstheme="minorHAnsi"/>
                <w:sz w:val="24"/>
                <w:szCs w:val="24"/>
              </w:rPr>
            </w:pPr>
            <w:r w:rsidRPr="00F526F4">
              <w:rPr>
                <w:rFonts w:cstheme="minorHAnsi"/>
                <w:sz w:val="24"/>
                <w:szCs w:val="24"/>
              </w:rPr>
              <w:t>0.007</w:t>
            </w:r>
            <w:r w:rsidR="000B06BC" w:rsidRPr="00F526F4">
              <w:rPr>
                <w:rFonts w:cstheme="minorHAnsi"/>
                <w:sz w:val="24"/>
                <w:szCs w:val="24"/>
              </w:rPr>
              <w:t>1</w:t>
            </w:r>
            <w:r w:rsidRPr="00F526F4">
              <w:rPr>
                <w:rFonts w:cstheme="minorHAnsi"/>
                <w:sz w:val="24"/>
                <w:szCs w:val="24"/>
              </w:rPr>
              <w:t>***</w:t>
            </w:r>
          </w:p>
        </w:tc>
        <w:tc>
          <w:tcPr>
            <w:tcW w:w="1620" w:type="dxa"/>
            <w:tcBorders>
              <w:top w:val="double" w:sz="4" w:space="0" w:color="auto"/>
              <w:left w:val="nil"/>
              <w:bottom w:val="nil"/>
              <w:right w:val="nil"/>
            </w:tcBorders>
          </w:tcPr>
          <w:p w14:paraId="71399A41" w14:textId="5860481C" w:rsidR="00EA716C" w:rsidRPr="00F526F4" w:rsidRDefault="00320D83" w:rsidP="00EA716C">
            <w:pPr>
              <w:pStyle w:val="NoSpacing"/>
              <w:jc w:val="center"/>
              <w:rPr>
                <w:rFonts w:cstheme="minorHAnsi"/>
                <w:sz w:val="24"/>
                <w:szCs w:val="24"/>
              </w:rPr>
            </w:pPr>
            <w:commentRangeStart w:id="5"/>
            <w:r w:rsidRPr="00F526F4">
              <w:rPr>
                <w:rFonts w:cstheme="minorHAnsi"/>
                <w:sz w:val="24"/>
                <w:szCs w:val="24"/>
              </w:rPr>
              <w:t>0.145</w:t>
            </w:r>
            <w:commentRangeEnd w:id="5"/>
            <w:r w:rsidR="00BB760E">
              <w:rPr>
                <w:rStyle w:val="CommentReference"/>
              </w:rPr>
              <w:commentReference w:id="5"/>
            </w:r>
          </w:p>
        </w:tc>
        <w:tc>
          <w:tcPr>
            <w:tcW w:w="1260" w:type="dxa"/>
            <w:tcBorders>
              <w:top w:val="double" w:sz="4" w:space="0" w:color="auto"/>
              <w:left w:val="nil"/>
              <w:bottom w:val="nil"/>
              <w:right w:val="nil"/>
            </w:tcBorders>
          </w:tcPr>
          <w:p w14:paraId="52174D94" w14:textId="56472327" w:rsidR="00EA716C" w:rsidRPr="00F526F4" w:rsidRDefault="0035491A" w:rsidP="00EA716C">
            <w:pPr>
              <w:pStyle w:val="NoSpacing"/>
              <w:jc w:val="center"/>
              <w:rPr>
                <w:rFonts w:cstheme="minorHAnsi"/>
                <w:sz w:val="24"/>
                <w:szCs w:val="24"/>
              </w:rPr>
            </w:pPr>
            <w:r w:rsidRPr="00F526F4">
              <w:rPr>
                <w:rFonts w:cstheme="minorHAnsi"/>
                <w:sz w:val="24"/>
                <w:szCs w:val="24"/>
              </w:rPr>
              <w:t>0.007</w:t>
            </w:r>
            <w:r w:rsidR="000B06BC" w:rsidRPr="00F526F4">
              <w:rPr>
                <w:rFonts w:cstheme="minorHAnsi"/>
                <w:sz w:val="24"/>
                <w:szCs w:val="24"/>
              </w:rPr>
              <w:t>4</w:t>
            </w:r>
            <w:r w:rsidRPr="00F526F4">
              <w:rPr>
                <w:rFonts w:cstheme="minorHAnsi"/>
                <w:sz w:val="24"/>
                <w:szCs w:val="24"/>
              </w:rPr>
              <w:t>***</w:t>
            </w:r>
          </w:p>
        </w:tc>
      </w:tr>
      <w:tr w:rsidR="00F526F4" w:rsidRPr="00F526F4" w14:paraId="21E6D282" w14:textId="63080F4A" w:rsidTr="008834CE">
        <w:tc>
          <w:tcPr>
            <w:tcW w:w="900" w:type="dxa"/>
            <w:tcBorders>
              <w:top w:val="nil"/>
              <w:left w:val="nil"/>
              <w:bottom w:val="nil"/>
              <w:right w:val="nil"/>
            </w:tcBorders>
          </w:tcPr>
          <w:p w14:paraId="1C0536E5" w14:textId="77777777" w:rsidR="00EA716C" w:rsidRPr="00F526F4" w:rsidRDefault="00EA716C" w:rsidP="00583BAD">
            <w:pPr>
              <w:pStyle w:val="NoSpacing"/>
              <w:rPr>
                <w:rFonts w:cstheme="minorHAnsi"/>
                <w:b/>
                <w:bCs/>
                <w:sz w:val="24"/>
                <w:szCs w:val="24"/>
              </w:rPr>
            </w:pPr>
          </w:p>
        </w:tc>
        <w:tc>
          <w:tcPr>
            <w:tcW w:w="2250" w:type="dxa"/>
            <w:tcBorders>
              <w:top w:val="nil"/>
              <w:left w:val="nil"/>
              <w:bottom w:val="nil"/>
              <w:right w:val="nil"/>
            </w:tcBorders>
          </w:tcPr>
          <w:p w14:paraId="0F17BE18"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MAPE</w:t>
            </w:r>
          </w:p>
        </w:tc>
        <w:tc>
          <w:tcPr>
            <w:tcW w:w="918" w:type="dxa"/>
            <w:tcBorders>
              <w:top w:val="nil"/>
              <w:left w:val="nil"/>
              <w:bottom w:val="nil"/>
              <w:right w:val="nil"/>
            </w:tcBorders>
          </w:tcPr>
          <w:p w14:paraId="1CE45C76" w14:textId="77777777" w:rsidR="00EA716C" w:rsidRPr="00F526F4" w:rsidRDefault="00EA716C" w:rsidP="00583BAD">
            <w:pPr>
              <w:pStyle w:val="NoSpacing"/>
              <w:rPr>
                <w:rFonts w:cstheme="minorHAnsi"/>
                <w:sz w:val="24"/>
                <w:szCs w:val="24"/>
              </w:rPr>
            </w:pPr>
            <w:r w:rsidRPr="00F526F4">
              <w:rPr>
                <w:rFonts w:cstheme="minorHAnsi"/>
                <w:sz w:val="24"/>
                <w:szCs w:val="24"/>
              </w:rPr>
              <w:t>3.779</w:t>
            </w:r>
          </w:p>
        </w:tc>
        <w:tc>
          <w:tcPr>
            <w:tcW w:w="1080" w:type="dxa"/>
            <w:tcBorders>
              <w:top w:val="nil"/>
              <w:left w:val="nil"/>
              <w:bottom w:val="nil"/>
              <w:right w:val="nil"/>
            </w:tcBorders>
          </w:tcPr>
          <w:p w14:paraId="7FBBE81D" w14:textId="53E4C95B" w:rsidR="00EA716C" w:rsidRPr="00F526F4" w:rsidRDefault="00EA716C" w:rsidP="00583BAD">
            <w:pPr>
              <w:pStyle w:val="NoSpacing"/>
              <w:rPr>
                <w:rFonts w:cstheme="minorHAnsi"/>
                <w:sz w:val="24"/>
                <w:szCs w:val="24"/>
              </w:rPr>
            </w:pPr>
            <w:r w:rsidRPr="00F526F4">
              <w:rPr>
                <w:rFonts w:cstheme="minorHAnsi"/>
                <w:sz w:val="24"/>
                <w:szCs w:val="24"/>
              </w:rPr>
              <w:t>4.21</w:t>
            </w:r>
            <w:r w:rsidR="00320D83" w:rsidRPr="00F526F4">
              <w:rPr>
                <w:rFonts w:cstheme="minorHAnsi"/>
                <w:sz w:val="24"/>
                <w:szCs w:val="24"/>
              </w:rPr>
              <w:t>0</w:t>
            </w:r>
          </w:p>
        </w:tc>
        <w:tc>
          <w:tcPr>
            <w:tcW w:w="1440" w:type="dxa"/>
            <w:tcBorders>
              <w:top w:val="nil"/>
              <w:left w:val="nil"/>
              <w:bottom w:val="nil"/>
              <w:right w:val="nil"/>
            </w:tcBorders>
          </w:tcPr>
          <w:p w14:paraId="66C4AB27" w14:textId="77777777" w:rsidR="00EA716C" w:rsidRPr="00F526F4" w:rsidRDefault="00EA716C" w:rsidP="00772B6B">
            <w:pPr>
              <w:pStyle w:val="NoSpacing"/>
              <w:jc w:val="center"/>
              <w:rPr>
                <w:rFonts w:cstheme="minorHAnsi"/>
                <w:sz w:val="24"/>
                <w:szCs w:val="24"/>
              </w:rPr>
            </w:pPr>
          </w:p>
        </w:tc>
        <w:tc>
          <w:tcPr>
            <w:tcW w:w="1620" w:type="dxa"/>
            <w:tcBorders>
              <w:top w:val="nil"/>
              <w:left w:val="nil"/>
              <w:bottom w:val="nil"/>
              <w:right w:val="nil"/>
            </w:tcBorders>
          </w:tcPr>
          <w:p w14:paraId="2304724C" w14:textId="439AF13D" w:rsidR="00EA716C" w:rsidRPr="00F526F4" w:rsidRDefault="00320D83" w:rsidP="00EA716C">
            <w:pPr>
              <w:pStyle w:val="NoSpacing"/>
              <w:jc w:val="center"/>
              <w:rPr>
                <w:rFonts w:cstheme="minorHAnsi"/>
                <w:sz w:val="24"/>
                <w:szCs w:val="24"/>
              </w:rPr>
            </w:pPr>
            <w:r w:rsidRPr="00F526F4">
              <w:rPr>
                <w:rFonts w:cstheme="minorHAnsi"/>
                <w:sz w:val="24"/>
                <w:szCs w:val="24"/>
              </w:rPr>
              <w:t>4.09</w:t>
            </w:r>
            <w:r w:rsidR="00CA5C04" w:rsidRPr="00F526F4">
              <w:rPr>
                <w:rFonts w:cstheme="minorHAnsi"/>
                <w:sz w:val="24"/>
                <w:szCs w:val="24"/>
              </w:rPr>
              <w:t>3</w:t>
            </w:r>
          </w:p>
        </w:tc>
        <w:tc>
          <w:tcPr>
            <w:tcW w:w="1260" w:type="dxa"/>
            <w:tcBorders>
              <w:top w:val="nil"/>
              <w:left w:val="nil"/>
              <w:bottom w:val="nil"/>
              <w:right w:val="nil"/>
            </w:tcBorders>
          </w:tcPr>
          <w:p w14:paraId="473F72A2" w14:textId="77777777" w:rsidR="00EA716C" w:rsidRPr="00F526F4" w:rsidRDefault="00EA716C" w:rsidP="00EA716C">
            <w:pPr>
              <w:pStyle w:val="NoSpacing"/>
              <w:jc w:val="center"/>
              <w:rPr>
                <w:rFonts w:cstheme="minorHAnsi"/>
                <w:sz w:val="24"/>
                <w:szCs w:val="24"/>
              </w:rPr>
            </w:pPr>
          </w:p>
        </w:tc>
      </w:tr>
      <w:tr w:rsidR="00F526F4" w:rsidRPr="00F526F4" w14:paraId="002C17A0" w14:textId="681D8824" w:rsidTr="00215DDD">
        <w:tc>
          <w:tcPr>
            <w:tcW w:w="900" w:type="dxa"/>
            <w:tcBorders>
              <w:top w:val="nil"/>
              <w:left w:val="nil"/>
              <w:bottom w:val="single" w:sz="4" w:space="0" w:color="auto"/>
              <w:right w:val="nil"/>
            </w:tcBorders>
          </w:tcPr>
          <w:p w14:paraId="74FE46B8" w14:textId="77777777" w:rsidR="00EA716C" w:rsidRPr="00F526F4" w:rsidRDefault="00EA716C" w:rsidP="00583BAD">
            <w:pPr>
              <w:pStyle w:val="NoSpacing"/>
              <w:rPr>
                <w:rFonts w:cstheme="minorHAnsi"/>
                <w:b/>
                <w:bCs/>
                <w:sz w:val="24"/>
                <w:szCs w:val="24"/>
              </w:rPr>
            </w:pPr>
          </w:p>
        </w:tc>
        <w:tc>
          <w:tcPr>
            <w:tcW w:w="2250" w:type="dxa"/>
            <w:tcBorders>
              <w:top w:val="nil"/>
              <w:left w:val="nil"/>
              <w:bottom w:val="single" w:sz="4" w:space="0" w:color="auto"/>
              <w:right w:val="nil"/>
            </w:tcBorders>
          </w:tcPr>
          <w:p w14:paraId="59EBE911" w14:textId="7479BB13" w:rsidR="00EA716C" w:rsidRPr="00F526F4" w:rsidRDefault="00EA716C" w:rsidP="00583BAD">
            <w:pPr>
              <w:pStyle w:val="NoSpacing"/>
              <w:rPr>
                <w:rFonts w:cstheme="minorHAnsi"/>
                <w:b/>
                <w:bCs/>
                <w:sz w:val="24"/>
                <w:szCs w:val="24"/>
              </w:rPr>
            </w:pPr>
            <w:r w:rsidRPr="00F526F4">
              <w:rPr>
                <w:rFonts w:cstheme="minorHAnsi"/>
                <w:b/>
                <w:bCs/>
                <w:sz w:val="24"/>
                <w:szCs w:val="24"/>
              </w:rPr>
              <w:t>Theil U-2</w:t>
            </w:r>
          </w:p>
        </w:tc>
        <w:tc>
          <w:tcPr>
            <w:tcW w:w="918" w:type="dxa"/>
            <w:tcBorders>
              <w:top w:val="nil"/>
              <w:left w:val="nil"/>
              <w:bottom w:val="single" w:sz="4" w:space="0" w:color="auto"/>
              <w:right w:val="nil"/>
            </w:tcBorders>
          </w:tcPr>
          <w:p w14:paraId="4A59247D" w14:textId="55CFB0DF" w:rsidR="00EA716C" w:rsidRPr="00F526F4" w:rsidRDefault="00320D83" w:rsidP="00583BAD">
            <w:pPr>
              <w:pStyle w:val="NoSpacing"/>
              <w:rPr>
                <w:rFonts w:cstheme="minorHAnsi"/>
                <w:sz w:val="24"/>
                <w:szCs w:val="24"/>
              </w:rPr>
            </w:pPr>
            <w:r w:rsidRPr="00F526F4">
              <w:rPr>
                <w:rFonts w:cstheme="minorHAnsi"/>
                <w:sz w:val="24"/>
                <w:szCs w:val="24"/>
              </w:rPr>
              <w:t>0.879</w:t>
            </w:r>
          </w:p>
        </w:tc>
        <w:tc>
          <w:tcPr>
            <w:tcW w:w="1080" w:type="dxa"/>
            <w:tcBorders>
              <w:top w:val="nil"/>
              <w:left w:val="nil"/>
              <w:bottom w:val="single" w:sz="4" w:space="0" w:color="auto"/>
              <w:right w:val="nil"/>
            </w:tcBorders>
          </w:tcPr>
          <w:p w14:paraId="58D9BE27" w14:textId="0FCD593A" w:rsidR="00EA716C" w:rsidRPr="00F526F4" w:rsidRDefault="00320D83" w:rsidP="00583BAD">
            <w:pPr>
              <w:pStyle w:val="NoSpacing"/>
              <w:rPr>
                <w:rFonts w:cstheme="minorHAnsi"/>
                <w:sz w:val="24"/>
                <w:szCs w:val="24"/>
              </w:rPr>
            </w:pPr>
            <w:r w:rsidRPr="00F526F4">
              <w:rPr>
                <w:rFonts w:cstheme="minorHAnsi"/>
                <w:sz w:val="24"/>
                <w:szCs w:val="24"/>
              </w:rPr>
              <w:t>1.033</w:t>
            </w:r>
          </w:p>
        </w:tc>
        <w:tc>
          <w:tcPr>
            <w:tcW w:w="1440" w:type="dxa"/>
            <w:tcBorders>
              <w:top w:val="nil"/>
              <w:left w:val="nil"/>
              <w:bottom w:val="single" w:sz="4" w:space="0" w:color="auto"/>
              <w:right w:val="nil"/>
            </w:tcBorders>
          </w:tcPr>
          <w:p w14:paraId="3460C9D7" w14:textId="77777777" w:rsidR="00EA716C" w:rsidRPr="00F526F4" w:rsidRDefault="00EA716C" w:rsidP="00772B6B">
            <w:pPr>
              <w:pStyle w:val="NoSpacing"/>
              <w:jc w:val="center"/>
              <w:rPr>
                <w:rFonts w:cstheme="minorHAnsi"/>
                <w:sz w:val="24"/>
                <w:szCs w:val="24"/>
              </w:rPr>
            </w:pPr>
          </w:p>
        </w:tc>
        <w:tc>
          <w:tcPr>
            <w:tcW w:w="1620" w:type="dxa"/>
            <w:tcBorders>
              <w:top w:val="nil"/>
              <w:left w:val="nil"/>
              <w:bottom w:val="single" w:sz="4" w:space="0" w:color="auto"/>
              <w:right w:val="nil"/>
            </w:tcBorders>
          </w:tcPr>
          <w:p w14:paraId="5C380B46" w14:textId="298593D1" w:rsidR="00EA716C" w:rsidRPr="00F526F4" w:rsidRDefault="0087470E" w:rsidP="00EA716C">
            <w:pPr>
              <w:pStyle w:val="NoSpacing"/>
              <w:jc w:val="center"/>
              <w:rPr>
                <w:rFonts w:cstheme="minorHAnsi"/>
                <w:sz w:val="24"/>
                <w:szCs w:val="24"/>
              </w:rPr>
            </w:pPr>
            <w:r w:rsidRPr="00F526F4">
              <w:rPr>
                <w:rFonts w:cstheme="minorHAnsi"/>
                <w:sz w:val="24"/>
                <w:szCs w:val="24"/>
              </w:rPr>
              <w:t>-</w:t>
            </w:r>
          </w:p>
        </w:tc>
        <w:tc>
          <w:tcPr>
            <w:tcW w:w="1260" w:type="dxa"/>
            <w:tcBorders>
              <w:top w:val="nil"/>
              <w:left w:val="nil"/>
              <w:bottom w:val="single" w:sz="4" w:space="0" w:color="auto"/>
              <w:right w:val="nil"/>
            </w:tcBorders>
          </w:tcPr>
          <w:p w14:paraId="4FFCBE5E" w14:textId="77777777" w:rsidR="00EA716C" w:rsidRPr="00F526F4" w:rsidRDefault="00EA716C" w:rsidP="00EA716C">
            <w:pPr>
              <w:pStyle w:val="NoSpacing"/>
              <w:jc w:val="center"/>
              <w:rPr>
                <w:rFonts w:cstheme="minorHAnsi"/>
                <w:sz w:val="24"/>
                <w:szCs w:val="24"/>
              </w:rPr>
            </w:pPr>
          </w:p>
        </w:tc>
      </w:tr>
      <w:tr w:rsidR="00F526F4" w:rsidRPr="00F526F4" w14:paraId="25CF1D6E" w14:textId="77777777" w:rsidTr="00215DDD">
        <w:tc>
          <w:tcPr>
            <w:tcW w:w="900" w:type="dxa"/>
            <w:tcBorders>
              <w:top w:val="single" w:sz="4" w:space="0" w:color="auto"/>
              <w:left w:val="nil"/>
              <w:bottom w:val="nil"/>
              <w:right w:val="nil"/>
            </w:tcBorders>
          </w:tcPr>
          <w:p w14:paraId="1529BD37" w14:textId="77777777" w:rsidR="008834CE" w:rsidRPr="00F526F4" w:rsidRDefault="008834CE" w:rsidP="00583BAD">
            <w:pPr>
              <w:pStyle w:val="NoSpacing"/>
              <w:rPr>
                <w:rFonts w:cstheme="minorHAnsi"/>
                <w:b/>
                <w:bCs/>
                <w:sz w:val="24"/>
                <w:szCs w:val="24"/>
              </w:rPr>
            </w:pPr>
          </w:p>
        </w:tc>
        <w:tc>
          <w:tcPr>
            <w:tcW w:w="2250" w:type="dxa"/>
            <w:tcBorders>
              <w:top w:val="single" w:sz="4" w:space="0" w:color="auto"/>
              <w:left w:val="nil"/>
              <w:bottom w:val="nil"/>
              <w:right w:val="nil"/>
            </w:tcBorders>
          </w:tcPr>
          <w:p w14:paraId="7D4C9E6D" w14:textId="4BD8D01F" w:rsidR="008834CE" w:rsidRPr="00F526F4" w:rsidRDefault="008834CE" w:rsidP="00583BAD">
            <w:pPr>
              <w:pStyle w:val="NoSpacing"/>
              <w:rPr>
                <w:rFonts w:cstheme="minorHAnsi"/>
                <w:b/>
                <w:bCs/>
                <w:sz w:val="24"/>
                <w:szCs w:val="24"/>
              </w:rPr>
            </w:pPr>
            <w:r w:rsidRPr="00F526F4">
              <w:rPr>
                <w:rFonts w:cstheme="minorHAnsi"/>
                <w:b/>
                <w:bCs/>
                <w:sz w:val="24"/>
                <w:szCs w:val="24"/>
              </w:rPr>
              <w:t>Cumby-Modest</w:t>
            </w:r>
          </w:p>
        </w:tc>
        <w:tc>
          <w:tcPr>
            <w:tcW w:w="918" w:type="dxa"/>
            <w:tcBorders>
              <w:top w:val="single" w:sz="4" w:space="0" w:color="auto"/>
              <w:left w:val="nil"/>
              <w:bottom w:val="nil"/>
              <w:right w:val="nil"/>
            </w:tcBorders>
          </w:tcPr>
          <w:p w14:paraId="7F66A551" w14:textId="54523B24" w:rsidR="008834CE" w:rsidRPr="00F526F4" w:rsidRDefault="00215DDD" w:rsidP="00583BAD">
            <w:pPr>
              <w:pStyle w:val="NoSpacing"/>
              <w:rPr>
                <w:rFonts w:cstheme="minorHAnsi"/>
                <w:sz w:val="24"/>
                <w:szCs w:val="24"/>
              </w:rPr>
            </w:pPr>
            <w:r w:rsidRPr="00F526F4">
              <w:rPr>
                <w:rFonts w:cstheme="minorHAnsi"/>
                <w:sz w:val="24"/>
                <w:szCs w:val="24"/>
              </w:rPr>
              <w:t>0.018***</w:t>
            </w:r>
          </w:p>
        </w:tc>
        <w:tc>
          <w:tcPr>
            <w:tcW w:w="1080" w:type="dxa"/>
            <w:tcBorders>
              <w:top w:val="single" w:sz="4" w:space="0" w:color="auto"/>
              <w:left w:val="nil"/>
              <w:bottom w:val="nil"/>
              <w:right w:val="nil"/>
            </w:tcBorders>
          </w:tcPr>
          <w:p w14:paraId="1FE12005" w14:textId="6BE67683" w:rsidR="008834CE" w:rsidRPr="00F526F4" w:rsidRDefault="00215DDD" w:rsidP="00583BAD">
            <w:pPr>
              <w:pStyle w:val="NoSpacing"/>
              <w:rPr>
                <w:rFonts w:cstheme="minorHAnsi"/>
                <w:sz w:val="24"/>
                <w:szCs w:val="24"/>
              </w:rPr>
            </w:pPr>
            <w:r w:rsidRPr="00F526F4">
              <w:rPr>
                <w:rFonts w:cstheme="minorHAnsi"/>
                <w:sz w:val="24"/>
                <w:szCs w:val="24"/>
              </w:rPr>
              <w:t>0.002***</w:t>
            </w:r>
          </w:p>
        </w:tc>
        <w:tc>
          <w:tcPr>
            <w:tcW w:w="1440" w:type="dxa"/>
            <w:tcBorders>
              <w:top w:val="single" w:sz="4" w:space="0" w:color="auto"/>
              <w:left w:val="nil"/>
              <w:bottom w:val="nil"/>
              <w:right w:val="nil"/>
            </w:tcBorders>
          </w:tcPr>
          <w:p w14:paraId="1A962295" w14:textId="77777777" w:rsidR="008834CE" w:rsidRPr="00F526F4" w:rsidRDefault="008834CE" w:rsidP="00772B6B">
            <w:pPr>
              <w:pStyle w:val="NoSpacing"/>
              <w:jc w:val="center"/>
              <w:rPr>
                <w:rFonts w:cstheme="minorHAnsi"/>
                <w:sz w:val="24"/>
                <w:szCs w:val="24"/>
              </w:rPr>
            </w:pPr>
          </w:p>
        </w:tc>
        <w:tc>
          <w:tcPr>
            <w:tcW w:w="1620" w:type="dxa"/>
            <w:tcBorders>
              <w:top w:val="single" w:sz="4" w:space="0" w:color="auto"/>
              <w:left w:val="nil"/>
              <w:bottom w:val="nil"/>
              <w:right w:val="nil"/>
            </w:tcBorders>
          </w:tcPr>
          <w:p w14:paraId="0CB95B8A" w14:textId="40BED0D1" w:rsidR="008834CE" w:rsidRPr="00F526F4" w:rsidRDefault="00215DDD" w:rsidP="00EA716C">
            <w:pPr>
              <w:pStyle w:val="NoSpacing"/>
              <w:jc w:val="center"/>
              <w:rPr>
                <w:rFonts w:cstheme="minorHAnsi"/>
                <w:sz w:val="24"/>
                <w:szCs w:val="24"/>
              </w:rPr>
            </w:pPr>
            <w:r w:rsidRPr="00F526F4">
              <w:rPr>
                <w:rFonts w:cstheme="minorHAnsi"/>
                <w:sz w:val="24"/>
                <w:szCs w:val="24"/>
              </w:rPr>
              <w:t>0.001***</w:t>
            </w:r>
          </w:p>
        </w:tc>
        <w:tc>
          <w:tcPr>
            <w:tcW w:w="1260" w:type="dxa"/>
            <w:tcBorders>
              <w:top w:val="single" w:sz="4" w:space="0" w:color="auto"/>
              <w:left w:val="nil"/>
              <w:bottom w:val="nil"/>
              <w:right w:val="nil"/>
            </w:tcBorders>
          </w:tcPr>
          <w:p w14:paraId="3DF97375" w14:textId="77777777" w:rsidR="008834CE" w:rsidRPr="00F526F4" w:rsidRDefault="008834CE" w:rsidP="00EA716C">
            <w:pPr>
              <w:pStyle w:val="NoSpacing"/>
              <w:jc w:val="center"/>
              <w:rPr>
                <w:rFonts w:cstheme="minorHAnsi"/>
                <w:sz w:val="24"/>
                <w:szCs w:val="24"/>
              </w:rPr>
            </w:pPr>
          </w:p>
        </w:tc>
      </w:tr>
      <w:tr w:rsidR="00F526F4" w:rsidRPr="00F526F4" w14:paraId="114D3AB8" w14:textId="77777777" w:rsidTr="00215DDD">
        <w:tc>
          <w:tcPr>
            <w:tcW w:w="900" w:type="dxa"/>
            <w:tcBorders>
              <w:top w:val="nil"/>
              <w:left w:val="nil"/>
              <w:bottom w:val="single" w:sz="4" w:space="0" w:color="auto"/>
              <w:right w:val="nil"/>
            </w:tcBorders>
          </w:tcPr>
          <w:p w14:paraId="351CEC37" w14:textId="77777777" w:rsidR="008834CE" w:rsidRPr="00F526F4" w:rsidRDefault="008834CE" w:rsidP="00583BAD">
            <w:pPr>
              <w:pStyle w:val="NoSpacing"/>
              <w:rPr>
                <w:rFonts w:cstheme="minorHAnsi"/>
                <w:b/>
                <w:bCs/>
                <w:sz w:val="24"/>
                <w:szCs w:val="24"/>
              </w:rPr>
            </w:pPr>
          </w:p>
        </w:tc>
        <w:tc>
          <w:tcPr>
            <w:tcW w:w="2250" w:type="dxa"/>
            <w:tcBorders>
              <w:top w:val="nil"/>
              <w:left w:val="nil"/>
              <w:bottom w:val="single" w:sz="4" w:space="0" w:color="auto"/>
              <w:right w:val="nil"/>
            </w:tcBorders>
          </w:tcPr>
          <w:p w14:paraId="319EC5BC" w14:textId="7ADB0AD9" w:rsidR="008834CE" w:rsidRPr="00F526F4" w:rsidRDefault="008834CE" w:rsidP="00583BAD">
            <w:pPr>
              <w:pStyle w:val="NoSpacing"/>
              <w:rPr>
                <w:rFonts w:cstheme="minorHAnsi"/>
                <w:b/>
                <w:bCs/>
                <w:sz w:val="24"/>
                <w:szCs w:val="24"/>
              </w:rPr>
            </w:pPr>
            <w:proofErr w:type="spellStart"/>
            <w:r w:rsidRPr="00F526F4">
              <w:rPr>
                <w:rFonts w:cstheme="minorHAnsi"/>
                <w:b/>
                <w:bCs/>
                <w:sz w:val="24"/>
                <w:szCs w:val="24"/>
              </w:rPr>
              <w:t>Pesaran-</w:t>
            </w:r>
            <w:r w:rsidR="00A61282" w:rsidRPr="00F526F4">
              <w:rPr>
                <w:rFonts w:cstheme="minorHAnsi"/>
                <w:b/>
                <w:bCs/>
                <w:sz w:val="24"/>
                <w:szCs w:val="24"/>
              </w:rPr>
              <w:t>Timmermann</w:t>
            </w:r>
            <w:proofErr w:type="spellEnd"/>
          </w:p>
        </w:tc>
        <w:tc>
          <w:tcPr>
            <w:tcW w:w="918" w:type="dxa"/>
            <w:tcBorders>
              <w:top w:val="nil"/>
              <w:left w:val="nil"/>
              <w:bottom w:val="single" w:sz="4" w:space="0" w:color="auto"/>
              <w:right w:val="nil"/>
            </w:tcBorders>
          </w:tcPr>
          <w:p w14:paraId="33148946" w14:textId="1B5FE2CB" w:rsidR="008834CE" w:rsidRPr="00F526F4" w:rsidRDefault="00215DDD" w:rsidP="00583BAD">
            <w:pPr>
              <w:pStyle w:val="NoSpacing"/>
              <w:rPr>
                <w:rFonts w:cstheme="minorHAnsi"/>
                <w:sz w:val="24"/>
                <w:szCs w:val="24"/>
              </w:rPr>
            </w:pPr>
            <w:r w:rsidRPr="00F526F4">
              <w:rPr>
                <w:rFonts w:cstheme="minorHAnsi"/>
                <w:sz w:val="24"/>
                <w:szCs w:val="24"/>
              </w:rPr>
              <w:t>0.025**</w:t>
            </w:r>
          </w:p>
        </w:tc>
        <w:tc>
          <w:tcPr>
            <w:tcW w:w="1080" w:type="dxa"/>
            <w:tcBorders>
              <w:top w:val="nil"/>
              <w:left w:val="nil"/>
              <w:bottom w:val="single" w:sz="4" w:space="0" w:color="auto"/>
              <w:right w:val="nil"/>
            </w:tcBorders>
          </w:tcPr>
          <w:p w14:paraId="35E32350" w14:textId="0AE8ADCA" w:rsidR="008834CE" w:rsidRPr="00F526F4" w:rsidRDefault="00215DDD" w:rsidP="00583BAD">
            <w:pPr>
              <w:pStyle w:val="NoSpacing"/>
              <w:rPr>
                <w:rFonts w:cstheme="minorHAnsi"/>
                <w:sz w:val="24"/>
                <w:szCs w:val="24"/>
              </w:rPr>
            </w:pPr>
            <w:r w:rsidRPr="00F526F4">
              <w:rPr>
                <w:rFonts w:cstheme="minorHAnsi"/>
                <w:sz w:val="24"/>
                <w:szCs w:val="24"/>
              </w:rPr>
              <w:t>0.003***</w:t>
            </w:r>
          </w:p>
        </w:tc>
        <w:tc>
          <w:tcPr>
            <w:tcW w:w="1440" w:type="dxa"/>
            <w:tcBorders>
              <w:top w:val="nil"/>
              <w:left w:val="nil"/>
              <w:bottom w:val="single" w:sz="4" w:space="0" w:color="auto"/>
              <w:right w:val="nil"/>
            </w:tcBorders>
          </w:tcPr>
          <w:p w14:paraId="65CE8894" w14:textId="77777777" w:rsidR="008834CE" w:rsidRPr="00F526F4" w:rsidRDefault="008834CE" w:rsidP="00772B6B">
            <w:pPr>
              <w:pStyle w:val="NoSpacing"/>
              <w:jc w:val="center"/>
              <w:rPr>
                <w:rFonts w:cstheme="minorHAnsi"/>
                <w:sz w:val="24"/>
                <w:szCs w:val="24"/>
              </w:rPr>
            </w:pPr>
          </w:p>
        </w:tc>
        <w:tc>
          <w:tcPr>
            <w:tcW w:w="1620" w:type="dxa"/>
            <w:tcBorders>
              <w:top w:val="nil"/>
              <w:left w:val="nil"/>
              <w:bottom w:val="single" w:sz="4" w:space="0" w:color="auto"/>
              <w:right w:val="nil"/>
            </w:tcBorders>
          </w:tcPr>
          <w:p w14:paraId="3F5A91C6" w14:textId="1D2A8E4C" w:rsidR="008834CE" w:rsidRPr="00F526F4" w:rsidRDefault="00215DDD" w:rsidP="00EA716C">
            <w:pPr>
              <w:pStyle w:val="NoSpacing"/>
              <w:jc w:val="center"/>
              <w:rPr>
                <w:rFonts w:cstheme="minorHAnsi"/>
                <w:sz w:val="24"/>
                <w:szCs w:val="24"/>
              </w:rPr>
            </w:pPr>
            <w:r w:rsidRPr="00F526F4">
              <w:rPr>
                <w:rFonts w:cstheme="minorHAnsi"/>
                <w:sz w:val="24"/>
                <w:szCs w:val="24"/>
              </w:rPr>
              <w:t>0.004***</w:t>
            </w:r>
          </w:p>
        </w:tc>
        <w:tc>
          <w:tcPr>
            <w:tcW w:w="1260" w:type="dxa"/>
            <w:tcBorders>
              <w:top w:val="nil"/>
              <w:left w:val="nil"/>
              <w:bottom w:val="single" w:sz="4" w:space="0" w:color="auto"/>
              <w:right w:val="nil"/>
            </w:tcBorders>
          </w:tcPr>
          <w:p w14:paraId="10972403" w14:textId="77777777" w:rsidR="008834CE" w:rsidRPr="00F526F4" w:rsidRDefault="008834CE" w:rsidP="00EA716C">
            <w:pPr>
              <w:pStyle w:val="NoSpacing"/>
              <w:jc w:val="center"/>
              <w:rPr>
                <w:rFonts w:cstheme="minorHAnsi"/>
                <w:sz w:val="24"/>
                <w:szCs w:val="24"/>
              </w:rPr>
            </w:pPr>
          </w:p>
        </w:tc>
      </w:tr>
      <w:tr w:rsidR="00F526F4" w:rsidRPr="00F526F4" w14:paraId="50DAF467" w14:textId="2E200E91" w:rsidTr="008834CE">
        <w:tc>
          <w:tcPr>
            <w:tcW w:w="900" w:type="dxa"/>
            <w:tcBorders>
              <w:left w:val="nil"/>
              <w:bottom w:val="nil"/>
              <w:right w:val="nil"/>
            </w:tcBorders>
          </w:tcPr>
          <w:p w14:paraId="2F2688D0"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Oil</w:t>
            </w:r>
          </w:p>
        </w:tc>
        <w:tc>
          <w:tcPr>
            <w:tcW w:w="2250" w:type="dxa"/>
            <w:tcBorders>
              <w:left w:val="nil"/>
              <w:bottom w:val="nil"/>
              <w:right w:val="nil"/>
            </w:tcBorders>
          </w:tcPr>
          <w:p w14:paraId="745B6741" w14:textId="77777777" w:rsidR="00EA716C" w:rsidRPr="00F526F4" w:rsidRDefault="00EA716C" w:rsidP="00583BAD">
            <w:pPr>
              <w:pStyle w:val="NoSpacing"/>
              <w:rPr>
                <w:rFonts w:cstheme="minorHAnsi"/>
                <w:b/>
                <w:bCs/>
                <w:sz w:val="24"/>
                <w:szCs w:val="24"/>
              </w:rPr>
            </w:pPr>
            <w:r w:rsidRPr="00F526F4">
              <w:rPr>
                <w:rFonts w:cstheme="minorHAnsi"/>
                <w:b/>
                <w:bCs/>
                <w:sz w:val="24"/>
                <w:szCs w:val="24"/>
              </w:rPr>
              <w:t>RMSE</w:t>
            </w:r>
          </w:p>
        </w:tc>
        <w:tc>
          <w:tcPr>
            <w:tcW w:w="918" w:type="dxa"/>
            <w:tcBorders>
              <w:left w:val="nil"/>
              <w:bottom w:val="nil"/>
              <w:right w:val="nil"/>
            </w:tcBorders>
          </w:tcPr>
          <w:p w14:paraId="719524B1" w14:textId="77777777" w:rsidR="00EA716C" w:rsidRPr="00F526F4" w:rsidRDefault="00EA716C" w:rsidP="00583BAD">
            <w:pPr>
              <w:pStyle w:val="NoSpacing"/>
              <w:rPr>
                <w:rFonts w:cstheme="minorHAnsi"/>
                <w:sz w:val="24"/>
                <w:szCs w:val="24"/>
              </w:rPr>
            </w:pPr>
            <w:r w:rsidRPr="00F526F4">
              <w:rPr>
                <w:rFonts w:cstheme="minorHAnsi"/>
                <w:sz w:val="24"/>
                <w:szCs w:val="24"/>
              </w:rPr>
              <w:t>5.133</w:t>
            </w:r>
          </w:p>
        </w:tc>
        <w:tc>
          <w:tcPr>
            <w:tcW w:w="1080" w:type="dxa"/>
            <w:tcBorders>
              <w:left w:val="nil"/>
              <w:bottom w:val="nil"/>
              <w:right w:val="nil"/>
            </w:tcBorders>
          </w:tcPr>
          <w:p w14:paraId="01AD92B7" w14:textId="77777777" w:rsidR="00EA716C" w:rsidRPr="00F526F4" w:rsidRDefault="00EA716C" w:rsidP="00583BAD">
            <w:pPr>
              <w:pStyle w:val="NoSpacing"/>
              <w:rPr>
                <w:rFonts w:cstheme="minorHAnsi"/>
                <w:sz w:val="24"/>
                <w:szCs w:val="24"/>
              </w:rPr>
            </w:pPr>
            <w:r w:rsidRPr="00F526F4">
              <w:rPr>
                <w:rFonts w:cstheme="minorHAnsi"/>
                <w:sz w:val="24"/>
                <w:szCs w:val="24"/>
              </w:rPr>
              <w:t>5.950</w:t>
            </w:r>
          </w:p>
        </w:tc>
        <w:tc>
          <w:tcPr>
            <w:tcW w:w="1440" w:type="dxa"/>
            <w:tcBorders>
              <w:left w:val="nil"/>
              <w:bottom w:val="nil"/>
              <w:right w:val="nil"/>
            </w:tcBorders>
          </w:tcPr>
          <w:p w14:paraId="7AE2260F" w14:textId="659E5040" w:rsidR="00EA716C" w:rsidRPr="00F526F4" w:rsidRDefault="00EA716C" w:rsidP="00772B6B">
            <w:pPr>
              <w:pStyle w:val="NoSpacing"/>
              <w:jc w:val="center"/>
              <w:rPr>
                <w:rFonts w:cstheme="minorHAnsi"/>
                <w:sz w:val="24"/>
                <w:szCs w:val="24"/>
              </w:rPr>
            </w:pPr>
            <w:r w:rsidRPr="00F526F4">
              <w:rPr>
                <w:rFonts w:cstheme="minorHAnsi"/>
                <w:sz w:val="24"/>
                <w:szCs w:val="24"/>
              </w:rPr>
              <w:t>0.001</w:t>
            </w:r>
            <w:r w:rsidR="00F0091A" w:rsidRPr="00F526F4">
              <w:rPr>
                <w:rFonts w:cstheme="minorHAnsi"/>
                <w:sz w:val="24"/>
                <w:szCs w:val="24"/>
              </w:rPr>
              <w:t>0</w:t>
            </w:r>
            <w:r w:rsidRPr="00F526F4">
              <w:rPr>
                <w:rFonts w:cstheme="minorHAnsi"/>
                <w:sz w:val="24"/>
                <w:szCs w:val="24"/>
              </w:rPr>
              <w:t>***</w:t>
            </w:r>
          </w:p>
        </w:tc>
        <w:tc>
          <w:tcPr>
            <w:tcW w:w="1620" w:type="dxa"/>
            <w:tcBorders>
              <w:left w:val="nil"/>
              <w:bottom w:val="nil"/>
              <w:right w:val="nil"/>
            </w:tcBorders>
          </w:tcPr>
          <w:p w14:paraId="67CC1907" w14:textId="18C02874" w:rsidR="00EA716C" w:rsidRPr="00F526F4" w:rsidRDefault="0087470E" w:rsidP="00EA716C">
            <w:pPr>
              <w:pStyle w:val="NoSpacing"/>
              <w:jc w:val="center"/>
              <w:rPr>
                <w:rFonts w:cstheme="minorHAnsi"/>
                <w:sz w:val="24"/>
                <w:szCs w:val="24"/>
              </w:rPr>
            </w:pPr>
            <w:r w:rsidRPr="00F526F4">
              <w:rPr>
                <w:rFonts w:cstheme="minorHAnsi"/>
                <w:sz w:val="24"/>
                <w:szCs w:val="24"/>
              </w:rPr>
              <w:t>5.538</w:t>
            </w:r>
          </w:p>
        </w:tc>
        <w:tc>
          <w:tcPr>
            <w:tcW w:w="1260" w:type="dxa"/>
            <w:tcBorders>
              <w:left w:val="nil"/>
              <w:bottom w:val="nil"/>
              <w:right w:val="nil"/>
            </w:tcBorders>
          </w:tcPr>
          <w:p w14:paraId="1EDB922A" w14:textId="0579965F" w:rsidR="00EA716C" w:rsidRPr="00F526F4" w:rsidRDefault="0087470E" w:rsidP="00EA716C">
            <w:pPr>
              <w:pStyle w:val="NoSpacing"/>
              <w:jc w:val="center"/>
              <w:rPr>
                <w:rFonts w:cstheme="minorHAnsi"/>
                <w:sz w:val="24"/>
                <w:szCs w:val="24"/>
              </w:rPr>
            </w:pPr>
            <w:r w:rsidRPr="00F526F4">
              <w:rPr>
                <w:rFonts w:cstheme="minorHAnsi"/>
                <w:sz w:val="24"/>
                <w:szCs w:val="24"/>
              </w:rPr>
              <w:t>0.001</w:t>
            </w:r>
            <w:r w:rsidR="00F0091A" w:rsidRPr="00F526F4">
              <w:rPr>
                <w:rFonts w:cstheme="minorHAnsi"/>
                <w:sz w:val="24"/>
                <w:szCs w:val="24"/>
              </w:rPr>
              <w:t>8</w:t>
            </w:r>
            <w:r w:rsidRPr="00F526F4">
              <w:rPr>
                <w:rFonts w:cstheme="minorHAnsi"/>
                <w:sz w:val="24"/>
                <w:szCs w:val="24"/>
              </w:rPr>
              <w:t>***</w:t>
            </w:r>
          </w:p>
        </w:tc>
      </w:tr>
      <w:tr w:rsidR="00F526F4" w:rsidRPr="00F526F4" w14:paraId="73D96F5D" w14:textId="688325A7" w:rsidTr="008834CE">
        <w:tc>
          <w:tcPr>
            <w:tcW w:w="900" w:type="dxa"/>
            <w:tcBorders>
              <w:top w:val="nil"/>
              <w:left w:val="nil"/>
              <w:bottom w:val="nil"/>
              <w:right w:val="nil"/>
            </w:tcBorders>
          </w:tcPr>
          <w:p w14:paraId="1376CE34" w14:textId="77777777" w:rsidR="00EA716C" w:rsidRPr="00F526F4" w:rsidRDefault="00EA716C" w:rsidP="00772B6B">
            <w:pPr>
              <w:pStyle w:val="NoSpacing"/>
              <w:rPr>
                <w:rFonts w:cstheme="minorHAnsi"/>
                <w:b/>
                <w:bCs/>
                <w:sz w:val="24"/>
                <w:szCs w:val="24"/>
              </w:rPr>
            </w:pPr>
          </w:p>
        </w:tc>
        <w:tc>
          <w:tcPr>
            <w:tcW w:w="2250" w:type="dxa"/>
            <w:tcBorders>
              <w:top w:val="nil"/>
              <w:left w:val="nil"/>
              <w:bottom w:val="nil"/>
              <w:right w:val="nil"/>
            </w:tcBorders>
          </w:tcPr>
          <w:p w14:paraId="4FD15869" w14:textId="6C3B6A76" w:rsidR="00EA716C" w:rsidRPr="00F526F4" w:rsidRDefault="00EA716C" w:rsidP="00772B6B">
            <w:pPr>
              <w:pStyle w:val="NoSpacing"/>
              <w:rPr>
                <w:rFonts w:cstheme="minorHAnsi"/>
                <w:b/>
                <w:bCs/>
                <w:sz w:val="24"/>
                <w:szCs w:val="24"/>
              </w:rPr>
            </w:pPr>
            <w:r w:rsidRPr="00F526F4">
              <w:rPr>
                <w:rFonts w:cstheme="minorHAnsi"/>
                <w:b/>
                <w:bCs/>
                <w:sz w:val="24"/>
                <w:szCs w:val="24"/>
              </w:rPr>
              <w:t>MAPE</w:t>
            </w:r>
          </w:p>
        </w:tc>
        <w:tc>
          <w:tcPr>
            <w:tcW w:w="918" w:type="dxa"/>
            <w:tcBorders>
              <w:top w:val="nil"/>
              <w:left w:val="nil"/>
              <w:bottom w:val="nil"/>
              <w:right w:val="nil"/>
            </w:tcBorders>
          </w:tcPr>
          <w:p w14:paraId="2D39A4D7" w14:textId="3E702E86" w:rsidR="00EA716C" w:rsidRPr="00F526F4" w:rsidRDefault="00EA716C" w:rsidP="00772B6B">
            <w:pPr>
              <w:pStyle w:val="NoSpacing"/>
              <w:rPr>
                <w:rFonts w:cstheme="minorHAnsi"/>
                <w:sz w:val="24"/>
                <w:szCs w:val="24"/>
              </w:rPr>
            </w:pPr>
            <w:r w:rsidRPr="00F526F4">
              <w:rPr>
                <w:rFonts w:cstheme="minorHAnsi"/>
                <w:sz w:val="24"/>
                <w:szCs w:val="24"/>
              </w:rPr>
              <w:t>6.432</w:t>
            </w:r>
          </w:p>
        </w:tc>
        <w:tc>
          <w:tcPr>
            <w:tcW w:w="1080" w:type="dxa"/>
            <w:tcBorders>
              <w:top w:val="nil"/>
              <w:left w:val="nil"/>
              <w:bottom w:val="nil"/>
              <w:right w:val="nil"/>
            </w:tcBorders>
          </w:tcPr>
          <w:p w14:paraId="177586C7" w14:textId="70B595AE" w:rsidR="00EA716C" w:rsidRPr="00F526F4" w:rsidRDefault="00EA716C" w:rsidP="00772B6B">
            <w:pPr>
              <w:pStyle w:val="NoSpacing"/>
              <w:rPr>
                <w:rFonts w:cstheme="minorHAnsi"/>
                <w:sz w:val="24"/>
                <w:szCs w:val="24"/>
              </w:rPr>
            </w:pPr>
            <w:r w:rsidRPr="00F526F4">
              <w:rPr>
                <w:rFonts w:cstheme="minorHAnsi"/>
                <w:sz w:val="24"/>
                <w:szCs w:val="24"/>
              </w:rPr>
              <w:t>6.957</w:t>
            </w:r>
          </w:p>
        </w:tc>
        <w:tc>
          <w:tcPr>
            <w:tcW w:w="1440" w:type="dxa"/>
            <w:tcBorders>
              <w:top w:val="nil"/>
              <w:left w:val="nil"/>
              <w:bottom w:val="nil"/>
              <w:right w:val="nil"/>
            </w:tcBorders>
          </w:tcPr>
          <w:p w14:paraId="12C03C63" w14:textId="77777777" w:rsidR="00EA716C" w:rsidRPr="00F526F4" w:rsidRDefault="00EA716C" w:rsidP="00772B6B">
            <w:pPr>
              <w:pStyle w:val="NoSpacing"/>
              <w:jc w:val="center"/>
              <w:rPr>
                <w:rFonts w:cstheme="minorHAnsi"/>
                <w:sz w:val="24"/>
                <w:szCs w:val="24"/>
              </w:rPr>
            </w:pPr>
          </w:p>
        </w:tc>
        <w:tc>
          <w:tcPr>
            <w:tcW w:w="1620" w:type="dxa"/>
            <w:tcBorders>
              <w:top w:val="nil"/>
              <w:left w:val="nil"/>
              <w:bottom w:val="nil"/>
              <w:right w:val="nil"/>
            </w:tcBorders>
          </w:tcPr>
          <w:p w14:paraId="57760871" w14:textId="5DDAAF57" w:rsidR="00EA716C" w:rsidRPr="00F526F4" w:rsidRDefault="0087470E" w:rsidP="00EA716C">
            <w:pPr>
              <w:pStyle w:val="NoSpacing"/>
              <w:jc w:val="center"/>
              <w:rPr>
                <w:rFonts w:cstheme="minorHAnsi"/>
                <w:sz w:val="24"/>
                <w:szCs w:val="24"/>
              </w:rPr>
            </w:pPr>
            <w:r w:rsidRPr="00F526F4">
              <w:rPr>
                <w:rFonts w:cstheme="minorHAnsi"/>
                <w:sz w:val="24"/>
                <w:szCs w:val="24"/>
              </w:rPr>
              <w:t>6.501</w:t>
            </w:r>
          </w:p>
        </w:tc>
        <w:tc>
          <w:tcPr>
            <w:tcW w:w="1260" w:type="dxa"/>
            <w:tcBorders>
              <w:top w:val="nil"/>
              <w:left w:val="nil"/>
              <w:bottom w:val="nil"/>
              <w:right w:val="nil"/>
            </w:tcBorders>
          </w:tcPr>
          <w:p w14:paraId="0A48740D" w14:textId="77777777" w:rsidR="00EA716C" w:rsidRPr="00F526F4" w:rsidRDefault="00EA716C" w:rsidP="00EA716C">
            <w:pPr>
              <w:pStyle w:val="NoSpacing"/>
              <w:jc w:val="center"/>
              <w:rPr>
                <w:rFonts w:cstheme="minorHAnsi"/>
                <w:sz w:val="24"/>
                <w:szCs w:val="24"/>
              </w:rPr>
            </w:pPr>
          </w:p>
        </w:tc>
      </w:tr>
      <w:tr w:rsidR="00F526F4" w:rsidRPr="00F526F4" w14:paraId="4CCF586D" w14:textId="1898DE48" w:rsidTr="00215DDD">
        <w:tc>
          <w:tcPr>
            <w:tcW w:w="900" w:type="dxa"/>
            <w:tcBorders>
              <w:top w:val="nil"/>
              <w:left w:val="nil"/>
              <w:bottom w:val="single" w:sz="4" w:space="0" w:color="auto"/>
              <w:right w:val="nil"/>
            </w:tcBorders>
          </w:tcPr>
          <w:p w14:paraId="7ADEF3FF" w14:textId="77777777" w:rsidR="00EA716C" w:rsidRPr="00F526F4" w:rsidRDefault="00EA716C" w:rsidP="00583BAD">
            <w:pPr>
              <w:pStyle w:val="NoSpacing"/>
              <w:rPr>
                <w:rFonts w:cstheme="minorHAnsi"/>
                <w:b/>
                <w:bCs/>
                <w:sz w:val="24"/>
                <w:szCs w:val="24"/>
              </w:rPr>
            </w:pPr>
          </w:p>
        </w:tc>
        <w:tc>
          <w:tcPr>
            <w:tcW w:w="2250" w:type="dxa"/>
            <w:tcBorders>
              <w:top w:val="nil"/>
              <w:left w:val="nil"/>
              <w:bottom w:val="single" w:sz="4" w:space="0" w:color="auto"/>
              <w:right w:val="nil"/>
            </w:tcBorders>
          </w:tcPr>
          <w:p w14:paraId="56438302" w14:textId="49AC5B16" w:rsidR="00EA716C" w:rsidRPr="00F526F4" w:rsidRDefault="00EA716C" w:rsidP="00583BAD">
            <w:pPr>
              <w:pStyle w:val="NoSpacing"/>
              <w:rPr>
                <w:rFonts w:cstheme="minorHAnsi"/>
                <w:b/>
                <w:bCs/>
                <w:sz w:val="24"/>
                <w:szCs w:val="24"/>
              </w:rPr>
            </w:pPr>
            <w:r w:rsidRPr="00F526F4">
              <w:rPr>
                <w:rFonts w:cstheme="minorHAnsi"/>
                <w:b/>
                <w:bCs/>
                <w:sz w:val="24"/>
                <w:szCs w:val="24"/>
              </w:rPr>
              <w:t>Theil U-2</w:t>
            </w:r>
          </w:p>
        </w:tc>
        <w:tc>
          <w:tcPr>
            <w:tcW w:w="918" w:type="dxa"/>
            <w:tcBorders>
              <w:top w:val="nil"/>
              <w:left w:val="nil"/>
              <w:bottom w:val="single" w:sz="4" w:space="0" w:color="auto"/>
              <w:right w:val="nil"/>
            </w:tcBorders>
          </w:tcPr>
          <w:p w14:paraId="7705C9DA" w14:textId="26B88E61" w:rsidR="00EA716C" w:rsidRPr="00F526F4" w:rsidRDefault="0087470E" w:rsidP="00583BAD">
            <w:pPr>
              <w:pStyle w:val="NoSpacing"/>
              <w:rPr>
                <w:rFonts w:cstheme="minorHAnsi"/>
                <w:sz w:val="24"/>
                <w:szCs w:val="24"/>
              </w:rPr>
            </w:pPr>
            <w:r w:rsidRPr="00F526F4">
              <w:rPr>
                <w:rFonts w:cstheme="minorHAnsi"/>
                <w:sz w:val="24"/>
                <w:szCs w:val="24"/>
              </w:rPr>
              <w:t>0.967</w:t>
            </w:r>
          </w:p>
        </w:tc>
        <w:tc>
          <w:tcPr>
            <w:tcW w:w="1080" w:type="dxa"/>
            <w:tcBorders>
              <w:top w:val="nil"/>
              <w:left w:val="nil"/>
              <w:bottom w:val="single" w:sz="4" w:space="0" w:color="auto"/>
              <w:right w:val="nil"/>
            </w:tcBorders>
          </w:tcPr>
          <w:p w14:paraId="341DA024" w14:textId="3E0F5394" w:rsidR="00EA716C" w:rsidRPr="00F526F4" w:rsidRDefault="0087470E" w:rsidP="00583BAD">
            <w:pPr>
              <w:pStyle w:val="NoSpacing"/>
              <w:rPr>
                <w:rFonts w:cstheme="minorHAnsi"/>
                <w:sz w:val="24"/>
                <w:szCs w:val="24"/>
              </w:rPr>
            </w:pPr>
            <w:r w:rsidRPr="00F526F4">
              <w:rPr>
                <w:rFonts w:cstheme="minorHAnsi"/>
                <w:sz w:val="24"/>
                <w:szCs w:val="24"/>
              </w:rPr>
              <w:t>1.072</w:t>
            </w:r>
          </w:p>
        </w:tc>
        <w:tc>
          <w:tcPr>
            <w:tcW w:w="1440" w:type="dxa"/>
            <w:tcBorders>
              <w:top w:val="nil"/>
              <w:left w:val="nil"/>
              <w:bottom w:val="single" w:sz="4" w:space="0" w:color="auto"/>
              <w:right w:val="nil"/>
            </w:tcBorders>
          </w:tcPr>
          <w:p w14:paraId="6F9546F0" w14:textId="77777777" w:rsidR="00EA716C" w:rsidRPr="00F526F4" w:rsidRDefault="00EA716C" w:rsidP="00772B6B">
            <w:pPr>
              <w:pStyle w:val="NoSpacing"/>
              <w:jc w:val="center"/>
              <w:rPr>
                <w:rFonts w:cstheme="minorHAnsi"/>
                <w:sz w:val="24"/>
                <w:szCs w:val="24"/>
              </w:rPr>
            </w:pPr>
          </w:p>
        </w:tc>
        <w:tc>
          <w:tcPr>
            <w:tcW w:w="1620" w:type="dxa"/>
            <w:tcBorders>
              <w:top w:val="nil"/>
              <w:left w:val="nil"/>
              <w:bottom w:val="single" w:sz="4" w:space="0" w:color="auto"/>
              <w:right w:val="nil"/>
            </w:tcBorders>
          </w:tcPr>
          <w:p w14:paraId="27B532F8" w14:textId="7741B4AB" w:rsidR="00EA716C" w:rsidRPr="00F526F4" w:rsidRDefault="00EA716C" w:rsidP="00EA716C">
            <w:pPr>
              <w:pStyle w:val="NoSpacing"/>
              <w:numPr>
                <w:ilvl w:val="0"/>
                <w:numId w:val="12"/>
              </w:numPr>
              <w:jc w:val="center"/>
              <w:rPr>
                <w:rFonts w:cstheme="minorHAnsi"/>
                <w:sz w:val="24"/>
                <w:szCs w:val="24"/>
              </w:rPr>
            </w:pPr>
          </w:p>
        </w:tc>
        <w:tc>
          <w:tcPr>
            <w:tcW w:w="1260" w:type="dxa"/>
            <w:tcBorders>
              <w:top w:val="nil"/>
              <w:left w:val="nil"/>
              <w:bottom w:val="single" w:sz="4" w:space="0" w:color="auto"/>
              <w:right w:val="nil"/>
            </w:tcBorders>
          </w:tcPr>
          <w:p w14:paraId="3B94358A" w14:textId="77777777" w:rsidR="00EA716C" w:rsidRPr="00F526F4" w:rsidRDefault="00EA716C" w:rsidP="007D15D7">
            <w:pPr>
              <w:pStyle w:val="NoSpacing"/>
              <w:ind w:left="520"/>
              <w:rPr>
                <w:rFonts w:cstheme="minorHAnsi"/>
                <w:sz w:val="24"/>
                <w:szCs w:val="24"/>
              </w:rPr>
            </w:pPr>
          </w:p>
        </w:tc>
      </w:tr>
      <w:tr w:rsidR="00F526F4" w:rsidRPr="00F526F4" w14:paraId="14362F14" w14:textId="77777777" w:rsidTr="00215DDD">
        <w:tc>
          <w:tcPr>
            <w:tcW w:w="900" w:type="dxa"/>
            <w:tcBorders>
              <w:top w:val="single" w:sz="4" w:space="0" w:color="auto"/>
              <w:left w:val="nil"/>
              <w:bottom w:val="nil"/>
              <w:right w:val="nil"/>
            </w:tcBorders>
          </w:tcPr>
          <w:p w14:paraId="6CDCE0B4" w14:textId="77777777" w:rsidR="008834CE" w:rsidRPr="00F526F4" w:rsidRDefault="008834CE" w:rsidP="00583BAD">
            <w:pPr>
              <w:pStyle w:val="NoSpacing"/>
              <w:rPr>
                <w:rFonts w:cstheme="minorHAnsi"/>
                <w:b/>
                <w:bCs/>
                <w:sz w:val="24"/>
                <w:szCs w:val="24"/>
              </w:rPr>
            </w:pPr>
          </w:p>
        </w:tc>
        <w:tc>
          <w:tcPr>
            <w:tcW w:w="2250" w:type="dxa"/>
            <w:tcBorders>
              <w:top w:val="single" w:sz="4" w:space="0" w:color="auto"/>
              <w:left w:val="nil"/>
              <w:bottom w:val="nil"/>
              <w:right w:val="nil"/>
            </w:tcBorders>
          </w:tcPr>
          <w:p w14:paraId="70A54309" w14:textId="482F0DE3" w:rsidR="008834CE" w:rsidRPr="00F526F4" w:rsidRDefault="008834CE" w:rsidP="00583BAD">
            <w:pPr>
              <w:pStyle w:val="NoSpacing"/>
              <w:rPr>
                <w:rFonts w:cstheme="minorHAnsi"/>
                <w:b/>
                <w:bCs/>
                <w:sz w:val="24"/>
                <w:szCs w:val="24"/>
              </w:rPr>
            </w:pPr>
            <w:r w:rsidRPr="00F526F4">
              <w:rPr>
                <w:rFonts w:cstheme="minorHAnsi"/>
                <w:b/>
                <w:bCs/>
                <w:sz w:val="24"/>
                <w:szCs w:val="24"/>
              </w:rPr>
              <w:t>Cumby-Modest</w:t>
            </w:r>
          </w:p>
        </w:tc>
        <w:tc>
          <w:tcPr>
            <w:tcW w:w="918" w:type="dxa"/>
            <w:tcBorders>
              <w:top w:val="single" w:sz="4" w:space="0" w:color="auto"/>
              <w:left w:val="nil"/>
              <w:bottom w:val="nil"/>
              <w:right w:val="nil"/>
            </w:tcBorders>
          </w:tcPr>
          <w:p w14:paraId="0F09B4F9" w14:textId="54A0A863" w:rsidR="008834CE" w:rsidRPr="00F526F4" w:rsidRDefault="007D15D7" w:rsidP="00583BAD">
            <w:pPr>
              <w:pStyle w:val="NoSpacing"/>
              <w:rPr>
                <w:rFonts w:cstheme="minorHAnsi"/>
                <w:sz w:val="24"/>
                <w:szCs w:val="24"/>
              </w:rPr>
            </w:pPr>
            <w:r w:rsidRPr="00F526F4">
              <w:rPr>
                <w:rFonts w:cstheme="minorHAnsi"/>
                <w:sz w:val="24"/>
                <w:szCs w:val="24"/>
              </w:rPr>
              <w:t>0.514</w:t>
            </w:r>
          </w:p>
        </w:tc>
        <w:tc>
          <w:tcPr>
            <w:tcW w:w="1080" w:type="dxa"/>
            <w:tcBorders>
              <w:top w:val="single" w:sz="4" w:space="0" w:color="auto"/>
              <w:left w:val="nil"/>
              <w:bottom w:val="nil"/>
              <w:right w:val="nil"/>
            </w:tcBorders>
          </w:tcPr>
          <w:p w14:paraId="02705BF3" w14:textId="0C65DA36" w:rsidR="008834CE" w:rsidRPr="00F526F4" w:rsidRDefault="007D15D7" w:rsidP="00583BAD">
            <w:pPr>
              <w:pStyle w:val="NoSpacing"/>
              <w:rPr>
                <w:rFonts w:cstheme="minorHAnsi"/>
                <w:sz w:val="24"/>
                <w:szCs w:val="24"/>
              </w:rPr>
            </w:pPr>
            <w:r w:rsidRPr="00F526F4">
              <w:rPr>
                <w:rFonts w:cstheme="minorHAnsi"/>
                <w:sz w:val="24"/>
                <w:szCs w:val="24"/>
              </w:rPr>
              <w:t>0.869</w:t>
            </w:r>
          </w:p>
        </w:tc>
        <w:tc>
          <w:tcPr>
            <w:tcW w:w="1440" w:type="dxa"/>
            <w:tcBorders>
              <w:top w:val="single" w:sz="4" w:space="0" w:color="auto"/>
              <w:left w:val="nil"/>
              <w:bottom w:val="nil"/>
              <w:right w:val="nil"/>
            </w:tcBorders>
          </w:tcPr>
          <w:p w14:paraId="2B842231" w14:textId="77777777" w:rsidR="008834CE" w:rsidRPr="00F526F4" w:rsidRDefault="008834CE" w:rsidP="00772B6B">
            <w:pPr>
              <w:pStyle w:val="NoSpacing"/>
              <w:jc w:val="center"/>
              <w:rPr>
                <w:rFonts w:cstheme="minorHAnsi"/>
                <w:sz w:val="24"/>
                <w:szCs w:val="24"/>
              </w:rPr>
            </w:pPr>
          </w:p>
        </w:tc>
        <w:tc>
          <w:tcPr>
            <w:tcW w:w="1620" w:type="dxa"/>
            <w:tcBorders>
              <w:top w:val="single" w:sz="4" w:space="0" w:color="auto"/>
              <w:left w:val="nil"/>
              <w:bottom w:val="nil"/>
              <w:right w:val="nil"/>
            </w:tcBorders>
          </w:tcPr>
          <w:p w14:paraId="07206C07" w14:textId="0A80E452" w:rsidR="008834CE" w:rsidRPr="00F526F4" w:rsidRDefault="007D15D7" w:rsidP="007D15D7">
            <w:pPr>
              <w:pStyle w:val="NoSpacing"/>
              <w:ind w:left="520"/>
              <w:rPr>
                <w:rFonts w:cstheme="minorHAnsi"/>
                <w:sz w:val="24"/>
                <w:szCs w:val="24"/>
              </w:rPr>
            </w:pPr>
            <w:r w:rsidRPr="00F526F4">
              <w:rPr>
                <w:rFonts w:cstheme="minorHAnsi"/>
                <w:sz w:val="24"/>
                <w:szCs w:val="24"/>
              </w:rPr>
              <w:t>0.528</w:t>
            </w:r>
          </w:p>
        </w:tc>
        <w:tc>
          <w:tcPr>
            <w:tcW w:w="1260" w:type="dxa"/>
            <w:tcBorders>
              <w:top w:val="single" w:sz="4" w:space="0" w:color="auto"/>
              <w:left w:val="nil"/>
              <w:bottom w:val="nil"/>
              <w:right w:val="nil"/>
            </w:tcBorders>
          </w:tcPr>
          <w:p w14:paraId="01DCF1D5" w14:textId="77777777" w:rsidR="008834CE" w:rsidRPr="00F526F4" w:rsidRDefault="008834CE" w:rsidP="007D15D7">
            <w:pPr>
              <w:pStyle w:val="NoSpacing"/>
              <w:ind w:left="520"/>
              <w:rPr>
                <w:rFonts w:cstheme="minorHAnsi"/>
                <w:sz w:val="24"/>
                <w:szCs w:val="24"/>
              </w:rPr>
            </w:pPr>
          </w:p>
        </w:tc>
      </w:tr>
      <w:tr w:rsidR="00F526F4" w:rsidRPr="00F526F4" w14:paraId="2D6D14F8" w14:textId="77777777" w:rsidTr="00215DDD">
        <w:tc>
          <w:tcPr>
            <w:tcW w:w="900" w:type="dxa"/>
            <w:tcBorders>
              <w:top w:val="nil"/>
              <w:left w:val="nil"/>
              <w:bottom w:val="double" w:sz="4" w:space="0" w:color="auto"/>
              <w:right w:val="nil"/>
            </w:tcBorders>
          </w:tcPr>
          <w:p w14:paraId="66210AA7" w14:textId="77777777" w:rsidR="008834CE" w:rsidRPr="00F526F4" w:rsidRDefault="008834CE" w:rsidP="00583BAD">
            <w:pPr>
              <w:pStyle w:val="NoSpacing"/>
              <w:rPr>
                <w:rFonts w:cstheme="minorHAnsi"/>
                <w:b/>
                <w:bCs/>
                <w:sz w:val="24"/>
                <w:szCs w:val="24"/>
              </w:rPr>
            </w:pPr>
          </w:p>
        </w:tc>
        <w:tc>
          <w:tcPr>
            <w:tcW w:w="2250" w:type="dxa"/>
            <w:tcBorders>
              <w:top w:val="nil"/>
              <w:left w:val="nil"/>
              <w:bottom w:val="double" w:sz="4" w:space="0" w:color="auto"/>
              <w:right w:val="nil"/>
            </w:tcBorders>
          </w:tcPr>
          <w:p w14:paraId="1CA298D7" w14:textId="5F33B01F" w:rsidR="008834CE" w:rsidRPr="00F526F4" w:rsidRDefault="008834CE" w:rsidP="00583BAD">
            <w:pPr>
              <w:pStyle w:val="NoSpacing"/>
              <w:rPr>
                <w:rFonts w:cstheme="minorHAnsi"/>
                <w:b/>
                <w:bCs/>
                <w:sz w:val="24"/>
                <w:szCs w:val="24"/>
              </w:rPr>
            </w:pPr>
            <w:proofErr w:type="spellStart"/>
            <w:r w:rsidRPr="00F526F4">
              <w:rPr>
                <w:rFonts w:cstheme="minorHAnsi"/>
                <w:b/>
                <w:bCs/>
                <w:sz w:val="24"/>
                <w:szCs w:val="24"/>
              </w:rPr>
              <w:t>Pesaran-</w:t>
            </w:r>
            <w:r w:rsidR="00A61282" w:rsidRPr="00F526F4">
              <w:rPr>
                <w:rFonts w:cstheme="minorHAnsi"/>
                <w:b/>
                <w:bCs/>
                <w:sz w:val="24"/>
                <w:szCs w:val="24"/>
              </w:rPr>
              <w:t>Timmermann</w:t>
            </w:r>
            <w:proofErr w:type="spellEnd"/>
          </w:p>
        </w:tc>
        <w:tc>
          <w:tcPr>
            <w:tcW w:w="918" w:type="dxa"/>
            <w:tcBorders>
              <w:top w:val="nil"/>
              <w:left w:val="nil"/>
              <w:bottom w:val="double" w:sz="4" w:space="0" w:color="auto"/>
              <w:right w:val="nil"/>
            </w:tcBorders>
          </w:tcPr>
          <w:p w14:paraId="24CE205C" w14:textId="41E5C5E7" w:rsidR="008834CE" w:rsidRPr="00F526F4" w:rsidRDefault="00215DDD" w:rsidP="00583BAD">
            <w:pPr>
              <w:pStyle w:val="NoSpacing"/>
              <w:rPr>
                <w:rFonts w:cstheme="minorHAnsi"/>
                <w:sz w:val="24"/>
                <w:szCs w:val="24"/>
              </w:rPr>
            </w:pPr>
            <w:r w:rsidRPr="00F526F4">
              <w:rPr>
                <w:rFonts w:cstheme="minorHAnsi"/>
                <w:sz w:val="24"/>
                <w:szCs w:val="24"/>
              </w:rPr>
              <w:t>0.513</w:t>
            </w:r>
          </w:p>
        </w:tc>
        <w:tc>
          <w:tcPr>
            <w:tcW w:w="1080" w:type="dxa"/>
            <w:tcBorders>
              <w:top w:val="nil"/>
              <w:left w:val="nil"/>
              <w:bottom w:val="double" w:sz="4" w:space="0" w:color="auto"/>
              <w:right w:val="nil"/>
            </w:tcBorders>
          </w:tcPr>
          <w:p w14:paraId="12BC425D" w14:textId="15A911E9" w:rsidR="008834CE" w:rsidRPr="00F526F4" w:rsidRDefault="00215DDD" w:rsidP="00583BAD">
            <w:pPr>
              <w:pStyle w:val="NoSpacing"/>
              <w:rPr>
                <w:rFonts w:cstheme="minorHAnsi"/>
                <w:sz w:val="24"/>
                <w:szCs w:val="24"/>
              </w:rPr>
            </w:pPr>
            <w:r w:rsidRPr="00F526F4">
              <w:rPr>
                <w:rFonts w:cstheme="minorHAnsi"/>
                <w:sz w:val="24"/>
                <w:szCs w:val="24"/>
              </w:rPr>
              <w:t>0.872</w:t>
            </w:r>
          </w:p>
        </w:tc>
        <w:tc>
          <w:tcPr>
            <w:tcW w:w="1440" w:type="dxa"/>
            <w:tcBorders>
              <w:top w:val="nil"/>
              <w:left w:val="nil"/>
              <w:bottom w:val="double" w:sz="4" w:space="0" w:color="auto"/>
              <w:right w:val="nil"/>
            </w:tcBorders>
          </w:tcPr>
          <w:p w14:paraId="5B4AB490" w14:textId="77777777" w:rsidR="008834CE" w:rsidRPr="00F526F4" w:rsidRDefault="008834CE" w:rsidP="00772B6B">
            <w:pPr>
              <w:pStyle w:val="NoSpacing"/>
              <w:jc w:val="center"/>
              <w:rPr>
                <w:rFonts w:cstheme="minorHAnsi"/>
                <w:sz w:val="24"/>
                <w:szCs w:val="24"/>
              </w:rPr>
            </w:pPr>
          </w:p>
        </w:tc>
        <w:tc>
          <w:tcPr>
            <w:tcW w:w="1620" w:type="dxa"/>
            <w:tcBorders>
              <w:top w:val="nil"/>
              <w:left w:val="nil"/>
              <w:bottom w:val="double" w:sz="4" w:space="0" w:color="auto"/>
              <w:right w:val="nil"/>
            </w:tcBorders>
          </w:tcPr>
          <w:p w14:paraId="5BFDDCCA" w14:textId="1593444C" w:rsidR="008834CE" w:rsidRPr="00F526F4" w:rsidRDefault="007D15D7" w:rsidP="007D15D7">
            <w:pPr>
              <w:pStyle w:val="NoSpacing"/>
              <w:ind w:left="520"/>
              <w:rPr>
                <w:rFonts w:cstheme="minorHAnsi"/>
                <w:sz w:val="24"/>
                <w:szCs w:val="24"/>
              </w:rPr>
            </w:pPr>
            <w:r w:rsidRPr="00F526F4">
              <w:rPr>
                <w:rFonts w:cstheme="minorHAnsi"/>
                <w:sz w:val="24"/>
                <w:szCs w:val="24"/>
              </w:rPr>
              <w:t>0.553</w:t>
            </w:r>
          </w:p>
        </w:tc>
        <w:tc>
          <w:tcPr>
            <w:tcW w:w="1260" w:type="dxa"/>
            <w:tcBorders>
              <w:top w:val="nil"/>
              <w:left w:val="nil"/>
              <w:bottom w:val="double" w:sz="4" w:space="0" w:color="auto"/>
              <w:right w:val="nil"/>
            </w:tcBorders>
          </w:tcPr>
          <w:p w14:paraId="350C217A" w14:textId="77777777" w:rsidR="008834CE" w:rsidRPr="00F526F4" w:rsidRDefault="008834CE" w:rsidP="007D15D7">
            <w:pPr>
              <w:pStyle w:val="NoSpacing"/>
              <w:ind w:left="520"/>
              <w:rPr>
                <w:rFonts w:cstheme="minorHAnsi"/>
                <w:sz w:val="24"/>
                <w:szCs w:val="24"/>
              </w:rPr>
            </w:pPr>
          </w:p>
        </w:tc>
      </w:tr>
    </w:tbl>
    <w:p w14:paraId="41174F2E" w14:textId="77777777" w:rsidR="002E642B" w:rsidRPr="00DB23C7" w:rsidRDefault="002E642B" w:rsidP="002E642B">
      <w:pPr>
        <w:pStyle w:val="NoSpacing"/>
        <w:jc w:val="center"/>
        <w:rPr>
          <w:rFonts w:cstheme="minorHAnsi"/>
          <w:sz w:val="18"/>
          <w:szCs w:val="18"/>
        </w:rPr>
      </w:pPr>
      <w:r w:rsidRPr="00DB23C7">
        <w:rPr>
          <w:rFonts w:cstheme="minorHAnsi"/>
          <w:sz w:val="18"/>
          <w:szCs w:val="18"/>
        </w:rPr>
        <w:t>Source: Authors computation</w:t>
      </w:r>
    </w:p>
    <w:p w14:paraId="3B8B7C98" w14:textId="126CE8CF" w:rsidR="008046F0" w:rsidRDefault="00215DDD" w:rsidP="00583BAD">
      <w:pPr>
        <w:pStyle w:val="NoSpacing"/>
        <w:rPr>
          <w:rFonts w:cstheme="minorHAnsi"/>
          <w:iCs/>
          <w:sz w:val="24"/>
          <w:szCs w:val="24"/>
        </w:rPr>
      </w:pPr>
      <w:r>
        <w:rPr>
          <w:rFonts w:cstheme="minorHAnsi"/>
          <w:iCs/>
          <w:sz w:val="24"/>
          <w:szCs w:val="24"/>
        </w:rPr>
        <w:t>Note: **: significant at 5%</w:t>
      </w:r>
    </w:p>
    <w:p w14:paraId="772BF68E" w14:textId="7A779C9F" w:rsidR="00215DDD" w:rsidRPr="00DB23C7" w:rsidRDefault="00215DDD" w:rsidP="00E24AF5">
      <w:pPr>
        <w:pStyle w:val="NoSpacing"/>
        <w:spacing w:after="240"/>
        <w:rPr>
          <w:rFonts w:cstheme="minorHAnsi"/>
          <w:iCs/>
          <w:sz w:val="24"/>
          <w:szCs w:val="24"/>
        </w:rPr>
      </w:pPr>
      <w:r>
        <w:rPr>
          <w:rFonts w:cstheme="minorHAnsi"/>
          <w:iCs/>
          <w:sz w:val="24"/>
          <w:szCs w:val="24"/>
        </w:rPr>
        <w:t xml:space="preserve">           ***: significant at 1%       </w:t>
      </w:r>
    </w:p>
    <w:p w14:paraId="79A536A7" w14:textId="7D67A67E" w:rsidR="00645769" w:rsidRPr="00DB23C7" w:rsidRDefault="00C52F88" w:rsidP="00583BAD">
      <w:pPr>
        <w:pStyle w:val="NoSpacing"/>
        <w:rPr>
          <w:rFonts w:cstheme="minorHAnsi"/>
          <w:b/>
          <w:bCs/>
          <w:iCs/>
          <w:sz w:val="24"/>
          <w:szCs w:val="24"/>
        </w:rPr>
      </w:pPr>
      <w:r w:rsidRPr="00DB23C7">
        <w:rPr>
          <w:rFonts w:cstheme="minorHAnsi"/>
          <w:b/>
          <w:bCs/>
          <w:iCs/>
          <w:sz w:val="24"/>
          <w:szCs w:val="24"/>
        </w:rPr>
        <w:t>7</w:t>
      </w:r>
      <w:r w:rsidR="00645769" w:rsidRPr="00DB23C7">
        <w:rPr>
          <w:rFonts w:cstheme="minorHAnsi"/>
          <w:b/>
          <w:bCs/>
          <w:iCs/>
          <w:sz w:val="24"/>
          <w:szCs w:val="24"/>
        </w:rPr>
        <w:t xml:space="preserve">. Forecast Averaging </w:t>
      </w:r>
    </w:p>
    <w:p w14:paraId="0F9C5711" w14:textId="77777777" w:rsidR="007121CE" w:rsidRPr="00DB23C7" w:rsidRDefault="007121CE" w:rsidP="00583BAD">
      <w:pPr>
        <w:pStyle w:val="NoSpacing"/>
        <w:rPr>
          <w:rFonts w:cstheme="minorHAnsi"/>
          <w:sz w:val="24"/>
          <w:szCs w:val="24"/>
        </w:rPr>
      </w:pPr>
    </w:p>
    <w:p w14:paraId="6783AC84" w14:textId="5CF87505" w:rsidR="000C04E3" w:rsidRPr="00DB23C7" w:rsidRDefault="000C04E3" w:rsidP="007121CE">
      <w:pPr>
        <w:pStyle w:val="NoSpacing"/>
        <w:jc w:val="both"/>
        <w:rPr>
          <w:rFonts w:cstheme="minorHAnsi"/>
          <w:sz w:val="24"/>
          <w:szCs w:val="24"/>
        </w:rPr>
      </w:pPr>
      <w:r w:rsidRPr="00DB23C7">
        <w:rPr>
          <w:rFonts w:cstheme="minorHAnsi"/>
          <w:sz w:val="24"/>
          <w:szCs w:val="24"/>
        </w:rPr>
        <w:t>There has been a recent interest in forecast averaging technics</w:t>
      </w:r>
      <w:r w:rsidR="003022A0" w:rsidRPr="00DB23C7">
        <w:rPr>
          <w:rFonts w:cstheme="minorHAnsi"/>
          <w:sz w:val="24"/>
          <w:szCs w:val="24"/>
        </w:rPr>
        <w:t xml:space="preserve"> (Hendry and Clements, 2004)</w:t>
      </w:r>
      <w:r w:rsidRPr="00DB23C7">
        <w:rPr>
          <w:rFonts w:cstheme="minorHAnsi"/>
          <w:sz w:val="24"/>
          <w:szCs w:val="24"/>
        </w:rPr>
        <w:t xml:space="preserve">, based on Bates and Granger (1969). The main idea behind forecast averaging (or combination of forecasts) is that models are </w:t>
      </w:r>
      <w:proofErr w:type="spellStart"/>
      <w:r w:rsidR="000D02EF" w:rsidRPr="00DB23C7">
        <w:rPr>
          <w:rFonts w:cstheme="minorHAnsi"/>
          <w:sz w:val="24"/>
          <w:szCs w:val="24"/>
        </w:rPr>
        <w:t>misspecified</w:t>
      </w:r>
      <w:proofErr w:type="spellEnd"/>
      <w:r w:rsidRPr="00DB23C7">
        <w:rPr>
          <w:rFonts w:cstheme="minorHAnsi"/>
          <w:sz w:val="24"/>
          <w:szCs w:val="24"/>
        </w:rPr>
        <w:t xml:space="preserve"> </w:t>
      </w:r>
      <w:r w:rsidR="008E58F0" w:rsidRPr="00DB23C7">
        <w:rPr>
          <w:rFonts w:cstheme="minorHAnsi"/>
          <w:sz w:val="24"/>
          <w:szCs w:val="24"/>
        </w:rPr>
        <w:t>to</w:t>
      </w:r>
      <w:r w:rsidRPr="00DB23C7">
        <w:rPr>
          <w:rFonts w:cstheme="minorHAnsi"/>
          <w:sz w:val="24"/>
          <w:szCs w:val="24"/>
        </w:rPr>
        <w:t xml:space="preserve"> capture all the </w:t>
      </w:r>
      <w:proofErr w:type="gramStart"/>
      <w:r w:rsidR="00D1516F" w:rsidRPr="00DB23C7">
        <w:rPr>
          <w:rFonts w:cstheme="minorHAnsi"/>
          <w:sz w:val="24"/>
          <w:szCs w:val="24"/>
        </w:rPr>
        <w:t>particular variable</w:t>
      </w:r>
      <w:proofErr w:type="gramEnd"/>
      <w:r w:rsidR="00D1516F" w:rsidRPr="00DB23C7">
        <w:rPr>
          <w:rFonts w:cstheme="minorHAnsi"/>
          <w:sz w:val="24"/>
          <w:szCs w:val="24"/>
        </w:rPr>
        <w:t xml:space="preserve"> patterns</w:t>
      </w:r>
      <w:r w:rsidRPr="00DB23C7">
        <w:rPr>
          <w:rFonts w:cstheme="minorHAnsi"/>
          <w:sz w:val="24"/>
          <w:szCs w:val="24"/>
        </w:rPr>
        <w:t xml:space="preserve">. </w:t>
      </w:r>
      <w:r w:rsidR="00A32D69" w:rsidRPr="00DB23C7">
        <w:rPr>
          <w:rFonts w:cstheme="minorHAnsi"/>
          <w:sz w:val="24"/>
          <w:szCs w:val="24"/>
        </w:rPr>
        <w:t xml:space="preserve">Indeed, a combination of forecasts can yield lower prediction errors than either of the original forecasts </w:t>
      </w:r>
      <w:r w:rsidR="00A32D69" w:rsidRPr="00DB23C7">
        <w:rPr>
          <w:rFonts w:cstheme="minorHAnsi"/>
          <w:sz w:val="24"/>
          <w:szCs w:val="24"/>
        </w:rPr>
        <w:lastRenderedPageBreak/>
        <w:t xml:space="preserve">(Bates and Granger, 1969) </w:t>
      </w:r>
      <w:r w:rsidR="008E58F0" w:rsidRPr="00DB23C7">
        <w:rPr>
          <w:rFonts w:cstheme="minorHAnsi"/>
          <w:sz w:val="24"/>
          <w:szCs w:val="24"/>
        </w:rPr>
        <w:t>since</w:t>
      </w:r>
      <w:r w:rsidR="00A32D69" w:rsidRPr="00DB23C7">
        <w:rPr>
          <w:rFonts w:cstheme="minorHAnsi"/>
          <w:sz w:val="24"/>
          <w:szCs w:val="24"/>
        </w:rPr>
        <w:t xml:space="preserve"> one model may make a different assumption about the relationship between the variables. </w:t>
      </w:r>
    </w:p>
    <w:p w14:paraId="6160C7DE" w14:textId="77777777" w:rsidR="008E58F0" w:rsidRPr="00DB23C7" w:rsidRDefault="008E58F0" w:rsidP="007121CE">
      <w:pPr>
        <w:pStyle w:val="NoSpacing"/>
        <w:jc w:val="both"/>
        <w:rPr>
          <w:rFonts w:cstheme="minorHAnsi"/>
          <w:sz w:val="24"/>
          <w:szCs w:val="24"/>
        </w:rPr>
      </w:pPr>
    </w:p>
    <w:p w14:paraId="72FF667A" w14:textId="038FB1A5" w:rsidR="00017727" w:rsidRPr="00DB23C7" w:rsidRDefault="00017727" w:rsidP="007121CE">
      <w:pPr>
        <w:pStyle w:val="NoSpacing"/>
        <w:jc w:val="both"/>
        <w:rPr>
          <w:rFonts w:cstheme="minorHAnsi"/>
          <w:sz w:val="24"/>
          <w:szCs w:val="24"/>
        </w:rPr>
      </w:pPr>
      <w:r w:rsidRPr="00DB23C7">
        <w:rPr>
          <w:rFonts w:cstheme="minorHAnsi"/>
          <w:sz w:val="24"/>
          <w:szCs w:val="24"/>
        </w:rPr>
        <w:t>One question that arises when doing forecasts combination is the weights used for each model</w:t>
      </w:r>
      <w:r w:rsidR="004322B1" w:rsidRPr="00DB23C7">
        <w:rPr>
          <w:rFonts w:cstheme="minorHAnsi"/>
          <w:sz w:val="24"/>
          <w:szCs w:val="24"/>
        </w:rPr>
        <w:t xml:space="preserve"> (Smith and Wallis, 2009)</w:t>
      </w:r>
      <w:r w:rsidRPr="00DB23C7">
        <w:rPr>
          <w:rFonts w:cstheme="minorHAnsi"/>
          <w:sz w:val="24"/>
          <w:szCs w:val="24"/>
        </w:rPr>
        <w:t>. Different methods have been proposed in the literature</w:t>
      </w:r>
      <w:r w:rsidR="000D02EF" w:rsidRPr="00DB23C7">
        <w:rPr>
          <w:rFonts w:cstheme="minorHAnsi"/>
          <w:sz w:val="24"/>
          <w:szCs w:val="24"/>
        </w:rPr>
        <w:t>,</w:t>
      </w:r>
      <w:r w:rsidRPr="00DB23C7">
        <w:rPr>
          <w:rFonts w:cstheme="minorHAnsi"/>
          <w:sz w:val="24"/>
          <w:szCs w:val="24"/>
        </w:rPr>
        <w:t xml:space="preserve"> and we focus here on four of them. </w:t>
      </w:r>
    </w:p>
    <w:p w14:paraId="50D5334D" w14:textId="77777777" w:rsidR="007121CE" w:rsidRPr="00DB23C7" w:rsidRDefault="007121CE" w:rsidP="007121CE">
      <w:pPr>
        <w:pStyle w:val="NoSpacing"/>
        <w:jc w:val="both"/>
        <w:rPr>
          <w:rFonts w:cstheme="minorHAnsi"/>
          <w:sz w:val="24"/>
          <w:szCs w:val="24"/>
        </w:rPr>
      </w:pPr>
    </w:p>
    <w:p w14:paraId="60511CAF" w14:textId="73D4B1FF" w:rsidR="00017727" w:rsidRPr="00DB23C7" w:rsidRDefault="00017727" w:rsidP="007121CE">
      <w:pPr>
        <w:pStyle w:val="NoSpacing"/>
        <w:numPr>
          <w:ilvl w:val="0"/>
          <w:numId w:val="11"/>
        </w:numPr>
        <w:rPr>
          <w:rFonts w:cstheme="minorHAnsi"/>
          <w:sz w:val="24"/>
          <w:szCs w:val="24"/>
        </w:rPr>
      </w:pPr>
      <w:r w:rsidRPr="00DB23C7">
        <w:rPr>
          <w:rFonts w:cstheme="minorHAnsi"/>
          <w:sz w:val="24"/>
          <w:szCs w:val="24"/>
        </w:rPr>
        <w:t>Simple mean:</w:t>
      </w:r>
      <w:r w:rsidR="00E02102" w:rsidRPr="00DB23C7">
        <w:rPr>
          <w:rFonts w:cstheme="minorHAnsi"/>
          <w:sz w:val="24"/>
          <w:szCs w:val="24"/>
        </w:rPr>
        <w:t xml:space="preserve"> </w:t>
      </w:r>
      <w:r w:rsidR="00D50094" w:rsidRPr="00DB23C7">
        <w:rPr>
          <w:rFonts w:cstheme="minorHAnsi"/>
          <w:sz w:val="24"/>
          <w:szCs w:val="24"/>
        </w:rPr>
        <w:t xml:space="preserve">the simple arithmetic mean of the forecasts is used for each observation. </w:t>
      </w:r>
      <w:r w:rsidR="002221F1" w:rsidRPr="00DB23C7">
        <w:rPr>
          <w:rFonts w:cstheme="minorHAnsi"/>
          <w:sz w:val="24"/>
          <w:szCs w:val="24"/>
        </w:rPr>
        <w:t>Thus,</w:t>
      </w:r>
      <w:r w:rsidR="00D50094" w:rsidRPr="00DB23C7">
        <w:rPr>
          <w:rFonts w:cstheme="minorHAnsi"/>
          <w:sz w:val="24"/>
          <w:szCs w:val="24"/>
        </w:rPr>
        <w:t xml:space="preserve"> every forecast is given the same weight.</w:t>
      </w:r>
    </w:p>
    <w:p w14:paraId="7685A78C" w14:textId="32F0219F" w:rsidR="00017727" w:rsidRPr="00DB23C7" w:rsidRDefault="00017727" w:rsidP="007121CE">
      <w:pPr>
        <w:pStyle w:val="NoSpacing"/>
        <w:numPr>
          <w:ilvl w:val="0"/>
          <w:numId w:val="11"/>
        </w:numPr>
        <w:rPr>
          <w:rFonts w:cstheme="minorHAnsi"/>
          <w:sz w:val="24"/>
          <w:szCs w:val="24"/>
        </w:rPr>
      </w:pPr>
      <w:r w:rsidRPr="00DB23C7">
        <w:rPr>
          <w:rFonts w:cstheme="minorHAnsi"/>
          <w:sz w:val="24"/>
          <w:szCs w:val="24"/>
        </w:rPr>
        <w:t>Least squares</w:t>
      </w:r>
      <w:r w:rsidR="00D50094" w:rsidRPr="00DB23C7">
        <w:rPr>
          <w:rFonts w:cstheme="minorHAnsi"/>
          <w:sz w:val="24"/>
          <w:szCs w:val="24"/>
        </w:rPr>
        <w:t>: under this approach</w:t>
      </w:r>
      <w:r w:rsidR="000D02EF" w:rsidRPr="00DB23C7">
        <w:rPr>
          <w:rFonts w:cstheme="minorHAnsi"/>
          <w:sz w:val="24"/>
          <w:szCs w:val="24"/>
        </w:rPr>
        <w:t>,</w:t>
      </w:r>
      <w:r w:rsidR="00D50094" w:rsidRPr="00DB23C7">
        <w:rPr>
          <w:rFonts w:cstheme="minorHAnsi"/>
          <w:sz w:val="24"/>
          <w:szCs w:val="24"/>
        </w:rPr>
        <w:t xml:space="preserve"> the forecasts are regressed against the actual values</w:t>
      </w:r>
      <w:r w:rsidR="000D02EF" w:rsidRPr="00DB23C7">
        <w:rPr>
          <w:rFonts w:cstheme="minorHAnsi"/>
          <w:sz w:val="24"/>
          <w:szCs w:val="24"/>
        </w:rPr>
        <w:t>,</w:t>
      </w:r>
      <w:r w:rsidR="00D50094" w:rsidRPr="00DB23C7">
        <w:rPr>
          <w:rFonts w:cstheme="minorHAnsi"/>
          <w:sz w:val="24"/>
          <w:szCs w:val="24"/>
        </w:rPr>
        <w:t xml:space="preserve"> and the coefficient of these regressions are used </w:t>
      </w:r>
      <w:proofErr w:type="gramStart"/>
      <w:r w:rsidR="00D50094" w:rsidRPr="00DB23C7">
        <w:rPr>
          <w:rFonts w:cstheme="minorHAnsi"/>
          <w:sz w:val="24"/>
          <w:szCs w:val="24"/>
        </w:rPr>
        <w:t>weights</w:t>
      </w:r>
      <w:proofErr w:type="gramEnd"/>
    </w:p>
    <w:p w14:paraId="680567D8" w14:textId="637B0AA0" w:rsidR="00017727" w:rsidRPr="00DB23C7" w:rsidRDefault="00017727" w:rsidP="007121CE">
      <w:pPr>
        <w:pStyle w:val="NoSpacing"/>
        <w:numPr>
          <w:ilvl w:val="0"/>
          <w:numId w:val="11"/>
        </w:numPr>
        <w:rPr>
          <w:rFonts w:cstheme="minorHAnsi"/>
          <w:sz w:val="24"/>
          <w:szCs w:val="24"/>
        </w:rPr>
      </w:pPr>
      <w:r w:rsidRPr="00DB23C7">
        <w:rPr>
          <w:rFonts w:cstheme="minorHAnsi"/>
          <w:sz w:val="24"/>
          <w:szCs w:val="24"/>
        </w:rPr>
        <w:t>Mean square error</w:t>
      </w:r>
      <w:r w:rsidR="00D50094" w:rsidRPr="00DB23C7">
        <w:rPr>
          <w:rFonts w:cstheme="minorHAnsi"/>
          <w:sz w:val="24"/>
          <w:szCs w:val="24"/>
        </w:rPr>
        <w:t xml:space="preserve"> weights: </w:t>
      </w:r>
      <w:bookmarkStart w:id="6" w:name="154234"/>
      <w:r w:rsidR="002221F1" w:rsidRPr="00DB23C7">
        <w:rPr>
          <w:rFonts w:cstheme="minorHAnsi"/>
          <w:sz w:val="24"/>
          <w:szCs w:val="24"/>
        </w:rPr>
        <w:t xml:space="preserve">The </w:t>
      </w:r>
      <w:r w:rsidR="00E02102" w:rsidRPr="00DB23C7">
        <w:rPr>
          <w:rFonts w:cstheme="minorHAnsi"/>
          <w:sz w:val="24"/>
          <w:szCs w:val="24"/>
        </w:rPr>
        <w:t>Mean square error</w:t>
      </w:r>
      <w:r w:rsidR="002221F1" w:rsidRPr="00DB23C7">
        <w:rPr>
          <w:rFonts w:cstheme="minorHAnsi"/>
          <w:sz w:val="24"/>
          <w:szCs w:val="24"/>
        </w:rPr>
        <w:t xml:space="preserve"> of each forecast is used to form individual forecast </w:t>
      </w:r>
      <w:proofErr w:type="gramStart"/>
      <w:r w:rsidR="002221F1" w:rsidRPr="00DB23C7">
        <w:rPr>
          <w:rFonts w:cstheme="minorHAnsi"/>
          <w:sz w:val="24"/>
          <w:szCs w:val="24"/>
        </w:rPr>
        <w:t>weights</w:t>
      </w:r>
      <w:bookmarkEnd w:id="6"/>
      <w:proofErr w:type="gramEnd"/>
    </w:p>
    <w:p w14:paraId="79D5EB5A" w14:textId="42AE1FE7" w:rsidR="00017727" w:rsidRPr="00DB23C7" w:rsidRDefault="00017727" w:rsidP="007121CE">
      <w:pPr>
        <w:pStyle w:val="NoSpacing"/>
        <w:numPr>
          <w:ilvl w:val="0"/>
          <w:numId w:val="11"/>
        </w:numPr>
        <w:rPr>
          <w:rFonts w:cstheme="minorHAnsi"/>
          <w:sz w:val="24"/>
          <w:szCs w:val="24"/>
        </w:rPr>
      </w:pPr>
      <w:r w:rsidRPr="00DB23C7">
        <w:rPr>
          <w:rFonts w:cstheme="minorHAnsi"/>
          <w:sz w:val="24"/>
          <w:szCs w:val="24"/>
        </w:rPr>
        <w:t>Mean Square error ranks</w:t>
      </w:r>
      <w:r w:rsidR="002221F1" w:rsidRPr="00DB23C7">
        <w:rPr>
          <w:rFonts w:cstheme="minorHAnsi"/>
          <w:sz w:val="24"/>
          <w:szCs w:val="24"/>
        </w:rPr>
        <w:t xml:space="preserve">: </w:t>
      </w:r>
      <w:bookmarkStart w:id="7" w:name="154247"/>
      <w:r w:rsidR="00E02102" w:rsidRPr="00DB23C7">
        <w:rPr>
          <w:rFonts w:cstheme="minorHAnsi"/>
          <w:sz w:val="24"/>
          <w:szCs w:val="24"/>
        </w:rPr>
        <w:t>The Mean square error of each forecast is used to rank them</w:t>
      </w:r>
      <w:r w:rsidR="000D02EF" w:rsidRPr="00DB23C7">
        <w:rPr>
          <w:rFonts w:cstheme="minorHAnsi"/>
          <w:sz w:val="24"/>
          <w:szCs w:val="24"/>
        </w:rPr>
        <w:t>,</w:t>
      </w:r>
      <w:r w:rsidR="00E02102" w:rsidRPr="00DB23C7">
        <w:rPr>
          <w:rFonts w:cstheme="minorHAnsi"/>
          <w:sz w:val="24"/>
          <w:szCs w:val="24"/>
        </w:rPr>
        <w:t xml:space="preserve"> and then the ratio of the inverse of the ranks is used so that each </w:t>
      </w:r>
      <w:r w:rsidR="00683C4D">
        <w:rPr>
          <w:rFonts w:cstheme="minorHAnsi"/>
          <w:sz w:val="24"/>
          <w:szCs w:val="24"/>
        </w:rPr>
        <w:t>forecast’s</w:t>
      </w:r>
      <w:r w:rsidR="00E02102" w:rsidRPr="00DB23C7">
        <w:rPr>
          <w:rFonts w:cstheme="minorHAnsi"/>
          <w:sz w:val="24"/>
          <w:szCs w:val="24"/>
        </w:rPr>
        <w:t xml:space="preserve"> weight is its rank divided by the sum of all ranks</w:t>
      </w:r>
      <w:bookmarkEnd w:id="7"/>
      <w:r w:rsidR="00E02102" w:rsidRPr="00DB23C7">
        <w:rPr>
          <w:rFonts w:cstheme="minorHAnsi"/>
          <w:sz w:val="24"/>
          <w:szCs w:val="24"/>
        </w:rPr>
        <w:t xml:space="preserve">. </w:t>
      </w:r>
    </w:p>
    <w:p w14:paraId="32578A89" w14:textId="77777777" w:rsidR="007121CE" w:rsidRPr="00DB23C7" w:rsidRDefault="007121CE" w:rsidP="007121CE">
      <w:pPr>
        <w:pStyle w:val="NoSpacing"/>
        <w:rPr>
          <w:rFonts w:cstheme="minorHAnsi"/>
          <w:sz w:val="24"/>
          <w:szCs w:val="24"/>
        </w:rPr>
      </w:pPr>
    </w:p>
    <w:p w14:paraId="04DC7B8B" w14:textId="09D61DEF" w:rsidR="00040AAE" w:rsidRPr="00DB23C7" w:rsidRDefault="00EB4676" w:rsidP="007121CE">
      <w:pPr>
        <w:pStyle w:val="NoSpacing"/>
        <w:jc w:val="both"/>
        <w:rPr>
          <w:rFonts w:cstheme="minorHAnsi"/>
          <w:iCs/>
          <w:sz w:val="24"/>
          <w:szCs w:val="24"/>
        </w:rPr>
      </w:pPr>
      <w:r w:rsidRPr="00DB23C7">
        <w:rPr>
          <w:rFonts w:cstheme="minorHAnsi"/>
          <w:iCs/>
          <w:sz w:val="24"/>
          <w:szCs w:val="24"/>
        </w:rPr>
        <w:t xml:space="preserve">Table </w:t>
      </w:r>
      <w:r w:rsidR="002B1D37" w:rsidRPr="00DB23C7">
        <w:rPr>
          <w:rFonts w:cstheme="minorHAnsi"/>
          <w:iCs/>
          <w:sz w:val="24"/>
          <w:szCs w:val="24"/>
        </w:rPr>
        <w:t>8</w:t>
      </w:r>
      <w:r w:rsidRPr="00DB23C7">
        <w:rPr>
          <w:rFonts w:cstheme="minorHAnsi"/>
          <w:iCs/>
          <w:sz w:val="24"/>
          <w:szCs w:val="24"/>
        </w:rPr>
        <w:t xml:space="preserve"> below presents the </w:t>
      </w:r>
      <w:r w:rsidR="008E58F0" w:rsidRPr="00DB23C7">
        <w:rPr>
          <w:rFonts w:cstheme="minorHAnsi"/>
          <w:iCs/>
          <w:sz w:val="24"/>
          <w:szCs w:val="24"/>
        </w:rPr>
        <w:t>forecast combination results</w:t>
      </w:r>
      <w:r w:rsidRPr="00DB23C7">
        <w:rPr>
          <w:rFonts w:cstheme="minorHAnsi"/>
          <w:iCs/>
          <w:sz w:val="24"/>
          <w:szCs w:val="24"/>
        </w:rPr>
        <w:t xml:space="preserve"> using different </w:t>
      </w:r>
      <w:r w:rsidR="00040AAE" w:rsidRPr="00DB23C7">
        <w:rPr>
          <w:rFonts w:cstheme="minorHAnsi"/>
          <w:iCs/>
          <w:sz w:val="24"/>
          <w:szCs w:val="24"/>
        </w:rPr>
        <w:t>weighting</w:t>
      </w:r>
      <w:r w:rsidRPr="00DB23C7">
        <w:rPr>
          <w:rFonts w:cstheme="minorHAnsi"/>
          <w:iCs/>
          <w:sz w:val="24"/>
          <w:szCs w:val="24"/>
        </w:rPr>
        <w:t xml:space="preserve"> </w:t>
      </w:r>
      <w:r w:rsidR="00040AAE" w:rsidRPr="00DB23C7">
        <w:rPr>
          <w:rFonts w:cstheme="minorHAnsi"/>
          <w:iCs/>
          <w:sz w:val="24"/>
          <w:szCs w:val="24"/>
        </w:rPr>
        <w:t>schemes</w:t>
      </w:r>
      <w:r w:rsidR="000D02EF" w:rsidRPr="00DB23C7">
        <w:rPr>
          <w:rFonts w:cstheme="minorHAnsi"/>
          <w:iCs/>
          <w:sz w:val="24"/>
          <w:szCs w:val="24"/>
        </w:rPr>
        <w:t>,</w:t>
      </w:r>
      <w:r w:rsidRPr="00DB23C7">
        <w:rPr>
          <w:rFonts w:cstheme="minorHAnsi"/>
          <w:iCs/>
          <w:sz w:val="24"/>
          <w:szCs w:val="24"/>
        </w:rPr>
        <w:t xml:space="preserve"> and table </w:t>
      </w:r>
      <w:r w:rsidR="002B1D37" w:rsidRPr="00DB23C7">
        <w:rPr>
          <w:rFonts w:cstheme="minorHAnsi"/>
          <w:iCs/>
          <w:sz w:val="24"/>
          <w:szCs w:val="24"/>
        </w:rPr>
        <w:t>9</w:t>
      </w:r>
      <w:r w:rsidRPr="00DB23C7">
        <w:rPr>
          <w:rFonts w:cstheme="minorHAnsi"/>
          <w:iCs/>
          <w:sz w:val="24"/>
          <w:szCs w:val="24"/>
        </w:rPr>
        <w:t xml:space="preserve"> </w:t>
      </w:r>
      <w:r w:rsidR="00A61282">
        <w:rPr>
          <w:rFonts w:cstheme="minorHAnsi"/>
          <w:iCs/>
          <w:sz w:val="24"/>
          <w:szCs w:val="24"/>
        </w:rPr>
        <w:t>compares</w:t>
      </w:r>
      <w:r w:rsidRPr="00DB23C7">
        <w:rPr>
          <w:rFonts w:cstheme="minorHAnsi"/>
          <w:iCs/>
          <w:sz w:val="24"/>
          <w:szCs w:val="24"/>
        </w:rPr>
        <w:t xml:space="preserve"> the best averaging model with both ARIMA and LSTM. </w:t>
      </w:r>
      <w:r w:rsidR="00B40E8D" w:rsidRPr="00F526F4">
        <w:rPr>
          <w:rFonts w:cstheme="minorHAnsi"/>
          <w:iCs/>
          <w:sz w:val="24"/>
          <w:szCs w:val="24"/>
        </w:rPr>
        <w:t xml:space="preserve">We focus on the </w:t>
      </w:r>
      <w:r w:rsidR="0084053E" w:rsidRPr="00F526F4">
        <w:rPr>
          <w:rFonts w:cstheme="minorHAnsi"/>
          <w:iCs/>
          <w:sz w:val="24"/>
          <w:szCs w:val="24"/>
        </w:rPr>
        <w:t>LSTM</w:t>
      </w:r>
      <w:r w:rsidR="00B40E8D" w:rsidRPr="00F526F4">
        <w:rPr>
          <w:rFonts w:cstheme="minorHAnsi"/>
          <w:iCs/>
          <w:sz w:val="24"/>
          <w:szCs w:val="24"/>
        </w:rPr>
        <w:t xml:space="preserve"> versus </w:t>
      </w:r>
      <w:r w:rsidR="0084053E" w:rsidRPr="00F526F4">
        <w:rPr>
          <w:rFonts w:cstheme="minorHAnsi"/>
          <w:iCs/>
          <w:sz w:val="24"/>
          <w:szCs w:val="24"/>
        </w:rPr>
        <w:t>ARIMA</w:t>
      </w:r>
      <w:r w:rsidR="00B40E8D" w:rsidRPr="00F526F4">
        <w:rPr>
          <w:rFonts w:cstheme="minorHAnsi"/>
          <w:iCs/>
          <w:sz w:val="24"/>
          <w:szCs w:val="24"/>
        </w:rPr>
        <w:t xml:space="preserve"> specification since our previous results showed that ARIMA models outperform the naïve specification. </w:t>
      </w:r>
      <w:r w:rsidR="008E58F0" w:rsidRPr="00F526F4">
        <w:rPr>
          <w:rFonts w:cstheme="minorHAnsi"/>
          <w:iCs/>
          <w:sz w:val="24"/>
          <w:szCs w:val="24"/>
        </w:rPr>
        <w:t xml:space="preserve">The </w:t>
      </w:r>
      <w:r w:rsidR="00683C4D" w:rsidRPr="00F526F4">
        <w:rPr>
          <w:rFonts w:cstheme="minorHAnsi"/>
          <w:iCs/>
          <w:sz w:val="24"/>
          <w:szCs w:val="24"/>
        </w:rPr>
        <w:t>least-squares’</w:t>
      </w:r>
      <w:r w:rsidR="008E58F0" w:rsidRPr="00F526F4">
        <w:rPr>
          <w:rFonts w:cstheme="minorHAnsi"/>
          <w:iCs/>
          <w:sz w:val="24"/>
          <w:szCs w:val="24"/>
        </w:rPr>
        <w:t xml:space="preserve"> weights give the best combination</w:t>
      </w:r>
      <w:r w:rsidR="00040AAE" w:rsidRPr="00F526F4">
        <w:rPr>
          <w:rFonts w:cstheme="minorHAnsi"/>
          <w:iCs/>
          <w:sz w:val="24"/>
          <w:szCs w:val="24"/>
        </w:rPr>
        <w:t xml:space="preserve"> </w:t>
      </w:r>
      <w:r w:rsidR="00040AAE" w:rsidRPr="00DB23C7">
        <w:rPr>
          <w:rFonts w:cstheme="minorHAnsi"/>
          <w:iCs/>
          <w:sz w:val="24"/>
          <w:szCs w:val="24"/>
        </w:rPr>
        <w:t>for the RMSE and by ranks for the MAPE</w:t>
      </w:r>
      <w:r w:rsidR="008E58F0" w:rsidRPr="00DB23C7">
        <w:rPr>
          <w:rFonts w:cstheme="minorHAnsi"/>
          <w:iCs/>
          <w:sz w:val="24"/>
          <w:szCs w:val="24"/>
        </w:rPr>
        <w:t xml:space="preserve"> for both cotton and </w:t>
      </w:r>
      <w:r w:rsidR="009F2AA9" w:rsidRPr="00DB23C7">
        <w:rPr>
          <w:rFonts w:cstheme="minorHAnsi"/>
          <w:iCs/>
          <w:sz w:val="24"/>
          <w:szCs w:val="24"/>
        </w:rPr>
        <w:t>oil</w:t>
      </w:r>
      <w:r w:rsidR="00040AAE" w:rsidRPr="00DB23C7">
        <w:rPr>
          <w:rFonts w:cstheme="minorHAnsi"/>
          <w:iCs/>
          <w:sz w:val="24"/>
          <w:szCs w:val="24"/>
        </w:rPr>
        <w:t>. There is</w:t>
      </w:r>
      <w:r w:rsidR="000D02EF" w:rsidRPr="00DB23C7">
        <w:rPr>
          <w:rFonts w:cstheme="minorHAnsi"/>
          <w:iCs/>
          <w:sz w:val="24"/>
          <w:szCs w:val="24"/>
        </w:rPr>
        <w:t>,</w:t>
      </w:r>
      <w:r w:rsidR="00040AAE" w:rsidRPr="00DB23C7">
        <w:rPr>
          <w:rFonts w:cstheme="minorHAnsi"/>
          <w:iCs/>
          <w:sz w:val="24"/>
          <w:szCs w:val="24"/>
        </w:rPr>
        <w:t xml:space="preserve"> however</w:t>
      </w:r>
      <w:r w:rsidR="000D02EF" w:rsidRPr="00DB23C7">
        <w:rPr>
          <w:rFonts w:cstheme="minorHAnsi"/>
          <w:iCs/>
          <w:sz w:val="24"/>
          <w:szCs w:val="24"/>
        </w:rPr>
        <w:t>,</w:t>
      </w:r>
      <w:r w:rsidR="00040AAE" w:rsidRPr="00DB23C7">
        <w:rPr>
          <w:rFonts w:cstheme="minorHAnsi"/>
          <w:iCs/>
          <w:sz w:val="24"/>
          <w:szCs w:val="24"/>
        </w:rPr>
        <w:t xml:space="preserve"> a difference between the two commodities: </w:t>
      </w:r>
      <w:r w:rsidR="008E58F0" w:rsidRPr="00DB23C7">
        <w:rPr>
          <w:rFonts w:cstheme="minorHAnsi"/>
          <w:iCs/>
          <w:sz w:val="24"/>
          <w:szCs w:val="24"/>
        </w:rPr>
        <w:t>while</w:t>
      </w:r>
      <w:r w:rsidR="00040AAE" w:rsidRPr="00DB23C7">
        <w:rPr>
          <w:rFonts w:cstheme="minorHAnsi"/>
          <w:iCs/>
          <w:sz w:val="24"/>
          <w:szCs w:val="24"/>
        </w:rPr>
        <w:t xml:space="preserve"> for </w:t>
      </w:r>
      <w:r w:rsidR="009F2AA9" w:rsidRPr="00DB23C7">
        <w:rPr>
          <w:rFonts w:cstheme="minorHAnsi"/>
          <w:iCs/>
          <w:sz w:val="24"/>
          <w:szCs w:val="24"/>
        </w:rPr>
        <w:t>oil</w:t>
      </w:r>
      <w:r w:rsidR="00040AAE" w:rsidRPr="00DB23C7">
        <w:rPr>
          <w:rFonts w:cstheme="minorHAnsi"/>
          <w:iCs/>
          <w:sz w:val="24"/>
          <w:szCs w:val="24"/>
        </w:rPr>
        <w:t>, the ARIMA specification still yields the best forecasts</w:t>
      </w:r>
      <w:r w:rsidR="00FD7F73" w:rsidRPr="00DB23C7">
        <w:rPr>
          <w:rFonts w:cstheme="minorHAnsi"/>
          <w:iCs/>
          <w:sz w:val="24"/>
          <w:szCs w:val="24"/>
        </w:rPr>
        <w:t>,</w:t>
      </w:r>
      <w:r w:rsidR="000D02EF" w:rsidRPr="00DB23C7">
        <w:rPr>
          <w:rFonts w:cstheme="minorHAnsi"/>
          <w:iCs/>
          <w:sz w:val="24"/>
          <w:szCs w:val="24"/>
        </w:rPr>
        <w:t xml:space="preserve"> </w:t>
      </w:r>
      <w:r w:rsidR="00FD7F73" w:rsidRPr="00DB23C7">
        <w:rPr>
          <w:rFonts w:cstheme="minorHAnsi"/>
          <w:iCs/>
          <w:sz w:val="24"/>
          <w:szCs w:val="24"/>
        </w:rPr>
        <w:t>f</w:t>
      </w:r>
      <w:r w:rsidR="000D02EF" w:rsidRPr="00DB23C7">
        <w:rPr>
          <w:rFonts w:cstheme="minorHAnsi"/>
          <w:iCs/>
          <w:sz w:val="24"/>
          <w:szCs w:val="24"/>
        </w:rPr>
        <w:t>or</w:t>
      </w:r>
      <w:r w:rsidR="00040AAE" w:rsidRPr="00DB23C7">
        <w:rPr>
          <w:rFonts w:cstheme="minorHAnsi"/>
          <w:iCs/>
          <w:sz w:val="24"/>
          <w:szCs w:val="24"/>
        </w:rPr>
        <w:t xml:space="preserve"> cotton</w:t>
      </w:r>
      <w:r w:rsidR="000D02EF" w:rsidRPr="00DB23C7">
        <w:rPr>
          <w:rFonts w:cstheme="minorHAnsi"/>
          <w:iCs/>
          <w:sz w:val="24"/>
          <w:szCs w:val="24"/>
        </w:rPr>
        <w:t>,</w:t>
      </w:r>
      <w:r w:rsidR="00040AAE" w:rsidRPr="00DB23C7">
        <w:rPr>
          <w:rFonts w:cstheme="minorHAnsi"/>
          <w:iCs/>
          <w:sz w:val="24"/>
          <w:szCs w:val="24"/>
        </w:rPr>
        <w:t xml:space="preserve"> the forecast averaging approach outperforms both the LSTM and the ARIMA models</w:t>
      </w:r>
      <w:r w:rsidR="005E4CC7" w:rsidRPr="00DB23C7">
        <w:rPr>
          <w:rFonts w:cstheme="minorHAnsi"/>
          <w:iCs/>
          <w:sz w:val="24"/>
          <w:szCs w:val="24"/>
        </w:rPr>
        <w:t xml:space="preserve">. </w:t>
      </w:r>
      <w:r w:rsidR="00040AAE" w:rsidRPr="00DB23C7">
        <w:rPr>
          <w:rFonts w:cstheme="minorHAnsi"/>
          <w:iCs/>
          <w:sz w:val="24"/>
          <w:szCs w:val="24"/>
        </w:rPr>
        <w:t>The latter is true</w:t>
      </w:r>
      <w:r w:rsidR="000D02EF" w:rsidRPr="00DB23C7">
        <w:rPr>
          <w:rFonts w:cstheme="minorHAnsi"/>
          <w:iCs/>
          <w:sz w:val="24"/>
          <w:szCs w:val="24"/>
        </w:rPr>
        <w:t>; whatever</w:t>
      </w:r>
      <w:r w:rsidR="00040AAE" w:rsidRPr="00DB23C7">
        <w:rPr>
          <w:rFonts w:cstheme="minorHAnsi"/>
          <w:iCs/>
          <w:sz w:val="24"/>
          <w:szCs w:val="24"/>
        </w:rPr>
        <w:t xml:space="preserve"> criteri</w:t>
      </w:r>
      <w:r w:rsidR="000D02EF" w:rsidRPr="00DB23C7">
        <w:rPr>
          <w:rFonts w:cstheme="minorHAnsi"/>
          <w:iCs/>
          <w:sz w:val="24"/>
          <w:szCs w:val="24"/>
        </w:rPr>
        <w:t>on</w:t>
      </w:r>
      <w:r w:rsidR="00040AAE" w:rsidRPr="00DB23C7">
        <w:rPr>
          <w:rFonts w:cstheme="minorHAnsi"/>
          <w:iCs/>
          <w:sz w:val="24"/>
          <w:szCs w:val="24"/>
        </w:rPr>
        <w:t xml:space="preserve"> </w:t>
      </w:r>
      <w:r w:rsidR="000D02EF" w:rsidRPr="00DB23C7">
        <w:rPr>
          <w:rFonts w:cstheme="minorHAnsi"/>
          <w:iCs/>
          <w:sz w:val="24"/>
          <w:szCs w:val="24"/>
        </w:rPr>
        <w:t>is</w:t>
      </w:r>
      <w:r w:rsidR="00040AAE" w:rsidRPr="00DB23C7">
        <w:rPr>
          <w:rFonts w:cstheme="minorHAnsi"/>
          <w:iCs/>
          <w:sz w:val="24"/>
          <w:szCs w:val="24"/>
        </w:rPr>
        <w:t xml:space="preserve"> used (RMSE or MAPE).</w:t>
      </w:r>
      <w:r w:rsidR="00435873" w:rsidRPr="00DB23C7">
        <w:rPr>
          <w:rFonts w:cstheme="minorHAnsi"/>
          <w:iCs/>
          <w:sz w:val="24"/>
          <w:szCs w:val="24"/>
        </w:rPr>
        <w:t xml:space="preserve"> </w:t>
      </w:r>
      <w:r w:rsidR="005E4CC7" w:rsidRPr="00DB23C7">
        <w:rPr>
          <w:rFonts w:cstheme="minorHAnsi"/>
          <w:iCs/>
          <w:sz w:val="24"/>
          <w:szCs w:val="24"/>
        </w:rPr>
        <w:t xml:space="preserve">However, the difference is marginal, </w:t>
      </w:r>
      <w:proofErr w:type="gramStart"/>
      <w:r w:rsidR="005E4CC7" w:rsidRPr="00DB23C7">
        <w:rPr>
          <w:rFonts w:cstheme="minorHAnsi"/>
          <w:iCs/>
          <w:sz w:val="24"/>
          <w:szCs w:val="24"/>
        </w:rPr>
        <w:t>in particular when</w:t>
      </w:r>
      <w:proofErr w:type="gramEnd"/>
      <w:r w:rsidR="005E4CC7" w:rsidRPr="00DB23C7">
        <w:rPr>
          <w:rFonts w:cstheme="minorHAnsi"/>
          <w:iCs/>
          <w:sz w:val="24"/>
          <w:szCs w:val="24"/>
        </w:rPr>
        <w:t xml:space="preserve"> the RMSE criterion is used. </w:t>
      </w:r>
      <w:r w:rsidR="00435873" w:rsidRPr="00DB23C7">
        <w:rPr>
          <w:rFonts w:cstheme="minorHAnsi"/>
          <w:iCs/>
          <w:sz w:val="24"/>
          <w:szCs w:val="24"/>
        </w:rPr>
        <w:t xml:space="preserve">This highlights the fact that the individual forecasts </w:t>
      </w:r>
      <w:r w:rsidR="005E4CC7" w:rsidRPr="00DB23C7">
        <w:rPr>
          <w:rFonts w:cstheme="minorHAnsi"/>
          <w:iCs/>
          <w:sz w:val="24"/>
          <w:szCs w:val="24"/>
        </w:rPr>
        <w:t>may</w:t>
      </w:r>
      <w:r w:rsidR="00A61282">
        <w:rPr>
          <w:rFonts w:cstheme="minorHAnsi"/>
          <w:iCs/>
          <w:sz w:val="24"/>
          <w:szCs w:val="24"/>
        </w:rPr>
        <w:t>,</w:t>
      </w:r>
      <w:r w:rsidR="005E4CC7" w:rsidRPr="00DB23C7">
        <w:rPr>
          <w:rFonts w:cstheme="minorHAnsi"/>
          <w:iCs/>
          <w:sz w:val="24"/>
          <w:szCs w:val="24"/>
        </w:rPr>
        <w:t xml:space="preserve"> in some circumstances</w:t>
      </w:r>
      <w:r w:rsidR="00A61282">
        <w:rPr>
          <w:rFonts w:cstheme="minorHAnsi"/>
          <w:iCs/>
          <w:sz w:val="24"/>
          <w:szCs w:val="24"/>
        </w:rPr>
        <w:t>,</w:t>
      </w:r>
      <w:r w:rsidR="005E4CC7" w:rsidRPr="00DB23C7">
        <w:rPr>
          <w:rFonts w:cstheme="minorHAnsi"/>
          <w:iCs/>
          <w:sz w:val="24"/>
          <w:szCs w:val="24"/>
        </w:rPr>
        <w:t xml:space="preserve"> suffer </w:t>
      </w:r>
      <w:r w:rsidR="00435873" w:rsidRPr="00DB23C7">
        <w:rPr>
          <w:rFonts w:cstheme="minorHAnsi"/>
          <w:iCs/>
          <w:sz w:val="24"/>
          <w:szCs w:val="24"/>
        </w:rPr>
        <w:t xml:space="preserve">from misspecification and fail </w:t>
      </w:r>
      <w:r w:rsidR="00521EE9" w:rsidRPr="00DB23C7">
        <w:rPr>
          <w:rFonts w:cstheme="minorHAnsi"/>
          <w:iCs/>
          <w:sz w:val="24"/>
          <w:szCs w:val="24"/>
        </w:rPr>
        <w:t xml:space="preserve">to capture the </w:t>
      </w:r>
      <w:r w:rsidR="00683C4D">
        <w:rPr>
          <w:rFonts w:cstheme="minorHAnsi"/>
          <w:iCs/>
          <w:sz w:val="24"/>
          <w:szCs w:val="24"/>
        </w:rPr>
        <w:t>variable’s</w:t>
      </w:r>
      <w:r w:rsidR="00521EE9" w:rsidRPr="00DB23C7">
        <w:rPr>
          <w:rFonts w:cstheme="minorHAnsi"/>
          <w:iCs/>
          <w:sz w:val="24"/>
          <w:szCs w:val="24"/>
        </w:rPr>
        <w:t xml:space="preserve"> behavior fully</w:t>
      </w:r>
      <w:r w:rsidR="00435873" w:rsidRPr="00DB23C7">
        <w:rPr>
          <w:rFonts w:cstheme="minorHAnsi"/>
          <w:iCs/>
          <w:sz w:val="24"/>
          <w:szCs w:val="24"/>
        </w:rPr>
        <w:t>.</w:t>
      </w:r>
      <w:r w:rsidR="00E21E06" w:rsidRPr="00DB23C7">
        <w:rPr>
          <w:rFonts w:cstheme="minorHAnsi"/>
          <w:iCs/>
          <w:sz w:val="24"/>
          <w:szCs w:val="24"/>
        </w:rPr>
        <w:t xml:space="preserve"> </w:t>
      </w:r>
      <w:r w:rsidR="00A61282">
        <w:rPr>
          <w:rFonts w:cstheme="minorHAnsi"/>
          <w:iCs/>
          <w:sz w:val="24"/>
          <w:szCs w:val="24"/>
        </w:rPr>
        <w:t>Systematic</w:t>
      </w:r>
      <w:r w:rsidR="00E21E06" w:rsidRPr="00DB23C7">
        <w:rPr>
          <w:rFonts w:cstheme="minorHAnsi"/>
          <w:iCs/>
          <w:sz w:val="24"/>
          <w:szCs w:val="24"/>
        </w:rPr>
        <w:t xml:space="preserve"> sensitivity analysis and the extension to more commodities would </w:t>
      </w:r>
      <w:r w:rsidR="003C58E7" w:rsidRPr="00DB23C7">
        <w:rPr>
          <w:rFonts w:cstheme="minorHAnsi"/>
          <w:iCs/>
          <w:sz w:val="24"/>
          <w:szCs w:val="24"/>
        </w:rPr>
        <w:t>undoubtedly</w:t>
      </w:r>
      <w:r w:rsidR="00E21E06" w:rsidRPr="00DB23C7">
        <w:rPr>
          <w:rFonts w:cstheme="minorHAnsi"/>
          <w:iCs/>
          <w:sz w:val="24"/>
          <w:szCs w:val="24"/>
        </w:rPr>
        <w:t xml:space="preserve"> help identify such circumstances.  </w:t>
      </w:r>
    </w:p>
    <w:p w14:paraId="02BDBB04" w14:textId="21666548" w:rsidR="00040AAE" w:rsidRPr="00DB23C7" w:rsidRDefault="00040AAE" w:rsidP="000D42A6">
      <w:pPr>
        <w:pStyle w:val="NoSpacing"/>
        <w:rPr>
          <w:rFonts w:cstheme="minorHAnsi"/>
          <w:b/>
          <w:bCs/>
          <w:iCs/>
          <w:sz w:val="24"/>
          <w:szCs w:val="24"/>
        </w:rPr>
      </w:pPr>
    </w:p>
    <w:p w14:paraId="051CE8D9" w14:textId="5E90368C" w:rsidR="000D42A6" w:rsidRPr="00DB23C7" w:rsidRDefault="000D42A6" w:rsidP="00BB179A">
      <w:pPr>
        <w:pStyle w:val="Caption"/>
        <w:keepNext/>
        <w:jc w:val="center"/>
        <w:rPr>
          <w:rFonts w:cstheme="minorHAnsi"/>
          <w:color w:val="auto"/>
        </w:rPr>
      </w:pPr>
      <w:r w:rsidRPr="00DB23C7">
        <w:rPr>
          <w:rFonts w:asciiTheme="minorHAnsi" w:hAnsiTheme="minorHAnsi" w:cstheme="minorHAnsi"/>
          <w:b/>
          <w:bCs/>
          <w:color w:val="auto"/>
        </w:rPr>
        <w:t xml:space="preserve">Table </w:t>
      </w:r>
      <w:r w:rsidR="009A379A" w:rsidRPr="00DB23C7">
        <w:rPr>
          <w:rFonts w:asciiTheme="minorHAnsi" w:hAnsiTheme="minorHAnsi" w:cstheme="minorHAnsi"/>
          <w:b/>
          <w:bCs/>
          <w:color w:val="auto"/>
        </w:rPr>
        <w:t>8</w:t>
      </w:r>
      <w:r w:rsidRPr="00DB23C7">
        <w:rPr>
          <w:rFonts w:asciiTheme="minorHAnsi" w:hAnsiTheme="minorHAnsi" w:cstheme="minorHAnsi"/>
          <w:b/>
          <w:bCs/>
          <w:color w:val="auto"/>
        </w:rPr>
        <w:t>.</w:t>
      </w:r>
      <w:r w:rsidRPr="00DB23C7">
        <w:rPr>
          <w:rFonts w:asciiTheme="minorHAnsi" w:hAnsiTheme="minorHAnsi" w:cstheme="minorHAnsi"/>
          <w:color w:val="auto"/>
        </w:rPr>
        <w:t xml:space="preserve"> Forecast </w:t>
      </w:r>
      <w:proofErr w:type="gramStart"/>
      <w:r w:rsidRPr="00DB23C7">
        <w:rPr>
          <w:rFonts w:asciiTheme="minorHAnsi" w:hAnsiTheme="minorHAnsi" w:cstheme="minorHAnsi"/>
          <w:color w:val="auto"/>
        </w:rPr>
        <w:t>combinations</w:t>
      </w:r>
      <w:proofErr w:type="gramEnd"/>
    </w:p>
    <w:tbl>
      <w:tblPr>
        <w:tblStyle w:val="TableGrid"/>
        <w:tblW w:w="0" w:type="auto"/>
        <w:jc w:val="center"/>
        <w:tblLook w:val="04A0" w:firstRow="1" w:lastRow="0" w:firstColumn="1" w:lastColumn="0" w:noHBand="0" w:noVBand="1"/>
      </w:tblPr>
      <w:tblGrid>
        <w:gridCol w:w="2965"/>
        <w:gridCol w:w="1530"/>
        <w:gridCol w:w="1440"/>
        <w:gridCol w:w="1440"/>
        <w:gridCol w:w="1429"/>
      </w:tblGrid>
      <w:tr w:rsidR="00DB23C7" w:rsidRPr="00DB23C7" w14:paraId="3C337DDD" w14:textId="77777777" w:rsidTr="00BB179A">
        <w:trPr>
          <w:jc w:val="center"/>
        </w:trPr>
        <w:tc>
          <w:tcPr>
            <w:tcW w:w="2965" w:type="dxa"/>
            <w:tcBorders>
              <w:top w:val="nil"/>
              <w:left w:val="nil"/>
              <w:bottom w:val="nil"/>
              <w:right w:val="nil"/>
            </w:tcBorders>
          </w:tcPr>
          <w:p w14:paraId="33AAD2E2" w14:textId="77777777" w:rsidR="00A655C4" w:rsidRPr="00DB23C7" w:rsidRDefault="00A655C4" w:rsidP="00583BAD">
            <w:pPr>
              <w:pStyle w:val="NoSpacing"/>
              <w:rPr>
                <w:rFonts w:cstheme="minorHAnsi"/>
                <w:b/>
                <w:bCs/>
                <w:iCs/>
                <w:sz w:val="24"/>
                <w:szCs w:val="24"/>
              </w:rPr>
            </w:pPr>
          </w:p>
        </w:tc>
        <w:tc>
          <w:tcPr>
            <w:tcW w:w="2970" w:type="dxa"/>
            <w:gridSpan w:val="2"/>
            <w:tcBorders>
              <w:top w:val="double" w:sz="4" w:space="0" w:color="auto"/>
              <w:left w:val="nil"/>
              <w:bottom w:val="single" w:sz="4" w:space="0" w:color="auto"/>
              <w:right w:val="single" w:sz="4" w:space="0" w:color="auto"/>
            </w:tcBorders>
          </w:tcPr>
          <w:p w14:paraId="44EF9E12" w14:textId="11FDB710" w:rsidR="00A655C4" w:rsidRPr="00DB23C7" w:rsidRDefault="00A655C4" w:rsidP="00583BAD">
            <w:pPr>
              <w:pStyle w:val="NoSpacing"/>
              <w:rPr>
                <w:rFonts w:cstheme="minorHAnsi"/>
                <w:b/>
                <w:bCs/>
                <w:iCs/>
                <w:sz w:val="24"/>
                <w:szCs w:val="24"/>
              </w:rPr>
            </w:pPr>
            <w:r w:rsidRPr="00DB23C7">
              <w:rPr>
                <w:rFonts w:cstheme="minorHAnsi"/>
                <w:b/>
                <w:bCs/>
                <w:iCs/>
                <w:sz w:val="24"/>
                <w:szCs w:val="24"/>
              </w:rPr>
              <w:t>Cotton</w:t>
            </w:r>
          </w:p>
        </w:tc>
        <w:tc>
          <w:tcPr>
            <w:tcW w:w="2869" w:type="dxa"/>
            <w:gridSpan w:val="2"/>
            <w:tcBorders>
              <w:top w:val="double" w:sz="4" w:space="0" w:color="auto"/>
              <w:left w:val="single" w:sz="4" w:space="0" w:color="auto"/>
              <w:right w:val="nil"/>
            </w:tcBorders>
          </w:tcPr>
          <w:p w14:paraId="76ADAC07" w14:textId="75367B56" w:rsidR="00A655C4" w:rsidRPr="00DB23C7" w:rsidRDefault="00A655C4" w:rsidP="00583BAD">
            <w:pPr>
              <w:pStyle w:val="NoSpacing"/>
              <w:rPr>
                <w:rFonts w:cstheme="minorHAnsi"/>
                <w:b/>
                <w:bCs/>
                <w:iCs/>
                <w:sz w:val="24"/>
                <w:szCs w:val="24"/>
              </w:rPr>
            </w:pPr>
            <w:r w:rsidRPr="00DB23C7">
              <w:rPr>
                <w:rFonts w:cstheme="minorHAnsi"/>
                <w:b/>
                <w:bCs/>
                <w:iCs/>
                <w:sz w:val="24"/>
                <w:szCs w:val="24"/>
              </w:rPr>
              <w:t>Oil</w:t>
            </w:r>
          </w:p>
        </w:tc>
      </w:tr>
      <w:tr w:rsidR="00DB23C7" w:rsidRPr="00DB23C7" w14:paraId="6D47A2B4" w14:textId="77777777" w:rsidTr="00BB179A">
        <w:trPr>
          <w:jc w:val="center"/>
        </w:trPr>
        <w:tc>
          <w:tcPr>
            <w:tcW w:w="2965" w:type="dxa"/>
            <w:tcBorders>
              <w:top w:val="nil"/>
              <w:left w:val="nil"/>
              <w:bottom w:val="double" w:sz="4" w:space="0" w:color="auto"/>
              <w:right w:val="nil"/>
            </w:tcBorders>
          </w:tcPr>
          <w:p w14:paraId="1E7054D7" w14:textId="77777777" w:rsidR="00DC7144" w:rsidRPr="00DB23C7" w:rsidRDefault="00DC7144" w:rsidP="00583BAD">
            <w:pPr>
              <w:pStyle w:val="NoSpacing"/>
              <w:rPr>
                <w:rFonts w:cstheme="minorHAnsi"/>
                <w:b/>
                <w:bCs/>
                <w:iCs/>
                <w:sz w:val="24"/>
                <w:szCs w:val="24"/>
              </w:rPr>
            </w:pPr>
          </w:p>
        </w:tc>
        <w:tc>
          <w:tcPr>
            <w:tcW w:w="1530" w:type="dxa"/>
            <w:tcBorders>
              <w:left w:val="nil"/>
              <w:bottom w:val="double" w:sz="4" w:space="0" w:color="auto"/>
              <w:right w:val="nil"/>
            </w:tcBorders>
          </w:tcPr>
          <w:p w14:paraId="56736F81" w14:textId="27D74A17" w:rsidR="00DC7144" w:rsidRPr="00DB23C7" w:rsidRDefault="00DC7144" w:rsidP="00583BAD">
            <w:pPr>
              <w:pStyle w:val="NoSpacing"/>
              <w:rPr>
                <w:rFonts w:cstheme="minorHAnsi"/>
                <w:b/>
                <w:bCs/>
                <w:iCs/>
                <w:sz w:val="24"/>
                <w:szCs w:val="24"/>
              </w:rPr>
            </w:pPr>
            <w:r w:rsidRPr="00DB23C7">
              <w:rPr>
                <w:rFonts w:cstheme="minorHAnsi"/>
                <w:b/>
                <w:bCs/>
                <w:iCs/>
                <w:sz w:val="24"/>
                <w:szCs w:val="24"/>
              </w:rPr>
              <w:t>RMSE</w:t>
            </w:r>
          </w:p>
        </w:tc>
        <w:tc>
          <w:tcPr>
            <w:tcW w:w="1440" w:type="dxa"/>
            <w:tcBorders>
              <w:left w:val="nil"/>
              <w:bottom w:val="double" w:sz="4" w:space="0" w:color="auto"/>
              <w:right w:val="single" w:sz="4" w:space="0" w:color="auto"/>
            </w:tcBorders>
          </w:tcPr>
          <w:p w14:paraId="258998EF" w14:textId="4DBB46B9" w:rsidR="00DC7144" w:rsidRPr="00DB23C7" w:rsidRDefault="00DC7144" w:rsidP="00583BAD">
            <w:pPr>
              <w:pStyle w:val="NoSpacing"/>
              <w:rPr>
                <w:rFonts w:cstheme="minorHAnsi"/>
                <w:b/>
                <w:bCs/>
                <w:iCs/>
                <w:sz w:val="24"/>
                <w:szCs w:val="24"/>
              </w:rPr>
            </w:pPr>
            <w:r w:rsidRPr="00DB23C7">
              <w:rPr>
                <w:rFonts w:cstheme="minorHAnsi"/>
                <w:b/>
                <w:bCs/>
                <w:iCs/>
                <w:sz w:val="24"/>
                <w:szCs w:val="24"/>
              </w:rPr>
              <w:t>MAPE</w:t>
            </w:r>
          </w:p>
        </w:tc>
        <w:tc>
          <w:tcPr>
            <w:tcW w:w="1440" w:type="dxa"/>
            <w:tcBorders>
              <w:left w:val="single" w:sz="4" w:space="0" w:color="auto"/>
              <w:bottom w:val="double" w:sz="4" w:space="0" w:color="auto"/>
              <w:right w:val="nil"/>
            </w:tcBorders>
          </w:tcPr>
          <w:p w14:paraId="54F682F9" w14:textId="50E26757" w:rsidR="00DC7144" w:rsidRPr="00DB23C7" w:rsidRDefault="00DC7144" w:rsidP="00583BAD">
            <w:pPr>
              <w:pStyle w:val="NoSpacing"/>
              <w:rPr>
                <w:rFonts w:cstheme="minorHAnsi"/>
                <w:b/>
                <w:bCs/>
                <w:iCs/>
                <w:sz w:val="24"/>
                <w:szCs w:val="24"/>
              </w:rPr>
            </w:pPr>
            <w:r w:rsidRPr="00DB23C7">
              <w:rPr>
                <w:rFonts w:cstheme="minorHAnsi"/>
                <w:b/>
                <w:bCs/>
                <w:iCs/>
                <w:sz w:val="24"/>
                <w:szCs w:val="24"/>
              </w:rPr>
              <w:t>RMSE</w:t>
            </w:r>
          </w:p>
        </w:tc>
        <w:tc>
          <w:tcPr>
            <w:tcW w:w="1429" w:type="dxa"/>
            <w:tcBorders>
              <w:left w:val="nil"/>
              <w:bottom w:val="double" w:sz="4" w:space="0" w:color="auto"/>
              <w:right w:val="nil"/>
            </w:tcBorders>
          </w:tcPr>
          <w:p w14:paraId="100B6B0B" w14:textId="5347F1DB" w:rsidR="00DC7144" w:rsidRPr="00DB23C7" w:rsidRDefault="00DC7144" w:rsidP="00583BAD">
            <w:pPr>
              <w:pStyle w:val="NoSpacing"/>
              <w:rPr>
                <w:rFonts w:cstheme="minorHAnsi"/>
                <w:b/>
                <w:bCs/>
                <w:iCs/>
                <w:sz w:val="24"/>
                <w:szCs w:val="24"/>
              </w:rPr>
            </w:pPr>
            <w:r w:rsidRPr="00DB23C7">
              <w:rPr>
                <w:rFonts w:cstheme="minorHAnsi"/>
                <w:b/>
                <w:bCs/>
                <w:iCs/>
                <w:sz w:val="24"/>
                <w:szCs w:val="24"/>
              </w:rPr>
              <w:t>MAPE</w:t>
            </w:r>
          </w:p>
        </w:tc>
      </w:tr>
      <w:tr w:rsidR="00DB23C7" w:rsidRPr="00DB23C7" w14:paraId="704098D1" w14:textId="77777777" w:rsidTr="00BB179A">
        <w:trPr>
          <w:jc w:val="center"/>
        </w:trPr>
        <w:tc>
          <w:tcPr>
            <w:tcW w:w="2965" w:type="dxa"/>
            <w:tcBorders>
              <w:top w:val="double" w:sz="4" w:space="0" w:color="auto"/>
              <w:left w:val="nil"/>
              <w:bottom w:val="nil"/>
              <w:right w:val="nil"/>
            </w:tcBorders>
            <w:vAlign w:val="bottom"/>
          </w:tcPr>
          <w:p w14:paraId="7039C355" w14:textId="38D84B44" w:rsidR="00DC7144" w:rsidRPr="00DB23C7" w:rsidRDefault="00DC7144" w:rsidP="00583BAD">
            <w:pPr>
              <w:pStyle w:val="NoSpacing"/>
              <w:rPr>
                <w:rFonts w:cstheme="minorHAnsi"/>
                <w:b/>
                <w:bCs/>
                <w:iCs/>
                <w:sz w:val="24"/>
                <w:szCs w:val="24"/>
              </w:rPr>
            </w:pPr>
            <w:r w:rsidRPr="00DB23C7">
              <w:rPr>
                <w:rFonts w:cstheme="minorHAnsi"/>
                <w:sz w:val="24"/>
                <w:szCs w:val="24"/>
                <w:lang w:val="fr-BE"/>
              </w:rPr>
              <w:t xml:space="preserve">Simple </w:t>
            </w:r>
            <w:proofErr w:type="spellStart"/>
            <w:r w:rsidRPr="00DB23C7">
              <w:rPr>
                <w:rFonts w:cstheme="minorHAnsi"/>
                <w:sz w:val="24"/>
                <w:szCs w:val="24"/>
                <w:lang w:val="fr-BE"/>
              </w:rPr>
              <w:t>mean</w:t>
            </w:r>
            <w:proofErr w:type="spellEnd"/>
          </w:p>
        </w:tc>
        <w:tc>
          <w:tcPr>
            <w:tcW w:w="1530" w:type="dxa"/>
            <w:tcBorders>
              <w:top w:val="double" w:sz="4" w:space="0" w:color="auto"/>
              <w:left w:val="nil"/>
              <w:bottom w:val="nil"/>
              <w:right w:val="nil"/>
            </w:tcBorders>
            <w:vAlign w:val="bottom"/>
          </w:tcPr>
          <w:p w14:paraId="73077C1A" w14:textId="462678F8" w:rsidR="00DC7144" w:rsidRPr="00DB23C7" w:rsidRDefault="00DC7144" w:rsidP="00583BAD">
            <w:pPr>
              <w:pStyle w:val="NoSpacing"/>
              <w:rPr>
                <w:rFonts w:cstheme="minorHAnsi"/>
                <w:b/>
                <w:bCs/>
                <w:iCs/>
                <w:sz w:val="24"/>
                <w:szCs w:val="24"/>
              </w:rPr>
            </w:pPr>
            <w:r w:rsidRPr="00DB23C7">
              <w:rPr>
                <w:rFonts w:cstheme="minorHAnsi"/>
                <w:sz w:val="24"/>
                <w:szCs w:val="24"/>
                <w:lang w:val="fr-BE"/>
              </w:rPr>
              <w:t>0.149</w:t>
            </w:r>
          </w:p>
        </w:tc>
        <w:tc>
          <w:tcPr>
            <w:tcW w:w="1440" w:type="dxa"/>
            <w:tcBorders>
              <w:top w:val="double" w:sz="4" w:space="0" w:color="auto"/>
              <w:left w:val="nil"/>
              <w:bottom w:val="nil"/>
              <w:right w:val="single" w:sz="4" w:space="0" w:color="auto"/>
            </w:tcBorders>
            <w:vAlign w:val="bottom"/>
          </w:tcPr>
          <w:p w14:paraId="0130E4C4" w14:textId="4CFB9D22" w:rsidR="00DC7144" w:rsidRPr="00DB23C7" w:rsidRDefault="00DC7144" w:rsidP="00583BAD">
            <w:pPr>
              <w:pStyle w:val="NoSpacing"/>
              <w:rPr>
                <w:rFonts w:cstheme="minorHAnsi"/>
                <w:b/>
                <w:bCs/>
                <w:iCs/>
                <w:sz w:val="24"/>
                <w:szCs w:val="24"/>
              </w:rPr>
            </w:pPr>
            <w:r w:rsidRPr="00DB23C7">
              <w:rPr>
                <w:rFonts w:cstheme="minorHAnsi"/>
                <w:sz w:val="24"/>
                <w:szCs w:val="24"/>
                <w:lang w:val="fr-BE"/>
              </w:rPr>
              <w:t>3.505</w:t>
            </w:r>
          </w:p>
        </w:tc>
        <w:tc>
          <w:tcPr>
            <w:tcW w:w="1440" w:type="dxa"/>
            <w:tcBorders>
              <w:top w:val="double" w:sz="4" w:space="0" w:color="auto"/>
              <w:left w:val="single" w:sz="4" w:space="0" w:color="auto"/>
              <w:bottom w:val="nil"/>
              <w:right w:val="nil"/>
            </w:tcBorders>
            <w:vAlign w:val="bottom"/>
          </w:tcPr>
          <w:p w14:paraId="43BE3652" w14:textId="6BC7EF6D" w:rsidR="00DC7144" w:rsidRPr="00DB23C7" w:rsidRDefault="00DC7144" w:rsidP="00583BAD">
            <w:pPr>
              <w:pStyle w:val="NoSpacing"/>
              <w:rPr>
                <w:rFonts w:cstheme="minorHAnsi"/>
                <w:b/>
                <w:bCs/>
                <w:iCs/>
                <w:sz w:val="24"/>
                <w:szCs w:val="24"/>
              </w:rPr>
            </w:pPr>
            <w:r w:rsidRPr="00DB23C7">
              <w:rPr>
                <w:rFonts w:cstheme="minorHAnsi"/>
                <w:sz w:val="24"/>
                <w:szCs w:val="24"/>
                <w:lang w:val="fr-BE"/>
              </w:rPr>
              <w:t>5.013</w:t>
            </w:r>
          </w:p>
        </w:tc>
        <w:tc>
          <w:tcPr>
            <w:tcW w:w="1429" w:type="dxa"/>
            <w:tcBorders>
              <w:top w:val="double" w:sz="4" w:space="0" w:color="auto"/>
              <w:left w:val="nil"/>
              <w:bottom w:val="nil"/>
              <w:right w:val="nil"/>
            </w:tcBorders>
            <w:vAlign w:val="bottom"/>
          </w:tcPr>
          <w:p w14:paraId="7336CA2B" w14:textId="70390CC6" w:rsidR="00DC7144" w:rsidRPr="00DB23C7" w:rsidRDefault="00DC7144" w:rsidP="00583BAD">
            <w:pPr>
              <w:pStyle w:val="NoSpacing"/>
              <w:rPr>
                <w:rFonts w:cstheme="minorHAnsi"/>
                <w:b/>
                <w:bCs/>
                <w:iCs/>
                <w:sz w:val="24"/>
                <w:szCs w:val="24"/>
              </w:rPr>
            </w:pPr>
            <w:r w:rsidRPr="00DB23C7">
              <w:rPr>
                <w:rFonts w:cstheme="minorHAnsi"/>
                <w:sz w:val="24"/>
                <w:szCs w:val="24"/>
                <w:lang w:val="fr-BE"/>
              </w:rPr>
              <w:t>6.059</w:t>
            </w:r>
          </w:p>
        </w:tc>
      </w:tr>
      <w:tr w:rsidR="00DB23C7" w:rsidRPr="00DB23C7" w14:paraId="0F0881BC" w14:textId="77777777" w:rsidTr="00BB179A">
        <w:trPr>
          <w:jc w:val="center"/>
        </w:trPr>
        <w:tc>
          <w:tcPr>
            <w:tcW w:w="2965" w:type="dxa"/>
            <w:tcBorders>
              <w:top w:val="nil"/>
              <w:left w:val="nil"/>
              <w:bottom w:val="nil"/>
              <w:right w:val="nil"/>
            </w:tcBorders>
            <w:vAlign w:val="bottom"/>
          </w:tcPr>
          <w:p w14:paraId="793382DB" w14:textId="5CCC3217" w:rsidR="00DC7144" w:rsidRPr="00DB23C7" w:rsidRDefault="00DC7144" w:rsidP="00583BAD">
            <w:pPr>
              <w:pStyle w:val="NoSpacing"/>
              <w:rPr>
                <w:rFonts w:cstheme="minorHAnsi"/>
                <w:b/>
                <w:bCs/>
                <w:iCs/>
                <w:sz w:val="24"/>
                <w:szCs w:val="24"/>
              </w:rPr>
            </w:pPr>
            <w:r w:rsidRPr="00DB23C7">
              <w:rPr>
                <w:rFonts w:cstheme="minorHAnsi"/>
                <w:sz w:val="24"/>
                <w:szCs w:val="24"/>
                <w:lang w:val="fr-BE"/>
              </w:rPr>
              <w:t>Least-squares</w:t>
            </w:r>
          </w:p>
        </w:tc>
        <w:tc>
          <w:tcPr>
            <w:tcW w:w="1530" w:type="dxa"/>
            <w:tcBorders>
              <w:top w:val="nil"/>
              <w:left w:val="nil"/>
              <w:bottom w:val="nil"/>
              <w:right w:val="nil"/>
            </w:tcBorders>
            <w:vAlign w:val="bottom"/>
          </w:tcPr>
          <w:p w14:paraId="4830125B" w14:textId="57AC0296" w:rsidR="00DC7144" w:rsidRPr="00DB23C7" w:rsidRDefault="00DC7144" w:rsidP="00583BAD">
            <w:pPr>
              <w:pStyle w:val="NoSpacing"/>
              <w:rPr>
                <w:rFonts w:cstheme="minorHAnsi"/>
                <w:b/>
                <w:bCs/>
                <w:iCs/>
                <w:sz w:val="24"/>
                <w:szCs w:val="24"/>
              </w:rPr>
            </w:pPr>
            <w:r w:rsidRPr="00DB23C7">
              <w:rPr>
                <w:rFonts w:cstheme="minorHAnsi"/>
                <w:sz w:val="24"/>
                <w:szCs w:val="24"/>
                <w:lang w:val="fr-BE"/>
              </w:rPr>
              <w:t>0.137***</w:t>
            </w:r>
          </w:p>
        </w:tc>
        <w:tc>
          <w:tcPr>
            <w:tcW w:w="1440" w:type="dxa"/>
            <w:tcBorders>
              <w:top w:val="nil"/>
              <w:left w:val="nil"/>
              <w:bottom w:val="nil"/>
              <w:right w:val="single" w:sz="4" w:space="0" w:color="auto"/>
            </w:tcBorders>
            <w:vAlign w:val="bottom"/>
          </w:tcPr>
          <w:p w14:paraId="773CFE34" w14:textId="7CEC1BAA" w:rsidR="00DC7144" w:rsidRPr="00DB23C7" w:rsidRDefault="00DC7144" w:rsidP="00583BAD">
            <w:pPr>
              <w:pStyle w:val="NoSpacing"/>
              <w:rPr>
                <w:rFonts w:cstheme="minorHAnsi"/>
                <w:b/>
                <w:bCs/>
                <w:iCs/>
                <w:sz w:val="24"/>
                <w:szCs w:val="24"/>
              </w:rPr>
            </w:pPr>
            <w:r w:rsidRPr="00DB23C7">
              <w:rPr>
                <w:rFonts w:cstheme="minorHAnsi"/>
                <w:sz w:val="24"/>
                <w:szCs w:val="24"/>
                <w:lang w:val="fr-BE"/>
              </w:rPr>
              <w:t>3.520</w:t>
            </w:r>
          </w:p>
        </w:tc>
        <w:tc>
          <w:tcPr>
            <w:tcW w:w="1440" w:type="dxa"/>
            <w:tcBorders>
              <w:top w:val="nil"/>
              <w:left w:val="single" w:sz="4" w:space="0" w:color="auto"/>
              <w:bottom w:val="nil"/>
              <w:right w:val="nil"/>
            </w:tcBorders>
            <w:vAlign w:val="bottom"/>
          </w:tcPr>
          <w:p w14:paraId="50C57663" w14:textId="08EE4D89" w:rsidR="00DC7144" w:rsidRPr="00DB23C7" w:rsidRDefault="00DC7144" w:rsidP="00583BAD">
            <w:pPr>
              <w:pStyle w:val="NoSpacing"/>
              <w:rPr>
                <w:rFonts w:cstheme="minorHAnsi"/>
                <w:b/>
                <w:bCs/>
                <w:iCs/>
                <w:sz w:val="24"/>
                <w:szCs w:val="24"/>
              </w:rPr>
            </w:pPr>
            <w:r w:rsidRPr="00DB23C7">
              <w:rPr>
                <w:rFonts w:cstheme="minorHAnsi"/>
                <w:sz w:val="24"/>
                <w:szCs w:val="24"/>
                <w:lang w:val="fr-BE"/>
              </w:rPr>
              <w:t>4.913***</w:t>
            </w:r>
          </w:p>
        </w:tc>
        <w:tc>
          <w:tcPr>
            <w:tcW w:w="1429" w:type="dxa"/>
            <w:tcBorders>
              <w:top w:val="nil"/>
              <w:left w:val="nil"/>
              <w:bottom w:val="nil"/>
              <w:right w:val="nil"/>
            </w:tcBorders>
            <w:vAlign w:val="bottom"/>
          </w:tcPr>
          <w:p w14:paraId="425B9752" w14:textId="39212F27" w:rsidR="00DC7144" w:rsidRPr="00DB23C7" w:rsidRDefault="00DC7144" w:rsidP="00583BAD">
            <w:pPr>
              <w:pStyle w:val="NoSpacing"/>
              <w:rPr>
                <w:rFonts w:cstheme="minorHAnsi"/>
                <w:b/>
                <w:bCs/>
                <w:iCs/>
                <w:sz w:val="24"/>
                <w:szCs w:val="24"/>
              </w:rPr>
            </w:pPr>
            <w:r w:rsidRPr="00DB23C7">
              <w:rPr>
                <w:rFonts w:cstheme="minorHAnsi"/>
                <w:sz w:val="24"/>
                <w:szCs w:val="24"/>
                <w:lang w:val="fr-BE"/>
              </w:rPr>
              <w:t>6.008</w:t>
            </w:r>
          </w:p>
        </w:tc>
      </w:tr>
      <w:tr w:rsidR="00DB23C7" w:rsidRPr="00DB23C7" w14:paraId="0F5DA855" w14:textId="77777777" w:rsidTr="00BB179A">
        <w:trPr>
          <w:jc w:val="center"/>
        </w:trPr>
        <w:tc>
          <w:tcPr>
            <w:tcW w:w="2965" w:type="dxa"/>
            <w:tcBorders>
              <w:top w:val="nil"/>
              <w:left w:val="nil"/>
              <w:bottom w:val="nil"/>
              <w:right w:val="nil"/>
            </w:tcBorders>
            <w:vAlign w:val="bottom"/>
          </w:tcPr>
          <w:p w14:paraId="6AACB342" w14:textId="20AA73A6" w:rsidR="00DC7144" w:rsidRPr="00DB23C7" w:rsidRDefault="00DC7144" w:rsidP="00583BAD">
            <w:pPr>
              <w:pStyle w:val="NoSpacing"/>
              <w:rPr>
                <w:rFonts w:cstheme="minorHAnsi"/>
                <w:b/>
                <w:bCs/>
                <w:iCs/>
                <w:sz w:val="24"/>
                <w:szCs w:val="24"/>
              </w:rPr>
            </w:pPr>
            <w:proofErr w:type="spellStart"/>
            <w:r w:rsidRPr="00DB23C7">
              <w:rPr>
                <w:rFonts w:cstheme="minorHAnsi"/>
                <w:sz w:val="24"/>
                <w:szCs w:val="24"/>
                <w:lang w:val="fr-BE"/>
              </w:rPr>
              <w:t>Mean</w:t>
            </w:r>
            <w:proofErr w:type="spellEnd"/>
            <w:r w:rsidRPr="00DB23C7">
              <w:rPr>
                <w:rFonts w:cstheme="minorHAnsi"/>
                <w:sz w:val="24"/>
                <w:szCs w:val="24"/>
                <w:lang w:val="fr-BE"/>
              </w:rPr>
              <w:t xml:space="preserve"> square </w:t>
            </w:r>
            <w:proofErr w:type="spellStart"/>
            <w:r w:rsidRPr="00DB23C7">
              <w:rPr>
                <w:rFonts w:cstheme="minorHAnsi"/>
                <w:sz w:val="24"/>
                <w:szCs w:val="24"/>
                <w:lang w:val="fr-BE"/>
              </w:rPr>
              <w:t>error</w:t>
            </w:r>
            <w:proofErr w:type="spellEnd"/>
          </w:p>
        </w:tc>
        <w:tc>
          <w:tcPr>
            <w:tcW w:w="1530" w:type="dxa"/>
            <w:tcBorders>
              <w:top w:val="nil"/>
              <w:left w:val="nil"/>
              <w:bottom w:val="nil"/>
              <w:right w:val="nil"/>
            </w:tcBorders>
            <w:vAlign w:val="bottom"/>
          </w:tcPr>
          <w:p w14:paraId="7E65E10F" w14:textId="491AAF5A" w:rsidR="00DC7144" w:rsidRPr="00DB23C7" w:rsidRDefault="00DC7144" w:rsidP="00583BAD">
            <w:pPr>
              <w:pStyle w:val="NoSpacing"/>
              <w:rPr>
                <w:rFonts w:cstheme="minorHAnsi"/>
                <w:b/>
                <w:bCs/>
                <w:iCs/>
                <w:sz w:val="24"/>
                <w:szCs w:val="24"/>
              </w:rPr>
            </w:pPr>
            <w:r w:rsidRPr="00DB23C7">
              <w:rPr>
                <w:rFonts w:cstheme="minorHAnsi"/>
                <w:sz w:val="24"/>
                <w:szCs w:val="24"/>
                <w:lang w:val="fr-BE"/>
              </w:rPr>
              <w:t>0.145</w:t>
            </w:r>
          </w:p>
        </w:tc>
        <w:tc>
          <w:tcPr>
            <w:tcW w:w="1440" w:type="dxa"/>
            <w:tcBorders>
              <w:top w:val="nil"/>
              <w:left w:val="nil"/>
              <w:bottom w:val="nil"/>
              <w:right w:val="single" w:sz="4" w:space="0" w:color="auto"/>
            </w:tcBorders>
            <w:vAlign w:val="bottom"/>
          </w:tcPr>
          <w:p w14:paraId="257806D8" w14:textId="1FC5F4C7" w:rsidR="00DC7144" w:rsidRPr="00DB23C7" w:rsidRDefault="00DC7144" w:rsidP="00583BAD">
            <w:pPr>
              <w:pStyle w:val="NoSpacing"/>
              <w:rPr>
                <w:rFonts w:cstheme="minorHAnsi"/>
                <w:b/>
                <w:bCs/>
                <w:iCs/>
                <w:sz w:val="24"/>
                <w:szCs w:val="24"/>
              </w:rPr>
            </w:pPr>
            <w:r w:rsidRPr="00DB23C7">
              <w:rPr>
                <w:rFonts w:cstheme="minorHAnsi"/>
                <w:sz w:val="24"/>
                <w:szCs w:val="24"/>
                <w:lang w:val="fr-BE"/>
              </w:rPr>
              <w:t>3.442</w:t>
            </w:r>
          </w:p>
        </w:tc>
        <w:tc>
          <w:tcPr>
            <w:tcW w:w="1440" w:type="dxa"/>
            <w:tcBorders>
              <w:top w:val="nil"/>
              <w:left w:val="single" w:sz="4" w:space="0" w:color="auto"/>
              <w:bottom w:val="nil"/>
              <w:right w:val="nil"/>
            </w:tcBorders>
            <w:vAlign w:val="bottom"/>
          </w:tcPr>
          <w:p w14:paraId="08AB52D5" w14:textId="084C2B0C" w:rsidR="00DC7144" w:rsidRPr="00DB23C7" w:rsidRDefault="00DC7144" w:rsidP="00583BAD">
            <w:pPr>
              <w:pStyle w:val="NoSpacing"/>
              <w:rPr>
                <w:rFonts w:cstheme="minorHAnsi"/>
                <w:b/>
                <w:bCs/>
                <w:iCs/>
                <w:sz w:val="24"/>
                <w:szCs w:val="24"/>
              </w:rPr>
            </w:pPr>
            <w:r w:rsidRPr="00DB23C7">
              <w:rPr>
                <w:rFonts w:cstheme="minorHAnsi"/>
                <w:sz w:val="24"/>
                <w:szCs w:val="24"/>
                <w:lang w:val="fr-BE"/>
              </w:rPr>
              <w:t>4.962</w:t>
            </w:r>
          </w:p>
        </w:tc>
        <w:tc>
          <w:tcPr>
            <w:tcW w:w="1429" w:type="dxa"/>
            <w:tcBorders>
              <w:top w:val="nil"/>
              <w:left w:val="nil"/>
              <w:bottom w:val="nil"/>
              <w:right w:val="nil"/>
            </w:tcBorders>
            <w:vAlign w:val="bottom"/>
          </w:tcPr>
          <w:p w14:paraId="2F9557FF" w14:textId="6D1C1A0A" w:rsidR="00DC7144" w:rsidRPr="00DB23C7" w:rsidRDefault="00DC7144" w:rsidP="00583BAD">
            <w:pPr>
              <w:pStyle w:val="NoSpacing"/>
              <w:rPr>
                <w:rFonts w:cstheme="minorHAnsi"/>
                <w:b/>
                <w:bCs/>
                <w:iCs/>
                <w:sz w:val="24"/>
                <w:szCs w:val="24"/>
              </w:rPr>
            </w:pPr>
            <w:r w:rsidRPr="00DB23C7">
              <w:rPr>
                <w:rFonts w:cstheme="minorHAnsi"/>
                <w:sz w:val="24"/>
                <w:szCs w:val="24"/>
                <w:lang w:val="fr-BE"/>
              </w:rPr>
              <w:t>6.026</w:t>
            </w:r>
          </w:p>
        </w:tc>
      </w:tr>
      <w:tr w:rsidR="00DB23C7" w:rsidRPr="00DB23C7" w14:paraId="12DABBBA" w14:textId="77777777" w:rsidTr="00BB179A">
        <w:trPr>
          <w:jc w:val="center"/>
        </w:trPr>
        <w:tc>
          <w:tcPr>
            <w:tcW w:w="2965" w:type="dxa"/>
            <w:tcBorders>
              <w:top w:val="double" w:sz="4" w:space="0" w:color="auto"/>
              <w:left w:val="nil"/>
              <w:bottom w:val="double" w:sz="4" w:space="0" w:color="auto"/>
              <w:right w:val="nil"/>
            </w:tcBorders>
            <w:vAlign w:val="bottom"/>
          </w:tcPr>
          <w:p w14:paraId="6BD3239E" w14:textId="2010605D" w:rsidR="00DC7144" w:rsidRPr="00DB23C7" w:rsidRDefault="00DC7144" w:rsidP="00583BAD">
            <w:pPr>
              <w:pStyle w:val="NoSpacing"/>
              <w:rPr>
                <w:rFonts w:cstheme="minorHAnsi"/>
                <w:b/>
                <w:bCs/>
                <w:iCs/>
                <w:sz w:val="24"/>
                <w:szCs w:val="24"/>
              </w:rPr>
            </w:pPr>
            <w:proofErr w:type="spellStart"/>
            <w:r w:rsidRPr="00DB23C7">
              <w:rPr>
                <w:rFonts w:cstheme="minorHAnsi"/>
                <w:sz w:val="24"/>
                <w:szCs w:val="24"/>
                <w:lang w:val="fr-BE"/>
              </w:rPr>
              <w:t>M</w:t>
            </w:r>
            <w:r w:rsidR="00BB4FEB" w:rsidRPr="00DB23C7">
              <w:rPr>
                <w:rFonts w:cstheme="minorHAnsi"/>
                <w:sz w:val="24"/>
                <w:szCs w:val="24"/>
                <w:lang w:val="fr-BE"/>
              </w:rPr>
              <w:t>ean</w:t>
            </w:r>
            <w:proofErr w:type="spellEnd"/>
            <w:r w:rsidR="00BB4FEB" w:rsidRPr="00DB23C7">
              <w:rPr>
                <w:rFonts w:cstheme="minorHAnsi"/>
                <w:sz w:val="24"/>
                <w:szCs w:val="24"/>
                <w:lang w:val="fr-BE"/>
              </w:rPr>
              <w:t xml:space="preserve"> square </w:t>
            </w:r>
            <w:proofErr w:type="spellStart"/>
            <w:r w:rsidR="00BB4FEB" w:rsidRPr="00DB23C7">
              <w:rPr>
                <w:rFonts w:cstheme="minorHAnsi"/>
                <w:sz w:val="24"/>
                <w:szCs w:val="24"/>
                <w:lang w:val="fr-BE"/>
              </w:rPr>
              <w:t>error</w:t>
            </w:r>
            <w:proofErr w:type="spellEnd"/>
            <w:r w:rsidRPr="00DB23C7">
              <w:rPr>
                <w:rFonts w:cstheme="minorHAnsi"/>
                <w:sz w:val="24"/>
                <w:szCs w:val="24"/>
                <w:lang w:val="fr-BE"/>
              </w:rPr>
              <w:t xml:space="preserve"> </w:t>
            </w:r>
            <w:proofErr w:type="spellStart"/>
            <w:r w:rsidRPr="00DB23C7">
              <w:rPr>
                <w:rFonts w:cstheme="minorHAnsi"/>
                <w:sz w:val="24"/>
                <w:szCs w:val="24"/>
                <w:lang w:val="fr-BE"/>
              </w:rPr>
              <w:t>ranks</w:t>
            </w:r>
            <w:proofErr w:type="spellEnd"/>
          </w:p>
        </w:tc>
        <w:tc>
          <w:tcPr>
            <w:tcW w:w="1530" w:type="dxa"/>
            <w:tcBorders>
              <w:top w:val="double" w:sz="4" w:space="0" w:color="auto"/>
              <w:left w:val="nil"/>
              <w:bottom w:val="double" w:sz="4" w:space="0" w:color="auto"/>
              <w:right w:val="nil"/>
            </w:tcBorders>
            <w:vAlign w:val="bottom"/>
          </w:tcPr>
          <w:p w14:paraId="1E0A5984" w14:textId="6A1FD1B0" w:rsidR="00DC7144" w:rsidRPr="00DB23C7" w:rsidRDefault="00DC7144" w:rsidP="00583BAD">
            <w:pPr>
              <w:pStyle w:val="NoSpacing"/>
              <w:rPr>
                <w:rFonts w:cstheme="minorHAnsi"/>
                <w:b/>
                <w:bCs/>
                <w:iCs/>
                <w:sz w:val="24"/>
                <w:szCs w:val="24"/>
              </w:rPr>
            </w:pPr>
            <w:r w:rsidRPr="00DB23C7">
              <w:rPr>
                <w:rFonts w:cstheme="minorHAnsi"/>
                <w:sz w:val="24"/>
                <w:szCs w:val="24"/>
                <w:lang w:val="fr-BE"/>
              </w:rPr>
              <w:t>0.143</w:t>
            </w:r>
          </w:p>
        </w:tc>
        <w:tc>
          <w:tcPr>
            <w:tcW w:w="1440" w:type="dxa"/>
            <w:tcBorders>
              <w:top w:val="double" w:sz="4" w:space="0" w:color="auto"/>
              <w:left w:val="nil"/>
              <w:bottom w:val="double" w:sz="4" w:space="0" w:color="auto"/>
              <w:right w:val="single" w:sz="4" w:space="0" w:color="auto"/>
            </w:tcBorders>
            <w:vAlign w:val="bottom"/>
          </w:tcPr>
          <w:p w14:paraId="0E18CCD6" w14:textId="61BC480B" w:rsidR="00DC7144" w:rsidRPr="00DB23C7" w:rsidRDefault="00DC7144" w:rsidP="00583BAD">
            <w:pPr>
              <w:pStyle w:val="NoSpacing"/>
              <w:rPr>
                <w:rFonts w:cstheme="minorHAnsi"/>
                <w:b/>
                <w:bCs/>
                <w:iCs/>
                <w:sz w:val="24"/>
                <w:szCs w:val="24"/>
              </w:rPr>
            </w:pPr>
            <w:r w:rsidRPr="00DB23C7">
              <w:rPr>
                <w:rFonts w:cstheme="minorHAnsi"/>
                <w:sz w:val="24"/>
                <w:szCs w:val="24"/>
                <w:lang w:val="fr-BE"/>
              </w:rPr>
              <w:t>3.424***</w:t>
            </w:r>
          </w:p>
        </w:tc>
        <w:tc>
          <w:tcPr>
            <w:tcW w:w="1440" w:type="dxa"/>
            <w:tcBorders>
              <w:top w:val="double" w:sz="4" w:space="0" w:color="auto"/>
              <w:left w:val="single" w:sz="4" w:space="0" w:color="auto"/>
              <w:bottom w:val="double" w:sz="4" w:space="0" w:color="auto"/>
              <w:right w:val="nil"/>
            </w:tcBorders>
            <w:vAlign w:val="bottom"/>
          </w:tcPr>
          <w:p w14:paraId="53DA3404" w14:textId="0F24B88C" w:rsidR="00DC7144" w:rsidRPr="00DB23C7" w:rsidRDefault="00DC7144" w:rsidP="00583BAD">
            <w:pPr>
              <w:pStyle w:val="NoSpacing"/>
              <w:rPr>
                <w:rFonts w:cstheme="minorHAnsi"/>
                <w:b/>
                <w:bCs/>
                <w:iCs/>
                <w:sz w:val="24"/>
                <w:szCs w:val="24"/>
              </w:rPr>
            </w:pPr>
            <w:r w:rsidRPr="00DB23C7">
              <w:rPr>
                <w:rFonts w:cstheme="minorHAnsi"/>
                <w:sz w:val="24"/>
                <w:szCs w:val="24"/>
                <w:lang w:val="fr-BE"/>
              </w:rPr>
              <w:t>4.915</w:t>
            </w:r>
          </w:p>
        </w:tc>
        <w:tc>
          <w:tcPr>
            <w:tcW w:w="1429" w:type="dxa"/>
            <w:tcBorders>
              <w:top w:val="double" w:sz="4" w:space="0" w:color="auto"/>
              <w:left w:val="nil"/>
              <w:bottom w:val="double" w:sz="4" w:space="0" w:color="auto"/>
              <w:right w:val="nil"/>
            </w:tcBorders>
            <w:vAlign w:val="bottom"/>
          </w:tcPr>
          <w:p w14:paraId="750A58CA" w14:textId="0EC89194" w:rsidR="00DC7144" w:rsidRPr="00DB23C7" w:rsidRDefault="00DC7144" w:rsidP="00583BAD">
            <w:pPr>
              <w:pStyle w:val="NoSpacing"/>
              <w:rPr>
                <w:rFonts w:cstheme="minorHAnsi"/>
                <w:b/>
                <w:bCs/>
                <w:iCs/>
                <w:sz w:val="24"/>
                <w:szCs w:val="24"/>
              </w:rPr>
            </w:pPr>
            <w:r w:rsidRPr="00DB23C7">
              <w:rPr>
                <w:rFonts w:cstheme="minorHAnsi"/>
                <w:sz w:val="24"/>
                <w:szCs w:val="24"/>
                <w:lang w:val="fr-BE"/>
              </w:rPr>
              <w:t>6.000***</w:t>
            </w:r>
          </w:p>
        </w:tc>
      </w:tr>
    </w:tbl>
    <w:p w14:paraId="3C4771A0" w14:textId="77777777" w:rsidR="005329E5" w:rsidRPr="00DB23C7" w:rsidRDefault="005329E5" w:rsidP="005329E5">
      <w:pPr>
        <w:pStyle w:val="NoSpacing"/>
        <w:jc w:val="center"/>
        <w:rPr>
          <w:rFonts w:cstheme="minorHAnsi"/>
          <w:sz w:val="18"/>
          <w:szCs w:val="18"/>
        </w:rPr>
      </w:pPr>
      <w:r w:rsidRPr="00DB23C7">
        <w:rPr>
          <w:rFonts w:cstheme="minorHAnsi"/>
          <w:sz w:val="18"/>
          <w:szCs w:val="18"/>
        </w:rPr>
        <w:t>Source: Authors computation</w:t>
      </w:r>
    </w:p>
    <w:p w14:paraId="2999A21B" w14:textId="764701FC" w:rsidR="00671A69" w:rsidRDefault="00671A69" w:rsidP="00583BAD">
      <w:pPr>
        <w:pStyle w:val="NoSpacing"/>
        <w:rPr>
          <w:rFonts w:cstheme="minorHAnsi"/>
          <w:b/>
          <w:bCs/>
          <w:iCs/>
          <w:sz w:val="24"/>
          <w:szCs w:val="24"/>
        </w:rPr>
      </w:pPr>
    </w:p>
    <w:p w14:paraId="1D24082D" w14:textId="77777777" w:rsidR="00345E48" w:rsidRDefault="00345E48" w:rsidP="00583BAD">
      <w:pPr>
        <w:pStyle w:val="NoSpacing"/>
        <w:rPr>
          <w:rFonts w:cstheme="minorHAnsi"/>
          <w:b/>
          <w:bCs/>
          <w:iCs/>
          <w:sz w:val="24"/>
          <w:szCs w:val="24"/>
        </w:rPr>
      </w:pPr>
    </w:p>
    <w:p w14:paraId="2D0FD96C" w14:textId="77777777" w:rsidR="00E24AF5" w:rsidRPr="00DB23C7" w:rsidRDefault="00E24AF5" w:rsidP="00583BAD">
      <w:pPr>
        <w:pStyle w:val="NoSpacing"/>
        <w:rPr>
          <w:rFonts w:cstheme="minorHAnsi"/>
          <w:b/>
          <w:bCs/>
          <w:iCs/>
          <w:sz w:val="24"/>
          <w:szCs w:val="24"/>
        </w:rPr>
      </w:pPr>
    </w:p>
    <w:p w14:paraId="1DF8BF8A" w14:textId="5A1133EC" w:rsidR="000D42A6" w:rsidRPr="00DB23C7" w:rsidRDefault="000D42A6" w:rsidP="00BB179A">
      <w:pPr>
        <w:pStyle w:val="Caption"/>
        <w:keepNext/>
        <w:jc w:val="center"/>
        <w:rPr>
          <w:rFonts w:cstheme="minorHAnsi"/>
          <w:color w:val="auto"/>
        </w:rPr>
      </w:pPr>
      <w:r w:rsidRPr="00DB23C7">
        <w:rPr>
          <w:rFonts w:asciiTheme="minorHAnsi" w:hAnsiTheme="minorHAnsi" w:cstheme="minorHAnsi"/>
          <w:b/>
          <w:bCs/>
          <w:color w:val="auto"/>
        </w:rPr>
        <w:lastRenderedPageBreak/>
        <w:t xml:space="preserve">Table </w:t>
      </w:r>
      <w:r w:rsidR="009A379A" w:rsidRPr="00DB23C7">
        <w:rPr>
          <w:rFonts w:asciiTheme="minorHAnsi" w:hAnsiTheme="minorHAnsi" w:cstheme="minorHAnsi"/>
          <w:b/>
          <w:bCs/>
          <w:color w:val="auto"/>
        </w:rPr>
        <w:t>9</w:t>
      </w:r>
      <w:r w:rsidRPr="00DB23C7">
        <w:rPr>
          <w:rFonts w:asciiTheme="minorHAnsi" w:hAnsiTheme="minorHAnsi" w:cstheme="minorHAnsi"/>
          <w:b/>
          <w:bCs/>
          <w:color w:val="auto"/>
        </w:rPr>
        <w:t>.</w:t>
      </w:r>
      <w:r w:rsidRPr="00DB23C7">
        <w:rPr>
          <w:rFonts w:asciiTheme="minorHAnsi" w:hAnsiTheme="minorHAnsi" w:cstheme="minorHAnsi"/>
          <w:color w:val="auto"/>
        </w:rPr>
        <w:t xml:space="preserve"> Comparison of forecast averages with individual models</w:t>
      </w:r>
    </w:p>
    <w:tbl>
      <w:tblPr>
        <w:tblStyle w:val="TableGrid"/>
        <w:tblW w:w="0" w:type="auto"/>
        <w:jc w:val="center"/>
        <w:tblLook w:val="04A0" w:firstRow="1" w:lastRow="0" w:firstColumn="1" w:lastColumn="0" w:noHBand="0" w:noVBand="1"/>
      </w:tblPr>
      <w:tblGrid>
        <w:gridCol w:w="2011"/>
        <w:gridCol w:w="1742"/>
        <w:gridCol w:w="1926"/>
        <w:gridCol w:w="1853"/>
        <w:gridCol w:w="1818"/>
      </w:tblGrid>
      <w:tr w:rsidR="00DB23C7" w:rsidRPr="00DB23C7" w14:paraId="383FD1B9" w14:textId="77777777" w:rsidTr="00BB179A">
        <w:trPr>
          <w:jc w:val="center"/>
        </w:trPr>
        <w:tc>
          <w:tcPr>
            <w:tcW w:w="2011" w:type="dxa"/>
            <w:tcBorders>
              <w:top w:val="nil"/>
              <w:left w:val="nil"/>
              <w:bottom w:val="double" w:sz="4" w:space="0" w:color="auto"/>
              <w:right w:val="nil"/>
            </w:tcBorders>
          </w:tcPr>
          <w:p w14:paraId="0ABFE32F" w14:textId="77777777" w:rsidR="00671A69" w:rsidRPr="00DB23C7" w:rsidRDefault="00671A69" w:rsidP="00583BAD">
            <w:pPr>
              <w:pStyle w:val="NoSpacing"/>
              <w:rPr>
                <w:rFonts w:cstheme="minorHAnsi"/>
                <w:b/>
                <w:bCs/>
                <w:sz w:val="24"/>
                <w:szCs w:val="24"/>
              </w:rPr>
            </w:pPr>
          </w:p>
        </w:tc>
        <w:tc>
          <w:tcPr>
            <w:tcW w:w="1742" w:type="dxa"/>
            <w:tcBorders>
              <w:top w:val="nil"/>
              <w:left w:val="nil"/>
              <w:bottom w:val="double" w:sz="4" w:space="0" w:color="auto"/>
              <w:right w:val="nil"/>
            </w:tcBorders>
          </w:tcPr>
          <w:p w14:paraId="7E7B2A62" w14:textId="77777777" w:rsidR="00671A69" w:rsidRPr="00DB23C7" w:rsidRDefault="00671A69" w:rsidP="00583BAD">
            <w:pPr>
              <w:pStyle w:val="NoSpacing"/>
              <w:rPr>
                <w:rFonts w:cstheme="minorHAnsi"/>
                <w:b/>
                <w:bCs/>
                <w:sz w:val="24"/>
                <w:szCs w:val="24"/>
              </w:rPr>
            </w:pPr>
          </w:p>
        </w:tc>
        <w:tc>
          <w:tcPr>
            <w:tcW w:w="1926" w:type="dxa"/>
            <w:tcBorders>
              <w:top w:val="double" w:sz="4" w:space="0" w:color="auto"/>
              <w:left w:val="nil"/>
              <w:bottom w:val="double" w:sz="4" w:space="0" w:color="auto"/>
              <w:right w:val="nil"/>
            </w:tcBorders>
          </w:tcPr>
          <w:p w14:paraId="5615E72A"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ARIMA</w:t>
            </w:r>
          </w:p>
        </w:tc>
        <w:tc>
          <w:tcPr>
            <w:tcW w:w="1853" w:type="dxa"/>
            <w:tcBorders>
              <w:top w:val="double" w:sz="4" w:space="0" w:color="auto"/>
              <w:left w:val="nil"/>
              <w:bottom w:val="double" w:sz="4" w:space="0" w:color="auto"/>
              <w:right w:val="nil"/>
            </w:tcBorders>
          </w:tcPr>
          <w:p w14:paraId="21520FF3"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LSTM</w:t>
            </w:r>
          </w:p>
        </w:tc>
        <w:tc>
          <w:tcPr>
            <w:tcW w:w="1818" w:type="dxa"/>
            <w:tcBorders>
              <w:top w:val="double" w:sz="4" w:space="0" w:color="auto"/>
              <w:left w:val="nil"/>
              <w:bottom w:val="double" w:sz="4" w:space="0" w:color="auto"/>
              <w:right w:val="nil"/>
            </w:tcBorders>
          </w:tcPr>
          <w:p w14:paraId="643AA103"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Average</w:t>
            </w:r>
          </w:p>
        </w:tc>
      </w:tr>
      <w:tr w:rsidR="00DB23C7" w:rsidRPr="00DB23C7" w14:paraId="0F3330B4" w14:textId="77777777" w:rsidTr="0051267B">
        <w:trPr>
          <w:jc w:val="center"/>
        </w:trPr>
        <w:tc>
          <w:tcPr>
            <w:tcW w:w="2011" w:type="dxa"/>
            <w:tcBorders>
              <w:top w:val="double" w:sz="4" w:space="0" w:color="auto"/>
              <w:left w:val="nil"/>
              <w:bottom w:val="nil"/>
              <w:right w:val="nil"/>
            </w:tcBorders>
          </w:tcPr>
          <w:p w14:paraId="035D73B0"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cotton</w:t>
            </w:r>
          </w:p>
        </w:tc>
        <w:tc>
          <w:tcPr>
            <w:tcW w:w="1742" w:type="dxa"/>
            <w:tcBorders>
              <w:top w:val="double" w:sz="4" w:space="0" w:color="auto"/>
              <w:left w:val="nil"/>
              <w:bottom w:val="nil"/>
              <w:right w:val="nil"/>
            </w:tcBorders>
          </w:tcPr>
          <w:p w14:paraId="332BD35F"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RMSE</w:t>
            </w:r>
          </w:p>
        </w:tc>
        <w:tc>
          <w:tcPr>
            <w:tcW w:w="1926" w:type="dxa"/>
            <w:tcBorders>
              <w:top w:val="double" w:sz="4" w:space="0" w:color="auto"/>
              <w:left w:val="nil"/>
              <w:bottom w:val="nil"/>
              <w:right w:val="nil"/>
            </w:tcBorders>
          </w:tcPr>
          <w:p w14:paraId="3358B256" w14:textId="77777777" w:rsidR="00671A69" w:rsidRPr="00DB23C7" w:rsidRDefault="00671A69" w:rsidP="00583BAD">
            <w:pPr>
              <w:pStyle w:val="NoSpacing"/>
              <w:rPr>
                <w:rFonts w:cstheme="minorHAnsi"/>
                <w:sz w:val="24"/>
                <w:szCs w:val="24"/>
              </w:rPr>
            </w:pPr>
            <w:r w:rsidRPr="00DB23C7">
              <w:rPr>
                <w:rFonts w:cstheme="minorHAnsi"/>
                <w:sz w:val="24"/>
                <w:szCs w:val="24"/>
              </w:rPr>
              <w:t>0.1377</w:t>
            </w:r>
          </w:p>
        </w:tc>
        <w:tc>
          <w:tcPr>
            <w:tcW w:w="1853" w:type="dxa"/>
            <w:tcBorders>
              <w:top w:val="double" w:sz="4" w:space="0" w:color="auto"/>
              <w:left w:val="nil"/>
              <w:bottom w:val="nil"/>
              <w:right w:val="nil"/>
            </w:tcBorders>
          </w:tcPr>
          <w:p w14:paraId="6CBE6A60" w14:textId="77777777" w:rsidR="00671A69" w:rsidRPr="00DB23C7" w:rsidRDefault="00671A69" w:rsidP="00583BAD">
            <w:pPr>
              <w:pStyle w:val="NoSpacing"/>
              <w:rPr>
                <w:rFonts w:cstheme="minorHAnsi"/>
                <w:sz w:val="24"/>
                <w:szCs w:val="24"/>
              </w:rPr>
            </w:pPr>
            <w:r w:rsidRPr="00DB23C7">
              <w:rPr>
                <w:rFonts w:cstheme="minorHAnsi"/>
                <w:sz w:val="24"/>
                <w:szCs w:val="24"/>
              </w:rPr>
              <w:t>0.1754</w:t>
            </w:r>
          </w:p>
        </w:tc>
        <w:tc>
          <w:tcPr>
            <w:tcW w:w="1818" w:type="dxa"/>
            <w:tcBorders>
              <w:top w:val="double" w:sz="4" w:space="0" w:color="auto"/>
              <w:left w:val="nil"/>
              <w:bottom w:val="nil"/>
              <w:right w:val="nil"/>
            </w:tcBorders>
          </w:tcPr>
          <w:p w14:paraId="6003DC9C" w14:textId="77777777" w:rsidR="00671A69" w:rsidRPr="00DB23C7" w:rsidRDefault="00671A69" w:rsidP="00583BAD">
            <w:pPr>
              <w:pStyle w:val="NoSpacing"/>
              <w:rPr>
                <w:rFonts w:cstheme="minorHAnsi"/>
                <w:sz w:val="24"/>
                <w:szCs w:val="24"/>
              </w:rPr>
            </w:pPr>
            <w:r w:rsidRPr="00DB23C7">
              <w:rPr>
                <w:rFonts w:cstheme="minorHAnsi"/>
                <w:sz w:val="24"/>
                <w:szCs w:val="24"/>
              </w:rPr>
              <w:t>0.1374</w:t>
            </w:r>
          </w:p>
        </w:tc>
      </w:tr>
      <w:tr w:rsidR="00DB23C7" w:rsidRPr="00DB23C7" w14:paraId="00315033" w14:textId="77777777" w:rsidTr="00BB179A">
        <w:trPr>
          <w:jc w:val="center"/>
        </w:trPr>
        <w:tc>
          <w:tcPr>
            <w:tcW w:w="2011" w:type="dxa"/>
            <w:tcBorders>
              <w:top w:val="nil"/>
              <w:left w:val="nil"/>
              <w:bottom w:val="single" w:sz="4" w:space="0" w:color="auto"/>
              <w:right w:val="nil"/>
            </w:tcBorders>
          </w:tcPr>
          <w:p w14:paraId="39E02FAD" w14:textId="77777777" w:rsidR="00671A69" w:rsidRPr="00DB23C7" w:rsidRDefault="00671A69" w:rsidP="00583BAD">
            <w:pPr>
              <w:pStyle w:val="NoSpacing"/>
              <w:rPr>
                <w:rFonts w:cstheme="minorHAnsi"/>
                <w:b/>
                <w:bCs/>
                <w:sz w:val="24"/>
                <w:szCs w:val="24"/>
              </w:rPr>
            </w:pPr>
          </w:p>
        </w:tc>
        <w:tc>
          <w:tcPr>
            <w:tcW w:w="1742" w:type="dxa"/>
            <w:tcBorders>
              <w:top w:val="nil"/>
              <w:left w:val="nil"/>
              <w:bottom w:val="single" w:sz="4" w:space="0" w:color="auto"/>
              <w:right w:val="nil"/>
            </w:tcBorders>
          </w:tcPr>
          <w:p w14:paraId="6891C1DB"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MAPE</w:t>
            </w:r>
          </w:p>
        </w:tc>
        <w:tc>
          <w:tcPr>
            <w:tcW w:w="1926" w:type="dxa"/>
            <w:tcBorders>
              <w:top w:val="nil"/>
              <w:left w:val="nil"/>
              <w:bottom w:val="nil"/>
              <w:right w:val="nil"/>
            </w:tcBorders>
          </w:tcPr>
          <w:p w14:paraId="3AC6EFBC" w14:textId="77777777" w:rsidR="00671A69" w:rsidRPr="00DB23C7" w:rsidRDefault="00671A69" w:rsidP="00583BAD">
            <w:pPr>
              <w:pStyle w:val="NoSpacing"/>
              <w:rPr>
                <w:rFonts w:cstheme="minorHAnsi"/>
                <w:sz w:val="24"/>
                <w:szCs w:val="24"/>
              </w:rPr>
            </w:pPr>
            <w:r w:rsidRPr="00DB23C7">
              <w:rPr>
                <w:rFonts w:cstheme="minorHAnsi"/>
                <w:sz w:val="24"/>
                <w:szCs w:val="24"/>
              </w:rPr>
              <w:t>3.492</w:t>
            </w:r>
          </w:p>
        </w:tc>
        <w:tc>
          <w:tcPr>
            <w:tcW w:w="1853" w:type="dxa"/>
            <w:tcBorders>
              <w:top w:val="nil"/>
              <w:left w:val="nil"/>
              <w:bottom w:val="nil"/>
              <w:right w:val="nil"/>
            </w:tcBorders>
          </w:tcPr>
          <w:p w14:paraId="7CE7DED4" w14:textId="77777777" w:rsidR="00671A69" w:rsidRPr="00DB23C7" w:rsidRDefault="00671A69" w:rsidP="00583BAD">
            <w:pPr>
              <w:pStyle w:val="NoSpacing"/>
              <w:rPr>
                <w:rFonts w:cstheme="minorHAnsi"/>
                <w:sz w:val="24"/>
                <w:szCs w:val="24"/>
              </w:rPr>
            </w:pPr>
            <w:r w:rsidRPr="00DB23C7">
              <w:rPr>
                <w:rFonts w:cstheme="minorHAnsi"/>
                <w:sz w:val="24"/>
                <w:szCs w:val="24"/>
              </w:rPr>
              <w:t>3.935</w:t>
            </w:r>
          </w:p>
        </w:tc>
        <w:tc>
          <w:tcPr>
            <w:tcW w:w="1818" w:type="dxa"/>
            <w:tcBorders>
              <w:top w:val="nil"/>
              <w:left w:val="nil"/>
              <w:bottom w:val="nil"/>
              <w:right w:val="nil"/>
            </w:tcBorders>
          </w:tcPr>
          <w:p w14:paraId="665C5B8E" w14:textId="77777777" w:rsidR="00671A69" w:rsidRPr="00DB23C7" w:rsidRDefault="00671A69" w:rsidP="00583BAD">
            <w:pPr>
              <w:pStyle w:val="NoSpacing"/>
              <w:rPr>
                <w:rFonts w:cstheme="minorHAnsi"/>
                <w:sz w:val="24"/>
                <w:szCs w:val="24"/>
              </w:rPr>
            </w:pPr>
            <w:r w:rsidRPr="00DB23C7">
              <w:rPr>
                <w:rFonts w:cstheme="minorHAnsi"/>
                <w:sz w:val="24"/>
                <w:szCs w:val="24"/>
              </w:rPr>
              <w:t>3.424</w:t>
            </w:r>
          </w:p>
        </w:tc>
      </w:tr>
      <w:tr w:rsidR="00DB23C7" w:rsidRPr="00DB23C7" w14:paraId="03810B85" w14:textId="77777777" w:rsidTr="00BB179A">
        <w:trPr>
          <w:jc w:val="center"/>
        </w:trPr>
        <w:tc>
          <w:tcPr>
            <w:tcW w:w="2011" w:type="dxa"/>
            <w:tcBorders>
              <w:left w:val="nil"/>
              <w:bottom w:val="nil"/>
              <w:right w:val="nil"/>
            </w:tcBorders>
          </w:tcPr>
          <w:p w14:paraId="7EDE606F"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Oil</w:t>
            </w:r>
          </w:p>
        </w:tc>
        <w:tc>
          <w:tcPr>
            <w:tcW w:w="1742" w:type="dxa"/>
            <w:tcBorders>
              <w:top w:val="single" w:sz="4" w:space="0" w:color="auto"/>
              <w:left w:val="nil"/>
              <w:bottom w:val="nil"/>
              <w:right w:val="nil"/>
            </w:tcBorders>
          </w:tcPr>
          <w:p w14:paraId="34266D19"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RMSE</w:t>
            </w:r>
          </w:p>
        </w:tc>
        <w:tc>
          <w:tcPr>
            <w:tcW w:w="1926" w:type="dxa"/>
            <w:tcBorders>
              <w:top w:val="nil"/>
              <w:left w:val="nil"/>
              <w:bottom w:val="nil"/>
              <w:right w:val="nil"/>
            </w:tcBorders>
          </w:tcPr>
          <w:p w14:paraId="41343A2A" w14:textId="77777777" w:rsidR="00671A69" w:rsidRPr="00DB23C7" w:rsidRDefault="00671A69" w:rsidP="00583BAD">
            <w:pPr>
              <w:pStyle w:val="NoSpacing"/>
              <w:rPr>
                <w:rFonts w:cstheme="minorHAnsi"/>
                <w:sz w:val="24"/>
                <w:szCs w:val="24"/>
              </w:rPr>
            </w:pPr>
            <w:r w:rsidRPr="00DB23C7">
              <w:rPr>
                <w:rFonts w:cstheme="minorHAnsi"/>
                <w:sz w:val="24"/>
                <w:szCs w:val="24"/>
              </w:rPr>
              <w:t>4.823</w:t>
            </w:r>
          </w:p>
        </w:tc>
        <w:tc>
          <w:tcPr>
            <w:tcW w:w="1853" w:type="dxa"/>
            <w:tcBorders>
              <w:top w:val="nil"/>
              <w:left w:val="nil"/>
              <w:bottom w:val="nil"/>
              <w:right w:val="nil"/>
            </w:tcBorders>
          </w:tcPr>
          <w:p w14:paraId="0BA82E2F" w14:textId="77777777" w:rsidR="00671A69" w:rsidRPr="00DB23C7" w:rsidRDefault="00671A69" w:rsidP="00583BAD">
            <w:pPr>
              <w:pStyle w:val="NoSpacing"/>
              <w:rPr>
                <w:rFonts w:cstheme="minorHAnsi"/>
                <w:sz w:val="24"/>
                <w:szCs w:val="24"/>
              </w:rPr>
            </w:pPr>
            <w:r w:rsidRPr="00DB23C7">
              <w:rPr>
                <w:rFonts w:cstheme="minorHAnsi"/>
                <w:sz w:val="24"/>
                <w:szCs w:val="24"/>
              </w:rPr>
              <w:t>5.493</w:t>
            </w:r>
          </w:p>
        </w:tc>
        <w:tc>
          <w:tcPr>
            <w:tcW w:w="1818" w:type="dxa"/>
            <w:tcBorders>
              <w:top w:val="nil"/>
              <w:left w:val="nil"/>
              <w:bottom w:val="nil"/>
              <w:right w:val="nil"/>
            </w:tcBorders>
          </w:tcPr>
          <w:p w14:paraId="4E007B25" w14:textId="77777777" w:rsidR="00671A69" w:rsidRPr="00DB23C7" w:rsidRDefault="00671A69" w:rsidP="00583BAD">
            <w:pPr>
              <w:pStyle w:val="NoSpacing"/>
              <w:rPr>
                <w:rFonts w:cstheme="minorHAnsi"/>
                <w:sz w:val="24"/>
                <w:szCs w:val="24"/>
              </w:rPr>
            </w:pPr>
            <w:r w:rsidRPr="00DB23C7">
              <w:rPr>
                <w:rFonts w:cstheme="minorHAnsi"/>
                <w:sz w:val="24"/>
                <w:szCs w:val="24"/>
              </w:rPr>
              <w:t>4.915</w:t>
            </w:r>
          </w:p>
        </w:tc>
      </w:tr>
      <w:tr w:rsidR="00DB23C7" w:rsidRPr="00DB23C7" w14:paraId="0CD4B135" w14:textId="77777777" w:rsidTr="00BB179A">
        <w:trPr>
          <w:jc w:val="center"/>
        </w:trPr>
        <w:tc>
          <w:tcPr>
            <w:tcW w:w="2011" w:type="dxa"/>
            <w:tcBorders>
              <w:top w:val="nil"/>
              <w:left w:val="nil"/>
              <w:bottom w:val="double" w:sz="4" w:space="0" w:color="auto"/>
              <w:right w:val="nil"/>
            </w:tcBorders>
          </w:tcPr>
          <w:p w14:paraId="08A38EF7" w14:textId="77777777" w:rsidR="00671A69" w:rsidRPr="00DB23C7" w:rsidRDefault="00671A69" w:rsidP="00583BAD">
            <w:pPr>
              <w:pStyle w:val="NoSpacing"/>
              <w:rPr>
                <w:rFonts w:cstheme="minorHAnsi"/>
                <w:b/>
                <w:bCs/>
                <w:sz w:val="24"/>
                <w:szCs w:val="24"/>
              </w:rPr>
            </w:pPr>
          </w:p>
        </w:tc>
        <w:tc>
          <w:tcPr>
            <w:tcW w:w="1742" w:type="dxa"/>
            <w:tcBorders>
              <w:top w:val="nil"/>
              <w:left w:val="nil"/>
              <w:bottom w:val="double" w:sz="4" w:space="0" w:color="auto"/>
              <w:right w:val="nil"/>
            </w:tcBorders>
          </w:tcPr>
          <w:p w14:paraId="05B03C34" w14:textId="77777777" w:rsidR="00671A69" w:rsidRPr="00DB23C7" w:rsidRDefault="00671A69" w:rsidP="00583BAD">
            <w:pPr>
              <w:pStyle w:val="NoSpacing"/>
              <w:rPr>
                <w:rFonts w:cstheme="minorHAnsi"/>
                <w:b/>
                <w:bCs/>
                <w:sz w:val="24"/>
                <w:szCs w:val="24"/>
              </w:rPr>
            </w:pPr>
            <w:r w:rsidRPr="00DB23C7">
              <w:rPr>
                <w:rFonts w:cstheme="minorHAnsi"/>
                <w:b/>
                <w:bCs/>
                <w:sz w:val="24"/>
                <w:szCs w:val="24"/>
              </w:rPr>
              <w:t>MAPE</w:t>
            </w:r>
          </w:p>
        </w:tc>
        <w:tc>
          <w:tcPr>
            <w:tcW w:w="1926" w:type="dxa"/>
            <w:tcBorders>
              <w:top w:val="nil"/>
              <w:left w:val="nil"/>
              <w:bottom w:val="double" w:sz="4" w:space="0" w:color="auto"/>
              <w:right w:val="nil"/>
            </w:tcBorders>
          </w:tcPr>
          <w:p w14:paraId="55023948" w14:textId="77777777" w:rsidR="00671A69" w:rsidRPr="00DB23C7" w:rsidRDefault="00671A69" w:rsidP="00583BAD">
            <w:pPr>
              <w:pStyle w:val="NoSpacing"/>
              <w:rPr>
                <w:rFonts w:cstheme="minorHAnsi"/>
                <w:sz w:val="24"/>
                <w:szCs w:val="24"/>
              </w:rPr>
            </w:pPr>
            <w:r w:rsidRPr="00DB23C7">
              <w:rPr>
                <w:rFonts w:cstheme="minorHAnsi"/>
                <w:sz w:val="24"/>
                <w:szCs w:val="24"/>
              </w:rPr>
              <w:t>5.937</w:t>
            </w:r>
          </w:p>
        </w:tc>
        <w:tc>
          <w:tcPr>
            <w:tcW w:w="1853" w:type="dxa"/>
            <w:tcBorders>
              <w:top w:val="nil"/>
              <w:left w:val="nil"/>
              <w:bottom w:val="double" w:sz="4" w:space="0" w:color="auto"/>
              <w:right w:val="nil"/>
            </w:tcBorders>
          </w:tcPr>
          <w:p w14:paraId="515C674E" w14:textId="77777777" w:rsidR="00671A69" w:rsidRPr="00DB23C7" w:rsidRDefault="00671A69" w:rsidP="00583BAD">
            <w:pPr>
              <w:pStyle w:val="NoSpacing"/>
              <w:rPr>
                <w:rFonts w:cstheme="minorHAnsi"/>
                <w:sz w:val="24"/>
                <w:szCs w:val="24"/>
              </w:rPr>
            </w:pPr>
            <w:r w:rsidRPr="00DB23C7">
              <w:rPr>
                <w:rFonts w:cstheme="minorHAnsi"/>
                <w:sz w:val="24"/>
                <w:szCs w:val="24"/>
              </w:rPr>
              <w:t>6.366</w:t>
            </w:r>
          </w:p>
        </w:tc>
        <w:tc>
          <w:tcPr>
            <w:tcW w:w="1818" w:type="dxa"/>
            <w:tcBorders>
              <w:top w:val="nil"/>
              <w:left w:val="nil"/>
              <w:bottom w:val="double" w:sz="4" w:space="0" w:color="auto"/>
              <w:right w:val="nil"/>
            </w:tcBorders>
          </w:tcPr>
          <w:p w14:paraId="60F4079B" w14:textId="77777777" w:rsidR="00671A69" w:rsidRPr="00DB23C7" w:rsidRDefault="00671A69" w:rsidP="00583BAD">
            <w:pPr>
              <w:pStyle w:val="NoSpacing"/>
              <w:rPr>
                <w:rFonts w:cstheme="minorHAnsi"/>
                <w:sz w:val="24"/>
                <w:szCs w:val="24"/>
              </w:rPr>
            </w:pPr>
            <w:r w:rsidRPr="00DB23C7">
              <w:rPr>
                <w:rFonts w:cstheme="minorHAnsi"/>
                <w:sz w:val="24"/>
                <w:szCs w:val="24"/>
              </w:rPr>
              <w:t>6.000</w:t>
            </w:r>
          </w:p>
        </w:tc>
      </w:tr>
    </w:tbl>
    <w:p w14:paraId="12DB9ECA" w14:textId="77777777" w:rsidR="005329E5" w:rsidRPr="00DB23C7" w:rsidRDefault="005329E5" w:rsidP="005329E5">
      <w:pPr>
        <w:pStyle w:val="NoSpacing"/>
        <w:jc w:val="center"/>
        <w:rPr>
          <w:rFonts w:cstheme="minorHAnsi"/>
          <w:sz w:val="18"/>
          <w:szCs w:val="18"/>
        </w:rPr>
      </w:pPr>
      <w:r w:rsidRPr="00DB23C7">
        <w:rPr>
          <w:rFonts w:cstheme="minorHAnsi"/>
          <w:sz w:val="18"/>
          <w:szCs w:val="18"/>
        </w:rPr>
        <w:t>Source: Authors computation</w:t>
      </w:r>
    </w:p>
    <w:p w14:paraId="081BA551" w14:textId="77777777" w:rsidR="0020565A" w:rsidRPr="00DB23C7" w:rsidRDefault="0020565A" w:rsidP="00583BAD">
      <w:pPr>
        <w:pStyle w:val="NoSpacing"/>
        <w:rPr>
          <w:rFonts w:cstheme="minorHAnsi"/>
          <w:b/>
          <w:sz w:val="24"/>
          <w:szCs w:val="24"/>
        </w:rPr>
      </w:pPr>
    </w:p>
    <w:p w14:paraId="708B0547" w14:textId="76BB8550" w:rsidR="00DE482F" w:rsidRPr="00DB23C7" w:rsidRDefault="00C52F88" w:rsidP="00583BAD">
      <w:pPr>
        <w:pStyle w:val="NoSpacing"/>
        <w:rPr>
          <w:rFonts w:cstheme="minorHAnsi"/>
          <w:b/>
          <w:sz w:val="24"/>
          <w:szCs w:val="24"/>
        </w:rPr>
      </w:pPr>
      <w:r w:rsidRPr="00DB23C7">
        <w:rPr>
          <w:rFonts w:cstheme="minorHAnsi"/>
          <w:b/>
          <w:sz w:val="24"/>
          <w:szCs w:val="24"/>
        </w:rPr>
        <w:t>8</w:t>
      </w:r>
      <w:r w:rsidR="00645769" w:rsidRPr="00DB23C7">
        <w:rPr>
          <w:rFonts w:cstheme="minorHAnsi"/>
          <w:b/>
          <w:sz w:val="24"/>
          <w:szCs w:val="24"/>
        </w:rPr>
        <w:t xml:space="preserve">. </w:t>
      </w:r>
      <w:r w:rsidR="00DE482F" w:rsidRPr="00DB23C7">
        <w:rPr>
          <w:rFonts w:cstheme="minorHAnsi"/>
          <w:b/>
          <w:sz w:val="24"/>
          <w:szCs w:val="24"/>
        </w:rPr>
        <w:t>Co</w:t>
      </w:r>
      <w:commentRangeStart w:id="8"/>
      <w:r w:rsidR="00DE482F" w:rsidRPr="00DB23C7">
        <w:rPr>
          <w:rFonts w:cstheme="minorHAnsi"/>
          <w:b/>
          <w:sz w:val="24"/>
          <w:szCs w:val="24"/>
        </w:rPr>
        <w:t>nclusion</w:t>
      </w:r>
      <w:commentRangeEnd w:id="8"/>
      <w:r w:rsidR="00BB760E">
        <w:rPr>
          <w:rStyle w:val="CommentReference"/>
        </w:rPr>
        <w:commentReference w:id="8"/>
      </w:r>
    </w:p>
    <w:p w14:paraId="30DD3118" w14:textId="77777777" w:rsidR="0020565A" w:rsidRPr="00DB23C7" w:rsidRDefault="0020565A" w:rsidP="007121CE">
      <w:pPr>
        <w:pStyle w:val="NoSpacing"/>
        <w:jc w:val="both"/>
        <w:rPr>
          <w:rFonts w:cstheme="minorHAnsi"/>
          <w:sz w:val="24"/>
          <w:szCs w:val="24"/>
        </w:rPr>
      </w:pPr>
    </w:p>
    <w:p w14:paraId="39226D52" w14:textId="0A5A61EB" w:rsidR="00A32D69" w:rsidRPr="00DB23C7" w:rsidRDefault="00925C7C" w:rsidP="007121CE">
      <w:pPr>
        <w:pStyle w:val="NoSpacing"/>
        <w:jc w:val="both"/>
        <w:rPr>
          <w:rFonts w:cstheme="minorHAnsi"/>
          <w:sz w:val="24"/>
          <w:szCs w:val="24"/>
        </w:rPr>
      </w:pPr>
      <w:r w:rsidRPr="00DB23C7">
        <w:rPr>
          <w:rFonts w:cstheme="minorHAnsi"/>
          <w:sz w:val="24"/>
          <w:szCs w:val="24"/>
        </w:rPr>
        <w:t>Significant progress has been made over the last two decades in machine learning with potential uses in many areas</w:t>
      </w:r>
      <w:r w:rsidR="000D02EF" w:rsidRPr="00DB23C7">
        <w:rPr>
          <w:rFonts w:cstheme="minorHAnsi"/>
          <w:sz w:val="24"/>
          <w:szCs w:val="24"/>
        </w:rPr>
        <w:t>,</w:t>
      </w:r>
      <w:r w:rsidRPr="00DB23C7">
        <w:rPr>
          <w:rFonts w:cstheme="minorHAnsi"/>
          <w:sz w:val="24"/>
          <w:szCs w:val="24"/>
        </w:rPr>
        <w:t xml:space="preserve"> including economics. </w:t>
      </w:r>
      <w:r w:rsidR="009B1FBF" w:rsidRPr="00DB23C7">
        <w:rPr>
          <w:rFonts w:cstheme="minorHAnsi"/>
          <w:sz w:val="24"/>
          <w:szCs w:val="24"/>
        </w:rPr>
        <w:t>In this paper</w:t>
      </w:r>
      <w:r w:rsidR="000D02EF" w:rsidRPr="00DB23C7">
        <w:rPr>
          <w:rFonts w:cstheme="minorHAnsi"/>
          <w:sz w:val="24"/>
          <w:szCs w:val="24"/>
        </w:rPr>
        <w:t>,</w:t>
      </w:r>
      <w:r w:rsidR="009B1FBF" w:rsidRPr="00DB23C7">
        <w:rPr>
          <w:rFonts w:cstheme="minorHAnsi"/>
          <w:sz w:val="24"/>
          <w:szCs w:val="24"/>
        </w:rPr>
        <w:t xml:space="preserve"> we highlighted the potential of these new tools as an alternative or at least a complement to traditional forecasting methods. </w:t>
      </w:r>
      <w:r w:rsidR="00A32D69" w:rsidRPr="00DB23C7">
        <w:rPr>
          <w:rFonts w:cstheme="minorHAnsi"/>
          <w:sz w:val="24"/>
          <w:szCs w:val="24"/>
        </w:rPr>
        <w:t xml:space="preserve">Neural network models do not require a battery of pre-tests to study the </w:t>
      </w:r>
      <w:r w:rsidR="008E58F0" w:rsidRPr="00DB23C7">
        <w:rPr>
          <w:rFonts w:cstheme="minorHAnsi"/>
          <w:sz w:val="24"/>
          <w:szCs w:val="24"/>
        </w:rPr>
        <w:t xml:space="preserve">time </w:t>
      </w:r>
      <w:r w:rsidR="00683C4D">
        <w:rPr>
          <w:rFonts w:cstheme="minorHAnsi"/>
          <w:sz w:val="24"/>
          <w:szCs w:val="24"/>
        </w:rPr>
        <w:t>series’</w:t>
      </w:r>
      <w:r w:rsidR="008E58F0" w:rsidRPr="00DB23C7">
        <w:rPr>
          <w:rFonts w:cstheme="minorHAnsi"/>
          <w:sz w:val="24"/>
          <w:szCs w:val="24"/>
        </w:rPr>
        <w:t xml:space="preserve"> underlying properties</w:t>
      </w:r>
      <w:r w:rsidR="00A32D69" w:rsidRPr="00DB23C7">
        <w:rPr>
          <w:rFonts w:cstheme="minorHAnsi"/>
          <w:sz w:val="24"/>
          <w:szCs w:val="24"/>
        </w:rPr>
        <w:t xml:space="preserve"> (such as unit root tests) and do not assume a parametric form.  These are two desirable properties in time series analysis. </w:t>
      </w:r>
    </w:p>
    <w:p w14:paraId="7E278F53" w14:textId="77777777" w:rsidR="007121CE" w:rsidRPr="00DB23C7" w:rsidRDefault="007121CE" w:rsidP="007121CE">
      <w:pPr>
        <w:pStyle w:val="NoSpacing"/>
        <w:jc w:val="both"/>
        <w:rPr>
          <w:rFonts w:cstheme="minorHAnsi"/>
          <w:sz w:val="24"/>
          <w:szCs w:val="24"/>
        </w:rPr>
      </w:pPr>
    </w:p>
    <w:p w14:paraId="1CE3203F" w14:textId="5B870FC2" w:rsidR="009B1FBF" w:rsidRPr="00DB23C7" w:rsidRDefault="008E58F0" w:rsidP="007121CE">
      <w:pPr>
        <w:pStyle w:val="NoSpacing"/>
        <w:jc w:val="both"/>
        <w:rPr>
          <w:rFonts w:cstheme="minorHAnsi"/>
          <w:sz w:val="24"/>
          <w:szCs w:val="24"/>
        </w:rPr>
      </w:pPr>
      <w:r w:rsidRPr="00DB23C7">
        <w:rPr>
          <w:rFonts w:cstheme="minorHAnsi"/>
          <w:sz w:val="24"/>
          <w:szCs w:val="24"/>
        </w:rPr>
        <w:t>While</w:t>
      </w:r>
      <w:r w:rsidR="00A32D69" w:rsidRPr="00DB23C7">
        <w:rPr>
          <w:rFonts w:cstheme="minorHAnsi"/>
          <w:sz w:val="24"/>
          <w:szCs w:val="24"/>
        </w:rPr>
        <w:t xml:space="preserve"> </w:t>
      </w:r>
      <w:r w:rsidR="009B1FBF" w:rsidRPr="00DB23C7">
        <w:rPr>
          <w:rFonts w:cstheme="minorHAnsi"/>
          <w:sz w:val="24"/>
          <w:szCs w:val="24"/>
        </w:rPr>
        <w:t xml:space="preserve">our two examples indicate that neural network models </w:t>
      </w:r>
      <w:r w:rsidR="00A32D69" w:rsidRPr="00DB23C7">
        <w:rPr>
          <w:rFonts w:cstheme="minorHAnsi"/>
          <w:sz w:val="24"/>
          <w:szCs w:val="24"/>
        </w:rPr>
        <w:t>do not</w:t>
      </w:r>
      <w:r w:rsidR="009B1FBF" w:rsidRPr="00DB23C7">
        <w:rPr>
          <w:rFonts w:cstheme="minorHAnsi"/>
          <w:sz w:val="24"/>
          <w:szCs w:val="24"/>
        </w:rPr>
        <w:t xml:space="preserve"> outperform traditional </w:t>
      </w:r>
      <w:r w:rsidR="009B1FBF" w:rsidRPr="00F526F4">
        <w:rPr>
          <w:rFonts w:cstheme="minorHAnsi"/>
          <w:sz w:val="24"/>
          <w:szCs w:val="24"/>
        </w:rPr>
        <w:t xml:space="preserve">ARIMA </w:t>
      </w:r>
      <w:r w:rsidR="000729AF" w:rsidRPr="00F526F4">
        <w:rPr>
          <w:rFonts w:cstheme="minorHAnsi"/>
          <w:sz w:val="24"/>
          <w:szCs w:val="24"/>
        </w:rPr>
        <w:t xml:space="preserve">(or the naïve) </w:t>
      </w:r>
      <w:r w:rsidR="009B1FBF" w:rsidRPr="00F526F4">
        <w:rPr>
          <w:rFonts w:cstheme="minorHAnsi"/>
          <w:sz w:val="24"/>
          <w:szCs w:val="24"/>
        </w:rPr>
        <w:t>models</w:t>
      </w:r>
      <w:r w:rsidR="00A32D69" w:rsidRPr="00F526F4">
        <w:rPr>
          <w:rFonts w:cstheme="minorHAnsi"/>
          <w:sz w:val="24"/>
          <w:szCs w:val="24"/>
        </w:rPr>
        <w:t xml:space="preserve">, the results show that </w:t>
      </w:r>
      <w:r w:rsidRPr="00F526F4">
        <w:rPr>
          <w:rFonts w:cstheme="minorHAnsi"/>
          <w:sz w:val="24"/>
          <w:szCs w:val="24"/>
        </w:rPr>
        <w:t>combining</w:t>
      </w:r>
      <w:r w:rsidR="00A32D69" w:rsidRPr="00F526F4">
        <w:rPr>
          <w:rFonts w:cstheme="minorHAnsi"/>
          <w:sz w:val="24"/>
          <w:szCs w:val="24"/>
        </w:rPr>
        <w:t xml:space="preserve"> the two approaches can yield </w:t>
      </w:r>
      <w:r w:rsidRPr="00DB23C7">
        <w:rPr>
          <w:rFonts w:cstheme="minorHAnsi"/>
          <w:sz w:val="24"/>
          <w:szCs w:val="24"/>
        </w:rPr>
        <w:t>better</w:t>
      </w:r>
      <w:r w:rsidR="00A32D69" w:rsidRPr="00DB23C7">
        <w:rPr>
          <w:rFonts w:cstheme="minorHAnsi"/>
          <w:sz w:val="24"/>
          <w:szCs w:val="24"/>
        </w:rPr>
        <w:t xml:space="preserve"> forecasts than either one of the models. </w:t>
      </w:r>
      <w:r w:rsidR="0006095E" w:rsidRPr="00DB23C7">
        <w:rPr>
          <w:rFonts w:cstheme="minorHAnsi"/>
          <w:sz w:val="24"/>
          <w:szCs w:val="24"/>
        </w:rPr>
        <w:t xml:space="preserve">We propose </w:t>
      </w:r>
      <w:r w:rsidRPr="00DB23C7">
        <w:rPr>
          <w:rFonts w:cstheme="minorHAnsi"/>
          <w:sz w:val="24"/>
          <w:szCs w:val="24"/>
        </w:rPr>
        <w:t>extending</w:t>
      </w:r>
      <w:r w:rsidR="0006095E" w:rsidRPr="00DB23C7">
        <w:rPr>
          <w:rFonts w:cstheme="minorHAnsi"/>
          <w:sz w:val="24"/>
          <w:szCs w:val="24"/>
        </w:rPr>
        <w:t xml:space="preserve"> our analysis to a wide range of commodity prices or </w:t>
      </w:r>
      <w:r w:rsidRPr="00DB23C7">
        <w:rPr>
          <w:rFonts w:cstheme="minorHAnsi"/>
          <w:sz w:val="24"/>
          <w:szCs w:val="24"/>
        </w:rPr>
        <w:t>performing</w:t>
      </w:r>
      <w:r w:rsidR="0006095E" w:rsidRPr="00DB23C7">
        <w:rPr>
          <w:rFonts w:cstheme="minorHAnsi"/>
          <w:sz w:val="24"/>
          <w:szCs w:val="24"/>
        </w:rPr>
        <w:t xml:space="preserve"> a </w:t>
      </w:r>
      <w:r w:rsidR="000D02EF" w:rsidRPr="00DB23C7">
        <w:rPr>
          <w:rFonts w:cstheme="minorHAnsi"/>
          <w:sz w:val="24"/>
          <w:szCs w:val="24"/>
        </w:rPr>
        <w:t>M</w:t>
      </w:r>
      <w:r w:rsidR="0006095E" w:rsidRPr="00DB23C7">
        <w:rPr>
          <w:rFonts w:cstheme="minorHAnsi"/>
          <w:sz w:val="24"/>
          <w:szCs w:val="24"/>
        </w:rPr>
        <w:t xml:space="preserve">onte </w:t>
      </w:r>
      <w:r w:rsidR="000D02EF" w:rsidRPr="00DB23C7">
        <w:rPr>
          <w:rFonts w:cstheme="minorHAnsi"/>
          <w:sz w:val="24"/>
          <w:szCs w:val="24"/>
        </w:rPr>
        <w:t>Carlo</w:t>
      </w:r>
      <w:r w:rsidR="0006095E" w:rsidRPr="00DB23C7">
        <w:rPr>
          <w:rFonts w:cstheme="minorHAnsi"/>
          <w:sz w:val="24"/>
          <w:szCs w:val="24"/>
        </w:rPr>
        <w:t xml:space="preserve"> analysis to identify the situations under which one of the </w:t>
      </w:r>
      <w:r w:rsidR="00D453E4" w:rsidRPr="00DB23C7">
        <w:rPr>
          <w:rFonts w:cstheme="minorHAnsi"/>
          <w:sz w:val="24"/>
          <w:szCs w:val="24"/>
        </w:rPr>
        <w:t>models</w:t>
      </w:r>
      <w:r w:rsidR="0006095E" w:rsidRPr="00DB23C7">
        <w:rPr>
          <w:rFonts w:cstheme="minorHAnsi"/>
          <w:sz w:val="24"/>
          <w:szCs w:val="24"/>
        </w:rPr>
        <w:t xml:space="preserve"> will outperform the other and the circumstances for favoring a combination approach. </w:t>
      </w:r>
    </w:p>
    <w:p w14:paraId="6386D326" w14:textId="2D3ABF49" w:rsidR="00A42600" w:rsidRPr="00DB23C7" w:rsidRDefault="00A42600" w:rsidP="00583BAD">
      <w:pPr>
        <w:pStyle w:val="NoSpacing"/>
        <w:rPr>
          <w:rFonts w:cstheme="minorHAnsi"/>
          <w:sz w:val="24"/>
          <w:szCs w:val="24"/>
        </w:rPr>
      </w:pPr>
    </w:p>
    <w:p w14:paraId="6C918232" w14:textId="77777777" w:rsidR="00DB3A66" w:rsidRPr="00DB23C7" w:rsidRDefault="00DB3A66" w:rsidP="00583BAD">
      <w:pPr>
        <w:pStyle w:val="NoSpacing"/>
        <w:rPr>
          <w:rFonts w:cstheme="minorHAnsi"/>
          <w:b/>
          <w:bCs/>
          <w:i/>
          <w:iCs/>
          <w:sz w:val="24"/>
          <w:szCs w:val="24"/>
        </w:rPr>
      </w:pPr>
    </w:p>
    <w:p w14:paraId="18A4664C" w14:textId="77777777" w:rsidR="00823E16" w:rsidRPr="00DB23C7" w:rsidRDefault="00823E16" w:rsidP="00583BAD">
      <w:pPr>
        <w:pStyle w:val="NoSpacing"/>
        <w:rPr>
          <w:rFonts w:cstheme="minorHAnsi"/>
          <w:b/>
          <w:sz w:val="24"/>
          <w:szCs w:val="24"/>
        </w:rPr>
      </w:pPr>
    </w:p>
    <w:p w14:paraId="75F52EE6" w14:textId="77777777" w:rsidR="00823E16" w:rsidRPr="00DB23C7" w:rsidRDefault="00823E16" w:rsidP="00583BAD">
      <w:pPr>
        <w:pStyle w:val="NoSpacing"/>
        <w:rPr>
          <w:rFonts w:cstheme="minorHAnsi"/>
          <w:b/>
          <w:sz w:val="24"/>
          <w:szCs w:val="24"/>
        </w:rPr>
      </w:pPr>
      <w:r w:rsidRPr="00DB23C7">
        <w:rPr>
          <w:rFonts w:cstheme="minorHAnsi"/>
          <w:b/>
          <w:sz w:val="24"/>
          <w:szCs w:val="24"/>
        </w:rPr>
        <w:t>References</w:t>
      </w:r>
    </w:p>
    <w:p w14:paraId="2B4FDA9B" w14:textId="77777777" w:rsidR="007121CE" w:rsidRPr="00DB23C7" w:rsidRDefault="007121CE" w:rsidP="007121CE">
      <w:pPr>
        <w:pStyle w:val="NoSpacing"/>
        <w:jc w:val="both"/>
        <w:rPr>
          <w:rFonts w:cstheme="minorHAnsi"/>
          <w:sz w:val="24"/>
          <w:szCs w:val="24"/>
        </w:rPr>
      </w:pPr>
    </w:p>
    <w:p w14:paraId="772218E5" w14:textId="543786BC" w:rsidR="00943AEC" w:rsidRPr="00DB23C7" w:rsidRDefault="00943AEC" w:rsidP="007121CE">
      <w:pPr>
        <w:pStyle w:val="NoSpacing"/>
        <w:jc w:val="both"/>
        <w:rPr>
          <w:rFonts w:cstheme="minorHAnsi"/>
          <w:sz w:val="24"/>
          <w:szCs w:val="24"/>
        </w:rPr>
      </w:pPr>
      <w:proofErr w:type="spellStart"/>
      <w:r w:rsidRPr="00DB23C7">
        <w:rPr>
          <w:rFonts w:cstheme="minorHAnsi"/>
          <w:sz w:val="24"/>
          <w:szCs w:val="24"/>
        </w:rPr>
        <w:t>Antonovitz</w:t>
      </w:r>
      <w:proofErr w:type="spellEnd"/>
      <w:r w:rsidRPr="00DB23C7">
        <w:rPr>
          <w:rFonts w:cstheme="minorHAnsi"/>
          <w:sz w:val="24"/>
          <w:szCs w:val="24"/>
        </w:rPr>
        <w:t xml:space="preserve">, F. and R. Green (1990), </w:t>
      </w:r>
      <w:r w:rsidR="00683C4D">
        <w:rPr>
          <w:rFonts w:cstheme="minorHAnsi"/>
          <w:sz w:val="24"/>
          <w:szCs w:val="24"/>
        </w:rPr>
        <w:t>“</w:t>
      </w:r>
      <w:r w:rsidRPr="00DB23C7">
        <w:rPr>
          <w:rFonts w:cstheme="minorHAnsi"/>
          <w:sz w:val="24"/>
          <w:szCs w:val="24"/>
        </w:rPr>
        <w:t>Alternative Estimates of Fed Beef Supply Response</w:t>
      </w:r>
      <w:r w:rsidR="00B1436C" w:rsidRPr="00DB23C7">
        <w:rPr>
          <w:rFonts w:cstheme="minorHAnsi"/>
          <w:sz w:val="24"/>
          <w:szCs w:val="24"/>
        </w:rPr>
        <w:t xml:space="preserve"> </w:t>
      </w:r>
      <w:r w:rsidRPr="00DB23C7">
        <w:rPr>
          <w:rFonts w:cstheme="minorHAnsi"/>
          <w:sz w:val="24"/>
          <w:szCs w:val="24"/>
        </w:rPr>
        <w:t xml:space="preserve">to </w:t>
      </w:r>
      <w:r w:rsidR="00B1436C" w:rsidRPr="00DB23C7">
        <w:rPr>
          <w:rFonts w:cstheme="minorHAnsi"/>
          <w:sz w:val="24"/>
          <w:szCs w:val="24"/>
        </w:rPr>
        <w:t>r</w:t>
      </w:r>
      <w:r w:rsidRPr="00DB23C7">
        <w:rPr>
          <w:rFonts w:cstheme="minorHAnsi"/>
          <w:sz w:val="24"/>
          <w:szCs w:val="24"/>
        </w:rPr>
        <w:t>isk</w:t>
      </w:r>
      <w:r w:rsidR="00683C4D">
        <w:rPr>
          <w:rFonts w:cstheme="minorHAnsi"/>
          <w:sz w:val="24"/>
          <w:szCs w:val="24"/>
        </w:rPr>
        <w:t>”</w:t>
      </w:r>
      <w:r w:rsidR="00D453E4" w:rsidRPr="00DB23C7">
        <w:rPr>
          <w:rFonts w:cstheme="minorHAnsi"/>
          <w:sz w:val="24"/>
          <w:szCs w:val="24"/>
        </w:rPr>
        <w:t>,</w:t>
      </w:r>
      <w:r w:rsidRPr="00DB23C7">
        <w:rPr>
          <w:rFonts w:cstheme="minorHAnsi"/>
          <w:sz w:val="24"/>
          <w:szCs w:val="24"/>
        </w:rPr>
        <w:t xml:space="preserve"> </w:t>
      </w:r>
      <w:r w:rsidRPr="00DB23C7">
        <w:rPr>
          <w:rFonts w:cstheme="minorHAnsi"/>
          <w:i/>
          <w:sz w:val="24"/>
          <w:szCs w:val="24"/>
        </w:rPr>
        <w:t>American Journal of Agricultural Economics</w:t>
      </w:r>
      <w:r w:rsidRPr="00DB23C7">
        <w:rPr>
          <w:rFonts w:cstheme="minorHAnsi"/>
          <w:sz w:val="24"/>
          <w:szCs w:val="24"/>
        </w:rPr>
        <w:t>, 72, 475-488.</w:t>
      </w:r>
    </w:p>
    <w:p w14:paraId="2E5E119C" w14:textId="69D6614A" w:rsidR="001B5B46" w:rsidRPr="00DB23C7" w:rsidRDefault="001B5B46" w:rsidP="007121CE">
      <w:pPr>
        <w:pStyle w:val="NoSpacing"/>
        <w:jc w:val="both"/>
        <w:rPr>
          <w:rFonts w:cstheme="minorHAnsi"/>
          <w:sz w:val="24"/>
          <w:szCs w:val="24"/>
        </w:rPr>
      </w:pPr>
    </w:p>
    <w:p w14:paraId="605F48FE" w14:textId="25F664D0" w:rsidR="001B5B46" w:rsidRPr="00DB23C7" w:rsidRDefault="001B5B46" w:rsidP="007121CE">
      <w:pPr>
        <w:pStyle w:val="NoSpacing"/>
        <w:jc w:val="both"/>
        <w:rPr>
          <w:rFonts w:cstheme="minorHAnsi"/>
          <w:sz w:val="24"/>
          <w:szCs w:val="24"/>
        </w:rPr>
      </w:pPr>
      <w:r w:rsidRPr="00DB23C7">
        <w:rPr>
          <w:rFonts w:cstheme="minorHAnsi"/>
          <w:sz w:val="24"/>
          <w:szCs w:val="24"/>
        </w:rPr>
        <w:t>Bates</w:t>
      </w:r>
      <w:r w:rsidR="00A32D69" w:rsidRPr="00DB23C7">
        <w:rPr>
          <w:rFonts w:cstheme="minorHAnsi"/>
          <w:sz w:val="24"/>
          <w:szCs w:val="24"/>
        </w:rPr>
        <w:t xml:space="preserve">, J. M </w:t>
      </w:r>
      <w:r w:rsidRPr="00DB23C7">
        <w:rPr>
          <w:rFonts w:cstheme="minorHAnsi"/>
          <w:sz w:val="24"/>
          <w:szCs w:val="24"/>
        </w:rPr>
        <w:t xml:space="preserve">and </w:t>
      </w:r>
      <w:r w:rsidR="00A32D69" w:rsidRPr="00DB23C7">
        <w:rPr>
          <w:rFonts w:cstheme="minorHAnsi"/>
          <w:sz w:val="24"/>
          <w:szCs w:val="24"/>
        </w:rPr>
        <w:t xml:space="preserve">C. W. J. </w:t>
      </w:r>
      <w:r w:rsidRPr="00DB23C7">
        <w:rPr>
          <w:rFonts w:cstheme="minorHAnsi"/>
          <w:sz w:val="24"/>
          <w:szCs w:val="24"/>
        </w:rPr>
        <w:t>Granger</w:t>
      </w:r>
      <w:r w:rsidR="00A32D69" w:rsidRPr="00DB23C7">
        <w:rPr>
          <w:rFonts w:cstheme="minorHAnsi"/>
          <w:sz w:val="24"/>
          <w:szCs w:val="24"/>
        </w:rPr>
        <w:t xml:space="preserve"> (1969), </w:t>
      </w:r>
      <w:r w:rsidR="00683C4D">
        <w:rPr>
          <w:rFonts w:cstheme="minorHAnsi"/>
          <w:sz w:val="24"/>
          <w:szCs w:val="24"/>
        </w:rPr>
        <w:t>“</w:t>
      </w:r>
      <w:r w:rsidR="00A32D69" w:rsidRPr="00DB23C7">
        <w:rPr>
          <w:rFonts w:cstheme="minorHAnsi"/>
          <w:sz w:val="24"/>
          <w:szCs w:val="24"/>
        </w:rPr>
        <w:t>The Combination of Forecasts</w:t>
      </w:r>
      <w:r w:rsidR="00683C4D">
        <w:rPr>
          <w:rFonts w:cstheme="minorHAnsi"/>
          <w:sz w:val="24"/>
          <w:szCs w:val="24"/>
        </w:rPr>
        <w:t>”</w:t>
      </w:r>
      <w:r w:rsidR="00A32D69" w:rsidRPr="00DB23C7">
        <w:rPr>
          <w:rFonts w:cstheme="minorHAnsi"/>
          <w:sz w:val="24"/>
          <w:szCs w:val="24"/>
        </w:rPr>
        <w:t xml:space="preserve">, </w:t>
      </w:r>
      <w:r w:rsidR="00A32D69" w:rsidRPr="00DB23C7">
        <w:rPr>
          <w:rFonts w:cstheme="minorHAnsi"/>
          <w:i/>
          <w:iCs/>
          <w:sz w:val="24"/>
          <w:szCs w:val="24"/>
        </w:rPr>
        <w:t>Operational Research Quarterly</w:t>
      </w:r>
      <w:r w:rsidR="00CB68C6" w:rsidRPr="00DB23C7">
        <w:rPr>
          <w:rFonts w:cstheme="minorHAnsi"/>
          <w:sz w:val="24"/>
          <w:szCs w:val="24"/>
        </w:rPr>
        <w:t>, 20 (4), 451-468.</w:t>
      </w:r>
    </w:p>
    <w:p w14:paraId="72220F76" w14:textId="77777777" w:rsidR="005D42DA" w:rsidRPr="00DB23C7" w:rsidRDefault="005D42DA" w:rsidP="007121CE">
      <w:pPr>
        <w:pStyle w:val="NoSpacing"/>
        <w:jc w:val="both"/>
        <w:rPr>
          <w:rFonts w:cstheme="minorHAnsi"/>
          <w:sz w:val="24"/>
          <w:szCs w:val="24"/>
        </w:rPr>
      </w:pPr>
    </w:p>
    <w:p w14:paraId="1FB80EE4" w14:textId="5C645654" w:rsidR="005657D6" w:rsidRPr="00DB23C7" w:rsidRDefault="005657D6" w:rsidP="007121CE">
      <w:pPr>
        <w:pStyle w:val="NoSpacing"/>
        <w:jc w:val="both"/>
        <w:rPr>
          <w:rFonts w:cstheme="minorHAnsi"/>
          <w:sz w:val="24"/>
          <w:szCs w:val="24"/>
        </w:rPr>
      </w:pPr>
      <w:r w:rsidRPr="00DB23C7">
        <w:rPr>
          <w:rFonts w:cstheme="minorHAnsi"/>
          <w:sz w:val="24"/>
          <w:szCs w:val="24"/>
        </w:rPr>
        <w:t xml:space="preserve">Box, G. E. P and G. M. Jenkins (1970), </w:t>
      </w:r>
      <w:r w:rsidRPr="00DB23C7">
        <w:rPr>
          <w:rFonts w:cstheme="minorHAnsi"/>
          <w:i/>
          <w:sz w:val="24"/>
          <w:szCs w:val="24"/>
        </w:rPr>
        <w:t>Time Series Analysis: Forecasting and Control</w:t>
      </w:r>
      <w:r w:rsidRPr="00DB23C7">
        <w:rPr>
          <w:rFonts w:cstheme="minorHAnsi"/>
          <w:sz w:val="24"/>
          <w:szCs w:val="24"/>
        </w:rPr>
        <w:t xml:space="preserve">, San Francisco: </w:t>
      </w:r>
      <w:r w:rsidR="00510AC1" w:rsidRPr="00DB23C7">
        <w:rPr>
          <w:rFonts w:cstheme="minorHAnsi"/>
          <w:sz w:val="24"/>
          <w:szCs w:val="24"/>
        </w:rPr>
        <w:t>Holden-Day</w:t>
      </w:r>
      <w:r w:rsidRPr="00DB23C7">
        <w:rPr>
          <w:rFonts w:cstheme="minorHAnsi"/>
          <w:sz w:val="24"/>
          <w:szCs w:val="24"/>
        </w:rPr>
        <w:t xml:space="preserve">. </w:t>
      </w:r>
    </w:p>
    <w:p w14:paraId="731FFF64" w14:textId="77777777" w:rsidR="00BA29C7" w:rsidRPr="00DB23C7" w:rsidRDefault="00BA29C7" w:rsidP="007121CE">
      <w:pPr>
        <w:pStyle w:val="NoSpacing"/>
        <w:jc w:val="both"/>
        <w:rPr>
          <w:rFonts w:cstheme="minorHAnsi"/>
          <w:sz w:val="24"/>
          <w:szCs w:val="24"/>
        </w:rPr>
      </w:pPr>
    </w:p>
    <w:p w14:paraId="2D9592DE" w14:textId="53042E67" w:rsidR="00BA29C7" w:rsidRPr="00DB23C7" w:rsidRDefault="00BA29C7" w:rsidP="007121CE">
      <w:pPr>
        <w:pStyle w:val="NoSpacing"/>
        <w:jc w:val="both"/>
        <w:rPr>
          <w:rFonts w:cstheme="minorHAnsi"/>
          <w:sz w:val="24"/>
          <w:szCs w:val="24"/>
        </w:rPr>
      </w:pPr>
      <w:r w:rsidRPr="00DB23C7">
        <w:rPr>
          <w:rFonts w:cstheme="minorHAnsi"/>
          <w:sz w:val="24"/>
          <w:szCs w:val="24"/>
        </w:rPr>
        <w:t xml:space="preserve">Chakraborty, K., K. Mehrotra, C. K. Mohan and S. </w:t>
      </w:r>
      <w:proofErr w:type="spellStart"/>
      <w:r w:rsidRPr="00DB23C7">
        <w:rPr>
          <w:rFonts w:cstheme="minorHAnsi"/>
          <w:sz w:val="24"/>
          <w:szCs w:val="24"/>
        </w:rPr>
        <w:t>Ranka</w:t>
      </w:r>
      <w:proofErr w:type="spellEnd"/>
      <w:r w:rsidRPr="00DB23C7">
        <w:rPr>
          <w:rFonts w:cstheme="minorHAnsi"/>
          <w:sz w:val="24"/>
          <w:szCs w:val="24"/>
        </w:rPr>
        <w:t xml:space="preserve"> (1992), </w:t>
      </w:r>
      <w:r w:rsidR="00683C4D">
        <w:rPr>
          <w:rFonts w:cstheme="minorHAnsi"/>
          <w:sz w:val="24"/>
          <w:szCs w:val="24"/>
        </w:rPr>
        <w:t>“</w:t>
      </w:r>
      <w:r w:rsidRPr="00DB23C7">
        <w:rPr>
          <w:rFonts w:cstheme="minorHAnsi"/>
          <w:sz w:val="24"/>
          <w:szCs w:val="24"/>
        </w:rPr>
        <w:t>Forecasting the Behavior of Multivariate Time Series Using Neural Networks</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Neural Networks</w:t>
      </w:r>
      <w:r w:rsidRPr="00DB23C7">
        <w:rPr>
          <w:rFonts w:cstheme="minorHAnsi"/>
          <w:sz w:val="24"/>
          <w:szCs w:val="24"/>
        </w:rPr>
        <w:t>, 5, 961-970.</w:t>
      </w:r>
    </w:p>
    <w:p w14:paraId="1A7DEFC9" w14:textId="3D6BC059" w:rsidR="001B5B46" w:rsidRPr="00DB23C7" w:rsidRDefault="001B5B46" w:rsidP="007121CE">
      <w:pPr>
        <w:pStyle w:val="NoSpacing"/>
        <w:jc w:val="both"/>
        <w:rPr>
          <w:rFonts w:cstheme="minorHAnsi"/>
          <w:sz w:val="24"/>
          <w:szCs w:val="24"/>
        </w:rPr>
      </w:pPr>
    </w:p>
    <w:p w14:paraId="3DECE3A1" w14:textId="0B09C0E1" w:rsidR="0040149F" w:rsidRPr="00DB23C7" w:rsidRDefault="00D64C5F" w:rsidP="007121CE">
      <w:pPr>
        <w:pStyle w:val="NoSpacing"/>
        <w:jc w:val="both"/>
        <w:rPr>
          <w:rFonts w:cstheme="minorHAnsi"/>
          <w:sz w:val="24"/>
          <w:szCs w:val="24"/>
        </w:rPr>
      </w:pPr>
      <w:r w:rsidRPr="00DB23C7">
        <w:rPr>
          <w:rFonts w:cstheme="minorHAnsi"/>
          <w:sz w:val="24"/>
          <w:szCs w:val="24"/>
        </w:rPr>
        <w:t xml:space="preserve">Cho, K., Van </w:t>
      </w:r>
      <w:proofErr w:type="spellStart"/>
      <w:r w:rsidRPr="00DB23C7">
        <w:rPr>
          <w:rFonts w:cstheme="minorHAnsi"/>
          <w:sz w:val="24"/>
          <w:szCs w:val="24"/>
        </w:rPr>
        <w:t>Merriënboer</w:t>
      </w:r>
      <w:proofErr w:type="spellEnd"/>
      <w:r w:rsidRPr="00DB23C7">
        <w:rPr>
          <w:rFonts w:cstheme="minorHAnsi"/>
          <w:sz w:val="24"/>
          <w:szCs w:val="24"/>
        </w:rPr>
        <w:t xml:space="preserve">, B., </w:t>
      </w:r>
      <w:proofErr w:type="spellStart"/>
      <w:r w:rsidRPr="00DB23C7">
        <w:rPr>
          <w:rFonts w:cstheme="minorHAnsi"/>
          <w:sz w:val="24"/>
          <w:szCs w:val="24"/>
        </w:rPr>
        <w:t>Bahdanau</w:t>
      </w:r>
      <w:proofErr w:type="spellEnd"/>
      <w:r w:rsidRPr="00DB23C7">
        <w:rPr>
          <w:rFonts w:cstheme="minorHAnsi"/>
          <w:sz w:val="24"/>
          <w:szCs w:val="24"/>
        </w:rPr>
        <w:t xml:space="preserve">, D., &amp; </w:t>
      </w:r>
      <w:proofErr w:type="spellStart"/>
      <w:r w:rsidRPr="00DB23C7">
        <w:rPr>
          <w:rFonts w:cstheme="minorHAnsi"/>
          <w:sz w:val="24"/>
          <w:szCs w:val="24"/>
        </w:rPr>
        <w:t>Bengio</w:t>
      </w:r>
      <w:proofErr w:type="spellEnd"/>
      <w:r w:rsidRPr="00DB23C7">
        <w:rPr>
          <w:rFonts w:cstheme="minorHAnsi"/>
          <w:sz w:val="24"/>
          <w:szCs w:val="24"/>
        </w:rPr>
        <w:t xml:space="preserve">, Y. (2014, 09). On the Properties of Neural Machine Translation: Encoder-Decoder Approaches. </w:t>
      </w:r>
      <w:r w:rsidRPr="00DB23C7">
        <w:rPr>
          <w:rFonts w:cstheme="minorHAnsi"/>
          <w:i/>
          <w:iCs/>
          <w:sz w:val="24"/>
          <w:szCs w:val="24"/>
        </w:rPr>
        <w:t>Eight Workshop on Syntax, Semantics and Structure in Statistical Translation (SSST-8).</w:t>
      </w:r>
    </w:p>
    <w:p w14:paraId="322958E5" w14:textId="2DF13A15" w:rsidR="00D64C5F" w:rsidRPr="00DB23C7" w:rsidRDefault="00D64C5F" w:rsidP="007121CE">
      <w:pPr>
        <w:pStyle w:val="NoSpacing"/>
        <w:jc w:val="both"/>
        <w:rPr>
          <w:rFonts w:cstheme="minorHAnsi"/>
          <w:sz w:val="24"/>
          <w:szCs w:val="24"/>
        </w:rPr>
      </w:pPr>
    </w:p>
    <w:p w14:paraId="1A4E0495" w14:textId="1C8CB52A" w:rsidR="00D64C5F" w:rsidRDefault="00D64C5F" w:rsidP="007121CE">
      <w:pPr>
        <w:pStyle w:val="NoSpacing"/>
        <w:jc w:val="both"/>
        <w:rPr>
          <w:rFonts w:cstheme="minorHAnsi"/>
          <w:sz w:val="24"/>
          <w:szCs w:val="24"/>
        </w:rPr>
      </w:pPr>
      <w:r w:rsidRPr="00DB23C7">
        <w:rPr>
          <w:rFonts w:cstheme="minorHAnsi"/>
          <w:sz w:val="24"/>
          <w:szCs w:val="24"/>
        </w:rPr>
        <w:t xml:space="preserve">Chung, J., </w:t>
      </w:r>
      <w:proofErr w:type="spellStart"/>
      <w:r w:rsidRPr="00DB23C7">
        <w:rPr>
          <w:rFonts w:cstheme="minorHAnsi"/>
          <w:sz w:val="24"/>
          <w:szCs w:val="24"/>
        </w:rPr>
        <w:t>Gucehre</w:t>
      </w:r>
      <w:proofErr w:type="spellEnd"/>
      <w:r w:rsidRPr="00DB23C7">
        <w:rPr>
          <w:rFonts w:cstheme="minorHAnsi"/>
          <w:sz w:val="24"/>
          <w:szCs w:val="24"/>
        </w:rPr>
        <w:t xml:space="preserve">, C., Cho, K., &amp; </w:t>
      </w:r>
      <w:proofErr w:type="spellStart"/>
      <w:r w:rsidRPr="00DB23C7">
        <w:rPr>
          <w:rFonts w:cstheme="minorHAnsi"/>
          <w:sz w:val="24"/>
          <w:szCs w:val="24"/>
        </w:rPr>
        <w:t>Bengio</w:t>
      </w:r>
      <w:proofErr w:type="spellEnd"/>
      <w:r w:rsidRPr="00DB23C7">
        <w:rPr>
          <w:rFonts w:cstheme="minorHAnsi"/>
          <w:sz w:val="24"/>
          <w:szCs w:val="24"/>
        </w:rPr>
        <w:t xml:space="preserve">, Y. (2014). Empirical evaluation of gated recurrent neural networks on sequence modeling. </w:t>
      </w:r>
      <w:r w:rsidRPr="00DB23C7">
        <w:rPr>
          <w:rFonts w:cstheme="minorHAnsi"/>
          <w:i/>
          <w:iCs/>
          <w:sz w:val="24"/>
          <w:szCs w:val="24"/>
        </w:rPr>
        <w:t>NIPS 2014 Workshop on Deep Learning.</w:t>
      </w:r>
      <w:r w:rsidRPr="00DB23C7">
        <w:rPr>
          <w:rFonts w:cstheme="minorHAnsi"/>
          <w:sz w:val="24"/>
          <w:szCs w:val="24"/>
        </w:rPr>
        <w:t xml:space="preserve"> </w:t>
      </w:r>
    </w:p>
    <w:p w14:paraId="5D0ED922" w14:textId="1DACD521" w:rsidR="00883229" w:rsidRDefault="00883229" w:rsidP="007121CE">
      <w:pPr>
        <w:pStyle w:val="NoSpacing"/>
        <w:jc w:val="both"/>
        <w:rPr>
          <w:rFonts w:cstheme="minorHAnsi"/>
          <w:sz w:val="24"/>
          <w:szCs w:val="24"/>
        </w:rPr>
      </w:pPr>
    </w:p>
    <w:p w14:paraId="0A791C6C" w14:textId="1ACA6733" w:rsidR="00883229" w:rsidRPr="00F526F4" w:rsidRDefault="00883229" w:rsidP="007121CE">
      <w:pPr>
        <w:pStyle w:val="NoSpacing"/>
        <w:jc w:val="both"/>
        <w:rPr>
          <w:rFonts w:cstheme="minorHAnsi"/>
          <w:sz w:val="24"/>
          <w:szCs w:val="24"/>
        </w:rPr>
      </w:pPr>
      <w:r w:rsidRPr="00F526F4">
        <w:rPr>
          <w:rFonts w:cstheme="minorHAnsi"/>
          <w:sz w:val="24"/>
          <w:szCs w:val="24"/>
        </w:rPr>
        <w:t xml:space="preserve">Cumby, R.E. and </w:t>
      </w:r>
      <w:r w:rsidR="00683C4D" w:rsidRPr="00F526F4">
        <w:rPr>
          <w:rFonts w:cstheme="minorHAnsi"/>
          <w:sz w:val="24"/>
          <w:szCs w:val="24"/>
        </w:rPr>
        <w:t>DM</w:t>
      </w:r>
      <w:r w:rsidRPr="00F526F4">
        <w:rPr>
          <w:rFonts w:cstheme="minorHAnsi"/>
          <w:sz w:val="24"/>
          <w:szCs w:val="24"/>
        </w:rPr>
        <w:t xml:space="preserve"> Modest (1987)</w:t>
      </w:r>
      <w:r w:rsidR="00695384" w:rsidRPr="00F526F4">
        <w:rPr>
          <w:rFonts w:cstheme="minorHAnsi"/>
          <w:sz w:val="24"/>
          <w:szCs w:val="24"/>
        </w:rPr>
        <w:t>,</w:t>
      </w:r>
      <w:r w:rsidRPr="00F526F4">
        <w:rPr>
          <w:rFonts w:cstheme="minorHAnsi"/>
          <w:sz w:val="24"/>
          <w:szCs w:val="24"/>
        </w:rPr>
        <w:t xml:space="preserve"> </w:t>
      </w:r>
      <w:r w:rsidR="00683C4D" w:rsidRPr="00F526F4">
        <w:rPr>
          <w:rFonts w:cstheme="minorHAnsi"/>
          <w:sz w:val="24"/>
          <w:szCs w:val="24"/>
        </w:rPr>
        <w:t>“</w:t>
      </w:r>
      <w:r w:rsidRPr="00F526F4">
        <w:rPr>
          <w:rFonts w:cstheme="minorHAnsi"/>
          <w:sz w:val="24"/>
          <w:szCs w:val="24"/>
        </w:rPr>
        <w:t xml:space="preserve">Testing for Market Timing Ability: A Framework for Forecast Evaluation </w:t>
      </w:r>
      <w:r w:rsidR="00683C4D" w:rsidRPr="00F526F4">
        <w:rPr>
          <w:rFonts w:cstheme="minorHAnsi"/>
          <w:sz w:val="24"/>
          <w:szCs w:val="24"/>
        </w:rPr>
        <w:t>“</w:t>
      </w:r>
      <w:r w:rsidR="00695384" w:rsidRPr="00F526F4">
        <w:rPr>
          <w:rFonts w:cstheme="minorHAnsi"/>
          <w:sz w:val="24"/>
          <w:szCs w:val="24"/>
        </w:rPr>
        <w:t>,</w:t>
      </w:r>
      <w:r w:rsidRPr="00F526F4">
        <w:rPr>
          <w:rFonts w:cstheme="minorHAnsi"/>
          <w:sz w:val="24"/>
          <w:szCs w:val="24"/>
        </w:rPr>
        <w:t xml:space="preserve"> </w:t>
      </w:r>
      <w:r w:rsidRPr="00F526F4">
        <w:rPr>
          <w:rFonts w:cstheme="minorHAnsi"/>
          <w:i/>
          <w:iCs/>
          <w:sz w:val="24"/>
          <w:szCs w:val="24"/>
        </w:rPr>
        <w:t>Journal of Financial Economics</w:t>
      </w:r>
      <w:r w:rsidR="00695384" w:rsidRPr="00F526F4">
        <w:rPr>
          <w:rFonts w:cstheme="minorHAnsi"/>
          <w:sz w:val="24"/>
          <w:szCs w:val="24"/>
        </w:rPr>
        <w:t>,</w:t>
      </w:r>
      <w:r w:rsidRPr="00F526F4">
        <w:rPr>
          <w:rFonts w:cstheme="minorHAnsi"/>
          <w:sz w:val="24"/>
          <w:szCs w:val="24"/>
        </w:rPr>
        <w:t xml:space="preserve"> 19</w:t>
      </w:r>
      <w:r w:rsidR="00695384" w:rsidRPr="00F526F4">
        <w:rPr>
          <w:rFonts w:cstheme="minorHAnsi"/>
          <w:sz w:val="24"/>
          <w:szCs w:val="24"/>
        </w:rPr>
        <w:t>,</w:t>
      </w:r>
      <w:r w:rsidRPr="00F526F4">
        <w:rPr>
          <w:rFonts w:cstheme="minorHAnsi"/>
          <w:sz w:val="24"/>
          <w:szCs w:val="24"/>
        </w:rPr>
        <w:t xml:space="preserve"> 169- 189.</w:t>
      </w:r>
    </w:p>
    <w:p w14:paraId="09770617" w14:textId="73404F54" w:rsidR="00D97373" w:rsidRPr="00DB23C7" w:rsidRDefault="00D97373" w:rsidP="007121CE">
      <w:pPr>
        <w:pStyle w:val="NoSpacing"/>
        <w:jc w:val="both"/>
        <w:rPr>
          <w:rFonts w:cstheme="minorHAnsi"/>
          <w:sz w:val="24"/>
          <w:szCs w:val="24"/>
        </w:rPr>
      </w:pPr>
    </w:p>
    <w:p w14:paraId="05303604" w14:textId="4A1D0501" w:rsidR="00D97373" w:rsidRPr="00DB23C7" w:rsidRDefault="00D97373" w:rsidP="007121CE">
      <w:pPr>
        <w:pStyle w:val="NoSpacing"/>
        <w:jc w:val="both"/>
        <w:rPr>
          <w:rFonts w:cstheme="minorHAnsi"/>
          <w:sz w:val="24"/>
          <w:szCs w:val="24"/>
        </w:rPr>
      </w:pPr>
      <w:r w:rsidRPr="00DB23C7">
        <w:rPr>
          <w:rFonts w:cstheme="minorHAnsi"/>
          <w:sz w:val="24"/>
          <w:szCs w:val="24"/>
        </w:rPr>
        <w:t xml:space="preserve">Deaton, </w:t>
      </w:r>
      <w:proofErr w:type="gramStart"/>
      <w:r w:rsidRPr="00DB23C7">
        <w:rPr>
          <w:rFonts w:cstheme="minorHAnsi"/>
          <w:sz w:val="24"/>
          <w:szCs w:val="24"/>
        </w:rPr>
        <w:t>A.</w:t>
      </w:r>
      <w:proofErr w:type="gramEnd"/>
      <w:r w:rsidRPr="00DB23C7">
        <w:rPr>
          <w:rFonts w:cstheme="minorHAnsi"/>
          <w:sz w:val="24"/>
          <w:szCs w:val="24"/>
        </w:rPr>
        <w:t xml:space="preserve"> and G. </w:t>
      </w:r>
      <w:proofErr w:type="spellStart"/>
      <w:r w:rsidRPr="00DB23C7">
        <w:rPr>
          <w:rFonts w:cstheme="minorHAnsi"/>
          <w:sz w:val="24"/>
          <w:szCs w:val="24"/>
        </w:rPr>
        <w:t>Laroque</w:t>
      </w:r>
      <w:proofErr w:type="spellEnd"/>
      <w:r w:rsidRPr="00DB23C7">
        <w:rPr>
          <w:rFonts w:cstheme="minorHAnsi"/>
          <w:sz w:val="24"/>
          <w:szCs w:val="24"/>
        </w:rPr>
        <w:t xml:space="preserve"> (1992), </w:t>
      </w:r>
      <w:r w:rsidR="00683C4D">
        <w:rPr>
          <w:rFonts w:cstheme="minorHAnsi"/>
          <w:sz w:val="24"/>
          <w:szCs w:val="24"/>
        </w:rPr>
        <w:t>“</w:t>
      </w:r>
      <w:r w:rsidRPr="00DB23C7">
        <w:rPr>
          <w:rFonts w:cstheme="minorHAnsi"/>
          <w:sz w:val="24"/>
          <w:szCs w:val="24"/>
        </w:rPr>
        <w:t xml:space="preserve">On the </w:t>
      </w:r>
      <w:proofErr w:type="spellStart"/>
      <w:r w:rsidRPr="00DB23C7">
        <w:rPr>
          <w:rFonts w:cstheme="minorHAnsi"/>
          <w:sz w:val="24"/>
          <w:szCs w:val="24"/>
        </w:rPr>
        <w:t>behaviour</w:t>
      </w:r>
      <w:proofErr w:type="spellEnd"/>
      <w:r w:rsidRPr="00DB23C7">
        <w:rPr>
          <w:rFonts w:cstheme="minorHAnsi"/>
          <w:sz w:val="24"/>
          <w:szCs w:val="24"/>
        </w:rPr>
        <w:t xml:space="preserve"> of commodity prices</w:t>
      </w:r>
      <w:r w:rsidR="00683C4D">
        <w:rPr>
          <w:rFonts w:cstheme="minorHAnsi"/>
          <w:sz w:val="24"/>
          <w:szCs w:val="24"/>
        </w:rPr>
        <w:t>”</w:t>
      </w:r>
      <w:r w:rsidRPr="00DB23C7">
        <w:rPr>
          <w:rFonts w:cstheme="minorHAnsi"/>
          <w:sz w:val="24"/>
          <w:szCs w:val="24"/>
        </w:rPr>
        <w:t xml:space="preserve">, </w:t>
      </w:r>
      <w:r w:rsidRPr="00DB23C7">
        <w:rPr>
          <w:rFonts w:cstheme="minorHAnsi"/>
          <w:i/>
          <w:iCs/>
          <w:sz w:val="24"/>
          <w:szCs w:val="24"/>
        </w:rPr>
        <w:t>The Review of Economic Studies</w:t>
      </w:r>
      <w:r w:rsidRPr="00DB23C7">
        <w:rPr>
          <w:rFonts w:cstheme="minorHAnsi"/>
          <w:sz w:val="24"/>
          <w:szCs w:val="24"/>
        </w:rPr>
        <w:t>, 59(1), 1-23.</w:t>
      </w:r>
    </w:p>
    <w:p w14:paraId="693EB6E5" w14:textId="77777777" w:rsidR="00D64C5F" w:rsidRPr="00DB23C7" w:rsidRDefault="00D64C5F" w:rsidP="007121CE">
      <w:pPr>
        <w:pStyle w:val="NoSpacing"/>
        <w:jc w:val="both"/>
        <w:rPr>
          <w:rFonts w:cstheme="minorHAnsi"/>
          <w:sz w:val="24"/>
          <w:szCs w:val="24"/>
        </w:rPr>
      </w:pPr>
    </w:p>
    <w:p w14:paraId="79180EDF" w14:textId="137777BE" w:rsidR="002607B0" w:rsidRPr="00DB23C7" w:rsidRDefault="002607B0" w:rsidP="007121CE">
      <w:pPr>
        <w:pStyle w:val="NoSpacing"/>
        <w:jc w:val="both"/>
        <w:rPr>
          <w:rFonts w:cstheme="minorHAnsi"/>
          <w:sz w:val="24"/>
          <w:szCs w:val="24"/>
        </w:rPr>
      </w:pPr>
      <w:r w:rsidRPr="00DB23C7">
        <w:rPr>
          <w:rFonts w:cstheme="minorHAnsi"/>
          <w:sz w:val="24"/>
          <w:szCs w:val="24"/>
        </w:rPr>
        <w:t xml:space="preserve">De </w:t>
      </w:r>
      <w:proofErr w:type="spellStart"/>
      <w:r w:rsidRPr="00DB23C7">
        <w:rPr>
          <w:rFonts w:cstheme="minorHAnsi"/>
          <w:sz w:val="24"/>
          <w:szCs w:val="24"/>
        </w:rPr>
        <w:t>Janvry</w:t>
      </w:r>
      <w:proofErr w:type="spellEnd"/>
      <w:r w:rsidRPr="00DB23C7">
        <w:rPr>
          <w:rFonts w:cstheme="minorHAnsi"/>
          <w:sz w:val="24"/>
          <w:szCs w:val="24"/>
        </w:rPr>
        <w:t xml:space="preserve">, A. and E. </w:t>
      </w:r>
      <w:proofErr w:type="spellStart"/>
      <w:r w:rsidRPr="00DB23C7">
        <w:rPr>
          <w:rFonts w:cstheme="minorHAnsi"/>
          <w:sz w:val="24"/>
          <w:szCs w:val="24"/>
        </w:rPr>
        <w:t>Sadoulet</w:t>
      </w:r>
      <w:proofErr w:type="spellEnd"/>
      <w:r w:rsidRPr="00DB23C7">
        <w:rPr>
          <w:rFonts w:cstheme="minorHAnsi"/>
          <w:sz w:val="24"/>
          <w:szCs w:val="24"/>
        </w:rPr>
        <w:t xml:space="preserve"> (1995), </w:t>
      </w:r>
      <w:r w:rsidRPr="00DB23C7">
        <w:rPr>
          <w:rFonts w:cstheme="minorHAnsi"/>
          <w:i/>
          <w:sz w:val="24"/>
          <w:szCs w:val="24"/>
        </w:rPr>
        <w:t>Quantitative Development Policy Analysis</w:t>
      </w:r>
      <w:r w:rsidRPr="00DB23C7">
        <w:rPr>
          <w:rFonts w:cstheme="minorHAnsi"/>
          <w:sz w:val="24"/>
          <w:szCs w:val="24"/>
        </w:rPr>
        <w:t xml:space="preserve">, </w:t>
      </w:r>
      <w:proofErr w:type="gramStart"/>
      <w:r w:rsidRPr="00DB23C7">
        <w:rPr>
          <w:rFonts w:cstheme="minorHAnsi"/>
          <w:sz w:val="24"/>
          <w:szCs w:val="24"/>
        </w:rPr>
        <w:t>Baltimore</w:t>
      </w:r>
      <w:proofErr w:type="gramEnd"/>
      <w:r w:rsidRPr="00DB23C7">
        <w:rPr>
          <w:rFonts w:cstheme="minorHAnsi"/>
          <w:sz w:val="24"/>
          <w:szCs w:val="24"/>
        </w:rPr>
        <w:t xml:space="preserve"> and London:</w:t>
      </w:r>
      <w:r w:rsidR="00510AC1" w:rsidRPr="00DB23C7">
        <w:rPr>
          <w:rFonts w:cstheme="minorHAnsi"/>
          <w:sz w:val="24"/>
          <w:szCs w:val="24"/>
        </w:rPr>
        <w:t xml:space="preserve"> </w:t>
      </w:r>
      <w:r w:rsidRPr="00DB23C7">
        <w:rPr>
          <w:rFonts w:cstheme="minorHAnsi"/>
          <w:sz w:val="24"/>
          <w:szCs w:val="24"/>
        </w:rPr>
        <w:t>The Johns Hopkins University Press.</w:t>
      </w:r>
    </w:p>
    <w:p w14:paraId="2AFF7AC6" w14:textId="2FE4C1E7" w:rsidR="007A54BF" w:rsidRPr="00DB23C7" w:rsidRDefault="007A54BF" w:rsidP="007121CE">
      <w:pPr>
        <w:pStyle w:val="NoSpacing"/>
        <w:jc w:val="both"/>
        <w:rPr>
          <w:rFonts w:cstheme="minorHAnsi"/>
          <w:sz w:val="24"/>
          <w:szCs w:val="24"/>
        </w:rPr>
      </w:pPr>
    </w:p>
    <w:p w14:paraId="75EF94E7" w14:textId="5B02A3AE" w:rsidR="00433F9B" w:rsidRPr="00DB23C7" w:rsidRDefault="00433F9B" w:rsidP="007121CE">
      <w:pPr>
        <w:pStyle w:val="NoSpacing"/>
        <w:jc w:val="both"/>
        <w:rPr>
          <w:rFonts w:cstheme="minorHAnsi"/>
          <w:sz w:val="24"/>
          <w:szCs w:val="24"/>
          <w:shd w:val="clear" w:color="auto" w:fill="FFFFFF"/>
        </w:rPr>
      </w:pPr>
      <w:r w:rsidRPr="00DB23C7">
        <w:rPr>
          <w:rFonts w:cstheme="minorHAnsi"/>
          <w:sz w:val="24"/>
          <w:szCs w:val="24"/>
          <w:shd w:val="clear" w:color="auto" w:fill="FFFFFF"/>
        </w:rPr>
        <w:t>Fisher, R. A. (1935). </w:t>
      </w:r>
      <w:r w:rsidRPr="00DB23C7">
        <w:rPr>
          <w:rFonts w:cstheme="minorHAnsi"/>
          <w:i/>
          <w:iCs/>
          <w:sz w:val="24"/>
          <w:szCs w:val="24"/>
          <w:shd w:val="clear" w:color="auto" w:fill="FFFFFF"/>
        </w:rPr>
        <w:t>The Design of Experiments</w:t>
      </w:r>
      <w:r w:rsidRPr="00DB23C7">
        <w:rPr>
          <w:rFonts w:cstheme="minorHAnsi"/>
          <w:sz w:val="24"/>
          <w:szCs w:val="24"/>
          <w:shd w:val="clear" w:color="auto" w:fill="FFFFFF"/>
        </w:rPr>
        <w:t>. Oliver &amp; Boyd, Edinburgh</w:t>
      </w:r>
      <w:r w:rsidR="00B1436C" w:rsidRPr="00DB23C7">
        <w:rPr>
          <w:rFonts w:cstheme="minorHAnsi"/>
          <w:sz w:val="24"/>
          <w:szCs w:val="24"/>
          <w:shd w:val="clear" w:color="auto" w:fill="FFFFFF"/>
        </w:rPr>
        <w:t>.</w:t>
      </w:r>
    </w:p>
    <w:p w14:paraId="0F4E3AD5" w14:textId="2F61BDCF" w:rsidR="00FC0C54" w:rsidRPr="00DB23C7" w:rsidRDefault="00FC0C54" w:rsidP="007121CE">
      <w:pPr>
        <w:pStyle w:val="NoSpacing"/>
        <w:jc w:val="both"/>
        <w:rPr>
          <w:rFonts w:cstheme="minorHAnsi"/>
          <w:sz w:val="24"/>
          <w:szCs w:val="24"/>
          <w:shd w:val="clear" w:color="auto" w:fill="FFFFFF"/>
        </w:rPr>
      </w:pPr>
    </w:p>
    <w:p w14:paraId="2615B7DA" w14:textId="35B7A485" w:rsidR="007A54BF" w:rsidRPr="00DB23C7" w:rsidRDefault="007A54BF" w:rsidP="007121CE">
      <w:pPr>
        <w:pStyle w:val="NoSpacing"/>
        <w:jc w:val="both"/>
        <w:rPr>
          <w:rFonts w:cstheme="minorHAnsi"/>
          <w:sz w:val="24"/>
          <w:szCs w:val="24"/>
        </w:rPr>
      </w:pPr>
      <w:proofErr w:type="spellStart"/>
      <w:r w:rsidRPr="00DB23C7">
        <w:rPr>
          <w:rFonts w:cstheme="minorHAnsi"/>
          <w:sz w:val="24"/>
          <w:szCs w:val="24"/>
        </w:rPr>
        <w:t>Gheyas</w:t>
      </w:r>
      <w:proofErr w:type="spellEnd"/>
      <w:r w:rsidRPr="00DB23C7">
        <w:rPr>
          <w:rFonts w:cstheme="minorHAnsi"/>
          <w:sz w:val="24"/>
          <w:szCs w:val="24"/>
        </w:rPr>
        <w:t xml:space="preserve">, I. A. and L. S. Smith, </w:t>
      </w:r>
      <w:r w:rsidR="00683C4D">
        <w:rPr>
          <w:rFonts w:cstheme="minorHAnsi"/>
          <w:sz w:val="24"/>
          <w:szCs w:val="24"/>
        </w:rPr>
        <w:t>“</w:t>
      </w:r>
      <w:r w:rsidRPr="00DB23C7">
        <w:rPr>
          <w:rFonts w:cstheme="minorHAnsi"/>
          <w:sz w:val="24"/>
          <w:szCs w:val="24"/>
        </w:rPr>
        <w:t>A novel neural network ensemble architecture for time series forecasting</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Neurocomputing</w:t>
      </w:r>
      <w:r w:rsidRPr="00DB23C7">
        <w:rPr>
          <w:rFonts w:cstheme="minorHAnsi"/>
          <w:sz w:val="24"/>
          <w:szCs w:val="24"/>
        </w:rPr>
        <w:t>, 74(18), 3855-3864.</w:t>
      </w:r>
    </w:p>
    <w:p w14:paraId="7F945292" w14:textId="7830B2CE" w:rsidR="003022A0" w:rsidRPr="00DB23C7" w:rsidRDefault="003022A0" w:rsidP="007121CE">
      <w:pPr>
        <w:pStyle w:val="NoSpacing"/>
        <w:jc w:val="both"/>
        <w:rPr>
          <w:rFonts w:cstheme="minorHAnsi"/>
          <w:sz w:val="24"/>
          <w:szCs w:val="24"/>
        </w:rPr>
      </w:pPr>
    </w:p>
    <w:p w14:paraId="7F488E21" w14:textId="6FC72985" w:rsidR="003022A0" w:rsidRPr="00DB23C7" w:rsidRDefault="003022A0" w:rsidP="007121CE">
      <w:pPr>
        <w:pStyle w:val="NoSpacing"/>
        <w:jc w:val="both"/>
        <w:rPr>
          <w:rFonts w:cstheme="minorHAnsi"/>
          <w:sz w:val="24"/>
          <w:szCs w:val="24"/>
        </w:rPr>
      </w:pPr>
      <w:r w:rsidRPr="00DB23C7">
        <w:rPr>
          <w:rFonts w:cstheme="minorHAnsi"/>
          <w:sz w:val="24"/>
          <w:szCs w:val="24"/>
        </w:rPr>
        <w:t xml:space="preserve">Hendry, </w:t>
      </w:r>
      <w:proofErr w:type="gramStart"/>
      <w:r w:rsidRPr="00DB23C7">
        <w:rPr>
          <w:rFonts w:cstheme="minorHAnsi"/>
          <w:sz w:val="24"/>
          <w:szCs w:val="24"/>
        </w:rPr>
        <w:t>D.F.</w:t>
      </w:r>
      <w:proofErr w:type="gramEnd"/>
      <w:r w:rsidRPr="00DB23C7">
        <w:rPr>
          <w:rFonts w:cstheme="minorHAnsi"/>
          <w:sz w:val="24"/>
          <w:szCs w:val="24"/>
        </w:rPr>
        <w:t xml:space="preserve"> and M.P. Clements (2004), </w:t>
      </w:r>
      <w:r w:rsidR="00683C4D">
        <w:rPr>
          <w:rFonts w:cstheme="minorHAnsi"/>
          <w:sz w:val="24"/>
          <w:szCs w:val="24"/>
        </w:rPr>
        <w:t>“</w:t>
      </w:r>
      <w:r w:rsidRPr="00DB23C7">
        <w:rPr>
          <w:rFonts w:cstheme="minorHAnsi"/>
          <w:sz w:val="24"/>
          <w:szCs w:val="24"/>
        </w:rPr>
        <w:t>Pooling of Forecasts</w:t>
      </w:r>
      <w:r w:rsidR="00683C4D">
        <w:rPr>
          <w:rFonts w:cstheme="minorHAnsi"/>
          <w:sz w:val="24"/>
          <w:szCs w:val="24"/>
        </w:rPr>
        <w:t>”</w:t>
      </w:r>
      <w:r w:rsidRPr="00DB23C7">
        <w:rPr>
          <w:rFonts w:cstheme="minorHAnsi"/>
          <w:sz w:val="24"/>
          <w:szCs w:val="24"/>
        </w:rPr>
        <w:t xml:space="preserve">, </w:t>
      </w:r>
      <w:r w:rsidRPr="00DB23C7">
        <w:rPr>
          <w:rFonts w:cstheme="minorHAnsi"/>
          <w:i/>
          <w:iCs/>
          <w:sz w:val="24"/>
          <w:szCs w:val="24"/>
        </w:rPr>
        <w:t>Econometrics Journal,</w:t>
      </w:r>
      <w:r w:rsidRPr="00DB23C7">
        <w:rPr>
          <w:rFonts w:cstheme="minorHAnsi"/>
          <w:sz w:val="24"/>
          <w:szCs w:val="24"/>
        </w:rPr>
        <w:t xml:space="preserve"> 7, 1-31.</w:t>
      </w:r>
    </w:p>
    <w:p w14:paraId="2A3AE955" w14:textId="77777777" w:rsidR="007A54BF" w:rsidRPr="00DB23C7" w:rsidRDefault="007A54BF" w:rsidP="007121CE">
      <w:pPr>
        <w:pStyle w:val="NoSpacing"/>
        <w:jc w:val="both"/>
        <w:rPr>
          <w:rFonts w:cstheme="minorHAnsi"/>
          <w:sz w:val="24"/>
          <w:szCs w:val="24"/>
        </w:rPr>
      </w:pPr>
    </w:p>
    <w:p w14:paraId="31163221" w14:textId="486082E4" w:rsidR="00D44BFB" w:rsidRDefault="00D44BFB" w:rsidP="007121CE">
      <w:pPr>
        <w:pStyle w:val="NoSpacing"/>
        <w:jc w:val="both"/>
        <w:rPr>
          <w:rFonts w:cstheme="minorHAnsi"/>
          <w:sz w:val="24"/>
          <w:szCs w:val="24"/>
        </w:rPr>
      </w:pPr>
      <w:proofErr w:type="spellStart"/>
      <w:r w:rsidRPr="00DB23C7">
        <w:rPr>
          <w:rFonts w:cstheme="minorHAnsi"/>
          <w:sz w:val="24"/>
          <w:szCs w:val="24"/>
        </w:rPr>
        <w:t>Hochreiter</w:t>
      </w:r>
      <w:proofErr w:type="spellEnd"/>
      <w:r w:rsidRPr="00DB23C7">
        <w:rPr>
          <w:rFonts w:cstheme="minorHAnsi"/>
          <w:sz w:val="24"/>
          <w:szCs w:val="24"/>
        </w:rPr>
        <w:t xml:space="preserve">, </w:t>
      </w:r>
      <w:proofErr w:type="gramStart"/>
      <w:r w:rsidRPr="00DB23C7">
        <w:rPr>
          <w:rFonts w:cstheme="minorHAnsi"/>
          <w:sz w:val="24"/>
          <w:szCs w:val="24"/>
        </w:rPr>
        <w:t>S.</w:t>
      </w:r>
      <w:proofErr w:type="gramEnd"/>
      <w:r w:rsidRPr="00DB23C7">
        <w:rPr>
          <w:rFonts w:cstheme="minorHAnsi"/>
          <w:sz w:val="24"/>
          <w:szCs w:val="24"/>
        </w:rPr>
        <w:t xml:space="preserve"> and J. </w:t>
      </w:r>
      <w:proofErr w:type="spellStart"/>
      <w:r w:rsidRPr="00DB23C7">
        <w:rPr>
          <w:rFonts w:cstheme="minorHAnsi"/>
          <w:sz w:val="24"/>
          <w:szCs w:val="24"/>
        </w:rPr>
        <w:t>Schmidhuber</w:t>
      </w:r>
      <w:proofErr w:type="spellEnd"/>
      <w:r w:rsidRPr="00DB23C7">
        <w:rPr>
          <w:rFonts w:cstheme="minorHAnsi"/>
          <w:sz w:val="24"/>
          <w:szCs w:val="24"/>
        </w:rPr>
        <w:t xml:space="preserve"> (1997), "Long short-term memory", </w:t>
      </w:r>
      <w:r w:rsidRPr="00DB23C7">
        <w:rPr>
          <w:rFonts w:cstheme="minorHAnsi"/>
          <w:i/>
          <w:sz w:val="24"/>
          <w:szCs w:val="24"/>
        </w:rPr>
        <w:t>Neural Computation</w:t>
      </w:r>
      <w:r w:rsidRPr="00DB23C7">
        <w:rPr>
          <w:rFonts w:cstheme="minorHAnsi"/>
          <w:sz w:val="24"/>
          <w:szCs w:val="24"/>
        </w:rPr>
        <w:t xml:space="preserve">, 9 (8), 1735-1780. </w:t>
      </w:r>
    </w:p>
    <w:p w14:paraId="398A2DE2" w14:textId="77777777" w:rsidR="00AD6F33" w:rsidRPr="00DB23C7" w:rsidRDefault="00AD6F33" w:rsidP="007121CE">
      <w:pPr>
        <w:pStyle w:val="NoSpacing"/>
        <w:jc w:val="both"/>
        <w:rPr>
          <w:rFonts w:cstheme="minorHAnsi"/>
          <w:sz w:val="24"/>
          <w:szCs w:val="24"/>
        </w:rPr>
      </w:pPr>
    </w:p>
    <w:p w14:paraId="3B8DE412" w14:textId="3D5D03A6" w:rsidR="001B5F15" w:rsidRPr="00DB23C7" w:rsidRDefault="001B5F15" w:rsidP="007121CE">
      <w:pPr>
        <w:pStyle w:val="NoSpacing"/>
        <w:jc w:val="both"/>
        <w:rPr>
          <w:rFonts w:cstheme="minorHAnsi"/>
          <w:sz w:val="24"/>
          <w:szCs w:val="24"/>
        </w:rPr>
      </w:pPr>
      <w:proofErr w:type="spellStart"/>
      <w:r w:rsidRPr="00DB23C7">
        <w:rPr>
          <w:rFonts w:cstheme="minorHAnsi"/>
          <w:sz w:val="24"/>
          <w:szCs w:val="24"/>
        </w:rPr>
        <w:t>Kamijo</w:t>
      </w:r>
      <w:proofErr w:type="spellEnd"/>
      <w:r w:rsidR="00BA29C7" w:rsidRPr="00DB23C7">
        <w:rPr>
          <w:rFonts w:cstheme="minorHAnsi"/>
          <w:sz w:val="24"/>
          <w:szCs w:val="24"/>
        </w:rPr>
        <w:t>,</w:t>
      </w:r>
      <w:r w:rsidRPr="00DB23C7">
        <w:rPr>
          <w:rFonts w:cstheme="minorHAnsi"/>
          <w:sz w:val="24"/>
          <w:szCs w:val="24"/>
        </w:rPr>
        <w:t xml:space="preserve"> K</w:t>
      </w:r>
      <w:r w:rsidR="00BA29C7" w:rsidRPr="00DB23C7">
        <w:rPr>
          <w:rFonts w:cstheme="minorHAnsi"/>
          <w:sz w:val="24"/>
          <w:szCs w:val="24"/>
        </w:rPr>
        <w:t>. and</w:t>
      </w:r>
      <w:r w:rsidRPr="00DB23C7">
        <w:rPr>
          <w:rFonts w:cstheme="minorHAnsi"/>
          <w:sz w:val="24"/>
          <w:szCs w:val="24"/>
        </w:rPr>
        <w:t xml:space="preserve"> </w:t>
      </w:r>
      <w:r w:rsidR="00BA29C7" w:rsidRPr="00DB23C7">
        <w:rPr>
          <w:rFonts w:cstheme="minorHAnsi"/>
          <w:sz w:val="24"/>
          <w:szCs w:val="24"/>
        </w:rPr>
        <w:t xml:space="preserve">T. </w:t>
      </w:r>
      <w:proofErr w:type="spellStart"/>
      <w:r w:rsidRPr="00DB23C7">
        <w:rPr>
          <w:rFonts w:cstheme="minorHAnsi"/>
          <w:sz w:val="24"/>
          <w:szCs w:val="24"/>
        </w:rPr>
        <w:t>Tanigawa</w:t>
      </w:r>
      <w:proofErr w:type="spellEnd"/>
      <w:r w:rsidRPr="00DB23C7">
        <w:rPr>
          <w:rFonts w:cstheme="minorHAnsi"/>
          <w:sz w:val="24"/>
          <w:szCs w:val="24"/>
        </w:rPr>
        <w:t xml:space="preserve"> </w:t>
      </w:r>
      <w:r w:rsidR="00BA29C7" w:rsidRPr="00DB23C7">
        <w:rPr>
          <w:rFonts w:cstheme="minorHAnsi"/>
          <w:sz w:val="24"/>
          <w:szCs w:val="24"/>
        </w:rPr>
        <w:t>(1990),</w:t>
      </w:r>
      <w:r w:rsidRPr="00DB23C7">
        <w:rPr>
          <w:rFonts w:cstheme="minorHAnsi"/>
          <w:sz w:val="24"/>
          <w:szCs w:val="24"/>
        </w:rPr>
        <w:t xml:space="preserve"> </w:t>
      </w:r>
      <w:r w:rsidR="00683C4D">
        <w:rPr>
          <w:rFonts w:cstheme="minorHAnsi"/>
          <w:sz w:val="24"/>
          <w:szCs w:val="24"/>
        </w:rPr>
        <w:t>“</w:t>
      </w:r>
      <w:r w:rsidRPr="00DB23C7">
        <w:rPr>
          <w:rFonts w:cstheme="minorHAnsi"/>
          <w:sz w:val="24"/>
          <w:szCs w:val="24"/>
        </w:rPr>
        <w:t>Stock price pattern recognition</w:t>
      </w:r>
      <w:r w:rsidR="00BA29C7" w:rsidRPr="00DB23C7">
        <w:rPr>
          <w:rFonts w:cstheme="minorHAnsi"/>
          <w:sz w:val="24"/>
          <w:szCs w:val="24"/>
        </w:rPr>
        <w:t xml:space="preserve">: </w:t>
      </w:r>
      <w:r w:rsidRPr="00DB23C7">
        <w:rPr>
          <w:rFonts w:cstheme="minorHAnsi"/>
          <w:sz w:val="24"/>
          <w:szCs w:val="24"/>
        </w:rPr>
        <w:t>a</w:t>
      </w:r>
      <w:r w:rsidR="00BA29C7" w:rsidRPr="00DB23C7">
        <w:rPr>
          <w:rFonts w:cstheme="minorHAnsi"/>
          <w:sz w:val="24"/>
          <w:szCs w:val="24"/>
        </w:rPr>
        <w:t xml:space="preserve"> </w:t>
      </w:r>
      <w:r w:rsidRPr="00DB23C7">
        <w:rPr>
          <w:rFonts w:cstheme="minorHAnsi"/>
          <w:sz w:val="24"/>
          <w:szCs w:val="24"/>
        </w:rPr>
        <w:t>recurrent neural network approach</w:t>
      </w:r>
      <w:r w:rsidR="00683C4D">
        <w:rPr>
          <w:rFonts w:cstheme="minorHAnsi"/>
          <w:sz w:val="24"/>
          <w:szCs w:val="24"/>
        </w:rPr>
        <w:t>”</w:t>
      </w:r>
      <w:r w:rsidR="00BA29C7" w:rsidRPr="00DB23C7">
        <w:rPr>
          <w:rFonts w:cstheme="minorHAnsi"/>
          <w:sz w:val="24"/>
          <w:szCs w:val="24"/>
        </w:rPr>
        <w:t>,</w:t>
      </w:r>
      <w:r w:rsidRPr="00DB23C7">
        <w:rPr>
          <w:rFonts w:cstheme="minorHAnsi"/>
          <w:sz w:val="24"/>
          <w:szCs w:val="24"/>
        </w:rPr>
        <w:t xml:space="preserve"> In Proceedings of the</w:t>
      </w:r>
      <w:r w:rsidR="00BA29C7" w:rsidRPr="00DB23C7">
        <w:rPr>
          <w:rFonts w:cstheme="minorHAnsi"/>
          <w:sz w:val="24"/>
          <w:szCs w:val="24"/>
        </w:rPr>
        <w:t xml:space="preserve"> </w:t>
      </w:r>
      <w:r w:rsidRPr="00DB23C7">
        <w:rPr>
          <w:rFonts w:cstheme="minorHAnsi"/>
          <w:sz w:val="24"/>
          <w:szCs w:val="24"/>
        </w:rPr>
        <w:t>international joint conference on neural networks</w:t>
      </w:r>
      <w:r w:rsidR="00BA29C7" w:rsidRPr="00DB23C7">
        <w:rPr>
          <w:rFonts w:cstheme="minorHAnsi"/>
          <w:sz w:val="24"/>
          <w:szCs w:val="24"/>
        </w:rPr>
        <w:t xml:space="preserve">, </w:t>
      </w:r>
      <w:r w:rsidRPr="00DB23C7">
        <w:rPr>
          <w:rFonts w:cstheme="minorHAnsi"/>
          <w:sz w:val="24"/>
          <w:szCs w:val="24"/>
        </w:rPr>
        <w:t>211</w:t>
      </w:r>
      <w:r w:rsidR="00BA29C7" w:rsidRPr="00DB23C7">
        <w:rPr>
          <w:rFonts w:cstheme="minorHAnsi"/>
          <w:sz w:val="24"/>
          <w:szCs w:val="24"/>
        </w:rPr>
        <w:t>-21</w:t>
      </w:r>
      <w:r w:rsidRPr="00DB23C7">
        <w:rPr>
          <w:rFonts w:cstheme="minorHAnsi"/>
          <w:sz w:val="24"/>
          <w:szCs w:val="24"/>
        </w:rPr>
        <w:t>5.</w:t>
      </w:r>
    </w:p>
    <w:p w14:paraId="4D735656" w14:textId="7CA3FE6A" w:rsidR="006B3E24" w:rsidRPr="00DB23C7" w:rsidRDefault="006B3E24" w:rsidP="007121CE">
      <w:pPr>
        <w:pStyle w:val="NoSpacing"/>
        <w:jc w:val="both"/>
        <w:rPr>
          <w:rFonts w:cstheme="minorHAnsi"/>
          <w:sz w:val="24"/>
          <w:szCs w:val="24"/>
        </w:rPr>
      </w:pPr>
    </w:p>
    <w:sdt>
      <w:sdtPr>
        <w:rPr>
          <w:rFonts w:cstheme="minorHAnsi"/>
          <w:sz w:val="24"/>
          <w:szCs w:val="24"/>
        </w:rPr>
        <w:id w:val="111145805"/>
        <w:bibliography/>
      </w:sdtPr>
      <w:sdtContent>
        <w:p w14:paraId="42D6F62D" w14:textId="77777777" w:rsidR="00D64C5F" w:rsidRPr="00DB23C7" w:rsidRDefault="00D64C5F" w:rsidP="007121CE">
          <w:pPr>
            <w:pStyle w:val="NoSpacing"/>
            <w:jc w:val="both"/>
            <w:rPr>
              <w:rFonts w:cstheme="minorHAnsi"/>
              <w:sz w:val="24"/>
              <w:szCs w:val="24"/>
            </w:rPr>
          </w:pPr>
          <w:r w:rsidRPr="00DB23C7">
            <w:rPr>
              <w:rFonts w:cstheme="minorHAnsi"/>
              <w:sz w:val="24"/>
              <w:szCs w:val="24"/>
            </w:rPr>
            <w:fldChar w:fldCharType="begin"/>
          </w:r>
          <w:r w:rsidRPr="00DB23C7">
            <w:rPr>
              <w:rFonts w:cstheme="minorHAnsi"/>
              <w:sz w:val="24"/>
              <w:szCs w:val="24"/>
            </w:rPr>
            <w:instrText xml:space="preserve"> BIBLIOGRAPHY </w:instrText>
          </w:r>
          <w:r w:rsidRPr="00DB23C7">
            <w:rPr>
              <w:rFonts w:cstheme="minorHAnsi"/>
              <w:sz w:val="24"/>
              <w:szCs w:val="24"/>
            </w:rPr>
            <w:fldChar w:fldCharType="separate"/>
          </w:r>
          <w:r w:rsidRPr="00DB23C7">
            <w:rPr>
              <w:rFonts w:cstheme="minorHAnsi"/>
              <w:sz w:val="24"/>
              <w:szCs w:val="24"/>
            </w:rPr>
            <w:t xml:space="preserve">Kingma, D. P., &amp; Ba, J. (2015). Adam: A Method for Stochastic Optimization. </w:t>
          </w:r>
          <w:r w:rsidRPr="00DB23C7">
            <w:rPr>
              <w:rFonts w:cstheme="minorHAnsi"/>
              <w:i/>
              <w:iCs/>
              <w:sz w:val="24"/>
              <w:szCs w:val="24"/>
            </w:rPr>
            <w:t>3rd International Conference for Learning Representations.</w:t>
          </w:r>
          <w:r w:rsidRPr="00DB23C7">
            <w:rPr>
              <w:rFonts w:cstheme="minorHAnsi"/>
              <w:sz w:val="24"/>
              <w:szCs w:val="24"/>
            </w:rPr>
            <w:t xml:space="preserve"> San Diego.</w:t>
          </w:r>
        </w:p>
        <w:p w14:paraId="2EDFA5EF" w14:textId="587F8AD9" w:rsidR="00AC4D66" w:rsidRPr="00DB23C7" w:rsidRDefault="00D64C5F" w:rsidP="007121CE">
          <w:pPr>
            <w:pStyle w:val="NoSpacing"/>
            <w:jc w:val="both"/>
            <w:rPr>
              <w:rFonts w:cstheme="minorHAnsi"/>
              <w:sz w:val="24"/>
              <w:szCs w:val="24"/>
            </w:rPr>
          </w:pPr>
          <w:r w:rsidRPr="00DB23C7">
            <w:rPr>
              <w:rFonts w:cstheme="minorHAnsi"/>
              <w:sz w:val="24"/>
              <w:szCs w:val="24"/>
            </w:rPr>
            <w:fldChar w:fldCharType="end"/>
          </w:r>
        </w:p>
        <w:p w14:paraId="3253FEAE" w14:textId="24798E75" w:rsidR="00304775" w:rsidRDefault="00AC4D66" w:rsidP="007121CE">
          <w:pPr>
            <w:pStyle w:val="NoSpacing"/>
            <w:jc w:val="both"/>
            <w:rPr>
              <w:rFonts w:cstheme="minorHAnsi"/>
              <w:sz w:val="24"/>
              <w:szCs w:val="24"/>
            </w:rPr>
          </w:pPr>
          <w:proofErr w:type="spellStart"/>
          <w:r w:rsidRPr="00DB23C7">
            <w:rPr>
              <w:rFonts w:cstheme="minorHAnsi"/>
              <w:sz w:val="24"/>
              <w:szCs w:val="24"/>
            </w:rPr>
            <w:t>Kisswani</w:t>
          </w:r>
          <w:proofErr w:type="spellEnd"/>
          <w:r w:rsidRPr="00DB23C7">
            <w:rPr>
              <w:rFonts w:cstheme="minorHAnsi"/>
              <w:sz w:val="24"/>
              <w:szCs w:val="24"/>
            </w:rPr>
            <w:t xml:space="preserve">, K. M. and S. A. </w:t>
          </w:r>
          <w:proofErr w:type="spellStart"/>
          <w:r w:rsidRPr="00DB23C7">
            <w:rPr>
              <w:rFonts w:cstheme="minorHAnsi"/>
              <w:sz w:val="24"/>
              <w:szCs w:val="24"/>
            </w:rPr>
            <w:t>Nussair</w:t>
          </w:r>
          <w:proofErr w:type="spellEnd"/>
          <w:r w:rsidRPr="00DB23C7">
            <w:rPr>
              <w:rFonts w:cstheme="minorHAnsi"/>
              <w:sz w:val="24"/>
              <w:szCs w:val="24"/>
            </w:rPr>
            <w:t xml:space="preserve"> (2013), </w:t>
          </w:r>
          <w:r w:rsidR="00683C4D">
            <w:rPr>
              <w:rFonts w:cstheme="minorHAnsi"/>
              <w:sz w:val="24"/>
              <w:szCs w:val="24"/>
            </w:rPr>
            <w:t>“</w:t>
          </w:r>
          <w:proofErr w:type="gramStart"/>
          <w:r w:rsidRPr="00DB23C7">
            <w:rPr>
              <w:rFonts w:cstheme="minorHAnsi"/>
              <w:sz w:val="24"/>
              <w:szCs w:val="24"/>
            </w:rPr>
            <w:t>Non-linearities</w:t>
          </w:r>
          <w:proofErr w:type="gramEnd"/>
          <w:r w:rsidRPr="00DB23C7">
            <w:rPr>
              <w:rFonts w:cstheme="minorHAnsi"/>
              <w:sz w:val="24"/>
              <w:szCs w:val="24"/>
            </w:rPr>
            <w:t xml:space="preserve"> in the dynamics of oil prices</w:t>
          </w:r>
          <w:r w:rsidR="00683C4D">
            <w:rPr>
              <w:rFonts w:cstheme="minorHAnsi"/>
              <w:sz w:val="24"/>
              <w:szCs w:val="24"/>
            </w:rPr>
            <w:t>”</w:t>
          </w:r>
          <w:r w:rsidRPr="00DB23C7">
            <w:rPr>
              <w:rFonts w:cstheme="minorHAnsi"/>
              <w:sz w:val="24"/>
              <w:szCs w:val="24"/>
            </w:rPr>
            <w:t xml:space="preserve">, </w:t>
          </w:r>
          <w:r w:rsidRPr="00DB23C7">
            <w:rPr>
              <w:rFonts w:cstheme="minorHAnsi"/>
              <w:i/>
              <w:iCs/>
              <w:sz w:val="24"/>
              <w:szCs w:val="24"/>
            </w:rPr>
            <w:t>Energy</w:t>
          </w:r>
          <w:r w:rsidRPr="00DB23C7">
            <w:rPr>
              <w:rFonts w:cstheme="minorHAnsi"/>
              <w:sz w:val="24"/>
              <w:szCs w:val="24"/>
            </w:rPr>
            <w:t xml:space="preserve"> </w:t>
          </w:r>
          <w:r w:rsidRPr="00DB23C7">
            <w:rPr>
              <w:rFonts w:cstheme="minorHAnsi"/>
              <w:i/>
              <w:iCs/>
              <w:sz w:val="24"/>
              <w:szCs w:val="24"/>
            </w:rPr>
            <w:t>Economics</w:t>
          </w:r>
          <w:r w:rsidRPr="00DB23C7">
            <w:rPr>
              <w:rFonts w:cstheme="minorHAnsi"/>
              <w:sz w:val="24"/>
              <w:szCs w:val="24"/>
            </w:rPr>
            <w:t xml:space="preserve">, 36, 341-353. </w:t>
          </w:r>
        </w:p>
        <w:p w14:paraId="166BC654" w14:textId="208891F4" w:rsidR="00D64C5F" w:rsidRPr="00DB23C7" w:rsidRDefault="00000000" w:rsidP="007121CE">
          <w:pPr>
            <w:pStyle w:val="NoSpacing"/>
            <w:jc w:val="both"/>
            <w:rPr>
              <w:rFonts w:cstheme="minorHAnsi"/>
              <w:sz w:val="24"/>
              <w:szCs w:val="24"/>
            </w:rPr>
          </w:pPr>
        </w:p>
      </w:sdtContent>
    </w:sdt>
    <w:p w14:paraId="5CC40C3D" w14:textId="70CBF10C" w:rsidR="006B3E24" w:rsidRPr="00DB23C7" w:rsidRDefault="006B3E24" w:rsidP="007121CE">
      <w:pPr>
        <w:pStyle w:val="NoSpacing"/>
        <w:jc w:val="both"/>
        <w:rPr>
          <w:rFonts w:cstheme="minorHAnsi"/>
          <w:sz w:val="24"/>
          <w:szCs w:val="24"/>
        </w:rPr>
      </w:pPr>
      <w:r w:rsidRPr="00DB23C7">
        <w:rPr>
          <w:rFonts w:cstheme="minorHAnsi"/>
          <w:sz w:val="24"/>
          <w:szCs w:val="24"/>
        </w:rPr>
        <w:t>Khandelwal, I., R. Adhikari and G. Verma</w:t>
      </w:r>
      <w:r w:rsidR="00435F8E" w:rsidRPr="00DB23C7">
        <w:rPr>
          <w:rFonts w:cstheme="minorHAnsi"/>
          <w:sz w:val="24"/>
          <w:szCs w:val="24"/>
        </w:rPr>
        <w:t xml:space="preserve"> (2015),</w:t>
      </w:r>
      <w:r w:rsidRPr="00DB23C7">
        <w:rPr>
          <w:rFonts w:cstheme="minorHAnsi"/>
          <w:sz w:val="24"/>
          <w:szCs w:val="24"/>
        </w:rPr>
        <w:t xml:space="preserve"> </w:t>
      </w:r>
      <w:r w:rsidR="00683C4D">
        <w:rPr>
          <w:rFonts w:cstheme="minorHAnsi"/>
          <w:sz w:val="24"/>
          <w:szCs w:val="24"/>
        </w:rPr>
        <w:t>“</w:t>
      </w:r>
      <w:r w:rsidRPr="00DB23C7">
        <w:rPr>
          <w:rFonts w:cstheme="minorHAnsi"/>
          <w:sz w:val="24"/>
          <w:szCs w:val="24"/>
        </w:rPr>
        <w:t>Time series forecasting using hybrid ARIMA and ANN models based on dwt decomposition</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Procedia Computer Science</w:t>
      </w:r>
      <w:r w:rsidRPr="00DB23C7">
        <w:rPr>
          <w:rFonts w:cstheme="minorHAnsi"/>
          <w:sz w:val="24"/>
          <w:szCs w:val="24"/>
        </w:rPr>
        <w:t>, 48, 173–179.</w:t>
      </w:r>
    </w:p>
    <w:p w14:paraId="681668AF" w14:textId="77777777" w:rsidR="00786229" w:rsidRPr="00DB23C7" w:rsidRDefault="00786229" w:rsidP="007121CE">
      <w:pPr>
        <w:pStyle w:val="NoSpacing"/>
        <w:jc w:val="both"/>
        <w:rPr>
          <w:rFonts w:cstheme="minorHAnsi"/>
          <w:sz w:val="24"/>
          <w:szCs w:val="24"/>
        </w:rPr>
      </w:pPr>
    </w:p>
    <w:p w14:paraId="3EBAEA53" w14:textId="31822CE6" w:rsidR="000C7061" w:rsidRPr="00DB23C7" w:rsidRDefault="000C7061" w:rsidP="007121CE">
      <w:pPr>
        <w:pStyle w:val="NoSpacing"/>
        <w:jc w:val="both"/>
        <w:rPr>
          <w:rFonts w:cstheme="minorHAnsi"/>
          <w:sz w:val="24"/>
          <w:szCs w:val="24"/>
        </w:rPr>
      </w:pPr>
      <w:r w:rsidRPr="00DB23C7">
        <w:rPr>
          <w:rFonts w:cstheme="minorHAnsi"/>
          <w:sz w:val="24"/>
          <w:szCs w:val="24"/>
        </w:rPr>
        <w:t xml:space="preserve">Klein, L. (1950), </w:t>
      </w:r>
      <w:r w:rsidRPr="00DB23C7">
        <w:rPr>
          <w:rFonts w:cstheme="minorHAnsi"/>
          <w:i/>
          <w:sz w:val="24"/>
          <w:szCs w:val="24"/>
        </w:rPr>
        <w:t>Economic Fluctuations in the United States, 1921-1941</w:t>
      </w:r>
      <w:r w:rsidRPr="00DB23C7">
        <w:rPr>
          <w:rFonts w:cstheme="minorHAnsi"/>
          <w:sz w:val="24"/>
          <w:szCs w:val="24"/>
        </w:rPr>
        <w:t>, Cowles Commission Monograph No 11, New York: Wiley.</w:t>
      </w:r>
    </w:p>
    <w:p w14:paraId="6A013D0F" w14:textId="77777777" w:rsidR="007121CE" w:rsidRPr="00DB23C7" w:rsidRDefault="007121CE" w:rsidP="007121CE">
      <w:pPr>
        <w:pStyle w:val="NoSpacing"/>
        <w:jc w:val="both"/>
        <w:rPr>
          <w:rFonts w:cstheme="minorHAnsi"/>
          <w:sz w:val="24"/>
          <w:szCs w:val="24"/>
        </w:rPr>
      </w:pPr>
    </w:p>
    <w:p w14:paraId="23BC4972" w14:textId="0F22FA4E" w:rsidR="001E08B0" w:rsidRPr="00DB23C7" w:rsidRDefault="001E08B0" w:rsidP="007121CE">
      <w:pPr>
        <w:pStyle w:val="NoSpacing"/>
        <w:jc w:val="both"/>
        <w:rPr>
          <w:rFonts w:cstheme="minorHAnsi"/>
          <w:sz w:val="24"/>
          <w:szCs w:val="24"/>
        </w:rPr>
      </w:pPr>
      <w:proofErr w:type="spellStart"/>
      <w:r w:rsidRPr="00DB23C7">
        <w:rPr>
          <w:rFonts w:cstheme="minorHAnsi"/>
          <w:sz w:val="24"/>
          <w:szCs w:val="24"/>
        </w:rPr>
        <w:t>Kohzadi</w:t>
      </w:r>
      <w:proofErr w:type="spellEnd"/>
      <w:r w:rsidRPr="00DB23C7">
        <w:rPr>
          <w:rFonts w:cstheme="minorHAnsi"/>
          <w:sz w:val="24"/>
          <w:szCs w:val="24"/>
        </w:rPr>
        <w:t xml:space="preserve">, N., M. S. Boyd, B. </w:t>
      </w:r>
      <w:proofErr w:type="spellStart"/>
      <w:r w:rsidRPr="00DB23C7">
        <w:rPr>
          <w:rFonts w:cstheme="minorHAnsi"/>
          <w:sz w:val="24"/>
          <w:szCs w:val="24"/>
        </w:rPr>
        <w:t>Kermanshahi</w:t>
      </w:r>
      <w:proofErr w:type="spellEnd"/>
      <w:r w:rsidRPr="00DB23C7">
        <w:rPr>
          <w:rFonts w:cstheme="minorHAnsi"/>
          <w:sz w:val="24"/>
          <w:szCs w:val="24"/>
        </w:rPr>
        <w:t xml:space="preserve"> and L. </w:t>
      </w:r>
      <w:proofErr w:type="spellStart"/>
      <w:r w:rsidRPr="00DB23C7">
        <w:rPr>
          <w:rFonts w:cstheme="minorHAnsi"/>
          <w:sz w:val="24"/>
          <w:szCs w:val="24"/>
        </w:rPr>
        <w:t>Kaastra</w:t>
      </w:r>
      <w:proofErr w:type="spellEnd"/>
      <w:r w:rsidRPr="00DB23C7">
        <w:rPr>
          <w:rFonts w:cstheme="minorHAnsi"/>
          <w:sz w:val="24"/>
          <w:szCs w:val="24"/>
        </w:rPr>
        <w:t xml:space="preserve"> (1996), </w:t>
      </w:r>
      <w:r w:rsidR="00683C4D">
        <w:rPr>
          <w:rFonts w:cstheme="minorHAnsi"/>
          <w:sz w:val="24"/>
          <w:szCs w:val="24"/>
        </w:rPr>
        <w:t>“</w:t>
      </w:r>
      <w:r w:rsidRPr="00DB23C7">
        <w:rPr>
          <w:rFonts w:cstheme="minorHAnsi"/>
          <w:sz w:val="24"/>
          <w:szCs w:val="24"/>
        </w:rPr>
        <w:t>A comparison of artificial neural network and time series models for forecasting commodity prices</w:t>
      </w:r>
      <w:r w:rsidR="00683C4D">
        <w:rPr>
          <w:rFonts w:cstheme="minorHAnsi"/>
          <w:sz w:val="24"/>
          <w:szCs w:val="24"/>
        </w:rPr>
        <w:t>”</w:t>
      </w:r>
      <w:r w:rsidR="00047CAE" w:rsidRPr="00DB23C7">
        <w:rPr>
          <w:rFonts w:cstheme="minorHAnsi"/>
          <w:sz w:val="24"/>
          <w:szCs w:val="24"/>
        </w:rPr>
        <w:t xml:space="preserve">, </w:t>
      </w:r>
      <w:r w:rsidR="00047CAE" w:rsidRPr="00DB23C7">
        <w:rPr>
          <w:rFonts w:cstheme="minorHAnsi"/>
          <w:i/>
          <w:sz w:val="24"/>
          <w:szCs w:val="24"/>
        </w:rPr>
        <w:t>Neuroc</w:t>
      </w:r>
      <w:r w:rsidR="00DC04C1" w:rsidRPr="00DB23C7">
        <w:rPr>
          <w:rFonts w:cstheme="minorHAnsi"/>
          <w:i/>
          <w:sz w:val="24"/>
          <w:szCs w:val="24"/>
        </w:rPr>
        <w:t>o</w:t>
      </w:r>
      <w:r w:rsidR="00047CAE" w:rsidRPr="00DB23C7">
        <w:rPr>
          <w:rFonts w:cstheme="minorHAnsi"/>
          <w:i/>
          <w:sz w:val="24"/>
          <w:szCs w:val="24"/>
        </w:rPr>
        <w:t>mputing</w:t>
      </w:r>
      <w:r w:rsidR="00DC04C1" w:rsidRPr="00DB23C7">
        <w:rPr>
          <w:rFonts w:cstheme="minorHAnsi"/>
          <w:sz w:val="24"/>
          <w:szCs w:val="24"/>
        </w:rPr>
        <w:t xml:space="preserve">, 10(2), 169-181. </w:t>
      </w:r>
    </w:p>
    <w:p w14:paraId="5662B602" w14:textId="77777777" w:rsidR="007121CE" w:rsidRPr="00DB23C7" w:rsidRDefault="007121CE" w:rsidP="007121CE">
      <w:pPr>
        <w:pStyle w:val="NoSpacing"/>
        <w:jc w:val="both"/>
        <w:rPr>
          <w:rFonts w:cstheme="minorHAnsi"/>
          <w:b/>
          <w:bCs/>
          <w:sz w:val="24"/>
          <w:szCs w:val="24"/>
        </w:rPr>
      </w:pPr>
    </w:p>
    <w:p w14:paraId="095A6559" w14:textId="1449AC10" w:rsidR="006B3E24" w:rsidRPr="00DB23C7" w:rsidRDefault="006B3E24" w:rsidP="007121CE">
      <w:pPr>
        <w:pStyle w:val="NoSpacing"/>
        <w:jc w:val="both"/>
        <w:rPr>
          <w:rFonts w:cstheme="minorHAnsi"/>
          <w:sz w:val="24"/>
          <w:szCs w:val="24"/>
        </w:rPr>
      </w:pPr>
      <w:r w:rsidRPr="00DB23C7">
        <w:rPr>
          <w:rFonts w:cstheme="minorHAnsi"/>
          <w:sz w:val="24"/>
          <w:szCs w:val="24"/>
        </w:rPr>
        <w:lastRenderedPageBreak/>
        <w:t xml:space="preserve">Kumar, J., R. </w:t>
      </w:r>
      <w:proofErr w:type="spellStart"/>
      <w:r w:rsidRPr="00DB23C7">
        <w:rPr>
          <w:rFonts w:cstheme="minorHAnsi"/>
          <w:sz w:val="24"/>
          <w:szCs w:val="24"/>
        </w:rPr>
        <w:t>Goomer</w:t>
      </w:r>
      <w:proofErr w:type="spellEnd"/>
      <w:r w:rsidRPr="00DB23C7">
        <w:rPr>
          <w:rFonts w:cstheme="minorHAnsi"/>
          <w:sz w:val="24"/>
          <w:szCs w:val="24"/>
        </w:rPr>
        <w:t>, and A. K. Singh</w:t>
      </w:r>
      <w:r w:rsidR="00435F8E" w:rsidRPr="00DB23C7">
        <w:rPr>
          <w:rFonts w:cstheme="minorHAnsi"/>
          <w:sz w:val="24"/>
          <w:szCs w:val="24"/>
        </w:rPr>
        <w:t xml:space="preserve"> (2018),</w:t>
      </w:r>
      <w:r w:rsidRPr="00DB23C7">
        <w:rPr>
          <w:rFonts w:cstheme="minorHAnsi"/>
          <w:sz w:val="24"/>
          <w:szCs w:val="24"/>
        </w:rPr>
        <w:t xml:space="preserve"> </w:t>
      </w:r>
      <w:r w:rsidR="00683C4D">
        <w:rPr>
          <w:rFonts w:cstheme="minorHAnsi"/>
          <w:sz w:val="24"/>
          <w:szCs w:val="24"/>
        </w:rPr>
        <w:t>“</w:t>
      </w:r>
      <w:r w:rsidRPr="00DB23C7">
        <w:rPr>
          <w:rFonts w:cstheme="minorHAnsi"/>
          <w:sz w:val="24"/>
          <w:szCs w:val="24"/>
        </w:rPr>
        <w:t xml:space="preserve">Long </w:t>
      </w:r>
      <w:r w:rsidR="00800F3E" w:rsidRPr="00DB23C7">
        <w:rPr>
          <w:rFonts w:cstheme="minorHAnsi"/>
          <w:sz w:val="24"/>
          <w:szCs w:val="24"/>
        </w:rPr>
        <w:t>short-term</w:t>
      </w:r>
      <w:r w:rsidRPr="00DB23C7">
        <w:rPr>
          <w:rFonts w:cstheme="minorHAnsi"/>
          <w:sz w:val="24"/>
          <w:szCs w:val="24"/>
        </w:rPr>
        <w:t xml:space="preserve"> memory recurrent neural network (</w:t>
      </w:r>
      <w:r w:rsidR="00510AC1" w:rsidRPr="00DB23C7">
        <w:rPr>
          <w:rFonts w:cstheme="minorHAnsi"/>
          <w:sz w:val="24"/>
          <w:szCs w:val="24"/>
        </w:rPr>
        <w:t>LSTM</w:t>
      </w:r>
      <w:r w:rsidRPr="00DB23C7">
        <w:rPr>
          <w:rFonts w:cstheme="minorHAnsi"/>
          <w:sz w:val="24"/>
          <w:szCs w:val="24"/>
        </w:rPr>
        <w:t>-</w:t>
      </w:r>
      <w:r w:rsidR="00510AC1" w:rsidRPr="00DB23C7">
        <w:rPr>
          <w:rFonts w:cstheme="minorHAnsi"/>
          <w:sz w:val="24"/>
          <w:szCs w:val="24"/>
        </w:rPr>
        <w:t>RNN</w:t>
      </w:r>
      <w:r w:rsidRPr="00DB23C7">
        <w:rPr>
          <w:rFonts w:cstheme="minorHAnsi"/>
          <w:sz w:val="24"/>
          <w:szCs w:val="24"/>
        </w:rPr>
        <w:t>) based workload forecasting model for cloud datacenters</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Procedia Computer Science</w:t>
      </w:r>
      <w:r w:rsidRPr="00DB23C7">
        <w:rPr>
          <w:rFonts w:cstheme="minorHAnsi"/>
          <w:sz w:val="24"/>
          <w:szCs w:val="24"/>
        </w:rPr>
        <w:t>, 125, 676–682.</w:t>
      </w:r>
    </w:p>
    <w:p w14:paraId="6BEEAD05" w14:textId="77777777" w:rsidR="00142239" w:rsidRPr="00DB23C7" w:rsidRDefault="00142239" w:rsidP="007121CE">
      <w:pPr>
        <w:pStyle w:val="NoSpacing"/>
        <w:jc w:val="both"/>
        <w:rPr>
          <w:rFonts w:cstheme="minorHAnsi"/>
          <w:sz w:val="24"/>
          <w:szCs w:val="24"/>
        </w:rPr>
      </w:pPr>
    </w:p>
    <w:p w14:paraId="3E7080AB" w14:textId="5434DD02" w:rsidR="00142239" w:rsidRDefault="00142239" w:rsidP="007121CE">
      <w:pPr>
        <w:pStyle w:val="NoSpacing"/>
        <w:jc w:val="both"/>
        <w:rPr>
          <w:rFonts w:cstheme="minorHAnsi"/>
          <w:sz w:val="24"/>
          <w:szCs w:val="24"/>
        </w:rPr>
      </w:pPr>
      <w:r w:rsidRPr="00DB23C7">
        <w:rPr>
          <w:rFonts w:cstheme="minorHAnsi"/>
          <w:sz w:val="24"/>
          <w:szCs w:val="24"/>
        </w:rPr>
        <w:t xml:space="preserve">Harvey, A., S. </w:t>
      </w:r>
      <w:proofErr w:type="spellStart"/>
      <w:r w:rsidRPr="00DB23C7">
        <w:rPr>
          <w:rFonts w:cstheme="minorHAnsi"/>
          <w:sz w:val="24"/>
          <w:szCs w:val="24"/>
        </w:rPr>
        <w:t>Leybourne</w:t>
      </w:r>
      <w:proofErr w:type="spellEnd"/>
      <w:r w:rsidRPr="00DB23C7">
        <w:rPr>
          <w:rFonts w:cstheme="minorHAnsi"/>
          <w:sz w:val="24"/>
          <w:szCs w:val="24"/>
        </w:rPr>
        <w:t xml:space="preserve"> and P. Newbold (1997), </w:t>
      </w:r>
      <w:r w:rsidR="00683C4D">
        <w:rPr>
          <w:rFonts w:cstheme="minorHAnsi"/>
          <w:sz w:val="24"/>
          <w:szCs w:val="24"/>
        </w:rPr>
        <w:t>“</w:t>
      </w:r>
      <w:r w:rsidRPr="00DB23C7">
        <w:rPr>
          <w:rFonts w:cstheme="minorHAnsi"/>
          <w:sz w:val="24"/>
          <w:szCs w:val="24"/>
        </w:rPr>
        <w:t>Testing the equality of prediction mean squared errors</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International Journal of Forecasting</w:t>
      </w:r>
      <w:r w:rsidRPr="00DB23C7">
        <w:rPr>
          <w:rFonts w:cstheme="minorHAnsi"/>
          <w:sz w:val="24"/>
          <w:szCs w:val="24"/>
        </w:rPr>
        <w:t xml:space="preserve">, 13, </w:t>
      </w:r>
      <w:r w:rsidR="00806DF7" w:rsidRPr="00DB23C7">
        <w:rPr>
          <w:rFonts w:cstheme="minorHAnsi"/>
          <w:sz w:val="24"/>
          <w:szCs w:val="24"/>
        </w:rPr>
        <w:t>281-291.</w:t>
      </w:r>
      <w:r w:rsidRPr="00DB23C7">
        <w:rPr>
          <w:rFonts w:cstheme="minorHAnsi"/>
          <w:sz w:val="24"/>
          <w:szCs w:val="24"/>
        </w:rPr>
        <w:t xml:space="preserve"> </w:t>
      </w:r>
    </w:p>
    <w:p w14:paraId="4984363A" w14:textId="70213B0A" w:rsidR="00F919AC" w:rsidRDefault="00F919AC" w:rsidP="007121CE">
      <w:pPr>
        <w:pStyle w:val="NoSpacing"/>
        <w:jc w:val="both"/>
        <w:rPr>
          <w:rFonts w:cstheme="minorHAnsi"/>
          <w:sz w:val="24"/>
          <w:szCs w:val="24"/>
        </w:rPr>
      </w:pPr>
    </w:p>
    <w:p w14:paraId="45E2E505" w14:textId="6D7C59B6" w:rsidR="00F919AC" w:rsidRPr="00F526F4" w:rsidRDefault="00F919AC" w:rsidP="007121CE">
      <w:pPr>
        <w:pStyle w:val="NoSpacing"/>
        <w:jc w:val="both"/>
        <w:rPr>
          <w:rFonts w:cstheme="minorHAnsi"/>
          <w:sz w:val="24"/>
          <w:szCs w:val="24"/>
        </w:rPr>
      </w:pPr>
      <w:r w:rsidRPr="00F526F4">
        <w:rPr>
          <w:rFonts w:cstheme="minorHAnsi"/>
          <w:sz w:val="24"/>
          <w:szCs w:val="24"/>
        </w:rPr>
        <w:t>Merton, R.C. (1981),</w:t>
      </w:r>
      <w:r w:rsidR="00683C4D" w:rsidRPr="00F526F4">
        <w:rPr>
          <w:rFonts w:cstheme="minorHAnsi"/>
          <w:sz w:val="24"/>
          <w:szCs w:val="24"/>
        </w:rPr>
        <w:t xml:space="preserve"> “</w:t>
      </w:r>
      <w:r w:rsidRPr="00F526F4">
        <w:rPr>
          <w:rFonts w:cstheme="minorHAnsi"/>
          <w:sz w:val="24"/>
          <w:szCs w:val="24"/>
        </w:rPr>
        <w:t>On Market Timing and Investment Performance: An Equilibrium Theory of Value for Market Forecasts</w:t>
      </w:r>
      <w:r w:rsidR="00683C4D" w:rsidRPr="00F526F4">
        <w:rPr>
          <w:rFonts w:cstheme="minorHAnsi"/>
          <w:sz w:val="24"/>
          <w:szCs w:val="24"/>
        </w:rPr>
        <w:t>”</w:t>
      </w:r>
      <w:r w:rsidRPr="00F526F4">
        <w:rPr>
          <w:rFonts w:cstheme="minorHAnsi"/>
          <w:sz w:val="24"/>
          <w:szCs w:val="24"/>
        </w:rPr>
        <w:t xml:space="preserve">, </w:t>
      </w:r>
      <w:r w:rsidRPr="00F526F4">
        <w:rPr>
          <w:rFonts w:cstheme="minorHAnsi"/>
          <w:i/>
          <w:iCs/>
          <w:sz w:val="24"/>
          <w:szCs w:val="24"/>
        </w:rPr>
        <w:t>Journal of Business</w:t>
      </w:r>
      <w:r w:rsidRPr="00F526F4">
        <w:rPr>
          <w:rFonts w:cstheme="minorHAnsi"/>
          <w:sz w:val="24"/>
          <w:szCs w:val="24"/>
        </w:rPr>
        <w:t>, 54, 363-406.</w:t>
      </w:r>
    </w:p>
    <w:p w14:paraId="7D04F0AA" w14:textId="77777777" w:rsidR="006B3E24" w:rsidRPr="00DB23C7" w:rsidRDefault="006B3E24" w:rsidP="007121CE">
      <w:pPr>
        <w:pStyle w:val="NoSpacing"/>
        <w:jc w:val="both"/>
        <w:rPr>
          <w:rFonts w:cstheme="minorHAnsi"/>
          <w:sz w:val="24"/>
          <w:szCs w:val="24"/>
        </w:rPr>
      </w:pPr>
    </w:p>
    <w:p w14:paraId="2DE9A559" w14:textId="1CE5DC71" w:rsidR="00FC0C54" w:rsidRPr="00DB23C7" w:rsidRDefault="00FC0C54" w:rsidP="007121CE">
      <w:pPr>
        <w:pStyle w:val="NoSpacing"/>
        <w:jc w:val="both"/>
        <w:rPr>
          <w:rFonts w:cstheme="minorHAnsi"/>
          <w:sz w:val="24"/>
          <w:szCs w:val="24"/>
        </w:rPr>
      </w:pPr>
      <w:r w:rsidRPr="00DB23C7">
        <w:rPr>
          <w:rFonts w:cstheme="minorHAnsi"/>
          <w:sz w:val="24"/>
          <w:szCs w:val="24"/>
        </w:rPr>
        <w:t xml:space="preserve">Moshiri, M. and F. </w:t>
      </w:r>
      <w:proofErr w:type="spellStart"/>
      <w:r w:rsidRPr="00DB23C7">
        <w:rPr>
          <w:rFonts w:cstheme="minorHAnsi"/>
          <w:sz w:val="24"/>
          <w:szCs w:val="24"/>
        </w:rPr>
        <w:t>Foroutan</w:t>
      </w:r>
      <w:proofErr w:type="spellEnd"/>
      <w:r w:rsidRPr="00DB23C7">
        <w:rPr>
          <w:rFonts w:cstheme="minorHAnsi"/>
          <w:sz w:val="24"/>
          <w:szCs w:val="24"/>
        </w:rPr>
        <w:t xml:space="preserve"> (2006), </w:t>
      </w:r>
      <w:r w:rsidR="00683C4D">
        <w:rPr>
          <w:rFonts w:cstheme="minorHAnsi"/>
          <w:sz w:val="24"/>
          <w:szCs w:val="24"/>
        </w:rPr>
        <w:t>“</w:t>
      </w:r>
      <w:r w:rsidRPr="00DB23C7">
        <w:rPr>
          <w:rFonts w:cstheme="minorHAnsi"/>
          <w:sz w:val="24"/>
          <w:szCs w:val="24"/>
        </w:rPr>
        <w:t>Forecasting non-linear crude oil prices</w:t>
      </w:r>
      <w:r w:rsidR="00683C4D">
        <w:rPr>
          <w:rFonts w:cstheme="minorHAnsi"/>
          <w:sz w:val="24"/>
          <w:szCs w:val="24"/>
        </w:rPr>
        <w:t>”</w:t>
      </w:r>
      <w:r w:rsidRPr="00DB23C7">
        <w:rPr>
          <w:rFonts w:cstheme="minorHAnsi"/>
          <w:sz w:val="24"/>
          <w:szCs w:val="24"/>
        </w:rPr>
        <w:t xml:space="preserve">, </w:t>
      </w:r>
      <w:r w:rsidRPr="00DB23C7">
        <w:rPr>
          <w:rFonts w:cstheme="minorHAnsi"/>
          <w:i/>
          <w:iCs/>
          <w:sz w:val="24"/>
          <w:szCs w:val="24"/>
        </w:rPr>
        <w:t>The Energy Journal</w:t>
      </w:r>
      <w:r w:rsidRPr="00DB23C7">
        <w:rPr>
          <w:rFonts w:cstheme="minorHAnsi"/>
          <w:sz w:val="24"/>
          <w:szCs w:val="24"/>
        </w:rPr>
        <w:t xml:space="preserve">, 27(4), 81-95. </w:t>
      </w:r>
    </w:p>
    <w:p w14:paraId="104A2203" w14:textId="77777777" w:rsidR="00FC0C54" w:rsidRPr="00DB23C7" w:rsidRDefault="00FC0C54" w:rsidP="007121CE">
      <w:pPr>
        <w:pStyle w:val="NoSpacing"/>
        <w:jc w:val="both"/>
        <w:rPr>
          <w:rFonts w:cstheme="minorHAnsi"/>
          <w:sz w:val="24"/>
          <w:szCs w:val="24"/>
        </w:rPr>
      </w:pPr>
    </w:p>
    <w:p w14:paraId="4191B413" w14:textId="6260C804" w:rsidR="00B63D69" w:rsidRPr="00DB23C7" w:rsidRDefault="00B63D69" w:rsidP="007121CE">
      <w:pPr>
        <w:pStyle w:val="NoSpacing"/>
        <w:jc w:val="both"/>
        <w:rPr>
          <w:rFonts w:cstheme="minorHAnsi"/>
          <w:sz w:val="24"/>
          <w:szCs w:val="24"/>
        </w:rPr>
      </w:pPr>
      <w:r w:rsidRPr="00DB23C7">
        <w:rPr>
          <w:rFonts w:cstheme="minorHAnsi"/>
          <w:sz w:val="24"/>
          <w:szCs w:val="24"/>
        </w:rPr>
        <w:t>Pai</w:t>
      </w:r>
      <w:r w:rsidR="005D42DA" w:rsidRPr="00DB23C7">
        <w:rPr>
          <w:rFonts w:cstheme="minorHAnsi"/>
          <w:sz w:val="24"/>
          <w:szCs w:val="24"/>
        </w:rPr>
        <w:t xml:space="preserve">, P.-F. </w:t>
      </w:r>
      <w:r w:rsidRPr="00DB23C7">
        <w:rPr>
          <w:rFonts w:cstheme="minorHAnsi"/>
          <w:sz w:val="24"/>
          <w:szCs w:val="24"/>
        </w:rPr>
        <w:t>and C.-S. Lin</w:t>
      </w:r>
      <w:r w:rsidR="005D42DA" w:rsidRPr="00DB23C7">
        <w:rPr>
          <w:rFonts w:cstheme="minorHAnsi"/>
          <w:sz w:val="24"/>
          <w:szCs w:val="24"/>
        </w:rPr>
        <w:t xml:space="preserve"> (2005),</w:t>
      </w:r>
      <w:r w:rsidRPr="00DB23C7">
        <w:rPr>
          <w:rFonts w:cstheme="minorHAnsi"/>
          <w:sz w:val="24"/>
          <w:szCs w:val="24"/>
        </w:rPr>
        <w:t xml:space="preserve"> </w:t>
      </w:r>
      <w:r w:rsidR="00683C4D">
        <w:rPr>
          <w:rFonts w:cstheme="minorHAnsi"/>
          <w:sz w:val="24"/>
          <w:szCs w:val="24"/>
        </w:rPr>
        <w:t>“</w:t>
      </w:r>
      <w:r w:rsidRPr="00DB23C7">
        <w:rPr>
          <w:rFonts w:cstheme="minorHAnsi"/>
          <w:sz w:val="24"/>
          <w:szCs w:val="24"/>
        </w:rPr>
        <w:t xml:space="preserve">A hybrid </w:t>
      </w:r>
      <w:r w:rsidR="00510AC1" w:rsidRPr="00DB23C7">
        <w:rPr>
          <w:rFonts w:cstheme="minorHAnsi"/>
          <w:sz w:val="24"/>
          <w:szCs w:val="24"/>
        </w:rPr>
        <w:t>Arima</w:t>
      </w:r>
      <w:r w:rsidRPr="00DB23C7">
        <w:rPr>
          <w:rFonts w:cstheme="minorHAnsi"/>
          <w:sz w:val="24"/>
          <w:szCs w:val="24"/>
        </w:rPr>
        <w:t xml:space="preserve"> and support vector machines model in stock price forecasting</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Omega</w:t>
      </w:r>
      <w:r w:rsidRPr="00DB23C7">
        <w:rPr>
          <w:rFonts w:cstheme="minorHAnsi"/>
          <w:sz w:val="24"/>
          <w:szCs w:val="24"/>
        </w:rPr>
        <w:t>, 33</w:t>
      </w:r>
      <w:r w:rsidR="005D42DA" w:rsidRPr="00DB23C7">
        <w:rPr>
          <w:rFonts w:cstheme="minorHAnsi"/>
          <w:sz w:val="24"/>
          <w:szCs w:val="24"/>
        </w:rPr>
        <w:t>(</w:t>
      </w:r>
      <w:r w:rsidRPr="00DB23C7">
        <w:rPr>
          <w:rFonts w:cstheme="minorHAnsi"/>
          <w:sz w:val="24"/>
          <w:szCs w:val="24"/>
        </w:rPr>
        <w:t>6</w:t>
      </w:r>
      <w:r w:rsidR="005D42DA" w:rsidRPr="00DB23C7">
        <w:rPr>
          <w:rFonts w:cstheme="minorHAnsi"/>
          <w:sz w:val="24"/>
          <w:szCs w:val="24"/>
        </w:rPr>
        <w:t>)</w:t>
      </w:r>
      <w:r w:rsidRPr="00DB23C7">
        <w:rPr>
          <w:rFonts w:cstheme="minorHAnsi"/>
          <w:sz w:val="24"/>
          <w:szCs w:val="24"/>
        </w:rPr>
        <w:t>, 497–505</w:t>
      </w:r>
      <w:r w:rsidR="005D42DA" w:rsidRPr="00DB23C7">
        <w:rPr>
          <w:rFonts w:cstheme="minorHAnsi"/>
          <w:sz w:val="24"/>
          <w:szCs w:val="24"/>
        </w:rPr>
        <w:t>.</w:t>
      </w:r>
    </w:p>
    <w:p w14:paraId="0DB622BC" w14:textId="77777777" w:rsidR="005D42DA" w:rsidRPr="00DB23C7" w:rsidRDefault="005D42DA" w:rsidP="007121CE">
      <w:pPr>
        <w:pStyle w:val="NoSpacing"/>
        <w:jc w:val="both"/>
        <w:rPr>
          <w:rFonts w:cstheme="minorHAnsi"/>
          <w:sz w:val="24"/>
          <w:szCs w:val="24"/>
        </w:rPr>
      </w:pPr>
    </w:p>
    <w:p w14:paraId="2A2232AD" w14:textId="59F3A3EC" w:rsidR="00D64C5F" w:rsidRDefault="00E869E3" w:rsidP="007121CE">
      <w:pPr>
        <w:pStyle w:val="NoSpacing"/>
        <w:jc w:val="both"/>
        <w:rPr>
          <w:rFonts w:cstheme="minorHAnsi"/>
          <w:sz w:val="24"/>
          <w:szCs w:val="24"/>
        </w:rPr>
      </w:pPr>
      <w:r w:rsidRPr="00DB23C7">
        <w:rPr>
          <w:rFonts w:cstheme="minorHAnsi"/>
          <w:sz w:val="24"/>
          <w:szCs w:val="24"/>
        </w:rPr>
        <w:t>Perron, P. (1989)</w:t>
      </w:r>
      <w:r w:rsidR="009426E1" w:rsidRPr="00DB23C7">
        <w:rPr>
          <w:rFonts w:cstheme="minorHAnsi"/>
          <w:sz w:val="24"/>
          <w:szCs w:val="24"/>
        </w:rPr>
        <w:t xml:space="preserve">, </w:t>
      </w:r>
      <w:r w:rsidR="00683C4D">
        <w:rPr>
          <w:rFonts w:cstheme="minorHAnsi"/>
          <w:sz w:val="24"/>
          <w:szCs w:val="24"/>
        </w:rPr>
        <w:t>“</w:t>
      </w:r>
      <w:r w:rsidR="009A4C08" w:rsidRPr="00DB23C7">
        <w:rPr>
          <w:rFonts w:cstheme="minorHAnsi"/>
          <w:sz w:val="24"/>
          <w:szCs w:val="24"/>
        </w:rPr>
        <w:t>The Great Crash, the Oil Price Shock and the Unit Root Hypothesis</w:t>
      </w:r>
      <w:r w:rsidR="00683C4D">
        <w:rPr>
          <w:rFonts w:cstheme="minorHAnsi"/>
          <w:sz w:val="24"/>
          <w:szCs w:val="24"/>
        </w:rPr>
        <w:t>”</w:t>
      </w:r>
      <w:r w:rsidR="009A4C08" w:rsidRPr="00DB23C7">
        <w:rPr>
          <w:rFonts w:cstheme="minorHAnsi"/>
          <w:sz w:val="24"/>
          <w:szCs w:val="24"/>
        </w:rPr>
        <w:t xml:space="preserve">, </w:t>
      </w:r>
      <w:proofErr w:type="spellStart"/>
      <w:r w:rsidR="009A4C08" w:rsidRPr="00DB23C7">
        <w:rPr>
          <w:rFonts w:cstheme="minorHAnsi"/>
          <w:i/>
          <w:sz w:val="24"/>
          <w:szCs w:val="24"/>
        </w:rPr>
        <w:t>Econometrica</w:t>
      </w:r>
      <w:proofErr w:type="spellEnd"/>
      <w:r w:rsidR="009A4C08" w:rsidRPr="00DB23C7">
        <w:rPr>
          <w:rFonts w:cstheme="minorHAnsi"/>
          <w:sz w:val="24"/>
          <w:szCs w:val="24"/>
        </w:rPr>
        <w:t>, 57(6), 1361-1401.</w:t>
      </w:r>
    </w:p>
    <w:p w14:paraId="4762B6D5" w14:textId="310CEEFC" w:rsidR="008D6B8E" w:rsidRDefault="008D6B8E" w:rsidP="007121CE">
      <w:pPr>
        <w:pStyle w:val="NoSpacing"/>
        <w:jc w:val="both"/>
        <w:rPr>
          <w:rFonts w:cstheme="minorHAnsi"/>
          <w:sz w:val="24"/>
          <w:szCs w:val="24"/>
        </w:rPr>
      </w:pPr>
    </w:p>
    <w:p w14:paraId="5838F8B6" w14:textId="0154DD2D" w:rsidR="008D6B8E" w:rsidRPr="00F526F4" w:rsidRDefault="008D6B8E" w:rsidP="007121CE">
      <w:pPr>
        <w:pStyle w:val="NoSpacing"/>
        <w:jc w:val="both"/>
        <w:rPr>
          <w:rFonts w:cstheme="minorHAnsi"/>
          <w:sz w:val="24"/>
          <w:szCs w:val="24"/>
        </w:rPr>
      </w:pPr>
      <w:proofErr w:type="spellStart"/>
      <w:r w:rsidRPr="00F526F4">
        <w:rPr>
          <w:rFonts w:cstheme="minorHAnsi"/>
          <w:sz w:val="24"/>
          <w:szCs w:val="24"/>
        </w:rPr>
        <w:t>Pesaran</w:t>
      </w:r>
      <w:proofErr w:type="spellEnd"/>
      <w:r w:rsidRPr="00F526F4">
        <w:rPr>
          <w:rFonts w:cstheme="minorHAnsi"/>
          <w:sz w:val="24"/>
          <w:szCs w:val="24"/>
        </w:rPr>
        <w:t xml:space="preserve">, M. H. and A. </w:t>
      </w:r>
      <w:proofErr w:type="spellStart"/>
      <w:r w:rsidRPr="00F526F4">
        <w:rPr>
          <w:rFonts w:cstheme="minorHAnsi"/>
          <w:sz w:val="24"/>
          <w:szCs w:val="24"/>
        </w:rPr>
        <w:t>Timmermann</w:t>
      </w:r>
      <w:proofErr w:type="spellEnd"/>
      <w:r w:rsidRPr="00F526F4">
        <w:rPr>
          <w:rFonts w:cstheme="minorHAnsi"/>
          <w:sz w:val="24"/>
          <w:szCs w:val="24"/>
        </w:rPr>
        <w:t xml:space="preserve"> (1992), </w:t>
      </w:r>
      <w:r w:rsidR="00683C4D" w:rsidRPr="00F526F4">
        <w:rPr>
          <w:rFonts w:cstheme="minorHAnsi"/>
          <w:sz w:val="24"/>
          <w:szCs w:val="24"/>
        </w:rPr>
        <w:t>“</w:t>
      </w:r>
      <w:r w:rsidR="004E430A" w:rsidRPr="00F526F4">
        <w:rPr>
          <w:rFonts w:cstheme="minorHAnsi"/>
          <w:sz w:val="24"/>
          <w:szCs w:val="24"/>
        </w:rPr>
        <w:t xml:space="preserve">A simple </w:t>
      </w:r>
      <w:r w:rsidR="00683C4D" w:rsidRPr="00F526F4">
        <w:rPr>
          <w:rFonts w:cstheme="minorHAnsi"/>
          <w:sz w:val="24"/>
          <w:szCs w:val="24"/>
        </w:rPr>
        <w:t>Non-parametric</w:t>
      </w:r>
      <w:r w:rsidR="004E430A" w:rsidRPr="00F526F4">
        <w:rPr>
          <w:rFonts w:cstheme="minorHAnsi"/>
          <w:sz w:val="24"/>
          <w:szCs w:val="24"/>
        </w:rPr>
        <w:t xml:space="preserve"> Test of Predictive Performance</w:t>
      </w:r>
      <w:r w:rsidR="00683C4D" w:rsidRPr="00F526F4">
        <w:rPr>
          <w:rFonts w:cstheme="minorHAnsi"/>
          <w:sz w:val="24"/>
          <w:szCs w:val="24"/>
        </w:rPr>
        <w:t>”</w:t>
      </w:r>
      <w:r w:rsidR="004E430A" w:rsidRPr="00F526F4">
        <w:rPr>
          <w:rFonts w:cstheme="minorHAnsi"/>
          <w:sz w:val="24"/>
          <w:szCs w:val="24"/>
        </w:rPr>
        <w:t xml:space="preserve">, </w:t>
      </w:r>
      <w:r w:rsidR="004E430A" w:rsidRPr="00F526F4">
        <w:rPr>
          <w:rFonts w:cstheme="minorHAnsi"/>
          <w:i/>
          <w:iCs/>
          <w:sz w:val="24"/>
          <w:szCs w:val="24"/>
        </w:rPr>
        <w:t>Journal of Business and Economic Statistics</w:t>
      </w:r>
      <w:r w:rsidR="004E430A" w:rsidRPr="00F526F4">
        <w:rPr>
          <w:rFonts w:cstheme="minorHAnsi"/>
          <w:sz w:val="24"/>
          <w:szCs w:val="24"/>
        </w:rPr>
        <w:t>, 10(4), 461-465.</w:t>
      </w:r>
    </w:p>
    <w:p w14:paraId="4D6FD840" w14:textId="56C7E7BD" w:rsidR="008D6B8E" w:rsidRDefault="008D6B8E" w:rsidP="007121CE">
      <w:pPr>
        <w:pStyle w:val="NoSpacing"/>
        <w:jc w:val="both"/>
        <w:rPr>
          <w:rFonts w:cstheme="minorHAnsi"/>
          <w:sz w:val="24"/>
          <w:szCs w:val="24"/>
        </w:rPr>
      </w:pPr>
    </w:p>
    <w:p w14:paraId="2A1618E7" w14:textId="6900EB81" w:rsidR="008D6B8E" w:rsidRPr="00DB23C7" w:rsidRDefault="008D6B8E" w:rsidP="008D6B8E">
      <w:pPr>
        <w:pStyle w:val="NoSpacing"/>
        <w:jc w:val="both"/>
        <w:rPr>
          <w:rFonts w:cstheme="minorHAnsi"/>
          <w:sz w:val="24"/>
          <w:szCs w:val="24"/>
        </w:rPr>
      </w:pPr>
      <w:r w:rsidRPr="00DB23C7">
        <w:rPr>
          <w:rFonts w:cstheme="minorHAnsi"/>
          <w:sz w:val="24"/>
          <w:szCs w:val="24"/>
        </w:rPr>
        <w:t xml:space="preserve">Pitman, E. (1938) </w:t>
      </w:r>
      <w:r w:rsidR="00683C4D">
        <w:rPr>
          <w:rFonts w:cstheme="minorHAnsi"/>
          <w:sz w:val="24"/>
          <w:szCs w:val="24"/>
        </w:rPr>
        <w:t>“</w:t>
      </w:r>
      <w:r w:rsidRPr="00DB23C7">
        <w:rPr>
          <w:rFonts w:cstheme="minorHAnsi"/>
          <w:sz w:val="24"/>
          <w:szCs w:val="24"/>
        </w:rPr>
        <w:t>Significance tests which may be applied to samples from any populations:</w:t>
      </w:r>
      <w:r w:rsidRPr="00DB23C7">
        <w:rPr>
          <w:rFonts w:cstheme="minorHAnsi"/>
          <w:sz w:val="24"/>
          <w:szCs w:val="24"/>
          <w:shd w:val="clear" w:color="auto" w:fill="FFFFFF"/>
        </w:rPr>
        <w:t xml:space="preserve"> </w:t>
      </w:r>
      <w:r w:rsidRPr="00DB23C7">
        <w:rPr>
          <w:rFonts w:cstheme="minorHAnsi"/>
          <w:sz w:val="24"/>
          <w:szCs w:val="24"/>
        </w:rPr>
        <w:t>III</w:t>
      </w:r>
      <w:r w:rsidR="00683C4D">
        <w:rPr>
          <w:rFonts w:cstheme="minorHAnsi"/>
          <w:sz w:val="24"/>
          <w:szCs w:val="24"/>
        </w:rPr>
        <w:t>”</w:t>
      </w:r>
      <w:r w:rsidRPr="00DB23C7">
        <w:rPr>
          <w:rFonts w:cstheme="minorHAnsi"/>
          <w:sz w:val="24"/>
          <w:szCs w:val="24"/>
        </w:rPr>
        <w:t>, </w:t>
      </w:r>
      <w:proofErr w:type="spellStart"/>
      <w:r w:rsidRPr="00DB23C7">
        <w:rPr>
          <w:rFonts w:cstheme="minorHAnsi"/>
          <w:i/>
          <w:iCs/>
          <w:sz w:val="24"/>
          <w:szCs w:val="24"/>
        </w:rPr>
        <w:t>Biometrika</w:t>
      </w:r>
      <w:proofErr w:type="spellEnd"/>
      <w:r w:rsidRPr="00DB23C7">
        <w:rPr>
          <w:rFonts w:cstheme="minorHAnsi"/>
          <w:sz w:val="24"/>
          <w:szCs w:val="24"/>
        </w:rPr>
        <w:t>, 29, 322-335.</w:t>
      </w:r>
    </w:p>
    <w:p w14:paraId="76A3056F" w14:textId="77777777" w:rsidR="007121CE" w:rsidRPr="00DB23C7" w:rsidRDefault="007121CE" w:rsidP="007121CE">
      <w:pPr>
        <w:pStyle w:val="NoSpacing"/>
        <w:jc w:val="both"/>
        <w:rPr>
          <w:rFonts w:cstheme="minorHAnsi"/>
          <w:sz w:val="24"/>
          <w:szCs w:val="24"/>
        </w:rPr>
      </w:pPr>
    </w:p>
    <w:p w14:paraId="56AD17ED" w14:textId="67147074" w:rsidR="00D64C5F" w:rsidRPr="00DB23C7" w:rsidRDefault="00D64C5F" w:rsidP="007121CE">
      <w:pPr>
        <w:pStyle w:val="NoSpacing"/>
        <w:jc w:val="both"/>
        <w:rPr>
          <w:rFonts w:cstheme="minorHAnsi"/>
          <w:sz w:val="24"/>
          <w:szCs w:val="24"/>
        </w:rPr>
      </w:pPr>
      <w:proofErr w:type="spellStart"/>
      <w:r w:rsidRPr="00DB23C7">
        <w:rPr>
          <w:rFonts w:cstheme="minorHAnsi"/>
          <w:sz w:val="24"/>
          <w:szCs w:val="24"/>
        </w:rPr>
        <w:t>Rumelhart</w:t>
      </w:r>
      <w:proofErr w:type="spellEnd"/>
      <w:r w:rsidRPr="00DB23C7">
        <w:rPr>
          <w:rFonts w:cstheme="minorHAnsi"/>
          <w:sz w:val="24"/>
          <w:szCs w:val="24"/>
        </w:rPr>
        <w:t xml:space="preserve">, D. E., Hinton, G. E., &amp; William, R. J. (1986). Learning representations by back-propagating errors. </w:t>
      </w:r>
      <w:r w:rsidRPr="00DB23C7">
        <w:rPr>
          <w:rFonts w:cstheme="minorHAnsi"/>
          <w:i/>
          <w:iCs/>
          <w:sz w:val="24"/>
          <w:szCs w:val="24"/>
        </w:rPr>
        <w:t>Nature, 323</w:t>
      </w:r>
      <w:r w:rsidRPr="00DB23C7">
        <w:rPr>
          <w:rFonts w:cstheme="minorHAnsi"/>
          <w:sz w:val="24"/>
          <w:szCs w:val="24"/>
        </w:rPr>
        <w:t>(6088), 533-536.</w:t>
      </w:r>
    </w:p>
    <w:p w14:paraId="162AF92B" w14:textId="77777777" w:rsidR="007121CE" w:rsidRPr="00DB23C7" w:rsidRDefault="007121CE" w:rsidP="007121CE">
      <w:pPr>
        <w:pStyle w:val="NoSpacing"/>
        <w:jc w:val="both"/>
        <w:rPr>
          <w:rFonts w:cstheme="minorHAnsi"/>
          <w:sz w:val="24"/>
          <w:szCs w:val="24"/>
        </w:rPr>
      </w:pPr>
    </w:p>
    <w:p w14:paraId="11C50490" w14:textId="3626B770" w:rsidR="007121CE" w:rsidRDefault="00F5232E" w:rsidP="007121CE">
      <w:pPr>
        <w:pStyle w:val="NoSpacing"/>
        <w:jc w:val="both"/>
        <w:rPr>
          <w:rFonts w:cstheme="minorHAnsi"/>
          <w:sz w:val="24"/>
          <w:szCs w:val="24"/>
        </w:rPr>
      </w:pPr>
      <w:proofErr w:type="spellStart"/>
      <w:r w:rsidRPr="00F5232E">
        <w:rPr>
          <w:rFonts w:cstheme="minorHAnsi"/>
          <w:sz w:val="24"/>
          <w:szCs w:val="24"/>
        </w:rPr>
        <w:t>Siami-Namini</w:t>
      </w:r>
      <w:proofErr w:type="spellEnd"/>
      <w:r w:rsidRPr="00F5232E">
        <w:rPr>
          <w:rFonts w:cstheme="minorHAnsi"/>
          <w:sz w:val="24"/>
          <w:szCs w:val="24"/>
        </w:rPr>
        <w:t>,</w:t>
      </w:r>
      <w:r w:rsidR="00304775">
        <w:rPr>
          <w:rFonts w:cstheme="minorHAnsi"/>
          <w:sz w:val="24"/>
          <w:szCs w:val="24"/>
        </w:rPr>
        <w:t xml:space="preserve"> S.,</w:t>
      </w:r>
      <w:r w:rsidRPr="00F5232E">
        <w:rPr>
          <w:rFonts w:cstheme="minorHAnsi"/>
          <w:sz w:val="24"/>
          <w:szCs w:val="24"/>
        </w:rPr>
        <w:t xml:space="preserve"> </w:t>
      </w:r>
      <w:proofErr w:type="spellStart"/>
      <w:r w:rsidRPr="00F5232E">
        <w:rPr>
          <w:rFonts w:cstheme="minorHAnsi"/>
          <w:sz w:val="24"/>
          <w:szCs w:val="24"/>
        </w:rPr>
        <w:t>Tavakoli</w:t>
      </w:r>
      <w:proofErr w:type="spellEnd"/>
      <w:r w:rsidR="00304775">
        <w:rPr>
          <w:rFonts w:cstheme="minorHAnsi"/>
          <w:sz w:val="24"/>
          <w:szCs w:val="24"/>
        </w:rPr>
        <w:t>, N</w:t>
      </w:r>
      <w:r w:rsidR="00B43A92">
        <w:rPr>
          <w:rFonts w:cstheme="minorHAnsi"/>
          <w:sz w:val="24"/>
          <w:szCs w:val="24"/>
        </w:rPr>
        <w:t>.</w:t>
      </w:r>
      <w:r w:rsidR="00304775">
        <w:rPr>
          <w:rFonts w:cstheme="minorHAnsi"/>
          <w:sz w:val="24"/>
          <w:szCs w:val="24"/>
        </w:rPr>
        <w:t>,</w:t>
      </w:r>
      <w:r w:rsidRPr="00F5232E">
        <w:rPr>
          <w:rFonts w:cstheme="minorHAnsi"/>
          <w:sz w:val="24"/>
          <w:szCs w:val="24"/>
        </w:rPr>
        <w:t xml:space="preserve"> and</w:t>
      </w:r>
      <w:r w:rsidR="00304775">
        <w:rPr>
          <w:rFonts w:cstheme="minorHAnsi"/>
          <w:sz w:val="24"/>
          <w:szCs w:val="24"/>
        </w:rPr>
        <w:t xml:space="preserve"> </w:t>
      </w:r>
      <w:proofErr w:type="spellStart"/>
      <w:r w:rsidRPr="00F5232E">
        <w:rPr>
          <w:rFonts w:cstheme="minorHAnsi"/>
          <w:sz w:val="24"/>
          <w:szCs w:val="24"/>
        </w:rPr>
        <w:t>Siami</w:t>
      </w:r>
      <w:proofErr w:type="spellEnd"/>
      <w:r w:rsidRPr="00F5232E">
        <w:rPr>
          <w:rFonts w:cstheme="minorHAnsi"/>
          <w:sz w:val="24"/>
          <w:szCs w:val="24"/>
        </w:rPr>
        <w:t xml:space="preserve"> </w:t>
      </w:r>
      <w:proofErr w:type="spellStart"/>
      <w:r w:rsidRPr="00F5232E">
        <w:rPr>
          <w:rFonts w:cstheme="minorHAnsi"/>
          <w:sz w:val="24"/>
          <w:szCs w:val="24"/>
        </w:rPr>
        <w:t>Namin</w:t>
      </w:r>
      <w:proofErr w:type="spellEnd"/>
      <w:r w:rsidR="00304775">
        <w:rPr>
          <w:rFonts w:cstheme="minorHAnsi"/>
          <w:sz w:val="24"/>
          <w:szCs w:val="24"/>
        </w:rPr>
        <w:t>, A.</w:t>
      </w:r>
      <w:r w:rsidRPr="00F5232E">
        <w:rPr>
          <w:rFonts w:cstheme="minorHAnsi"/>
          <w:sz w:val="24"/>
          <w:szCs w:val="24"/>
        </w:rPr>
        <w:t xml:space="preserve">, </w:t>
      </w:r>
      <w:r w:rsidR="00683C4D">
        <w:rPr>
          <w:rFonts w:cstheme="minorHAnsi"/>
          <w:sz w:val="24"/>
          <w:szCs w:val="24"/>
        </w:rPr>
        <w:t>“</w:t>
      </w:r>
      <w:r w:rsidRPr="00F5232E">
        <w:rPr>
          <w:rFonts w:cstheme="minorHAnsi"/>
          <w:sz w:val="24"/>
          <w:szCs w:val="24"/>
        </w:rPr>
        <w:t>A Comparison of ARIMA and LSTM in Forecasting Time Series,</w:t>
      </w:r>
      <w:r w:rsidR="00683C4D">
        <w:rPr>
          <w:rFonts w:cstheme="minorHAnsi"/>
          <w:sz w:val="24"/>
          <w:szCs w:val="24"/>
        </w:rPr>
        <w:t>”</w:t>
      </w:r>
      <w:r w:rsidRPr="00F5232E">
        <w:rPr>
          <w:rFonts w:cstheme="minorHAnsi"/>
          <w:sz w:val="24"/>
          <w:szCs w:val="24"/>
        </w:rPr>
        <w:t xml:space="preserve"> 2018 17th IEEE International Conference on Machine Learning and Applications (ICMLA), Orlando, FL, 2018, pp. 1394-1401, </w:t>
      </w:r>
      <w:proofErr w:type="spellStart"/>
      <w:r w:rsidRPr="00F5232E">
        <w:rPr>
          <w:rFonts w:cstheme="minorHAnsi"/>
          <w:sz w:val="24"/>
          <w:szCs w:val="24"/>
        </w:rPr>
        <w:t>doi</w:t>
      </w:r>
      <w:proofErr w:type="spellEnd"/>
      <w:r w:rsidRPr="00F5232E">
        <w:rPr>
          <w:rFonts w:cstheme="minorHAnsi"/>
          <w:sz w:val="24"/>
          <w:szCs w:val="24"/>
        </w:rPr>
        <w:t>: 10.1109/ICMLA.2018.00227.</w:t>
      </w:r>
    </w:p>
    <w:p w14:paraId="46FA8CBD" w14:textId="77777777" w:rsidR="00F5232E" w:rsidRPr="00DB23C7" w:rsidRDefault="00F5232E" w:rsidP="007121CE">
      <w:pPr>
        <w:pStyle w:val="NoSpacing"/>
        <w:jc w:val="both"/>
        <w:rPr>
          <w:rFonts w:cstheme="minorHAnsi"/>
          <w:sz w:val="24"/>
          <w:szCs w:val="24"/>
        </w:rPr>
      </w:pPr>
    </w:p>
    <w:p w14:paraId="04CEEF2E" w14:textId="7AF9322A" w:rsidR="00166965" w:rsidRDefault="00166965" w:rsidP="007121CE">
      <w:pPr>
        <w:pStyle w:val="NoSpacing"/>
        <w:jc w:val="both"/>
        <w:rPr>
          <w:rFonts w:cstheme="minorHAnsi"/>
          <w:sz w:val="24"/>
          <w:szCs w:val="24"/>
        </w:rPr>
      </w:pPr>
      <w:r w:rsidRPr="00DB23C7">
        <w:rPr>
          <w:rFonts w:cstheme="minorHAnsi"/>
          <w:sz w:val="24"/>
          <w:szCs w:val="24"/>
        </w:rPr>
        <w:t xml:space="preserve">Smith, </w:t>
      </w:r>
      <w:proofErr w:type="gramStart"/>
      <w:r w:rsidRPr="00DB23C7">
        <w:rPr>
          <w:rFonts w:cstheme="minorHAnsi"/>
          <w:sz w:val="24"/>
          <w:szCs w:val="24"/>
        </w:rPr>
        <w:t>J.</w:t>
      </w:r>
      <w:proofErr w:type="gramEnd"/>
      <w:r w:rsidRPr="00DB23C7">
        <w:rPr>
          <w:rFonts w:cstheme="minorHAnsi"/>
          <w:sz w:val="24"/>
          <w:szCs w:val="24"/>
        </w:rPr>
        <w:t xml:space="preserve"> and K. Wallis (2009), </w:t>
      </w:r>
      <w:r w:rsidR="00683C4D">
        <w:rPr>
          <w:rFonts w:cstheme="minorHAnsi"/>
          <w:sz w:val="24"/>
          <w:szCs w:val="24"/>
        </w:rPr>
        <w:t>“</w:t>
      </w:r>
      <w:r w:rsidRPr="00DB23C7">
        <w:rPr>
          <w:rFonts w:cstheme="minorHAnsi"/>
          <w:sz w:val="24"/>
          <w:szCs w:val="24"/>
        </w:rPr>
        <w:t>A simple explanation of the Forecast Combination Puzzle</w:t>
      </w:r>
      <w:r w:rsidR="00683C4D">
        <w:rPr>
          <w:rFonts w:cstheme="minorHAnsi"/>
          <w:sz w:val="24"/>
          <w:szCs w:val="24"/>
        </w:rPr>
        <w:t>”</w:t>
      </w:r>
      <w:r w:rsidRPr="00DB23C7">
        <w:rPr>
          <w:rFonts w:cstheme="minorHAnsi"/>
          <w:sz w:val="24"/>
          <w:szCs w:val="24"/>
        </w:rPr>
        <w:t xml:space="preserve">, </w:t>
      </w:r>
      <w:r w:rsidRPr="00DB23C7">
        <w:rPr>
          <w:rFonts w:cstheme="minorHAnsi"/>
          <w:i/>
          <w:iCs/>
          <w:sz w:val="24"/>
          <w:szCs w:val="24"/>
        </w:rPr>
        <w:t>Oxford Bulletin of Economics and Statistics</w:t>
      </w:r>
      <w:r w:rsidRPr="00DB23C7">
        <w:rPr>
          <w:rFonts w:cstheme="minorHAnsi"/>
          <w:sz w:val="24"/>
          <w:szCs w:val="24"/>
        </w:rPr>
        <w:t xml:space="preserve">, 71 (3), 331-355.  </w:t>
      </w:r>
    </w:p>
    <w:p w14:paraId="64F86AF7" w14:textId="292C6112" w:rsidR="00E24AF5" w:rsidRDefault="00E24AF5" w:rsidP="007121CE">
      <w:pPr>
        <w:pStyle w:val="NoSpacing"/>
        <w:jc w:val="both"/>
        <w:rPr>
          <w:rFonts w:cstheme="minorHAnsi"/>
          <w:sz w:val="24"/>
          <w:szCs w:val="24"/>
        </w:rPr>
      </w:pPr>
    </w:p>
    <w:p w14:paraId="2694B320" w14:textId="6B4B02C0" w:rsidR="00E24AF5" w:rsidRPr="00F526F4" w:rsidRDefault="00E24AF5" w:rsidP="007121CE">
      <w:pPr>
        <w:pStyle w:val="NoSpacing"/>
        <w:jc w:val="both"/>
        <w:rPr>
          <w:rFonts w:cstheme="minorHAnsi"/>
          <w:sz w:val="24"/>
          <w:szCs w:val="24"/>
        </w:rPr>
      </w:pPr>
      <w:r w:rsidRPr="00F526F4">
        <w:rPr>
          <w:rFonts w:cstheme="minorHAnsi"/>
          <w:sz w:val="24"/>
          <w:szCs w:val="24"/>
        </w:rPr>
        <w:t>Theil, H. (1961). </w:t>
      </w:r>
      <w:r w:rsidRPr="00F526F4">
        <w:rPr>
          <w:rFonts w:cstheme="minorHAnsi"/>
          <w:i/>
          <w:iCs/>
          <w:sz w:val="24"/>
          <w:szCs w:val="24"/>
        </w:rPr>
        <w:t>Economic forecasts and policy</w:t>
      </w:r>
      <w:r w:rsidRPr="00F526F4">
        <w:rPr>
          <w:rFonts w:cstheme="minorHAnsi"/>
          <w:sz w:val="24"/>
          <w:szCs w:val="24"/>
        </w:rPr>
        <w:t>. Amsterdam, North-Holland Pub. Co.</w:t>
      </w:r>
    </w:p>
    <w:p w14:paraId="716B1EF0" w14:textId="77777777" w:rsidR="007121CE" w:rsidRPr="00DB23C7" w:rsidRDefault="007121CE" w:rsidP="007121CE">
      <w:pPr>
        <w:pStyle w:val="NoSpacing"/>
        <w:jc w:val="both"/>
        <w:rPr>
          <w:rFonts w:cstheme="minorHAnsi"/>
          <w:sz w:val="24"/>
          <w:szCs w:val="24"/>
        </w:rPr>
      </w:pPr>
    </w:p>
    <w:p w14:paraId="225ADC90" w14:textId="77777777" w:rsidR="00E77E38" w:rsidRPr="00DB23C7" w:rsidRDefault="00E77E38" w:rsidP="007121CE">
      <w:pPr>
        <w:pStyle w:val="NoSpacing"/>
        <w:jc w:val="both"/>
        <w:rPr>
          <w:rFonts w:cstheme="minorHAnsi"/>
          <w:sz w:val="24"/>
          <w:szCs w:val="24"/>
        </w:rPr>
      </w:pPr>
      <w:r w:rsidRPr="00DB23C7">
        <w:rPr>
          <w:rFonts w:cstheme="minorHAnsi"/>
          <w:sz w:val="24"/>
          <w:szCs w:val="24"/>
        </w:rPr>
        <w:t>Tinbergen</w:t>
      </w:r>
      <w:r w:rsidR="001B5F15" w:rsidRPr="00DB23C7">
        <w:rPr>
          <w:rFonts w:cstheme="minorHAnsi"/>
          <w:sz w:val="24"/>
          <w:szCs w:val="24"/>
        </w:rPr>
        <w:t xml:space="preserve">, J. (1939), </w:t>
      </w:r>
      <w:r w:rsidR="001B5F15" w:rsidRPr="00DB23C7">
        <w:rPr>
          <w:rFonts w:cstheme="minorHAnsi"/>
          <w:i/>
          <w:iCs/>
          <w:sz w:val="24"/>
          <w:szCs w:val="24"/>
        </w:rPr>
        <w:t>Statistical Testing of Business-Cycle Theories</w:t>
      </w:r>
      <w:r w:rsidR="001B5F15" w:rsidRPr="00DB23C7">
        <w:rPr>
          <w:rFonts w:cstheme="minorHAnsi"/>
          <w:sz w:val="24"/>
          <w:szCs w:val="24"/>
        </w:rPr>
        <w:t xml:space="preserve">, Geneva: League of Nations. </w:t>
      </w:r>
      <w:r w:rsidRPr="00DB23C7">
        <w:rPr>
          <w:rFonts w:cstheme="minorHAnsi"/>
          <w:sz w:val="24"/>
          <w:szCs w:val="24"/>
        </w:rPr>
        <w:t xml:space="preserve"> </w:t>
      </w:r>
    </w:p>
    <w:p w14:paraId="1866E640" w14:textId="77777777" w:rsidR="001417F0" w:rsidRDefault="001417F0" w:rsidP="007121CE">
      <w:pPr>
        <w:pStyle w:val="NoSpacing"/>
        <w:jc w:val="both"/>
        <w:rPr>
          <w:rFonts w:cstheme="minorHAnsi"/>
          <w:sz w:val="24"/>
          <w:szCs w:val="24"/>
        </w:rPr>
      </w:pPr>
    </w:p>
    <w:p w14:paraId="12CC3DC2" w14:textId="21A75AB5" w:rsidR="00C97375" w:rsidRPr="00DB23C7" w:rsidRDefault="00C97375" w:rsidP="007121CE">
      <w:pPr>
        <w:pStyle w:val="NoSpacing"/>
        <w:jc w:val="both"/>
        <w:rPr>
          <w:rFonts w:cstheme="minorHAnsi"/>
          <w:sz w:val="24"/>
          <w:szCs w:val="24"/>
        </w:rPr>
      </w:pPr>
      <w:r w:rsidRPr="00DB23C7">
        <w:rPr>
          <w:rFonts w:cstheme="minorHAnsi"/>
          <w:sz w:val="24"/>
          <w:szCs w:val="24"/>
        </w:rPr>
        <w:t xml:space="preserve">Vogelsang, T. and P. Perron (1998), </w:t>
      </w:r>
      <w:r w:rsidR="00683C4D">
        <w:rPr>
          <w:rFonts w:cstheme="minorHAnsi"/>
          <w:sz w:val="24"/>
          <w:szCs w:val="24"/>
        </w:rPr>
        <w:t>“</w:t>
      </w:r>
      <w:r w:rsidRPr="00DB23C7">
        <w:rPr>
          <w:rFonts w:cstheme="minorHAnsi"/>
          <w:sz w:val="24"/>
          <w:szCs w:val="24"/>
        </w:rPr>
        <w:t>Additional Tests for a Unit Root Allowing for a Break in the Trend Function at an Unknown Time</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International Economic Review</w:t>
      </w:r>
      <w:r w:rsidR="005A12A9" w:rsidRPr="00DB23C7">
        <w:rPr>
          <w:rFonts w:cstheme="minorHAnsi"/>
          <w:i/>
          <w:sz w:val="24"/>
          <w:szCs w:val="24"/>
        </w:rPr>
        <w:t>,</w:t>
      </w:r>
      <w:r w:rsidRPr="00DB23C7">
        <w:rPr>
          <w:rFonts w:cstheme="minorHAnsi"/>
          <w:sz w:val="24"/>
          <w:szCs w:val="24"/>
        </w:rPr>
        <w:t xml:space="preserve"> 39(4)</w:t>
      </w:r>
      <w:r w:rsidR="005A12A9" w:rsidRPr="00DB23C7">
        <w:rPr>
          <w:rFonts w:cstheme="minorHAnsi"/>
          <w:sz w:val="24"/>
          <w:szCs w:val="24"/>
        </w:rPr>
        <w:t>,</w:t>
      </w:r>
      <w:r w:rsidRPr="00DB23C7">
        <w:rPr>
          <w:rFonts w:cstheme="minorHAnsi"/>
          <w:sz w:val="24"/>
          <w:szCs w:val="24"/>
        </w:rPr>
        <w:t xml:space="preserve"> 1073-1100.</w:t>
      </w:r>
    </w:p>
    <w:p w14:paraId="4545F1B3" w14:textId="77777777" w:rsidR="007121CE" w:rsidRPr="00DB23C7" w:rsidRDefault="007121CE" w:rsidP="007121CE">
      <w:pPr>
        <w:pStyle w:val="NoSpacing"/>
        <w:jc w:val="both"/>
        <w:rPr>
          <w:rFonts w:cstheme="minorHAnsi"/>
          <w:b/>
          <w:bCs/>
          <w:sz w:val="24"/>
          <w:szCs w:val="24"/>
        </w:rPr>
      </w:pPr>
    </w:p>
    <w:p w14:paraId="4069ECDB" w14:textId="01C55977" w:rsidR="00D44BFB" w:rsidRPr="00DB23C7" w:rsidRDefault="00D44BFB" w:rsidP="007121CE">
      <w:pPr>
        <w:pStyle w:val="NoSpacing"/>
        <w:jc w:val="both"/>
        <w:rPr>
          <w:rFonts w:cstheme="minorHAnsi"/>
          <w:sz w:val="24"/>
          <w:szCs w:val="24"/>
        </w:rPr>
      </w:pPr>
      <w:proofErr w:type="spellStart"/>
      <w:r w:rsidRPr="00DB23C7">
        <w:rPr>
          <w:rFonts w:cstheme="minorHAnsi"/>
          <w:sz w:val="24"/>
          <w:szCs w:val="24"/>
        </w:rPr>
        <w:t>Zivot</w:t>
      </w:r>
      <w:proofErr w:type="spellEnd"/>
      <w:r w:rsidRPr="00DB23C7">
        <w:rPr>
          <w:rFonts w:cstheme="minorHAnsi"/>
          <w:sz w:val="24"/>
          <w:szCs w:val="24"/>
        </w:rPr>
        <w:t xml:space="preserve">, E. and D. W. K. Andrews (1992), </w:t>
      </w:r>
      <w:r w:rsidR="00683C4D">
        <w:rPr>
          <w:rFonts w:cstheme="minorHAnsi"/>
          <w:sz w:val="24"/>
          <w:szCs w:val="24"/>
        </w:rPr>
        <w:t>“</w:t>
      </w:r>
      <w:r w:rsidRPr="00DB23C7">
        <w:rPr>
          <w:rFonts w:cstheme="minorHAnsi"/>
          <w:sz w:val="24"/>
          <w:szCs w:val="24"/>
        </w:rPr>
        <w:t>Further Evidence on the Great Crash, the Oil Price Shock and the Unit Root Hypothesis</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Journal of Business and Economic Statistics</w:t>
      </w:r>
      <w:r w:rsidRPr="00DB23C7">
        <w:rPr>
          <w:rFonts w:cstheme="minorHAnsi"/>
          <w:sz w:val="24"/>
          <w:szCs w:val="24"/>
        </w:rPr>
        <w:t>, 10, 251-270.</w:t>
      </w:r>
    </w:p>
    <w:p w14:paraId="3AB05BEF" w14:textId="77EF7EC4" w:rsidR="00012A26" w:rsidRPr="00DB23C7" w:rsidRDefault="00012A26" w:rsidP="007121CE">
      <w:pPr>
        <w:pStyle w:val="NoSpacing"/>
        <w:jc w:val="both"/>
        <w:rPr>
          <w:rFonts w:cstheme="minorHAnsi"/>
          <w:sz w:val="24"/>
          <w:szCs w:val="24"/>
        </w:rPr>
      </w:pPr>
      <w:r w:rsidRPr="00DB23C7">
        <w:rPr>
          <w:rFonts w:cstheme="minorHAnsi"/>
          <w:sz w:val="24"/>
          <w:szCs w:val="24"/>
        </w:rPr>
        <w:lastRenderedPageBreak/>
        <w:t>Zou, H.</w:t>
      </w:r>
      <w:r w:rsidR="001D5DFF" w:rsidRPr="00DB23C7">
        <w:rPr>
          <w:rFonts w:cstheme="minorHAnsi"/>
          <w:sz w:val="24"/>
          <w:szCs w:val="24"/>
        </w:rPr>
        <w:t xml:space="preserve"> </w:t>
      </w:r>
      <w:r w:rsidRPr="00DB23C7">
        <w:rPr>
          <w:rFonts w:cstheme="minorHAnsi"/>
          <w:sz w:val="24"/>
          <w:szCs w:val="24"/>
        </w:rPr>
        <w:t xml:space="preserve">F., </w:t>
      </w:r>
      <w:r w:rsidR="001D5DFF" w:rsidRPr="00DB23C7">
        <w:rPr>
          <w:rFonts w:cstheme="minorHAnsi"/>
          <w:sz w:val="24"/>
          <w:szCs w:val="24"/>
        </w:rPr>
        <w:t xml:space="preserve">G. </w:t>
      </w:r>
      <w:r w:rsidRPr="00DB23C7">
        <w:rPr>
          <w:rFonts w:cstheme="minorHAnsi"/>
          <w:sz w:val="24"/>
          <w:szCs w:val="24"/>
        </w:rPr>
        <w:t xml:space="preserve">Xia, </w:t>
      </w:r>
      <w:r w:rsidR="001D5DFF" w:rsidRPr="00DB23C7">
        <w:rPr>
          <w:rFonts w:cstheme="minorHAnsi"/>
          <w:sz w:val="24"/>
          <w:szCs w:val="24"/>
        </w:rPr>
        <w:t xml:space="preserve">F.T. </w:t>
      </w:r>
      <w:r w:rsidRPr="00DB23C7">
        <w:rPr>
          <w:rFonts w:cstheme="minorHAnsi"/>
          <w:sz w:val="24"/>
          <w:szCs w:val="24"/>
        </w:rPr>
        <w:t>Yang and</w:t>
      </w:r>
      <w:r w:rsidR="001D5DFF" w:rsidRPr="00DB23C7">
        <w:rPr>
          <w:rFonts w:cstheme="minorHAnsi"/>
          <w:sz w:val="24"/>
          <w:szCs w:val="24"/>
        </w:rPr>
        <w:t xml:space="preserve"> H.Y. </w:t>
      </w:r>
      <w:r w:rsidRPr="00DB23C7">
        <w:rPr>
          <w:rFonts w:cstheme="minorHAnsi"/>
          <w:sz w:val="24"/>
          <w:szCs w:val="24"/>
        </w:rPr>
        <w:t>Wang (2007)</w:t>
      </w:r>
      <w:r w:rsidR="001D5DFF" w:rsidRPr="00DB23C7">
        <w:rPr>
          <w:rFonts w:cstheme="minorHAnsi"/>
          <w:sz w:val="24"/>
          <w:szCs w:val="24"/>
        </w:rPr>
        <w:t>,</w:t>
      </w:r>
      <w:r w:rsidRPr="00DB23C7">
        <w:rPr>
          <w:rFonts w:cstheme="minorHAnsi"/>
          <w:sz w:val="24"/>
          <w:szCs w:val="24"/>
        </w:rPr>
        <w:t xml:space="preserve"> </w:t>
      </w:r>
      <w:r w:rsidR="00683C4D">
        <w:rPr>
          <w:rFonts w:cstheme="minorHAnsi"/>
          <w:sz w:val="24"/>
          <w:szCs w:val="24"/>
        </w:rPr>
        <w:t>“</w:t>
      </w:r>
      <w:r w:rsidRPr="00DB23C7">
        <w:rPr>
          <w:rFonts w:cstheme="minorHAnsi"/>
          <w:sz w:val="24"/>
          <w:szCs w:val="24"/>
        </w:rPr>
        <w:t>An investigation and comparison of</w:t>
      </w:r>
      <w:r w:rsidR="001D5DFF" w:rsidRPr="00DB23C7">
        <w:rPr>
          <w:rFonts w:cstheme="minorHAnsi"/>
          <w:sz w:val="24"/>
          <w:szCs w:val="24"/>
        </w:rPr>
        <w:t xml:space="preserve"> </w:t>
      </w:r>
      <w:r w:rsidRPr="00DB23C7">
        <w:rPr>
          <w:rFonts w:cstheme="minorHAnsi"/>
          <w:sz w:val="24"/>
          <w:szCs w:val="24"/>
        </w:rPr>
        <w:t>artificial neural networks and time series models for Chinese food grain prices</w:t>
      </w:r>
      <w:r w:rsidR="009F2AA9" w:rsidRPr="00DB23C7">
        <w:rPr>
          <w:rFonts w:cstheme="minorHAnsi"/>
          <w:sz w:val="24"/>
          <w:szCs w:val="24"/>
        </w:rPr>
        <w:t>,</w:t>
      </w:r>
      <w:r w:rsidR="00683C4D">
        <w:rPr>
          <w:rFonts w:cstheme="minorHAnsi"/>
          <w:sz w:val="24"/>
          <w:szCs w:val="24"/>
        </w:rPr>
        <w:t>”</w:t>
      </w:r>
      <w:r w:rsidRPr="00DB23C7">
        <w:rPr>
          <w:rFonts w:cstheme="minorHAnsi"/>
          <w:sz w:val="24"/>
          <w:szCs w:val="24"/>
        </w:rPr>
        <w:t xml:space="preserve"> </w:t>
      </w:r>
      <w:r w:rsidRPr="00DB23C7">
        <w:rPr>
          <w:rFonts w:cstheme="minorHAnsi"/>
          <w:i/>
          <w:sz w:val="24"/>
          <w:szCs w:val="24"/>
        </w:rPr>
        <w:t>Neurocomputing</w:t>
      </w:r>
      <w:r w:rsidR="001D5DFF" w:rsidRPr="00DB23C7">
        <w:rPr>
          <w:rFonts w:cstheme="minorHAnsi"/>
          <w:sz w:val="24"/>
          <w:szCs w:val="24"/>
        </w:rPr>
        <w:t>,</w:t>
      </w:r>
    </w:p>
    <w:p w14:paraId="1AC3B984" w14:textId="77777777" w:rsidR="00012A26" w:rsidRPr="00DB23C7" w:rsidRDefault="00012A26" w:rsidP="007121CE">
      <w:pPr>
        <w:pStyle w:val="NoSpacing"/>
        <w:jc w:val="both"/>
        <w:rPr>
          <w:rFonts w:cstheme="minorHAnsi"/>
          <w:sz w:val="24"/>
          <w:szCs w:val="24"/>
        </w:rPr>
      </w:pPr>
      <w:r w:rsidRPr="00DB23C7">
        <w:rPr>
          <w:rFonts w:cstheme="minorHAnsi"/>
          <w:sz w:val="24"/>
          <w:szCs w:val="24"/>
        </w:rPr>
        <w:t>70, 2913–2923.</w:t>
      </w:r>
    </w:p>
    <w:p w14:paraId="61B0C0B0" w14:textId="77777777" w:rsidR="00E869E3" w:rsidRDefault="00E869E3" w:rsidP="007121CE">
      <w:pPr>
        <w:pStyle w:val="NoSpacing"/>
        <w:jc w:val="both"/>
        <w:rPr>
          <w:rFonts w:cstheme="minorHAnsi"/>
          <w:b/>
          <w:bCs/>
          <w:sz w:val="24"/>
          <w:szCs w:val="24"/>
        </w:rPr>
      </w:pPr>
    </w:p>
    <w:p w14:paraId="24B768F3" w14:textId="77777777" w:rsidR="00BB760E" w:rsidRDefault="00BB760E" w:rsidP="007121CE">
      <w:pPr>
        <w:pStyle w:val="NoSpacing"/>
        <w:jc w:val="both"/>
        <w:rPr>
          <w:rFonts w:cstheme="minorHAnsi"/>
          <w:b/>
          <w:bCs/>
          <w:sz w:val="24"/>
          <w:szCs w:val="24"/>
        </w:rPr>
      </w:pPr>
    </w:p>
    <w:p w14:paraId="1F47F30A" w14:textId="77777777" w:rsidR="00BB760E" w:rsidRDefault="00BB760E" w:rsidP="007121CE">
      <w:pPr>
        <w:pStyle w:val="NoSpacing"/>
        <w:jc w:val="both"/>
        <w:rPr>
          <w:rFonts w:cstheme="minorHAnsi"/>
          <w:b/>
          <w:bCs/>
          <w:sz w:val="24"/>
          <w:szCs w:val="24"/>
        </w:rPr>
      </w:pPr>
    </w:p>
    <w:p w14:paraId="07C13E0D" w14:textId="48063AC8" w:rsidR="00BB760E" w:rsidRDefault="00BB760E" w:rsidP="007121CE">
      <w:pPr>
        <w:pStyle w:val="NoSpacing"/>
        <w:jc w:val="both"/>
        <w:rPr>
          <w:rFonts w:ascii="system-ui" w:hAnsi="system-ui"/>
          <w:color w:val="0D0D0D"/>
          <w:shd w:val="clear" w:color="auto" w:fill="FFFFFF"/>
        </w:rPr>
      </w:pPr>
      <w:r>
        <w:rPr>
          <w:rStyle w:val="Strong"/>
          <w:rFonts w:ascii="system-ui" w:hAnsi="system-ui"/>
          <w:color w:val="0D0D0D"/>
          <w:bdr w:val="single" w:sz="2" w:space="0" w:color="E3E3E3" w:frame="1"/>
          <w:shd w:val="clear" w:color="auto" w:fill="FFFFFF"/>
        </w:rPr>
        <w:t>Prophet:</w:t>
      </w:r>
      <w:r>
        <w:rPr>
          <w:rFonts w:ascii="system-ui" w:hAnsi="system-ui"/>
          <w:color w:val="0D0D0D"/>
          <w:shd w:val="clear" w:color="auto" w:fill="FFFFFF"/>
        </w:rPr>
        <w:t xml:space="preserve"> Developed by Facebook, Prophet is a robust time series forecasting tool designed for analysts with little background in time series modeling. It can handle trends, seasonality, and holiday effects and is particularly useful for forecasting with irregularly spaced data and handling missing data.</w:t>
      </w:r>
    </w:p>
    <w:p w14:paraId="2D46897D" w14:textId="3569EA9F" w:rsidR="00BB760E" w:rsidRPr="00DB23C7" w:rsidRDefault="00BB760E" w:rsidP="007121CE">
      <w:pPr>
        <w:pStyle w:val="NoSpacing"/>
        <w:jc w:val="both"/>
        <w:rPr>
          <w:rFonts w:cstheme="minorHAnsi"/>
          <w:b/>
          <w:bCs/>
          <w:sz w:val="24"/>
          <w:szCs w:val="24"/>
        </w:rPr>
      </w:pPr>
      <w:r w:rsidRPr="00BB760E">
        <w:rPr>
          <w:b/>
          <w:bCs/>
        </w:rPr>
        <w:t>GANs</w:t>
      </w:r>
      <w:r>
        <w:t xml:space="preserve"> for financial time-series modeling. FIN-GAN </w:t>
      </w:r>
      <w:proofErr w:type="gramStart"/>
      <w:r>
        <w:t>is capable of generating</w:t>
      </w:r>
      <w:proofErr w:type="gramEnd"/>
      <w:r>
        <w:t xml:space="preserve"> realistic financial time-series that retains the major stylized facts such as the linear unpredictability, the fat-tailed price return distribution, volatility clustering, the leverage effects, the coarse-fine volatility correlation, and the gain/loss asymmetry.</w:t>
      </w:r>
    </w:p>
    <w:sectPr w:rsidR="00BB760E" w:rsidRPr="00DB23C7" w:rsidSect="00646D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an Paul Faye (A2063)" w:date="2024-02-12T13:20:00Z" w:initials="JPLF">
    <w:p w14:paraId="16F6CD60" w14:textId="77777777" w:rsidR="00C27423" w:rsidRDefault="00C27423" w:rsidP="00C27423">
      <w:r>
        <w:rPr>
          <w:rStyle w:val="CommentReference"/>
        </w:rPr>
        <w:annotationRef/>
      </w:r>
      <w:r>
        <w:rPr>
          <w:color w:val="000000"/>
          <w:sz w:val="20"/>
          <w:szCs w:val="20"/>
        </w:rPr>
        <w:t>Maybe because of data statistics</w:t>
      </w:r>
    </w:p>
    <w:p w14:paraId="7135AAF0" w14:textId="77777777" w:rsidR="00C27423" w:rsidRDefault="00C27423" w:rsidP="00C27423"/>
  </w:comment>
  <w:comment w:id="1" w:author="Jean Paul Faye (A2063)" w:date="2024-02-12T15:14:00Z" w:initials="JPLF">
    <w:p w14:paraId="45F26A56" w14:textId="77777777" w:rsidR="0096139F" w:rsidRDefault="0096139F" w:rsidP="0096139F">
      <w:r>
        <w:rPr>
          <w:rStyle w:val="CommentReference"/>
        </w:rPr>
        <w:annotationRef/>
      </w:r>
      <w:r>
        <w:rPr>
          <w:color w:val="000000"/>
          <w:sz w:val="20"/>
          <w:szCs w:val="20"/>
        </w:rPr>
        <w:t>I do not understand well how the training and the testing set have been separated</w:t>
      </w:r>
    </w:p>
    <w:p w14:paraId="601FB3D2" w14:textId="77777777" w:rsidR="0096139F" w:rsidRDefault="0096139F" w:rsidP="0096139F"/>
  </w:comment>
  <w:comment w:id="2" w:author="Jean Paul Faye (A2063)" w:date="2024-02-12T15:01:00Z" w:initials="JPLF">
    <w:p w14:paraId="6559FF4C" w14:textId="4095C8B6" w:rsidR="00F5022D" w:rsidRDefault="00F5022D" w:rsidP="00F5022D">
      <w:r>
        <w:rPr>
          <w:rStyle w:val="CommentReference"/>
        </w:rPr>
        <w:annotationRef/>
      </w:r>
      <w:r>
        <w:rPr>
          <w:color w:val="000000"/>
          <w:sz w:val="20"/>
          <w:szCs w:val="20"/>
        </w:rPr>
        <w:t>Indeed, if the models lead to the same performance you can say something other models must be tested then</w:t>
      </w:r>
    </w:p>
  </w:comment>
  <w:comment w:id="3" w:author="Jean Paul Faye (A2063)" w:date="2024-02-12T15:16:00Z" w:initials="JPLF">
    <w:p w14:paraId="09B5103B" w14:textId="77777777" w:rsidR="0096139F" w:rsidRDefault="0096139F" w:rsidP="0096139F">
      <w:r>
        <w:rPr>
          <w:rStyle w:val="CommentReference"/>
        </w:rPr>
        <w:annotationRef/>
      </w:r>
      <w:r>
        <w:rPr>
          <w:color w:val="000000"/>
          <w:sz w:val="20"/>
          <w:szCs w:val="20"/>
        </w:rPr>
        <w:t>I think this is not only the test set you include maybe training data that the model already seen</w:t>
      </w:r>
    </w:p>
    <w:p w14:paraId="1334D9F8" w14:textId="77777777" w:rsidR="0096139F" w:rsidRDefault="0096139F" w:rsidP="0096139F"/>
  </w:comment>
  <w:comment w:id="4" w:author="Jean Paul Faye (A2063)" w:date="2024-02-12T15:20:00Z" w:initials="JPLF">
    <w:p w14:paraId="05B85749" w14:textId="77777777" w:rsidR="0096139F" w:rsidRDefault="0096139F" w:rsidP="0096139F">
      <w:r>
        <w:rPr>
          <w:rStyle w:val="CommentReference"/>
        </w:rPr>
        <w:annotationRef/>
      </w:r>
      <w:r>
        <w:rPr>
          <w:color w:val="000000"/>
          <w:sz w:val="20"/>
          <w:szCs w:val="20"/>
        </w:rPr>
        <w:t>In x axis always put the year, the numbers does not have any meaning</w:t>
      </w:r>
    </w:p>
  </w:comment>
  <w:comment w:id="5" w:author="Jean Paul Faye (A2063)" w:date="2024-02-12T15:24:00Z" w:initials="JPLF">
    <w:p w14:paraId="28E82C42" w14:textId="77777777" w:rsidR="00BB760E" w:rsidRDefault="00BB760E" w:rsidP="00BB760E">
      <w:r>
        <w:rPr>
          <w:rStyle w:val="CommentReference"/>
        </w:rPr>
        <w:annotationRef/>
      </w:r>
      <w:r>
        <w:rPr>
          <w:color w:val="000000"/>
          <w:sz w:val="20"/>
          <w:szCs w:val="20"/>
        </w:rPr>
        <w:t>Even naive model is better than LSTM , there is a problem</w:t>
      </w:r>
    </w:p>
  </w:comment>
  <w:comment w:id="8" w:author="Jean Paul Faye (A2063)" w:date="2024-02-12T15:25:00Z" w:initials="JPLF">
    <w:p w14:paraId="6929DCEC" w14:textId="77777777" w:rsidR="00BB760E" w:rsidRDefault="00BB760E" w:rsidP="00BB760E">
      <w:r>
        <w:rPr>
          <w:rStyle w:val="CommentReference"/>
        </w:rPr>
        <w:annotationRef/>
      </w:r>
      <w:r>
        <w:rPr>
          <w:color w:val="000000"/>
          <w:sz w:val="20"/>
          <w:szCs w:val="20"/>
        </w:rPr>
        <w:t>I hope how the training and testing set have been option should be regarded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5AAF0" w15:done="0"/>
  <w15:commentEx w15:paraId="601FB3D2" w15:done="0"/>
  <w15:commentEx w15:paraId="6559FF4C" w15:done="0"/>
  <w15:commentEx w15:paraId="1334D9F8" w15:done="0"/>
  <w15:commentEx w15:paraId="05B85749" w15:done="0"/>
  <w15:commentEx w15:paraId="28E82C42" w15:done="0"/>
  <w15:commentEx w15:paraId="6929DC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49D37B" w16cex:dateUtc="2024-02-12T13:20:00Z"/>
  <w16cex:commentExtensible w16cex:durableId="702A76BA" w16cex:dateUtc="2024-02-12T15:14:00Z"/>
  <w16cex:commentExtensible w16cex:durableId="5BAB2AE0" w16cex:dateUtc="2024-02-12T15:01:00Z"/>
  <w16cex:commentExtensible w16cex:durableId="621390A4" w16cex:dateUtc="2024-02-12T15:16:00Z"/>
  <w16cex:commentExtensible w16cex:durableId="0AD0F31C" w16cex:dateUtc="2024-02-12T15:20:00Z"/>
  <w16cex:commentExtensible w16cex:durableId="4CF53341" w16cex:dateUtc="2024-02-12T15:24:00Z"/>
  <w16cex:commentExtensible w16cex:durableId="74EFB44C" w16cex:dateUtc="2024-02-12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5AAF0" w16cid:durableId="4D49D37B"/>
  <w16cid:commentId w16cid:paraId="601FB3D2" w16cid:durableId="702A76BA"/>
  <w16cid:commentId w16cid:paraId="6559FF4C" w16cid:durableId="5BAB2AE0"/>
  <w16cid:commentId w16cid:paraId="1334D9F8" w16cid:durableId="621390A4"/>
  <w16cid:commentId w16cid:paraId="05B85749" w16cid:durableId="0AD0F31C"/>
  <w16cid:commentId w16cid:paraId="28E82C42" w16cid:durableId="4CF53341"/>
  <w16cid:commentId w16cid:paraId="6929DCEC" w16cid:durableId="74EFB4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3231E" w14:textId="77777777" w:rsidR="00646D03" w:rsidRDefault="00646D03" w:rsidP="00301F4E">
      <w:pPr>
        <w:spacing w:after="0" w:line="240" w:lineRule="auto"/>
      </w:pPr>
      <w:r>
        <w:separator/>
      </w:r>
    </w:p>
  </w:endnote>
  <w:endnote w:type="continuationSeparator" w:id="0">
    <w:p w14:paraId="4E1FF05D" w14:textId="77777777" w:rsidR="00646D03" w:rsidRDefault="00646D03" w:rsidP="00301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817307"/>
      <w:docPartObj>
        <w:docPartGallery w:val="Page Numbers (Bottom of Page)"/>
        <w:docPartUnique/>
      </w:docPartObj>
    </w:sdtPr>
    <w:sdtEndPr>
      <w:rPr>
        <w:noProof/>
      </w:rPr>
    </w:sdtEndPr>
    <w:sdtContent>
      <w:p w14:paraId="48F8E7FD" w14:textId="77777777" w:rsidR="00345E48" w:rsidRDefault="00345E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E8A40A" w14:textId="77777777" w:rsidR="00345E48" w:rsidRDefault="00345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DBA00" w14:textId="77777777" w:rsidR="00646D03" w:rsidRDefault="00646D03" w:rsidP="00301F4E">
      <w:pPr>
        <w:spacing w:after="0" w:line="240" w:lineRule="auto"/>
      </w:pPr>
      <w:r>
        <w:separator/>
      </w:r>
    </w:p>
  </w:footnote>
  <w:footnote w:type="continuationSeparator" w:id="0">
    <w:p w14:paraId="6FB03047" w14:textId="77777777" w:rsidR="00646D03" w:rsidRDefault="00646D03" w:rsidP="00301F4E">
      <w:pPr>
        <w:spacing w:after="0" w:line="240" w:lineRule="auto"/>
      </w:pPr>
      <w:r>
        <w:continuationSeparator/>
      </w:r>
    </w:p>
  </w:footnote>
  <w:footnote w:id="1">
    <w:p w14:paraId="1EDDD882" w14:textId="08734A68" w:rsidR="00345E48" w:rsidRPr="00583BAD" w:rsidRDefault="00345E48" w:rsidP="00583BAD">
      <w:pPr>
        <w:pStyle w:val="FootnoteText"/>
        <w:jc w:val="both"/>
        <w:rPr>
          <w:rFonts w:cstheme="minorHAnsi"/>
        </w:rPr>
      </w:pPr>
      <w:r w:rsidRPr="00583BAD">
        <w:rPr>
          <w:rStyle w:val="FootnoteReference"/>
          <w:rFonts w:cstheme="minorHAnsi"/>
        </w:rPr>
        <w:footnoteRef/>
      </w:r>
      <w:r w:rsidRPr="00583BAD">
        <w:rPr>
          <w:rFonts w:cstheme="minorHAnsi"/>
        </w:rPr>
        <w:t xml:space="preserve"> AKADEMIYA2063, </w:t>
      </w:r>
      <w:r w:rsidRPr="00583BAD">
        <w:rPr>
          <w:rFonts w:eastAsiaTheme="minorEastAsia" w:cstheme="minorHAnsi"/>
          <w:noProof/>
        </w:rPr>
        <w:t>Regional office</w:t>
      </w:r>
      <w:r w:rsidRPr="00583BAD">
        <w:rPr>
          <w:rFonts w:cstheme="minorHAnsi"/>
        </w:rPr>
        <w:t xml:space="preserve">. </w:t>
      </w:r>
      <w:r>
        <w:rPr>
          <w:rFonts w:eastAsiaTheme="minorEastAsia" w:cstheme="minorHAnsi"/>
          <w:noProof/>
        </w:rPr>
        <w:t>BP 24933,</w:t>
      </w:r>
      <w:r w:rsidRPr="00583BAD">
        <w:rPr>
          <w:rFonts w:eastAsiaTheme="minorEastAsia" w:cstheme="minorHAnsi"/>
          <w:noProof/>
        </w:rPr>
        <w:t xml:space="preserve"> Dakar, Senegal.</w:t>
      </w:r>
      <w:r>
        <w:rPr>
          <w:rFonts w:eastAsiaTheme="minorEastAsia" w:cstheme="minorHAnsi"/>
          <w:noProof/>
        </w:rPr>
        <w:t xml:space="preserve"> </w:t>
      </w:r>
    </w:p>
  </w:footnote>
  <w:footnote w:id="2">
    <w:p w14:paraId="3FC7AB6C" w14:textId="7DBAE62F" w:rsidR="00345E48" w:rsidRPr="00301F4E" w:rsidRDefault="00345E48" w:rsidP="00933DC3">
      <w:pPr>
        <w:spacing w:after="0"/>
        <w:jc w:val="both"/>
        <w:rPr>
          <w:rFonts w:eastAsiaTheme="minorEastAsia"/>
          <w:noProof/>
        </w:rPr>
      </w:pPr>
      <w:r w:rsidRPr="00583BAD">
        <w:rPr>
          <w:rStyle w:val="FootnoteReference"/>
          <w:rFonts w:cstheme="minorHAnsi"/>
          <w:sz w:val="20"/>
          <w:szCs w:val="20"/>
        </w:rPr>
        <w:footnoteRef/>
      </w:r>
      <w:r w:rsidRPr="00583BAD">
        <w:rPr>
          <w:rFonts w:cstheme="minorHAnsi"/>
          <w:sz w:val="20"/>
          <w:szCs w:val="20"/>
        </w:rPr>
        <w:t xml:space="preserve"> International Food Policy Research Institute, </w:t>
      </w:r>
      <w:r w:rsidRPr="00583BAD">
        <w:rPr>
          <w:rFonts w:eastAsiaTheme="minorEastAsia" w:cstheme="minorHAnsi"/>
          <w:noProof/>
          <w:sz w:val="20"/>
          <w:szCs w:val="20"/>
        </w:rPr>
        <w:t>Regional office for West and Central Africa</w:t>
      </w:r>
      <w:r w:rsidRPr="00583BAD">
        <w:rPr>
          <w:rFonts w:cstheme="minorHAnsi"/>
          <w:sz w:val="20"/>
          <w:szCs w:val="20"/>
        </w:rPr>
        <w:t xml:space="preserve">. </w:t>
      </w:r>
      <w:r w:rsidRPr="00583BAD">
        <w:rPr>
          <w:rFonts w:eastAsiaTheme="minorEastAsia" w:cstheme="minorHAnsi"/>
          <w:noProof/>
          <w:sz w:val="20"/>
          <w:szCs w:val="20"/>
        </w:rPr>
        <w:t>Titre 3396, Lot #2, BP 24063 Dakar Almadies, Senegal.</w:t>
      </w:r>
    </w:p>
  </w:footnote>
  <w:footnote w:id="3">
    <w:p w14:paraId="5E38C0E5" w14:textId="3ACC90A0" w:rsidR="00345E48" w:rsidRDefault="00345E48">
      <w:pPr>
        <w:pStyle w:val="FootnoteText"/>
      </w:pPr>
      <w:r>
        <w:rPr>
          <w:rStyle w:val="FootnoteReference"/>
        </w:rPr>
        <w:footnoteRef/>
      </w:r>
      <w:r>
        <w:t xml:space="preserve"> AKADEMIYA2063, Regional office. </w:t>
      </w:r>
      <w:r>
        <w:rPr>
          <w:rFonts w:eastAsiaTheme="minorEastAsia" w:cstheme="minorHAnsi"/>
          <w:noProof/>
        </w:rPr>
        <w:t>BP 24933,</w:t>
      </w:r>
      <w:r w:rsidRPr="00583BAD">
        <w:rPr>
          <w:rFonts w:eastAsiaTheme="minorEastAsia" w:cstheme="minorHAnsi"/>
          <w:noProof/>
        </w:rPr>
        <w:t xml:space="preserve"> Dakar, Senegal.</w:t>
      </w:r>
    </w:p>
  </w:footnote>
  <w:footnote w:id="4">
    <w:p w14:paraId="6A0830EA" w14:textId="77777777" w:rsidR="00345E48" w:rsidRPr="00583BAD" w:rsidRDefault="00345E48">
      <w:pPr>
        <w:pStyle w:val="FootnoteText"/>
        <w:rPr>
          <w:rFonts w:cstheme="minorHAnsi"/>
        </w:rPr>
      </w:pPr>
      <w:r w:rsidRPr="00583BAD">
        <w:rPr>
          <w:rStyle w:val="FootnoteReference"/>
          <w:rFonts w:cstheme="minorHAnsi"/>
        </w:rPr>
        <w:footnoteRef/>
      </w:r>
      <w:r w:rsidRPr="00583BAD">
        <w:rPr>
          <w:rFonts w:cstheme="minorHAnsi"/>
        </w:rPr>
        <w:t xml:space="preserve"> The widely used </w:t>
      </w:r>
      <w:proofErr w:type="spellStart"/>
      <w:r w:rsidRPr="00583BAD">
        <w:rPr>
          <w:rFonts w:cstheme="minorHAnsi"/>
        </w:rPr>
        <w:t>Nerlove</w:t>
      </w:r>
      <w:proofErr w:type="spellEnd"/>
      <w:r w:rsidRPr="00583BAD">
        <w:rPr>
          <w:rFonts w:cstheme="minorHAnsi"/>
        </w:rPr>
        <w:t xml:space="preserve"> model falls in that category.</w:t>
      </w:r>
    </w:p>
  </w:footnote>
  <w:footnote w:id="5">
    <w:p w14:paraId="57496350" w14:textId="77777777" w:rsidR="00345E48" w:rsidRPr="00583BAD" w:rsidRDefault="00345E48">
      <w:pPr>
        <w:pStyle w:val="FootnoteText"/>
        <w:rPr>
          <w:rFonts w:cstheme="minorHAnsi"/>
        </w:rPr>
      </w:pPr>
      <w:r w:rsidRPr="00583BAD">
        <w:rPr>
          <w:rStyle w:val="FootnoteReference"/>
          <w:rFonts w:cstheme="minorHAnsi"/>
        </w:rPr>
        <w:footnoteRef/>
      </w:r>
      <w:r w:rsidRPr="00583BAD">
        <w:rPr>
          <w:rFonts w:cstheme="minorHAnsi"/>
        </w:rPr>
        <w:t xml:space="preserve"> Although one can mention earlier work by Tinbergen (1939) and Klein (1950).</w:t>
      </w:r>
    </w:p>
  </w:footnote>
  <w:footnote w:id="6">
    <w:p w14:paraId="3573D9E4" w14:textId="77777777" w:rsidR="00345E48" w:rsidRPr="00E2745A" w:rsidRDefault="00345E48">
      <w:pPr>
        <w:pStyle w:val="FootnoteText"/>
        <w:rPr>
          <w:rFonts w:ascii="Times New Roman" w:hAnsi="Times New Roman" w:cs="Times New Roman"/>
        </w:rPr>
      </w:pPr>
      <w:r w:rsidRPr="00583BAD">
        <w:rPr>
          <w:rStyle w:val="FootnoteReference"/>
          <w:rFonts w:cstheme="minorHAnsi"/>
        </w:rPr>
        <w:footnoteRef/>
      </w:r>
      <w:r w:rsidRPr="00583BAD">
        <w:rPr>
          <w:rFonts w:cstheme="minorHAnsi"/>
        </w:rPr>
        <w:t xml:space="preserve"> See section 2 for a full description of LSTM networks.</w:t>
      </w:r>
    </w:p>
  </w:footnote>
  <w:footnote w:id="7">
    <w:p w14:paraId="387AD3E6" w14:textId="77777777" w:rsidR="00345E48" w:rsidRPr="008F1126" w:rsidRDefault="00345E48">
      <w:pPr>
        <w:pStyle w:val="FootnoteText"/>
      </w:pPr>
      <w:r>
        <w:rPr>
          <w:rStyle w:val="FootnoteReference"/>
        </w:rPr>
        <w:footnoteRef/>
      </w:r>
      <w:r>
        <w:t xml:space="preserve"> </w:t>
      </w:r>
      <w:r w:rsidRPr="008F1126">
        <w:rPr>
          <w:rFonts w:ascii="Times New Roman" w:hAnsi="Times New Roman" w:cs="Times New Roman"/>
        </w:rPr>
        <w:t>We also tested for seasonality using a HEGY test and no seasonal pattern was detected in the series.</w:t>
      </w:r>
    </w:p>
  </w:footnote>
  <w:footnote w:id="8">
    <w:p w14:paraId="59000255" w14:textId="2B32BFB0" w:rsidR="00345E48" w:rsidRPr="00721ACA" w:rsidRDefault="00345E48">
      <w:pPr>
        <w:pStyle w:val="FootnoteText"/>
        <w:rPr>
          <w:color w:val="FF0000"/>
        </w:rPr>
      </w:pPr>
      <w:r w:rsidRPr="007D22A4">
        <w:rPr>
          <w:rStyle w:val="FootnoteReference"/>
        </w:rPr>
        <w:footnoteRef/>
      </w:r>
      <w:r w:rsidRPr="007D22A4">
        <w:t xml:space="preserve"> The Harvey, </w:t>
      </w:r>
      <w:proofErr w:type="spellStart"/>
      <w:r w:rsidRPr="007D22A4">
        <w:t>Leybourne</w:t>
      </w:r>
      <w:proofErr w:type="spellEnd"/>
      <w:r w:rsidRPr="007D22A4">
        <w:t xml:space="preserve"> and Newbold test is an improved version (with small sample bias correction) of the Diebold Mariano test.  </w:t>
      </w:r>
    </w:p>
  </w:footnote>
  <w:footnote w:id="9">
    <w:p w14:paraId="03FF7649" w14:textId="62D27346" w:rsidR="00345E48" w:rsidRPr="00F526F4" w:rsidRDefault="00345E48">
      <w:pPr>
        <w:pStyle w:val="FootnoteText"/>
        <w:rPr>
          <w:rFonts w:eastAsiaTheme="minorEastAsia"/>
        </w:rPr>
      </w:pPr>
      <w:r w:rsidRPr="00F526F4">
        <w:rPr>
          <w:rStyle w:val="FootnoteReference"/>
        </w:rPr>
        <w:footnoteRef/>
      </w:r>
      <w:r w:rsidRPr="00F526F4">
        <w:t xml:space="preserve"> The test consists in running the following regression: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p>
    <w:p w14:paraId="3E9D3892" w14:textId="345EBF76" w:rsidR="00345E48" w:rsidRPr="00F526F4" w:rsidRDefault="00345E48">
      <w:pPr>
        <w:pStyle w:val="FootnoteText"/>
      </w:pPr>
      <w:r w:rsidRPr="00F526F4">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Pr="00F526F4">
        <w:rPr>
          <w:rFonts w:eastAsiaTheme="minorEastAsia"/>
        </w:rPr>
        <w:t xml:space="preserve"> is a dummy variable for actual values 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=1</m:t>
        </m:r>
      </m:oMath>
      <w:r w:rsidRPr="00F526F4">
        <w:rPr>
          <w:rFonts w:eastAsiaTheme="minorEastAsia"/>
        </w:rPr>
        <w:t xml:space="preserve"> if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&gt;0</m:t>
        </m:r>
      </m:oMath>
      <w:r w:rsidRPr="00F526F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=0</m:t>
        </m:r>
      </m:oMath>
      <w:r w:rsidRPr="00F526F4">
        <w:rPr>
          <w:rFonts w:eastAsiaTheme="minorEastAsia"/>
        </w:rPr>
        <w:t xml:space="preserve"> if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≤0</m:t>
        </m:r>
      </m:oMath>
      <w:r w:rsidRPr="00F526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F526F4">
        <w:rPr>
          <w:rFonts w:eastAsiaTheme="minorEastAsia"/>
        </w:rPr>
        <w:t xml:space="preserve"> a dummy variable for forecasts such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=1</m:t>
        </m:r>
      </m:oMath>
      <w:r w:rsidRPr="00F526F4">
        <w:rPr>
          <w:rFonts w:eastAsiaTheme="minorEastAsia"/>
        </w:rPr>
        <w:t xml:space="preserve"> if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&gt;0</m:t>
        </m:r>
      </m:oMath>
      <w:r w:rsidRPr="00F526F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=0</m:t>
        </m:r>
      </m:oMath>
      <w:r w:rsidRPr="00F526F4">
        <w:rPr>
          <w:rFonts w:eastAsiaTheme="minorEastAsia"/>
        </w:rPr>
        <w:t xml:space="preserve"> if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≤0</m:t>
        </m:r>
      </m:oMath>
      <w:r w:rsidRPr="00F526F4">
        <w:rPr>
          <w:rFonts w:eastAsiaTheme="minorEastAsia"/>
        </w:rPr>
        <w:t xml:space="preserve">. If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F526F4">
        <w:rPr>
          <w:rFonts w:eastAsiaTheme="minorEastAsia"/>
        </w:rPr>
        <w:t>is positive and significant the model is correctly predicting the price direction with high probability.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5308E"/>
    <w:multiLevelType w:val="hybridMultilevel"/>
    <w:tmpl w:val="15C0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77A25"/>
    <w:multiLevelType w:val="hybridMultilevel"/>
    <w:tmpl w:val="7C5A0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52B19"/>
    <w:multiLevelType w:val="hybridMultilevel"/>
    <w:tmpl w:val="2708AEB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3CE5B6C"/>
    <w:multiLevelType w:val="hybridMultilevel"/>
    <w:tmpl w:val="D3D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3596A"/>
    <w:multiLevelType w:val="hybridMultilevel"/>
    <w:tmpl w:val="0F60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A3FF7"/>
    <w:multiLevelType w:val="hybridMultilevel"/>
    <w:tmpl w:val="72C8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C25A0"/>
    <w:multiLevelType w:val="hybridMultilevel"/>
    <w:tmpl w:val="0E263464"/>
    <w:lvl w:ilvl="0" w:tplc="7C80D424">
      <w:start w:val="6"/>
      <w:numFmt w:val="bullet"/>
      <w:lvlText w:val="-"/>
      <w:lvlJc w:val="left"/>
      <w:pPr>
        <w:ind w:left="520" w:hanging="360"/>
      </w:pPr>
      <w:rPr>
        <w:rFonts w:ascii="Calibri" w:eastAsiaTheme="minorHAnsi" w:hAnsi="Calibri" w:cs="Calibri" w:hint="default"/>
      </w:rPr>
    </w:lvl>
    <w:lvl w:ilvl="1" w:tplc="080C0003" w:tentative="1">
      <w:start w:val="1"/>
      <w:numFmt w:val="bullet"/>
      <w:lvlText w:val="o"/>
      <w:lvlJc w:val="left"/>
      <w:pPr>
        <w:ind w:left="1240" w:hanging="360"/>
      </w:pPr>
      <w:rPr>
        <w:rFonts w:ascii="Courier New" w:hAnsi="Courier New" w:cs="Courier New" w:hint="default"/>
      </w:rPr>
    </w:lvl>
    <w:lvl w:ilvl="2" w:tplc="080C0005" w:tentative="1">
      <w:start w:val="1"/>
      <w:numFmt w:val="bullet"/>
      <w:lvlText w:val=""/>
      <w:lvlJc w:val="left"/>
      <w:pPr>
        <w:ind w:left="1960" w:hanging="360"/>
      </w:pPr>
      <w:rPr>
        <w:rFonts w:ascii="Wingdings" w:hAnsi="Wingdings" w:hint="default"/>
      </w:rPr>
    </w:lvl>
    <w:lvl w:ilvl="3" w:tplc="080C0001" w:tentative="1">
      <w:start w:val="1"/>
      <w:numFmt w:val="bullet"/>
      <w:lvlText w:val=""/>
      <w:lvlJc w:val="left"/>
      <w:pPr>
        <w:ind w:left="2680" w:hanging="360"/>
      </w:pPr>
      <w:rPr>
        <w:rFonts w:ascii="Symbol" w:hAnsi="Symbol" w:hint="default"/>
      </w:rPr>
    </w:lvl>
    <w:lvl w:ilvl="4" w:tplc="080C0003" w:tentative="1">
      <w:start w:val="1"/>
      <w:numFmt w:val="bullet"/>
      <w:lvlText w:val="o"/>
      <w:lvlJc w:val="left"/>
      <w:pPr>
        <w:ind w:left="3400" w:hanging="360"/>
      </w:pPr>
      <w:rPr>
        <w:rFonts w:ascii="Courier New" w:hAnsi="Courier New" w:cs="Courier New" w:hint="default"/>
      </w:rPr>
    </w:lvl>
    <w:lvl w:ilvl="5" w:tplc="080C0005" w:tentative="1">
      <w:start w:val="1"/>
      <w:numFmt w:val="bullet"/>
      <w:lvlText w:val=""/>
      <w:lvlJc w:val="left"/>
      <w:pPr>
        <w:ind w:left="4120" w:hanging="360"/>
      </w:pPr>
      <w:rPr>
        <w:rFonts w:ascii="Wingdings" w:hAnsi="Wingdings" w:hint="default"/>
      </w:rPr>
    </w:lvl>
    <w:lvl w:ilvl="6" w:tplc="080C0001" w:tentative="1">
      <w:start w:val="1"/>
      <w:numFmt w:val="bullet"/>
      <w:lvlText w:val=""/>
      <w:lvlJc w:val="left"/>
      <w:pPr>
        <w:ind w:left="4840" w:hanging="360"/>
      </w:pPr>
      <w:rPr>
        <w:rFonts w:ascii="Symbol" w:hAnsi="Symbol" w:hint="default"/>
      </w:rPr>
    </w:lvl>
    <w:lvl w:ilvl="7" w:tplc="080C0003" w:tentative="1">
      <w:start w:val="1"/>
      <w:numFmt w:val="bullet"/>
      <w:lvlText w:val="o"/>
      <w:lvlJc w:val="left"/>
      <w:pPr>
        <w:ind w:left="5560" w:hanging="360"/>
      </w:pPr>
      <w:rPr>
        <w:rFonts w:ascii="Courier New" w:hAnsi="Courier New" w:cs="Courier New" w:hint="default"/>
      </w:rPr>
    </w:lvl>
    <w:lvl w:ilvl="8" w:tplc="080C0005" w:tentative="1">
      <w:start w:val="1"/>
      <w:numFmt w:val="bullet"/>
      <w:lvlText w:val=""/>
      <w:lvlJc w:val="left"/>
      <w:pPr>
        <w:ind w:left="6280" w:hanging="360"/>
      </w:pPr>
      <w:rPr>
        <w:rFonts w:ascii="Wingdings" w:hAnsi="Wingdings" w:hint="default"/>
      </w:rPr>
    </w:lvl>
  </w:abstractNum>
  <w:abstractNum w:abstractNumId="7" w15:restartNumberingAfterBreak="0">
    <w:nsid w:val="30167D86"/>
    <w:multiLevelType w:val="hybridMultilevel"/>
    <w:tmpl w:val="AF0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2D22C3"/>
    <w:multiLevelType w:val="hybridMultilevel"/>
    <w:tmpl w:val="71AC52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C54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0C0D91"/>
    <w:multiLevelType w:val="hybridMultilevel"/>
    <w:tmpl w:val="366C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C34D23"/>
    <w:multiLevelType w:val="hybridMultilevel"/>
    <w:tmpl w:val="390E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28417">
    <w:abstractNumId w:val="8"/>
  </w:num>
  <w:num w:numId="2" w16cid:durableId="1473135666">
    <w:abstractNumId w:val="1"/>
  </w:num>
  <w:num w:numId="3" w16cid:durableId="787621396">
    <w:abstractNumId w:val="0"/>
  </w:num>
  <w:num w:numId="4" w16cid:durableId="247540104">
    <w:abstractNumId w:val="10"/>
  </w:num>
  <w:num w:numId="5" w16cid:durableId="1199661091">
    <w:abstractNumId w:val="3"/>
  </w:num>
  <w:num w:numId="6" w16cid:durableId="825588670">
    <w:abstractNumId w:val="4"/>
  </w:num>
  <w:num w:numId="7" w16cid:durableId="1822773605">
    <w:abstractNumId w:val="5"/>
  </w:num>
  <w:num w:numId="8" w16cid:durableId="1157574091">
    <w:abstractNumId w:val="9"/>
  </w:num>
  <w:num w:numId="9" w16cid:durableId="1721705599">
    <w:abstractNumId w:val="2"/>
  </w:num>
  <w:num w:numId="10" w16cid:durableId="2106072401">
    <w:abstractNumId w:val="7"/>
  </w:num>
  <w:num w:numId="11" w16cid:durableId="1555965504">
    <w:abstractNumId w:val="11"/>
  </w:num>
  <w:num w:numId="12" w16cid:durableId="12314980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an Paul Faye (A2063)">
    <w15:presenceInfo w15:providerId="AD" w15:userId="S::jpfaye@akademiya2063.org::74f421b5-2803-4f0a-88e5-e7c3f4e989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proofState w:spelling="clean" w:grammar="clean"/>
  <w:defaultTabStop w:val="720"/>
  <w:hyphenationZone w:val="425"/>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82F"/>
    <w:rsid w:val="00001B6B"/>
    <w:rsid w:val="00012A26"/>
    <w:rsid w:val="000133BD"/>
    <w:rsid w:val="00017727"/>
    <w:rsid w:val="00020927"/>
    <w:rsid w:val="000257FC"/>
    <w:rsid w:val="000270CA"/>
    <w:rsid w:val="00032874"/>
    <w:rsid w:val="000369F0"/>
    <w:rsid w:val="00037624"/>
    <w:rsid w:val="00040AAE"/>
    <w:rsid w:val="000427DD"/>
    <w:rsid w:val="00042C53"/>
    <w:rsid w:val="00047CAE"/>
    <w:rsid w:val="0006095E"/>
    <w:rsid w:val="00062069"/>
    <w:rsid w:val="00064A2F"/>
    <w:rsid w:val="00066079"/>
    <w:rsid w:val="000729AF"/>
    <w:rsid w:val="0007394B"/>
    <w:rsid w:val="00075DEB"/>
    <w:rsid w:val="00080F19"/>
    <w:rsid w:val="000963A5"/>
    <w:rsid w:val="000A1325"/>
    <w:rsid w:val="000A79CC"/>
    <w:rsid w:val="000B06BC"/>
    <w:rsid w:val="000C04E3"/>
    <w:rsid w:val="000C2577"/>
    <w:rsid w:val="000C62A6"/>
    <w:rsid w:val="000C7061"/>
    <w:rsid w:val="000C7630"/>
    <w:rsid w:val="000D02EF"/>
    <w:rsid w:val="000D42A6"/>
    <w:rsid w:val="000E7166"/>
    <w:rsid w:val="000E772B"/>
    <w:rsid w:val="000E7CF4"/>
    <w:rsid w:val="000E7D47"/>
    <w:rsid w:val="000F258C"/>
    <w:rsid w:val="000F2E13"/>
    <w:rsid w:val="000F677B"/>
    <w:rsid w:val="000F6CD2"/>
    <w:rsid w:val="001024B7"/>
    <w:rsid w:val="00107FF3"/>
    <w:rsid w:val="00112F0C"/>
    <w:rsid w:val="00127EA0"/>
    <w:rsid w:val="00135D81"/>
    <w:rsid w:val="001417F0"/>
    <w:rsid w:val="00142239"/>
    <w:rsid w:val="00150D3D"/>
    <w:rsid w:val="00153468"/>
    <w:rsid w:val="001579F5"/>
    <w:rsid w:val="00164462"/>
    <w:rsid w:val="00166571"/>
    <w:rsid w:val="00166965"/>
    <w:rsid w:val="00167A1E"/>
    <w:rsid w:val="00176638"/>
    <w:rsid w:val="0019381B"/>
    <w:rsid w:val="001952CB"/>
    <w:rsid w:val="00196846"/>
    <w:rsid w:val="001A4DF9"/>
    <w:rsid w:val="001B24C9"/>
    <w:rsid w:val="001B5B46"/>
    <w:rsid w:val="001B5F15"/>
    <w:rsid w:val="001C3DEC"/>
    <w:rsid w:val="001C526C"/>
    <w:rsid w:val="001C65C9"/>
    <w:rsid w:val="001D0219"/>
    <w:rsid w:val="001D2C42"/>
    <w:rsid w:val="001D443E"/>
    <w:rsid w:val="001D5C4E"/>
    <w:rsid w:val="001D5DFF"/>
    <w:rsid w:val="001E08B0"/>
    <w:rsid w:val="001E4752"/>
    <w:rsid w:val="001F0BA9"/>
    <w:rsid w:val="00201D55"/>
    <w:rsid w:val="00203DC4"/>
    <w:rsid w:val="00204966"/>
    <w:rsid w:val="00204B02"/>
    <w:rsid w:val="0020565A"/>
    <w:rsid w:val="00206CD0"/>
    <w:rsid w:val="00210C85"/>
    <w:rsid w:val="002152F0"/>
    <w:rsid w:val="00215DDD"/>
    <w:rsid w:val="002221F1"/>
    <w:rsid w:val="00230629"/>
    <w:rsid w:val="00235477"/>
    <w:rsid w:val="00236C23"/>
    <w:rsid w:val="0024302B"/>
    <w:rsid w:val="00250DC0"/>
    <w:rsid w:val="002607B0"/>
    <w:rsid w:val="00274B3D"/>
    <w:rsid w:val="00280319"/>
    <w:rsid w:val="00291F29"/>
    <w:rsid w:val="002A05AD"/>
    <w:rsid w:val="002A2CB6"/>
    <w:rsid w:val="002B1D37"/>
    <w:rsid w:val="002C0CAF"/>
    <w:rsid w:val="002C7C04"/>
    <w:rsid w:val="002D0B9D"/>
    <w:rsid w:val="002D3FD2"/>
    <w:rsid w:val="002E5413"/>
    <w:rsid w:val="002E642B"/>
    <w:rsid w:val="002F332A"/>
    <w:rsid w:val="002F4403"/>
    <w:rsid w:val="002F49F1"/>
    <w:rsid w:val="002F59CC"/>
    <w:rsid w:val="002F7F2A"/>
    <w:rsid w:val="00300428"/>
    <w:rsid w:val="00301F4E"/>
    <w:rsid w:val="003022A0"/>
    <w:rsid w:val="00302844"/>
    <w:rsid w:val="0030352A"/>
    <w:rsid w:val="003041F8"/>
    <w:rsid w:val="00304775"/>
    <w:rsid w:val="0030629C"/>
    <w:rsid w:val="0031158C"/>
    <w:rsid w:val="003118D1"/>
    <w:rsid w:val="00313AD0"/>
    <w:rsid w:val="00314CB8"/>
    <w:rsid w:val="003169B0"/>
    <w:rsid w:val="0031765F"/>
    <w:rsid w:val="00320D83"/>
    <w:rsid w:val="0032130B"/>
    <w:rsid w:val="003240AD"/>
    <w:rsid w:val="003249C9"/>
    <w:rsid w:val="00332B15"/>
    <w:rsid w:val="003347E9"/>
    <w:rsid w:val="003413F8"/>
    <w:rsid w:val="003431CA"/>
    <w:rsid w:val="00345526"/>
    <w:rsid w:val="003455CD"/>
    <w:rsid w:val="00345E48"/>
    <w:rsid w:val="003524DC"/>
    <w:rsid w:val="00352F6A"/>
    <w:rsid w:val="0035491A"/>
    <w:rsid w:val="0035652F"/>
    <w:rsid w:val="00363A38"/>
    <w:rsid w:val="003657D8"/>
    <w:rsid w:val="00377365"/>
    <w:rsid w:val="00377420"/>
    <w:rsid w:val="00392DDE"/>
    <w:rsid w:val="0039405D"/>
    <w:rsid w:val="003A343E"/>
    <w:rsid w:val="003A4703"/>
    <w:rsid w:val="003B0103"/>
    <w:rsid w:val="003B3200"/>
    <w:rsid w:val="003B3A11"/>
    <w:rsid w:val="003B52F7"/>
    <w:rsid w:val="003B7A99"/>
    <w:rsid w:val="003C0A53"/>
    <w:rsid w:val="003C0ECB"/>
    <w:rsid w:val="003C3B01"/>
    <w:rsid w:val="003C419A"/>
    <w:rsid w:val="003C58E7"/>
    <w:rsid w:val="003D3425"/>
    <w:rsid w:val="003E4C51"/>
    <w:rsid w:val="003E598F"/>
    <w:rsid w:val="003F1F40"/>
    <w:rsid w:val="003F2C3B"/>
    <w:rsid w:val="0040149F"/>
    <w:rsid w:val="00404275"/>
    <w:rsid w:val="00406144"/>
    <w:rsid w:val="00410F3D"/>
    <w:rsid w:val="0041162E"/>
    <w:rsid w:val="0042441A"/>
    <w:rsid w:val="004322B1"/>
    <w:rsid w:val="00432537"/>
    <w:rsid w:val="0043255F"/>
    <w:rsid w:val="00433F9B"/>
    <w:rsid w:val="00435873"/>
    <w:rsid w:val="00435F8E"/>
    <w:rsid w:val="0044047B"/>
    <w:rsid w:val="0044467B"/>
    <w:rsid w:val="00447CB1"/>
    <w:rsid w:val="00454169"/>
    <w:rsid w:val="00454D59"/>
    <w:rsid w:val="00457960"/>
    <w:rsid w:val="004621AE"/>
    <w:rsid w:val="004659A9"/>
    <w:rsid w:val="00474101"/>
    <w:rsid w:val="00485043"/>
    <w:rsid w:val="00490370"/>
    <w:rsid w:val="00496CC4"/>
    <w:rsid w:val="004A0217"/>
    <w:rsid w:val="004A6171"/>
    <w:rsid w:val="004B648F"/>
    <w:rsid w:val="004C066E"/>
    <w:rsid w:val="004C0C05"/>
    <w:rsid w:val="004C28F6"/>
    <w:rsid w:val="004C6307"/>
    <w:rsid w:val="004C7F2C"/>
    <w:rsid w:val="004D4C14"/>
    <w:rsid w:val="004D5572"/>
    <w:rsid w:val="004D6E14"/>
    <w:rsid w:val="004E1A31"/>
    <w:rsid w:val="004E430A"/>
    <w:rsid w:val="004F15D5"/>
    <w:rsid w:val="004F32EB"/>
    <w:rsid w:val="004F49CF"/>
    <w:rsid w:val="004F5F76"/>
    <w:rsid w:val="004F712A"/>
    <w:rsid w:val="00507141"/>
    <w:rsid w:val="00507794"/>
    <w:rsid w:val="00510AC1"/>
    <w:rsid w:val="0051267B"/>
    <w:rsid w:val="00515DBF"/>
    <w:rsid w:val="00517920"/>
    <w:rsid w:val="00521EE9"/>
    <w:rsid w:val="00523467"/>
    <w:rsid w:val="00527FB3"/>
    <w:rsid w:val="005329E5"/>
    <w:rsid w:val="0054457C"/>
    <w:rsid w:val="00561DF6"/>
    <w:rsid w:val="00563833"/>
    <w:rsid w:val="005657D6"/>
    <w:rsid w:val="00565E94"/>
    <w:rsid w:val="00566925"/>
    <w:rsid w:val="005675C5"/>
    <w:rsid w:val="00572398"/>
    <w:rsid w:val="0057357B"/>
    <w:rsid w:val="00575B11"/>
    <w:rsid w:val="00583BAD"/>
    <w:rsid w:val="00583F73"/>
    <w:rsid w:val="005934CC"/>
    <w:rsid w:val="0059543B"/>
    <w:rsid w:val="005971C0"/>
    <w:rsid w:val="005975EF"/>
    <w:rsid w:val="005A0BBC"/>
    <w:rsid w:val="005A12A9"/>
    <w:rsid w:val="005A2B92"/>
    <w:rsid w:val="005B025A"/>
    <w:rsid w:val="005B1570"/>
    <w:rsid w:val="005B20A7"/>
    <w:rsid w:val="005B5478"/>
    <w:rsid w:val="005C195F"/>
    <w:rsid w:val="005C4CE0"/>
    <w:rsid w:val="005C648D"/>
    <w:rsid w:val="005C6EBB"/>
    <w:rsid w:val="005D42DA"/>
    <w:rsid w:val="005D4EE3"/>
    <w:rsid w:val="005E275A"/>
    <w:rsid w:val="005E31A2"/>
    <w:rsid w:val="005E4CC7"/>
    <w:rsid w:val="005F16EE"/>
    <w:rsid w:val="005F2C5A"/>
    <w:rsid w:val="005F4430"/>
    <w:rsid w:val="005F4B96"/>
    <w:rsid w:val="005F7F7F"/>
    <w:rsid w:val="00611925"/>
    <w:rsid w:val="0061604E"/>
    <w:rsid w:val="006239C9"/>
    <w:rsid w:val="00636F2A"/>
    <w:rsid w:val="00641EB9"/>
    <w:rsid w:val="006436EA"/>
    <w:rsid w:val="00645769"/>
    <w:rsid w:val="00646D03"/>
    <w:rsid w:val="00650C49"/>
    <w:rsid w:val="00650F40"/>
    <w:rsid w:val="0065112E"/>
    <w:rsid w:val="006565D9"/>
    <w:rsid w:val="006574F5"/>
    <w:rsid w:val="0066200A"/>
    <w:rsid w:val="00671A69"/>
    <w:rsid w:val="00677B89"/>
    <w:rsid w:val="00683C4D"/>
    <w:rsid w:val="006849E1"/>
    <w:rsid w:val="00685578"/>
    <w:rsid w:val="00685636"/>
    <w:rsid w:val="006918A8"/>
    <w:rsid w:val="00692B3D"/>
    <w:rsid w:val="00695384"/>
    <w:rsid w:val="0069637A"/>
    <w:rsid w:val="006A444B"/>
    <w:rsid w:val="006A6158"/>
    <w:rsid w:val="006A7F80"/>
    <w:rsid w:val="006B04DF"/>
    <w:rsid w:val="006B3E24"/>
    <w:rsid w:val="006B584C"/>
    <w:rsid w:val="006B6A40"/>
    <w:rsid w:val="006C27A7"/>
    <w:rsid w:val="006D0CE5"/>
    <w:rsid w:val="006D733D"/>
    <w:rsid w:val="006E0032"/>
    <w:rsid w:val="006E14FD"/>
    <w:rsid w:val="006F3E0F"/>
    <w:rsid w:val="00700B9F"/>
    <w:rsid w:val="00702643"/>
    <w:rsid w:val="00702C3E"/>
    <w:rsid w:val="00710F89"/>
    <w:rsid w:val="007121CE"/>
    <w:rsid w:val="00713AEB"/>
    <w:rsid w:val="00721ACA"/>
    <w:rsid w:val="00732024"/>
    <w:rsid w:val="00735369"/>
    <w:rsid w:val="00735D9A"/>
    <w:rsid w:val="007404F9"/>
    <w:rsid w:val="0074167A"/>
    <w:rsid w:val="00741C1C"/>
    <w:rsid w:val="00741DFA"/>
    <w:rsid w:val="0074259F"/>
    <w:rsid w:val="00743809"/>
    <w:rsid w:val="007516E4"/>
    <w:rsid w:val="00752476"/>
    <w:rsid w:val="007532C9"/>
    <w:rsid w:val="00756B02"/>
    <w:rsid w:val="00756F01"/>
    <w:rsid w:val="00761435"/>
    <w:rsid w:val="00761D66"/>
    <w:rsid w:val="00765F01"/>
    <w:rsid w:val="007703B4"/>
    <w:rsid w:val="007712BF"/>
    <w:rsid w:val="00772B6B"/>
    <w:rsid w:val="00786229"/>
    <w:rsid w:val="007A54BF"/>
    <w:rsid w:val="007B5358"/>
    <w:rsid w:val="007B79A3"/>
    <w:rsid w:val="007C0F7A"/>
    <w:rsid w:val="007D15D7"/>
    <w:rsid w:val="007D22A4"/>
    <w:rsid w:val="007E060F"/>
    <w:rsid w:val="007E0A4D"/>
    <w:rsid w:val="007E2483"/>
    <w:rsid w:val="007E7F09"/>
    <w:rsid w:val="007F15D9"/>
    <w:rsid w:val="007F4D89"/>
    <w:rsid w:val="00800F3E"/>
    <w:rsid w:val="008046F0"/>
    <w:rsid w:val="00804AC6"/>
    <w:rsid w:val="00806DF7"/>
    <w:rsid w:val="00815656"/>
    <w:rsid w:val="00817288"/>
    <w:rsid w:val="00821945"/>
    <w:rsid w:val="00823E16"/>
    <w:rsid w:val="00837673"/>
    <w:rsid w:val="0084053E"/>
    <w:rsid w:val="0084350B"/>
    <w:rsid w:val="008446FF"/>
    <w:rsid w:val="008460C7"/>
    <w:rsid w:val="00856AD3"/>
    <w:rsid w:val="00856E14"/>
    <w:rsid w:val="008621B1"/>
    <w:rsid w:val="00865A08"/>
    <w:rsid w:val="00867863"/>
    <w:rsid w:val="0087470E"/>
    <w:rsid w:val="00877A4C"/>
    <w:rsid w:val="00883229"/>
    <w:rsid w:val="008834CE"/>
    <w:rsid w:val="008904E2"/>
    <w:rsid w:val="0089498C"/>
    <w:rsid w:val="00897566"/>
    <w:rsid w:val="00897DC0"/>
    <w:rsid w:val="008C13C3"/>
    <w:rsid w:val="008C2B25"/>
    <w:rsid w:val="008C5673"/>
    <w:rsid w:val="008D6B8E"/>
    <w:rsid w:val="008D7536"/>
    <w:rsid w:val="008D7D61"/>
    <w:rsid w:val="008E3C91"/>
    <w:rsid w:val="008E58F0"/>
    <w:rsid w:val="008F1126"/>
    <w:rsid w:val="008F5731"/>
    <w:rsid w:val="009017DD"/>
    <w:rsid w:val="00902073"/>
    <w:rsid w:val="00903594"/>
    <w:rsid w:val="0090446E"/>
    <w:rsid w:val="00905AA0"/>
    <w:rsid w:val="009077C4"/>
    <w:rsid w:val="00907D91"/>
    <w:rsid w:val="00911CAE"/>
    <w:rsid w:val="009150EF"/>
    <w:rsid w:val="00923D8C"/>
    <w:rsid w:val="00924030"/>
    <w:rsid w:val="00925277"/>
    <w:rsid w:val="00925C7C"/>
    <w:rsid w:val="0093014B"/>
    <w:rsid w:val="00931B60"/>
    <w:rsid w:val="00933DC3"/>
    <w:rsid w:val="00935D80"/>
    <w:rsid w:val="00936A03"/>
    <w:rsid w:val="009375E5"/>
    <w:rsid w:val="009426E1"/>
    <w:rsid w:val="009435ED"/>
    <w:rsid w:val="00943AEC"/>
    <w:rsid w:val="009524F9"/>
    <w:rsid w:val="009530EA"/>
    <w:rsid w:val="00960B10"/>
    <w:rsid w:val="00960D21"/>
    <w:rsid w:val="0096139F"/>
    <w:rsid w:val="009643F0"/>
    <w:rsid w:val="0096573D"/>
    <w:rsid w:val="009661AC"/>
    <w:rsid w:val="00967657"/>
    <w:rsid w:val="009676FA"/>
    <w:rsid w:val="00971E10"/>
    <w:rsid w:val="009722AF"/>
    <w:rsid w:val="009728CB"/>
    <w:rsid w:val="0097617C"/>
    <w:rsid w:val="009767F4"/>
    <w:rsid w:val="009777C7"/>
    <w:rsid w:val="009854AB"/>
    <w:rsid w:val="00985CF3"/>
    <w:rsid w:val="00991F9E"/>
    <w:rsid w:val="00992FCA"/>
    <w:rsid w:val="00994272"/>
    <w:rsid w:val="009A074E"/>
    <w:rsid w:val="009A1244"/>
    <w:rsid w:val="009A1500"/>
    <w:rsid w:val="009A3782"/>
    <w:rsid w:val="009A379A"/>
    <w:rsid w:val="009A4C08"/>
    <w:rsid w:val="009A507D"/>
    <w:rsid w:val="009B1D34"/>
    <w:rsid w:val="009B1FBF"/>
    <w:rsid w:val="009B276C"/>
    <w:rsid w:val="009C2A7D"/>
    <w:rsid w:val="009C3B18"/>
    <w:rsid w:val="009C7942"/>
    <w:rsid w:val="009D1963"/>
    <w:rsid w:val="009D262B"/>
    <w:rsid w:val="009D2D2D"/>
    <w:rsid w:val="009E3F30"/>
    <w:rsid w:val="009E5443"/>
    <w:rsid w:val="009E577B"/>
    <w:rsid w:val="009F1E67"/>
    <w:rsid w:val="009F2AA9"/>
    <w:rsid w:val="00A006EE"/>
    <w:rsid w:val="00A0437A"/>
    <w:rsid w:val="00A078F1"/>
    <w:rsid w:val="00A07B39"/>
    <w:rsid w:val="00A118BF"/>
    <w:rsid w:val="00A13717"/>
    <w:rsid w:val="00A17D83"/>
    <w:rsid w:val="00A229F4"/>
    <w:rsid w:val="00A32D69"/>
    <w:rsid w:val="00A36843"/>
    <w:rsid w:val="00A4064A"/>
    <w:rsid w:val="00A42600"/>
    <w:rsid w:val="00A47FC8"/>
    <w:rsid w:val="00A5254F"/>
    <w:rsid w:val="00A5331B"/>
    <w:rsid w:val="00A548F6"/>
    <w:rsid w:val="00A55F5C"/>
    <w:rsid w:val="00A570EA"/>
    <w:rsid w:val="00A61282"/>
    <w:rsid w:val="00A64FE7"/>
    <w:rsid w:val="00A655C4"/>
    <w:rsid w:val="00A65E05"/>
    <w:rsid w:val="00A65F8F"/>
    <w:rsid w:val="00A72C5F"/>
    <w:rsid w:val="00A77792"/>
    <w:rsid w:val="00A810FC"/>
    <w:rsid w:val="00A843D1"/>
    <w:rsid w:val="00A871B1"/>
    <w:rsid w:val="00A9238C"/>
    <w:rsid w:val="00A96AE8"/>
    <w:rsid w:val="00AA0F9A"/>
    <w:rsid w:val="00AA4BC7"/>
    <w:rsid w:val="00AB194A"/>
    <w:rsid w:val="00AB4188"/>
    <w:rsid w:val="00AC17B6"/>
    <w:rsid w:val="00AC2C28"/>
    <w:rsid w:val="00AC4D66"/>
    <w:rsid w:val="00AC5DDB"/>
    <w:rsid w:val="00AD360F"/>
    <w:rsid w:val="00AD4DC4"/>
    <w:rsid w:val="00AD6025"/>
    <w:rsid w:val="00AD6F33"/>
    <w:rsid w:val="00AE33DF"/>
    <w:rsid w:val="00AE74D9"/>
    <w:rsid w:val="00AF318C"/>
    <w:rsid w:val="00AF3E0F"/>
    <w:rsid w:val="00AF597E"/>
    <w:rsid w:val="00B015EA"/>
    <w:rsid w:val="00B12601"/>
    <w:rsid w:val="00B1436C"/>
    <w:rsid w:val="00B15116"/>
    <w:rsid w:val="00B17981"/>
    <w:rsid w:val="00B231B6"/>
    <w:rsid w:val="00B26A1F"/>
    <w:rsid w:val="00B27F16"/>
    <w:rsid w:val="00B3149B"/>
    <w:rsid w:val="00B31A86"/>
    <w:rsid w:val="00B40710"/>
    <w:rsid w:val="00B40E8D"/>
    <w:rsid w:val="00B43A92"/>
    <w:rsid w:val="00B44EE3"/>
    <w:rsid w:val="00B54579"/>
    <w:rsid w:val="00B60714"/>
    <w:rsid w:val="00B61FC6"/>
    <w:rsid w:val="00B63D69"/>
    <w:rsid w:val="00B74688"/>
    <w:rsid w:val="00B82696"/>
    <w:rsid w:val="00B83E18"/>
    <w:rsid w:val="00B8453A"/>
    <w:rsid w:val="00B92880"/>
    <w:rsid w:val="00B928E7"/>
    <w:rsid w:val="00B92C5C"/>
    <w:rsid w:val="00B94E25"/>
    <w:rsid w:val="00B959EB"/>
    <w:rsid w:val="00B95FDF"/>
    <w:rsid w:val="00BA1839"/>
    <w:rsid w:val="00BA29C7"/>
    <w:rsid w:val="00BA4C1B"/>
    <w:rsid w:val="00BA6F36"/>
    <w:rsid w:val="00BB0BAA"/>
    <w:rsid w:val="00BB179A"/>
    <w:rsid w:val="00BB4FEB"/>
    <w:rsid w:val="00BB58E5"/>
    <w:rsid w:val="00BB760E"/>
    <w:rsid w:val="00BC5415"/>
    <w:rsid w:val="00BF6EF2"/>
    <w:rsid w:val="00BF706F"/>
    <w:rsid w:val="00C0146B"/>
    <w:rsid w:val="00C02B25"/>
    <w:rsid w:val="00C1734E"/>
    <w:rsid w:val="00C238BD"/>
    <w:rsid w:val="00C27423"/>
    <w:rsid w:val="00C35999"/>
    <w:rsid w:val="00C370CF"/>
    <w:rsid w:val="00C37D85"/>
    <w:rsid w:val="00C52F88"/>
    <w:rsid w:val="00C60CA8"/>
    <w:rsid w:val="00C618BD"/>
    <w:rsid w:val="00C67ADB"/>
    <w:rsid w:val="00C70072"/>
    <w:rsid w:val="00C74343"/>
    <w:rsid w:val="00C74636"/>
    <w:rsid w:val="00C77426"/>
    <w:rsid w:val="00C80234"/>
    <w:rsid w:val="00C97375"/>
    <w:rsid w:val="00CA0EAA"/>
    <w:rsid w:val="00CA27EF"/>
    <w:rsid w:val="00CA4461"/>
    <w:rsid w:val="00CA5C04"/>
    <w:rsid w:val="00CB1C62"/>
    <w:rsid w:val="00CB26CA"/>
    <w:rsid w:val="00CB68C6"/>
    <w:rsid w:val="00CC26A1"/>
    <w:rsid w:val="00CD3467"/>
    <w:rsid w:val="00CD3550"/>
    <w:rsid w:val="00CD4556"/>
    <w:rsid w:val="00CE056D"/>
    <w:rsid w:val="00CE1C77"/>
    <w:rsid w:val="00CE2BC8"/>
    <w:rsid w:val="00CE5042"/>
    <w:rsid w:val="00CE71AE"/>
    <w:rsid w:val="00CF0F78"/>
    <w:rsid w:val="00CF3A39"/>
    <w:rsid w:val="00CF6D4B"/>
    <w:rsid w:val="00CF786A"/>
    <w:rsid w:val="00D148D7"/>
    <w:rsid w:val="00D1516F"/>
    <w:rsid w:val="00D153B9"/>
    <w:rsid w:val="00D1662D"/>
    <w:rsid w:val="00D24BEA"/>
    <w:rsid w:val="00D2781B"/>
    <w:rsid w:val="00D27AFA"/>
    <w:rsid w:val="00D301BC"/>
    <w:rsid w:val="00D303BF"/>
    <w:rsid w:val="00D32CBA"/>
    <w:rsid w:val="00D330C7"/>
    <w:rsid w:val="00D35960"/>
    <w:rsid w:val="00D41A1F"/>
    <w:rsid w:val="00D44BFB"/>
    <w:rsid w:val="00D453E4"/>
    <w:rsid w:val="00D50094"/>
    <w:rsid w:val="00D51C84"/>
    <w:rsid w:val="00D539B7"/>
    <w:rsid w:val="00D56AA3"/>
    <w:rsid w:val="00D618B1"/>
    <w:rsid w:val="00D64C5F"/>
    <w:rsid w:val="00D72E2E"/>
    <w:rsid w:val="00D73278"/>
    <w:rsid w:val="00D74E34"/>
    <w:rsid w:val="00D91000"/>
    <w:rsid w:val="00D9164C"/>
    <w:rsid w:val="00D93B85"/>
    <w:rsid w:val="00D97373"/>
    <w:rsid w:val="00D9791F"/>
    <w:rsid w:val="00DA1E90"/>
    <w:rsid w:val="00DA398B"/>
    <w:rsid w:val="00DB12AC"/>
    <w:rsid w:val="00DB23C7"/>
    <w:rsid w:val="00DB3A66"/>
    <w:rsid w:val="00DB5FC2"/>
    <w:rsid w:val="00DB6BE1"/>
    <w:rsid w:val="00DB7389"/>
    <w:rsid w:val="00DB78FB"/>
    <w:rsid w:val="00DB7B0F"/>
    <w:rsid w:val="00DC04C1"/>
    <w:rsid w:val="00DC34A8"/>
    <w:rsid w:val="00DC34D2"/>
    <w:rsid w:val="00DC7144"/>
    <w:rsid w:val="00DD22F3"/>
    <w:rsid w:val="00DD3E19"/>
    <w:rsid w:val="00DE1FA6"/>
    <w:rsid w:val="00DE2656"/>
    <w:rsid w:val="00DE3B23"/>
    <w:rsid w:val="00DE482F"/>
    <w:rsid w:val="00DE5D0D"/>
    <w:rsid w:val="00DE75CA"/>
    <w:rsid w:val="00DF4D59"/>
    <w:rsid w:val="00DF5B1A"/>
    <w:rsid w:val="00E006CE"/>
    <w:rsid w:val="00E0165B"/>
    <w:rsid w:val="00E02102"/>
    <w:rsid w:val="00E0342B"/>
    <w:rsid w:val="00E03582"/>
    <w:rsid w:val="00E04DDF"/>
    <w:rsid w:val="00E06CBB"/>
    <w:rsid w:val="00E1637A"/>
    <w:rsid w:val="00E16F48"/>
    <w:rsid w:val="00E21E06"/>
    <w:rsid w:val="00E24AF5"/>
    <w:rsid w:val="00E26B7A"/>
    <w:rsid w:val="00E2745A"/>
    <w:rsid w:val="00E36A2A"/>
    <w:rsid w:val="00E36C29"/>
    <w:rsid w:val="00E378EA"/>
    <w:rsid w:val="00E37B97"/>
    <w:rsid w:val="00E44511"/>
    <w:rsid w:val="00E453AD"/>
    <w:rsid w:val="00E51308"/>
    <w:rsid w:val="00E60C2E"/>
    <w:rsid w:val="00E6580F"/>
    <w:rsid w:val="00E711DE"/>
    <w:rsid w:val="00E7209C"/>
    <w:rsid w:val="00E73734"/>
    <w:rsid w:val="00E7512D"/>
    <w:rsid w:val="00E77E38"/>
    <w:rsid w:val="00E84EF0"/>
    <w:rsid w:val="00E85962"/>
    <w:rsid w:val="00E869E3"/>
    <w:rsid w:val="00E86E51"/>
    <w:rsid w:val="00E87F94"/>
    <w:rsid w:val="00E90452"/>
    <w:rsid w:val="00E95EB0"/>
    <w:rsid w:val="00EA4324"/>
    <w:rsid w:val="00EA716C"/>
    <w:rsid w:val="00EB4676"/>
    <w:rsid w:val="00EB60BE"/>
    <w:rsid w:val="00EB7DD6"/>
    <w:rsid w:val="00EC06B9"/>
    <w:rsid w:val="00EC08FB"/>
    <w:rsid w:val="00EC24AA"/>
    <w:rsid w:val="00ED31A7"/>
    <w:rsid w:val="00ED68E5"/>
    <w:rsid w:val="00ED7BD8"/>
    <w:rsid w:val="00EE394E"/>
    <w:rsid w:val="00EF1E11"/>
    <w:rsid w:val="00EF2D40"/>
    <w:rsid w:val="00EF53B3"/>
    <w:rsid w:val="00F0091A"/>
    <w:rsid w:val="00F02B84"/>
    <w:rsid w:val="00F04BE3"/>
    <w:rsid w:val="00F066AC"/>
    <w:rsid w:val="00F11717"/>
    <w:rsid w:val="00F17167"/>
    <w:rsid w:val="00F205D1"/>
    <w:rsid w:val="00F22AB9"/>
    <w:rsid w:val="00F244F7"/>
    <w:rsid w:val="00F25544"/>
    <w:rsid w:val="00F25725"/>
    <w:rsid w:val="00F31D51"/>
    <w:rsid w:val="00F32B01"/>
    <w:rsid w:val="00F330D0"/>
    <w:rsid w:val="00F37479"/>
    <w:rsid w:val="00F431E4"/>
    <w:rsid w:val="00F46728"/>
    <w:rsid w:val="00F5022D"/>
    <w:rsid w:val="00F50AF3"/>
    <w:rsid w:val="00F5232E"/>
    <w:rsid w:val="00F526F4"/>
    <w:rsid w:val="00F536C8"/>
    <w:rsid w:val="00F60506"/>
    <w:rsid w:val="00F62033"/>
    <w:rsid w:val="00F62F20"/>
    <w:rsid w:val="00F64183"/>
    <w:rsid w:val="00F7462A"/>
    <w:rsid w:val="00F856CD"/>
    <w:rsid w:val="00F919AC"/>
    <w:rsid w:val="00F92338"/>
    <w:rsid w:val="00F944A4"/>
    <w:rsid w:val="00FA7838"/>
    <w:rsid w:val="00FB1926"/>
    <w:rsid w:val="00FB577B"/>
    <w:rsid w:val="00FB6A7D"/>
    <w:rsid w:val="00FC0C54"/>
    <w:rsid w:val="00FC6A98"/>
    <w:rsid w:val="00FD156E"/>
    <w:rsid w:val="00FD3558"/>
    <w:rsid w:val="00FD71C0"/>
    <w:rsid w:val="00FD7F73"/>
    <w:rsid w:val="00FE1417"/>
    <w:rsid w:val="00FE3220"/>
    <w:rsid w:val="00FE4266"/>
    <w:rsid w:val="00FF0A14"/>
    <w:rsid w:val="00FF161F"/>
    <w:rsid w:val="00FF1989"/>
    <w:rsid w:val="00FF3426"/>
    <w:rsid w:val="00FF36C1"/>
    <w:rsid w:val="00FF7025"/>
    <w:rsid w:val="00FF7379"/>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8BCC"/>
  <w15:chartTrackingRefBased/>
  <w15:docId w15:val="{80F95D78-C1A7-4EDB-8539-053626C58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73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7C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82F"/>
    <w:pPr>
      <w:ind w:left="720"/>
      <w:contextualSpacing/>
    </w:pPr>
  </w:style>
  <w:style w:type="table" w:styleId="TableGrid">
    <w:name w:val="Table Grid"/>
    <w:basedOn w:val="TableNormal"/>
    <w:uiPriority w:val="39"/>
    <w:rsid w:val="00474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0506"/>
    <w:rPr>
      <w:color w:val="808080"/>
    </w:rPr>
  </w:style>
  <w:style w:type="paragraph" w:styleId="BalloonText">
    <w:name w:val="Balloon Text"/>
    <w:basedOn w:val="Normal"/>
    <w:link w:val="BalloonTextChar"/>
    <w:uiPriority w:val="99"/>
    <w:semiHidden/>
    <w:unhideWhenUsed/>
    <w:rsid w:val="009A12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244"/>
    <w:rPr>
      <w:rFonts w:ascii="Segoe UI" w:hAnsi="Segoe UI" w:cs="Segoe UI"/>
      <w:sz w:val="18"/>
      <w:szCs w:val="18"/>
    </w:rPr>
  </w:style>
  <w:style w:type="character" w:customStyle="1" w:styleId="Heading1Char">
    <w:name w:val="Heading 1 Char"/>
    <w:basedOn w:val="DefaultParagraphFont"/>
    <w:link w:val="Heading1"/>
    <w:uiPriority w:val="9"/>
    <w:rsid w:val="00C97375"/>
    <w:rPr>
      <w:rFonts w:ascii="Times New Roman" w:eastAsia="Times New Roman" w:hAnsi="Times New Roman" w:cs="Times New Roman"/>
      <w:b/>
      <w:bCs/>
      <w:kern w:val="36"/>
      <w:sz w:val="48"/>
      <w:szCs w:val="48"/>
    </w:rPr>
  </w:style>
  <w:style w:type="paragraph" w:styleId="FootnoteText">
    <w:name w:val="footnote text"/>
    <w:basedOn w:val="Normal"/>
    <w:link w:val="FootnoteTextChar"/>
    <w:uiPriority w:val="99"/>
    <w:semiHidden/>
    <w:unhideWhenUsed/>
    <w:rsid w:val="00301F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F4E"/>
    <w:rPr>
      <w:sz w:val="20"/>
      <w:szCs w:val="20"/>
    </w:rPr>
  </w:style>
  <w:style w:type="character" w:styleId="FootnoteReference">
    <w:name w:val="footnote reference"/>
    <w:basedOn w:val="DefaultParagraphFont"/>
    <w:uiPriority w:val="99"/>
    <w:semiHidden/>
    <w:unhideWhenUsed/>
    <w:rsid w:val="00301F4E"/>
    <w:rPr>
      <w:vertAlign w:val="superscript"/>
    </w:rPr>
  </w:style>
  <w:style w:type="paragraph" w:customStyle="1" w:styleId="Default">
    <w:name w:val="Default"/>
    <w:rsid w:val="0081728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E1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417"/>
  </w:style>
  <w:style w:type="paragraph" w:styleId="Footer">
    <w:name w:val="footer"/>
    <w:basedOn w:val="Normal"/>
    <w:link w:val="FooterChar"/>
    <w:uiPriority w:val="99"/>
    <w:unhideWhenUsed/>
    <w:rsid w:val="00FE1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417"/>
  </w:style>
  <w:style w:type="character" w:customStyle="1" w:styleId="title-text">
    <w:name w:val="title-text"/>
    <w:basedOn w:val="DefaultParagraphFont"/>
    <w:rsid w:val="001E08B0"/>
  </w:style>
  <w:style w:type="character" w:customStyle="1" w:styleId="Heading2Char">
    <w:name w:val="Heading 2 Char"/>
    <w:basedOn w:val="DefaultParagraphFont"/>
    <w:link w:val="Heading2"/>
    <w:uiPriority w:val="9"/>
    <w:semiHidden/>
    <w:rsid w:val="00047CA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33F9B"/>
    <w:rPr>
      <w:color w:val="0000FF"/>
      <w:u w:val="single"/>
    </w:rPr>
  </w:style>
  <w:style w:type="paragraph" w:styleId="Caption">
    <w:name w:val="caption"/>
    <w:basedOn w:val="Normal"/>
    <w:next w:val="Normal"/>
    <w:uiPriority w:val="35"/>
    <w:unhideWhenUsed/>
    <w:qFormat/>
    <w:rsid w:val="003E598F"/>
    <w:pPr>
      <w:spacing w:after="200" w:line="240" w:lineRule="auto"/>
    </w:pPr>
    <w:rPr>
      <w:rFonts w:ascii="Times New Roman" w:eastAsia="Times New Roman" w:hAnsi="Times New Roman" w:cs="Times New Roman"/>
      <w:i/>
      <w:iCs/>
      <w:color w:val="44546A" w:themeColor="text2"/>
      <w:sz w:val="18"/>
      <w:szCs w:val="18"/>
    </w:rPr>
  </w:style>
  <w:style w:type="paragraph" w:styleId="NoSpacing">
    <w:name w:val="No Spacing"/>
    <w:uiPriority w:val="1"/>
    <w:qFormat/>
    <w:rsid w:val="00583BAD"/>
    <w:pPr>
      <w:spacing w:after="0" w:line="240" w:lineRule="auto"/>
    </w:pPr>
  </w:style>
  <w:style w:type="character" w:styleId="LineNumber">
    <w:name w:val="line number"/>
    <w:basedOn w:val="DefaultParagraphFont"/>
    <w:uiPriority w:val="99"/>
    <w:semiHidden/>
    <w:unhideWhenUsed/>
    <w:rsid w:val="00DB7389"/>
  </w:style>
  <w:style w:type="character" w:styleId="Emphasis">
    <w:name w:val="Emphasis"/>
    <w:basedOn w:val="DefaultParagraphFont"/>
    <w:uiPriority w:val="20"/>
    <w:qFormat/>
    <w:rsid w:val="00E24AF5"/>
    <w:rPr>
      <w:i/>
      <w:iCs/>
    </w:rPr>
  </w:style>
  <w:style w:type="character" w:styleId="CommentReference">
    <w:name w:val="annotation reference"/>
    <w:basedOn w:val="DefaultParagraphFont"/>
    <w:uiPriority w:val="99"/>
    <w:semiHidden/>
    <w:unhideWhenUsed/>
    <w:rsid w:val="00C27423"/>
    <w:rPr>
      <w:sz w:val="16"/>
      <w:szCs w:val="16"/>
    </w:rPr>
  </w:style>
  <w:style w:type="paragraph" w:styleId="CommentText">
    <w:name w:val="annotation text"/>
    <w:basedOn w:val="Normal"/>
    <w:link w:val="CommentTextChar"/>
    <w:uiPriority w:val="99"/>
    <w:semiHidden/>
    <w:unhideWhenUsed/>
    <w:rsid w:val="00C27423"/>
    <w:pPr>
      <w:spacing w:line="240" w:lineRule="auto"/>
    </w:pPr>
    <w:rPr>
      <w:sz w:val="20"/>
      <w:szCs w:val="20"/>
    </w:rPr>
  </w:style>
  <w:style w:type="character" w:customStyle="1" w:styleId="CommentTextChar">
    <w:name w:val="Comment Text Char"/>
    <w:basedOn w:val="DefaultParagraphFont"/>
    <w:link w:val="CommentText"/>
    <w:uiPriority w:val="99"/>
    <w:semiHidden/>
    <w:rsid w:val="00C27423"/>
    <w:rPr>
      <w:sz w:val="20"/>
      <w:szCs w:val="20"/>
    </w:rPr>
  </w:style>
  <w:style w:type="paragraph" w:styleId="CommentSubject">
    <w:name w:val="annotation subject"/>
    <w:basedOn w:val="CommentText"/>
    <w:next w:val="CommentText"/>
    <w:link w:val="CommentSubjectChar"/>
    <w:uiPriority w:val="99"/>
    <w:semiHidden/>
    <w:unhideWhenUsed/>
    <w:rsid w:val="00C27423"/>
    <w:rPr>
      <w:b/>
      <w:bCs/>
    </w:rPr>
  </w:style>
  <w:style w:type="character" w:customStyle="1" w:styleId="CommentSubjectChar">
    <w:name w:val="Comment Subject Char"/>
    <w:basedOn w:val="CommentTextChar"/>
    <w:link w:val="CommentSubject"/>
    <w:uiPriority w:val="99"/>
    <w:semiHidden/>
    <w:rsid w:val="00C27423"/>
    <w:rPr>
      <w:b/>
      <w:bCs/>
      <w:sz w:val="20"/>
      <w:szCs w:val="20"/>
    </w:rPr>
  </w:style>
  <w:style w:type="character" w:styleId="Strong">
    <w:name w:val="Strong"/>
    <w:basedOn w:val="DefaultParagraphFont"/>
    <w:uiPriority w:val="22"/>
    <w:qFormat/>
    <w:rsid w:val="00BB76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8743">
      <w:bodyDiv w:val="1"/>
      <w:marLeft w:val="0"/>
      <w:marRight w:val="0"/>
      <w:marTop w:val="0"/>
      <w:marBottom w:val="0"/>
      <w:divBdr>
        <w:top w:val="none" w:sz="0" w:space="0" w:color="auto"/>
        <w:left w:val="none" w:sz="0" w:space="0" w:color="auto"/>
        <w:bottom w:val="none" w:sz="0" w:space="0" w:color="auto"/>
        <w:right w:val="none" w:sz="0" w:space="0" w:color="auto"/>
      </w:divBdr>
    </w:div>
    <w:div w:id="69543982">
      <w:bodyDiv w:val="1"/>
      <w:marLeft w:val="0"/>
      <w:marRight w:val="0"/>
      <w:marTop w:val="0"/>
      <w:marBottom w:val="0"/>
      <w:divBdr>
        <w:top w:val="none" w:sz="0" w:space="0" w:color="auto"/>
        <w:left w:val="none" w:sz="0" w:space="0" w:color="auto"/>
        <w:bottom w:val="none" w:sz="0" w:space="0" w:color="auto"/>
        <w:right w:val="none" w:sz="0" w:space="0" w:color="auto"/>
      </w:divBdr>
    </w:div>
    <w:div w:id="209002690">
      <w:bodyDiv w:val="1"/>
      <w:marLeft w:val="0"/>
      <w:marRight w:val="0"/>
      <w:marTop w:val="0"/>
      <w:marBottom w:val="0"/>
      <w:divBdr>
        <w:top w:val="none" w:sz="0" w:space="0" w:color="auto"/>
        <w:left w:val="none" w:sz="0" w:space="0" w:color="auto"/>
        <w:bottom w:val="none" w:sz="0" w:space="0" w:color="auto"/>
        <w:right w:val="none" w:sz="0" w:space="0" w:color="auto"/>
      </w:divBdr>
    </w:div>
    <w:div w:id="243760227">
      <w:bodyDiv w:val="1"/>
      <w:marLeft w:val="0"/>
      <w:marRight w:val="0"/>
      <w:marTop w:val="0"/>
      <w:marBottom w:val="0"/>
      <w:divBdr>
        <w:top w:val="none" w:sz="0" w:space="0" w:color="auto"/>
        <w:left w:val="none" w:sz="0" w:space="0" w:color="auto"/>
        <w:bottom w:val="none" w:sz="0" w:space="0" w:color="auto"/>
        <w:right w:val="none" w:sz="0" w:space="0" w:color="auto"/>
      </w:divBdr>
    </w:div>
    <w:div w:id="292754982">
      <w:bodyDiv w:val="1"/>
      <w:marLeft w:val="0"/>
      <w:marRight w:val="0"/>
      <w:marTop w:val="0"/>
      <w:marBottom w:val="0"/>
      <w:divBdr>
        <w:top w:val="none" w:sz="0" w:space="0" w:color="auto"/>
        <w:left w:val="none" w:sz="0" w:space="0" w:color="auto"/>
        <w:bottom w:val="none" w:sz="0" w:space="0" w:color="auto"/>
        <w:right w:val="none" w:sz="0" w:space="0" w:color="auto"/>
      </w:divBdr>
      <w:divsChild>
        <w:div w:id="2986115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1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1098">
      <w:bodyDiv w:val="1"/>
      <w:marLeft w:val="0"/>
      <w:marRight w:val="0"/>
      <w:marTop w:val="0"/>
      <w:marBottom w:val="0"/>
      <w:divBdr>
        <w:top w:val="none" w:sz="0" w:space="0" w:color="auto"/>
        <w:left w:val="none" w:sz="0" w:space="0" w:color="auto"/>
        <w:bottom w:val="none" w:sz="0" w:space="0" w:color="auto"/>
        <w:right w:val="none" w:sz="0" w:space="0" w:color="auto"/>
      </w:divBdr>
    </w:div>
    <w:div w:id="457141420">
      <w:bodyDiv w:val="1"/>
      <w:marLeft w:val="0"/>
      <w:marRight w:val="0"/>
      <w:marTop w:val="0"/>
      <w:marBottom w:val="0"/>
      <w:divBdr>
        <w:top w:val="none" w:sz="0" w:space="0" w:color="auto"/>
        <w:left w:val="none" w:sz="0" w:space="0" w:color="auto"/>
        <w:bottom w:val="none" w:sz="0" w:space="0" w:color="auto"/>
        <w:right w:val="none" w:sz="0" w:space="0" w:color="auto"/>
      </w:divBdr>
    </w:div>
    <w:div w:id="481460048">
      <w:bodyDiv w:val="1"/>
      <w:marLeft w:val="0"/>
      <w:marRight w:val="0"/>
      <w:marTop w:val="0"/>
      <w:marBottom w:val="0"/>
      <w:divBdr>
        <w:top w:val="none" w:sz="0" w:space="0" w:color="auto"/>
        <w:left w:val="none" w:sz="0" w:space="0" w:color="auto"/>
        <w:bottom w:val="none" w:sz="0" w:space="0" w:color="auto"/>
        <w:right w:val="none" w:sz="0" w:space="0" w:color="auto"/>
      </w:divBdr>
    </w:div>
    <w:div w:id="528645094">
      <w:bodyDiv w:val="1"/>
      <w:marLeft w:val="0"/>
      <w:marRight w:val="0"/>
      <w:marTop w:val="0"/>
      <w:marBottom w:val="0"/>
      <w:divBdr>
        <w:top w:val="none" w:sz="0" w:space="0" w:color="auto"/>
        <w:left w:val="none" w:sz="0" w:space="0" w:color="auto"/>
        <w:bottom w:val="none" w:sz="0" w:space="0" w:color="auto"/>
        <w:right w:val="none" w:sz="0" w:space="0" w:color="auto"/>
      </w:divBdr>
    </w:div>
    <w:div w:id="636225166">
      <w:bodyDiv w:val="1"/>
      <w:marLeft w:val="0"/>
      <w:marRight w:val="0"/>
      <w:marTop w:val="0"/>
      <w:marBottom w:val="0"/>
      <w:divBdr>
        <w:top w:val="none" w:sz="0" w:space="0" w:color="auto"/>
        <w:left w:val="none" w:sz="0" w:space="0" w:color="auto"/>
        <w:bottom w:val="none" w:sz="0" w:space="0" w:color="auto"/>
        <w:right w:val="none" w:sz="0" w:space="0" w:color="auto"/>
      </w:divBdr>
    </w:div>
    <w:div w:id="657000868">
      <w:bodyDiv w:val="1"/>
      <w:marLeft w:val="0"/>
      <w:marRight w:val="0"/>
      <w:marTop w:val="0"/>
      <w:marBottom w:val="0"/>
      <w:divBdr>
        <w:top w:val="none" w:sz="0" w:space="0" w:color="auto"/>
        <w:left w:val="none" w:sz="0" w:space="0" w:color="auto"/>
        <w:bottom w:val="none" w:sz="0" w:space="0" w:color="auto"/>
        <w:right w:val="none" w:sz="0" w:space="0" w:color="auto"/>
      </w:divBdr>
    </w:div>
    <w:div w:id="687097249">
      <w:bodyDiv w:val="1"/>
      <w:marLeft w:val="0"/>
      <w:marRight w:val="0"/>
      <w:marTop w:val="0"/>
      <w:marBottom w:val="0"/>
      <w:divBdr>
        <w:top w:val="none" w:sz="0" w:space="0" w:color="auto"/>
        <w:left w:val="none" w:sz="0" w:space="0" w:color="auto"/>
        <w:bottom w:val="none" w:sz="0" w:space="0" w:color="auto"/>
        <w:right w:val="none" w:sz="0" w:space="0" w:color="auto"/>
      </w:divBdr>
    </w:div>
    <w:div w:id="718212388">
      <w:bodyDiv w:val="1"/>
      <w:marLeft w:val="0"/>
      <w:marRight w:val="0"/>
      <w:marTop w:val="0"/>
      <w:marBottom w:val="0"/>
      <w:divBdr>
        <w:top w:val="none" w:sz="0" w:space="0" w:color="auto"/>
        <w:left w:val="none" w:sz="0" w:space="0" w:color="auto"/>
        <w:bottom w:val="none" w:sz="0" w:space="0" w:color="auto"/>
        <w:right w:val="none" w:sz="0" w:space="0" w:color="auto"/>
      </w:divBdr>
    </w:div>
    <w:div w:id="720590896">
      <w:bodyDiv w:val="1"/>
      <w:marLeft w:val="0"/>
      <w:marRight w:val="0"/>
      <w:marTop w:val="0"/>
      <w:marBottom w:val="0"/>
      <w:divBdr>
        <w:top w:val="none" w:sz="0" w:space="0" w:color="auto"/>
        <w:left w:val="none" w:sz="0" w:space="0" w:color="auto"/>
        <w:bottom w:val="none" w:sz="0" w:space="0" w:color="auto"/>
        <w:right w:val="none" w:sz="0" w:space="0" w:color="auto"/>
      </w:divBdr>
    </w:div>
    <w:div w:id="842282228">
      <w:bodyDiv w:val="1"/>
      <w:marLeft w:val="0"/>
      <w:marRight w:val="0"/>
      <w:marTop w:val="0"/>
      <w:marBottom w:val="0"/>
      <w:divBdr>
        <w:top w:val="none" w:sz="0" w:space="0" w:color="auto"/>
        <w:left w:val="none" w:sz="0" w:space="0" w:color="auto"/>
        <w:bottom w:val="none" w:sz="0" w:space="0" w:color="auto"/>
        <w:right w:val="none" w:sz="0" w:space="0" w:color="auto"/>
      </w:divBdr>
    </w:div>
    <w:div w:id="1021706777">
      <w:bodyDiv w:val="1"/>
      <w:marLeft w:val="0"/>
      <w:marRight w:val="0"/>
      <w:marTop w:val="0"/>
      <w:marBottom w:val="0"/>
      <w:divBdr>
        <w:top w:val="none" w:sz="0" w:space="0" w:color="auto"/>
        <w:left w:val="none" w:sz="0" w:space="0" w:color="auto"/>
        <w:bottom w:val="none" w:sz="0" w:space="0" w:color="auto"/>
        <w:right w:val="none" w:sz="0" w:space="0" w:color="auto"/>
      </w:divBdr>
    </w:div>
    <w:div w:id="1039208816">
      <w:bodyDiv w:val="1"/>
      <w:marLeft w:val="0"/>
      <w:marRight w:val="0"/>
      <w:marTop w:val="0"/>
      <w:marBottom w:val="0"/>
      <w:divBdr>
        <w:top w:val="none" w:sz="0" w:space="0" w:color="auto"/>
        <w:left w:val="none" w:sz="0" w:space="0" w:color="auto"/>
        <w:bottom w:val="none" w:sz="0" w:space="0" w:color="auto"/>
        <w:right w:val="none" w:sz="0" w:space="0" w:color="auto"/>
      </w:divBdr>
    </w:div>
    <w:div w:id="1066759179">
      <w:bodyDiv w:val="1"/>
      <w:marLeft w:val="0"/>
      <w:marRight w:val="0"/>
      <w:marTop w:val="0"/>
      <w:marBottom w:val="0"/>
      <w:divBdr>
        <w:top w:val="none" w:sz="0" w:space="0" w:color="auto"/>
        <w:left w:val="none" w:sz="0" w:space="0" w:color="auto"/>
        <w:bottom w:val="none" w:sz="0" w:space="0" w:color="auto"/>
        <w:right w:val="none" w:sz="0" w:space="0" w:color="auto"/>
      </w:divBdr>
    </w:div>
    <w:div w:id="1114472398">
      <w:bodyDiv w:val="1"/>
      <w:marLeft w:val="0"/>
      <w:marRight w:val="0"/>
      <w:marTop w:val="0"/>
      <w:marBottom w:val="0"/>
      <w:divBdr>
        <w:top w:val="none" w:sz="0" w:space="0" w:color="auto"/>
        <w:left w:val="none" w:sz="0" w:space="0" w:color="auto"/>
        <w:bottom w:val="none" w:sz="0" w:space="0" w:color="auto"/>
        <w:right w:val="none" w:sz="0" w:space="0" w:color="auto"/>
      </w:divBdr>
    </w:div>
    <w:div w:id="1235971840">
      <w:bodyDiv w:val="1"/>
      <w:marLeft w:val="0"/>
      <w:marRight w:val="0"/>
      <w:marTop w:val="0"/>
      <w:marBottom w:val="0"/>
      <w:divBdr>
        <w:top w:val="none" w:sz="0" w:space="0" w:color="auto"/>
        <w:left w:val="none" w:sz="0" w:space="0" w:color="auto"/>
        <w:bottom w:val="none" w:sz="0" w:space="0" w:color="auto"/>
        <w:right w:val="none" w:sz="0" w:space="0" w:color="auto"/>
      </w:divBdr>
    </w:div>
    <w:div w:id="1244604466">
      <w:bodyDiv w:val="1"/>
      <w:marLeft w:val="0"/>
      <w:marRight w:val="0"/>
      <w:marTop w:val="0"/>
      <w:marBottom w:val="0"/>
      <w:divBdr>
        <w:top w:val="none" w:sz="0" w:space="0" w:color="auto"/>
        <w:left w:val="none" w:sz="0" w:space="0" w:color="auto"/>
        <w:bottom w:val="none" w:sz="0" w:space="0" w:color="auto"/>
        <w:right w:val="none" w:sz="0" w:space="0" w:color="auto"/>
      </w:divBdr>
    </w:div>
    <w:div w:id="1437402148">
      <w:bodyDiv w:val="1"/>
      <w:marLeft w:val="0"/>
      <w:marRight w:val="0"/>
      <w:marTop w:val="0"/>
      <w:marBottom w:val="0"/>
      <w:divBdr>
        <w:top w:val="none" w:sz="0" w:space="0" w:color="auto"/>
        <w:left w:val="none" w:sz="0" w:space="0" w:color="auto"/>
        <w:bottom w:val="none" w:sz="0" w:space="0" w:color="auto"/>
        <w:right w:val="none" w:sz="0" w:space="0" w:color="auto"/>
      </w:divBdr>
    </w:div>
    <w:div w:id="1506361705">
      <w:bodyDiv w:val="1"/>
      <w:marLeft w:val="0"/>
      <w:marRight w:val="0"/>
      <w:marTop w:val="0"/>
      <w:marBottom w:val="0"/>
      <w:divBdr>
        <w:top w:val="none" w:sz="0" w:space="0" w:color="auto"/>
        <w:left w:val="none" w:sz="0" w:space="0" w:color="auto"/>
        <w:bottom w:val="none" w:sz="0" w:space="0" w:color="auto"/>
        <w:right w:val="none" w:sz="0" w:space="0" w:color="auto"/>
      </w:divBdr>
    </w:div>
    <w:div w:id="1639067891">
      <w:bodyDiv w:val="1"/>
      <w:marLeft w:val="0"/>
      <w:marRight w:val="0"/>
      <w:marTop w:val="0"/>
      <w:marBottom w:val="0"/>
      <w:divBdr>
        <w:top w:val="none" w:sz="0" w:space="0" w:color="auto"/>
        <w:left w:val="none" w:sz="0" w:space="0" w:color="auto"/>
        <w:bottom w:val="none" w:sz="0" w:space="0" w:color="auto"/>
        <w:right w:val="none" w:sz="0" w:space="0" w:color="auto"/>
      </w:divBdr>
    </w:div>
    <w:div w:id="1661732354">
      <w:bodyDiv w:val="1"/>
      <w:marLeft w:val="0"/>
      <w:marRight w:val="0"/>
      <w:marTop w:val="0"/>
      <w:marBottom w:val="0"/>
      <w:divBdr>
        <w:top w:val="none" w:sz="0" w:space="0" w:color="auto"/>
        <w:left w:val="none" w:sz="0" w:space="0" w:color="auto"/>
        <w:bottom w:val="none" w:sz="0" w:space="0" w:color="auto"/>
        <w:right w:val="none" w:sz="0" w:space="0" w:color="auto"/>
      </w:divBdr>
    </w:div>
    <w:div w:id="1736931898">
      <w:bodyDiv w:val="1"/>
      <w:marLeft w:val="0"/>
      <w:marRight w:val="0"/>
      <w:marTop w:val="0"/>
      <w:marBottom w:val="0"/>
      <w:divBdr>
        <w:top w:val="none" w:sz="0" w:space="0" w:color="auto"/>
        <w:left w:val="none" w:sz="0" w:space="0" w:color="auto"/>
        <w:bottom w:val="none" w:sz="0" w:space="0" w:color="auto"/>
        <w:right w:val="none" w:sz="0" w:space="0" w:color="auto"/>
      </w:divBdr>
    </w:div>
    <w:div w:id="1807309599">
      <w:bodyDiv w:val="1"/>
      <w:marLeft w:val="0"/>
      <w:marRight w:val="0"/>
      <w:marTop w:val="0"/>
      <w:marBottom w:val="0"/>
      <w:divBdr>
        <w:top w:val="none" w:sz="0" w:space="0" w:color="auto"/>
        <w:left w:val="none" w:sz="0" w:space="0" w:color="auto"/>
        <w:bottom w:val="none" w:sz="0" w:space="0" w:color="auto"/>
        <w:right w:val="none" w:sz="0" w:space="0" w:color="auto"/>
      </w:divBdr>
    </w:div>
    <w:div w:id="1846240615">
      <w:bodyDiv w:val="1"/>
      <w:marLeft w:val="0"/>
      <w:marRight w:val="0"/>
      <w:marTop w:val="0"/>
      <w:marBottom w:val="0"/>
      <w:divBdr>
        <w:top w:val="none" w:sz="0" w:space="0" w:color="auto"/>
        <w:left w:val="none" w:sz="0" w:space="0" w:color="auto"/>
        <w:bottom w:val="none" w:sz="0" w:space="0" w:color="auto"/>
        <w:right w:val="none" w:sz="0" w:space="0" w:color="auto"/>
      </w:divBdr>
    </w:div>
    <w:div w:id="185128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86BCD11-942A-5847-8530-7037ADD06890}">
  <we:reference id="wa200001011" version="1.1.0.0" store="en-001" storeType="OMEX"/>
  <we:alternateReferences>
    <we:reference id="wa200001011" version="1.1.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349366A-7C11-A143-A9E9-EF3091B1DF6C}">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Rum86</b:Tag>
    <b:SourceType>JournalArticle</b:SourceType>
    <b:Guid>{2FCE9B08-F39A-FF44-80A4-BFDB4E97382D}</b:Guid>
    <b:Title>Learning representations by back-propagating errors</b:Title>
    <b:JournalName>Nature</b:JournalName>
    <b:Year>1986</b:Year>
    <b:Pages>533-536</b:Pages>
    <b:Author>
      <b:Author>
        <b:NameList>
          <b:Person>
            <b:Last>Rumelhart</b:Last>
            <b:First>David</b:First>
            <b:Middle>E.</b:Middle>
          </b:Person>
          <b:Person>
            <b:Last>Hinton</b:Last>
            <b:Middle>E.</b:Middle>
            <b:First>Geoffrey</b:First>
          </b:Person>
          <b:Person>
            <b:Last>William</b:Last>
            <b:Middle>J.</b:Middle>
            <b:First>Ronald</b:First>
          </b:Person>
        </b:NameList>
      </b:Author>
    </b:Author>
    <b:Volume>323</b:Volume>
    <b:Issue>6088</b:Issue>
    <b:RefOrder>1</b:RefOrder>
  </b:Source>
  <b:Source>
    <b:Tag>Cho14</b:Tag>
    <b:SourceType>ConferenceProceedings</b:SourceType>
    <b:Guid>{CA9388BE-562A-BF41-980A-38BA40256149}</b:Guid>
    <b:Title>On the Properties of Neural Machine Translation: Encoder-Decoder Approaches</b:Title>
    <b:Year>2014</b:Year>
    <b:Month>09</b:Month>
    <b:ConferenceName>Eight Workshop on Syntax, Semantics and Structure in Statistical Translation (SSST-8)</b:ConferenceName>
    <b:Author>
      <b:Author>
        <b:NameList>
          <b:Person>
            <b:Last>Cho</b:Last>
            <b:First>Kyunghyun</b:First>
          </b:Person>
          <b:Person>
            <b:Last>Van Merriënboer</b:Last>
            <b:First>Bart</b:First>
          </b:Person>
          <b:Person>
            <b:Last>Bahdanau</b:Last>
            <b:First>Dzmitry</b:First>
          </b:Person>
          <b:Person>
            <b:Last>Bengio</b:Last>
            <b:First>Yoshua</b:First>
          </b:Person>
        </b:NameList>
      </b:Author>
    </b:Author>
    <b:RefOrder>2</b:RefOrder>
  </b:Source>
  <b:Source>
    <b:Tag>Chu14</b:Tag>
    <b:SourceType>ConferenceProceedings</b:SourceType>
    <b:Guid>{E70EC9FD-DD62-D34E-A8A6-B41D4C2F4796}</b:Guid>
    <b:Title>Empirical evaluation of gated recurrent neural networks on sequence modeling</b:Title>
    <b:ConferenceName>NIPS 2014 Workshop on Deep Learning</b:ConferenceName>
    <b:Year>2014</b:Year>
    <b:Author>
      <b:Author>
        <b:NameList>
          <b:Person>
            <b:Last>Chung</b:Last>
            <b:First>J</b:First>
          </b:Person>
          <b:Person>
            <b:Last>Gucehre</b:Last>
            <b:First>C</b:First>
          </b:Person>
          <b:Person>
            <b:Last>Cho</b:Last>
            <b:First>K</b:First>
          </b:Person>
          <b:Person>
            <b:Last>Bengio</b:Last>
            <b:First>Y</b:First>
          </b:Person>
        </b:NameList>
      </b:Author>
    </b:Author>
    <b:RefOrder>3</b:RefOrder>
  </b:Source>
  <b:Source>
    <b:Tag>Hoc97</b:Tag>
    <b:SourceType>JournalArticle</b:SourceType>
    <b:Guid>{AA132EEA-99FB-1942-B10C-391B2653618D}</b:Guid>
    <b:Title>Long Short-Term Memory</b:Title>
    <b:Year>1997</b:Year>
    <b:Pages>1735-1780</b:Pages>
    <b:JournalName>Neural Computation</b:JournalName>
    <b:Author>
      <b:Author>
        <b:NameList>
          <b:Person>
            <b:Last>Hochreiter</b:Last>
            <b:First>Sepp</b:First>
          </b:Person>
          <b:Person>
            <b:Last>Schmidhuber</b:Last>
            <b:First>Jürgen</b:First>
          </b:Person>
        </b:NameList>
      </b:Author>
    </b:Author>
    <b:Volume>9</b:Volume>
    <b:Issue>8</b:Issue>
    <b:RefOrder>4</b:RefOrder>
  </b:Source>
  <b:Source>
    <b:Tag>Kin15</b:Tag>
    <b:SourceType>ConferenceProceedings</b:SourceType>
    <b:Guid>{F3FA1C99-BB19-B348-9845-9E35DCA57B97}</b:Guid>
    <b:Title>Adam: A Method for Stochastic Optimization</b:Title>
    <b:Year>2015</b:Year>
    <b:ConferenceName>3rd International Conference for Learning Representations</b:ConferenceName>
    <b:City>San Diego</b:City>
    <b:Author>
      <b:Author>
        <b:NameList>
          <b:Person>
            <b:Last>Kingma</b:Last>
            <b:Middle>P.</b:Middle>
            <b:First>Diederik</b:First>
          </b:Person>
          <b:Person>
            <b:Last>Ba</b:Last>
            <b:First>Jimmy</b:First>
          </b:Person>
        </b:NameList>
      </b:Author>
    </b:Author>
    <b:RefOrder>5</b:RefOrder>
  </b:Source>
</b:Sources>
</file>

<file path=customXml/itemProps1.xml><?xml version="1.0" encoding="utf-8"?>
<ds:datastoreItem xmlns:ds="http://schemas.openxmlformats.org/officeDocument/2006/customXml" ds:itemID="{38EF67DD-E897-473F-8D65-34EBF251E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22</Pages>
  <Words>6605</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Fousseini Traore</dc:creator>
  <cp:keywords/>
  <dc:description/>
  <cp:lastModifiedBy>Jean Paul Faye (A2063)</cp:lastModifiedBy>
  <cp:revision>3</cp:revision>
  <dcterms:created xsi:type="dcterms:W3CDTF">2024-02-02T17:15:00Z</dcterms:created>
  <dcterms:modified xsi:type="dcterms:W3CDTF">2024-02-12T16:00:00Z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documentId_8880</vt:lpwstr>
  </property>
  <property fmtid="{D5CDD505-2E9C-101B-9397-08002B2CF9AE}" pid="3" name="grammarly_documentContext">
    <vt:lpwstr>{"goals":["describe","inform"],"domain":"academic","emotions":["analytical"],"dialect":"american","audience":"expert","style":"formal"}</vt:lpwstr>
  </property>
</Properties>
</file>