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4C08" w14:textId="6ED9DE06" w:rsidR="00142A5A" w:rsidRDefault="00450A42" w:rsidP="00450A42">
      <w:pPr>
        <w:pStyle w:val="ListParagraph"/>
        <w:numPr>
          <w:ilvl w:val="0"/>
          <w:numId w:val="2"/>
        </w:numPr>
      </w:pPr>
      <w:r>
        <w:t xml:space="preserve">Harmonisation des bases EHCVM </w:t>
      </w:r>
      <w:r w:rsidR="00E05410">
        <w:t>(8</w:t>
      </w:r>
      <w:r>
        <w:t xml:space="preserve"> pays)</w:t>
      </w:r>
    </w:p>
    <w:p w14:paraId="5B77D09F" w14:textId="3BA31A67" w:rsidR="00450A42" w:rsidRDefault="00450A42" w:rsidP="00450A42">
      <w:pPr>
        <w:pStyle w:val="ListParagraph"/>
      </w:pPr>
      <w:r>
        <w:t>2/8 realise</w:t>
      </w:r>
      <w:r w:rsidR="003357A6">
        <w:t xml:space="preserve"> (Niger &amp; Burkina)</w:t>
      </w:r>
    </w:p>
    <w:p w14:paraId="5646E1AD" w14:textId="612F8F9D" w:rsidR="00450A42" w:rsidRDefault="00E05410" w:rsidP="00E05410">
      <w:pPr>
        <w:pStyle w:val="ListParagraph"/>
        <w:numPr>
          <w:ilvl w:val="0"/>
          <w:numId w:val="4"/>
        </w:numPr>
      </w:pPr>
      <w:r>
        <w:t>15</w:t>
      </w:r>
      <w:r w:rsidR="00450A42">
        <w:t xml:space="preserve"> decembre 2024</w:t>
      </w:r>
    </w:p>
    <w:p w14:paraId="22DE64A0" w14:textId="587B57B2" w:rsidR="00450A42" w:rsidRDefault="00E05410" w:rsidP="00450A42">
      <w:pPr>
        <w:pStyle w:val="ListParagraph"/>
      </w:pPr>
      <w:r>
        <w:t>Avec un rapport sur la description des donnees</w:t>
      </w:r>
    </w:p>
    <w:p w14:paraId="17F6A734" w14:textId="6F3FABFD" w:rsidR="00450A42" w:rsidRDefault="00450A42" w:rsidP="00450A42">
      <w:pPr>
        <w:pStyle w:val="ListParagraph"/>
        <w:numPr>
          <w:ilvl w:val="0"/>
          <w:numId w:val="2"/>
        </w:numPr>
      </w:pPr>
      <w:r>
        <w:t>Variables geospatiales</w:t>
      </w:r>
    </w:p>
    <w:p w14:paraId="7A6BB092" w14:textId="1748BD09" w:rsidR="00450A42" w:rsidRDefault="00E05410" w:rsidP="00E05410">
      <w:pPr>
        <w:pStyle w:val="ListParagraph"/>
        <w:numPr>
          <w:ilvl w:val="0"/>
          <w:numId w:val="4"/>
        </w:numPr>
      </w:pPr>
      <w:r>
        <w:t>31 decembre 2024</w:t>
      </w:r>
    </w:p>
    <w:p w14:paraId="472A46C5" w14:textId="4077F44D" w:rsidR="00E05410" w:rsidRDefault="00E05410" w:rsidP="00E05410">
      <w:r>
        <w:t xml:space="preserve">                  Avec un rapport sur la description des donnees geospatiales</w:t>
      </w:r>
    </w:p>
    <w:p w14:paraId="400973CB" w14:textId="17E9E657" w:rsidR="00A87C78" w:rsidRDefault="00A87C78" w:rsidP="00A87C78">
      <w:pPr>
        <w:pStyle w:val="ListParagraph"/>
        <w:numPr>
          <w:ilvl w:val="0"/>
          <w:numId w:val="2"/>
        </w:numPr>
      </w:pPr>
      <w:r>
        <w:t>Analyse descriptive</w:t>
      </w:r>
    </w:p>
    <w:p w14:paraId="073209B6" w14:textId="51D20D4E" w:rsidR="00E05410" w:rsidRDefault="00E05410" w:rsidP="00E05410">
      <w:pPr>
        <w:pStyle w:val="ListParagraph"/>
        <w:numPr>
          <w:ilvl w:val="0"/>
          <w:numId w:val="2"/>
        </w:numPr>
      </w:pPr>
      <w:r>
        <w:t>Modelisation</w:t>
      </w:r>
    </w:p>
    <w:p w14:paraId="1E324DAD" w14:textId="1E5DF36F" w:rsidR="00E05410" w:rsidRDefault="00E05410" w:rsidP="00E05410">
      <w:pPr>
        <w:pStyle w:val="ListParagraph"/>
        <w:numPr>
          <w:ilvl w:val="0"/>
          <w:numId w:val="3"/>
        </w:numPr>
      </w:pPr>
      <w:r>
        <w:t>Fay-Herriot</w:t>
      </w:r>
    </w:p>
    <w:p w14:paraId="552861C4" w14:textId="43907B19" w:rsidR="00E05410" w:rsidRDefault="00E05410" w:rsidP="00E05410">
      <w:pPr>
        <w:pStyle w:val="ListParagraph"/>
        <w:numPr>
          <w:ilvl w:val="0"/>
          <w:numId w:val="3"/>
        </w:numPr>
      </w:pPr>
      <w:r>
        <w:t>Machine Learning</w:t>
      </w:r>
    </w:p>
    <w:p w14:paraId="19AB715F" w14:textId="77777777" w:rsidR="00450A42" w:rsidRDefault="00450A42" w:rsidP="00450A42">
      <w:pPr>
        <w:pStyle w:val="ListParagraph"/>
      </w:pPr>
    </w:p>
    <w:p w14:paraId="7C95468B" w14:textId="2B9ECA90" w:rsidR="00450A42" w:rsidRDefault="00E05410" w:rsidP="00E05410">
      <w:pPr>
        <w:pStyle w:val="ListParagraph"/>
        <w:numPr>
          <w:ilvl w:val="0"/>
          <w:numId w:val="4"/>
        </w:numPr>
      </w:pPr>
      <w:r>
        <w:t>28 Fevrier 2025</w:t>
      </w:r>
    </w:p>
    <w:p w14:paraId="014E48F2" w14:textId="3F095955" w:rsidR="00E05410" w:rsidRDefault="00E05410" w:rsidP="00E05410">
      <w:pPr>
        <w:pStyle w:val="ListParagraph"/>
        <w:numPr>
          <w:ilvl w:val="0"/>
          <w:numId w:val="2"/>
        </w:numPr>
      </w:pPr>
      <w:r>
        <w:t>Discussion</w:t>
      </w:r>
    </w:p>
    <w:p w14:paraId="0D984E70" w14:textId="55BAFE36" w:rsidR="00E05410" w:rsidRDefault="00E05410" w:rsidP="00E0541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Conclusion</w:t>
      </w:r>
    </w:p>
    <w:p w14:paraId="68E30843" w14:textId="7A80887C" w:rsidR="002C0E01" w:rsidRDefault="002C0E01" w:rsidP="002C0E01"/>
    <w:p w14:paraId="0D77DA9D" w14:textId="310A6307" w:rsidR="00B920CD" w:rsidRDefault="00B920CD" w:rsidP="002C0E01">
      <w:r>
        <w:t>Meeting: 22/12/2024</w:t>
      </w:r>
    </w:p>
    <w:p w14:paraId="3067F8ED" w14:textId="77777777" w:rsidR="00AE07CD" w:rsidRDefault="00AE07CD" w:rsidP="002C0E01"/>
    <w:p w14:paraId="758C66E2" w14:textId="3F1AB233" w:rsidR="00AE07CD" w:rsidRDefault="00AE07CD" w:rsidP="002C0E01">
      <w:r>
        <w:t xml:space="preserve">Benin, Burkina, CIV, Niger, </w:t>
      </w:r>
      <w:r w:rsidR="00B920CD">
        <w:t>Togo</w:t>
      </w:r>
    </w:p>
    <w:sectPr w:rsidR="00AE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842B4"/>
    <w:multiLevelType w:val="hybridMultilevel"/>
    <w:tmpl w:val="C9F8A266"/>
    <w:lvl w:ilvl="0" w:tplc="04090017">
      <w:start w:val="1"/>
      <w:numFmt w:val="lowerLetter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2AD745C8"/>
    <w:multiLevelType w:val="hybridMultilevel"/>
    <w:tmpl w:val="C87E35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E19A9"/>
    <w:multiLevelType w:val="hybridMultilevel"/>
    <w:tmpl w:val="EE6C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65E12"/>
    <w:multiLevelType w:val="hybridMultilevel"/>
    <w:tmpl w:val="E7589808"/>
    <w:lvl w:ilvl="0" w:tplc="FB6863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660289">
    <w:abstractNumId w:val="3"/>
  </w:num>
  <w:num w:numId="2" w16cid:durableId="607543774">
    <w:abstractNumId w:val="2"/>
  </w:num>
  <w:num w:numId="3" w16cid:durableId="693262152">
    <w:abstractNumId w:val="0"/>
  </w:num>
  <w:num w:numId="4" w16cid:durableId="81252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42"/>
    <w:rsid w:val="00142A5A"/>
    <w:rsid w:val="00255480"/>
    <w:rsid w:val="002C0E01"/>
    <w:rsid w:val="003357A6"/>
    <w:rsid w:val="00450A42"/>
    <w:rsid w:val="0069182A"/>
    <w:rsid w:val="00A87C78"/>
    <w:rsid w:val="00AE07CD"/>
    <w:rsid w:val="00B920CD"/>
    <w:rsid w:val="00CF752A"/>
    <w:rsid w:val="00E05410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BC7B"/>
  <w15:chartTrackingRefBased/>
  <w15:docId w15:val="{FCB490F0-7FB5-422E-B097-B26A8AAA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6</cp:revision>
  <dcterms:created xsi:type="dcterms:W3CDTF">2024-12-01T11:30:00Z</dcterms:created>
  <dcterms:modified xsi:type="dcterms:W3CDTF">2024-12-22T10:15:00Z</dcterms:modified>
</cp:coreProperties>
</file>