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C217" w14:textId="77777777" w:rsidR="007B699A" w:rsidRPr="007B699A" w:rsidRDefault="007B699A" w:rsidP="007B699A">
      <w:r w:rsidRPr="007B699A">
        <w:t>Using climate data in a study area can present several challenges, depending on the scope and specifics of the research. Here are some common challenges:</w:t>
      </w:r>
    </w:p>
    <w:p w14:paraId="5030B350" w14:textId="77777777" w:rsidR="007B699A" w:rsidRPr="007B699A" w:rsidRDefault="007B699A" w:rsidP="007B699A">
      <w:pPr>
        <w:numPr>
          <w:ilvl w:val="0"/>
          <w:numId w:val="1"/>
        </w:numPr>
      </w:pPr>
      <w:r w:rsidRPr="007B699A">
        <w:rPr>
          <w:b/>
          <w:bCs/>
        </w:rPr>
        <w:t>Data Quality and Accuracy</w:t>
      </w:r>
      <w:r w:rsidRPr="007B699A">
        <w:t>:</w:t>
      </w:r>
    </w:p>
    <w:p w14:paraId="775BDE6C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Measurement Errors</w:t>
      </w:r>
      <w:r w:rsidRPr="007B699A">
        <w:t>: Climate data can be prone to errors due to faulty sensors, calibration issues, or data entry mistakes.</w:t>
      </w:r>
    </w:p>
    <w:p w14:paraId="1A70D7B0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Resolution and Precision</w:t>
      </w:r>
      <w:r w:rsidRPr="007B699A">
        <w:t>: Data may be available at different spatial and temporal resolutions, which may not match the needs of the study.</w:t>
      </w:r>
    </w:p>
    <w:p w14:paraId="760F378D" w14:textId="77777777" w:rsidR="007B699A" w:rsidRPr="007B699A" w:rsidRDefault="007B699A" w:rsidP="007B699A">
      <w:pPr>
        <w:numPr>
          <w:ilvl w:val="0"/>
          <w:numId w:val="1"/>
        </w:numPr>
      </w:pPr>
      <w:r w:rsidRPr="007B699A">
        <w:rPr>
          <w:b/>
          <w:bCs/>
        </w:rPr>
        <w:t>Data Availability</w:t>
      </w:r>
      <w:r w:rsidRPr="007B699A">
        <w:t>:</w:t>
      </w:r>
    </w:p>
    <w:p w14:paraId="40D31A67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Spatial Coverage</w:t>
      </w:r>
      <w:r w:rsidRPr="007B699A">
        <w:t>: Some areas, especially remote or less-studied regions, may have limited or no climate data.</w:t>
      </w:r>
    </w:p>
    <w:p w14:paraId="7DA8B6C2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Temporal Coverage</w:t>
      </w:r>
      <w:r w:rsidRPr="007B699A">
        <w:t>: Long-term data series are crucial for understanding climate trends, but historical records may be incomplete or inconsistent.</w:t>
      </w:r>
    </w:p>
    <w:p w14:paraId="4C782C68" w14:textId="77777777" w:rsidR="007B699A" w:rsidRPr="007B699A" w:rsidRDefault="007B699A" w:rsidP="007B699A">
      <w:pPr>
        <w:numPr>
          <w:ilvl w:val="0"/>
          <w:numId w:val="1"/>
        </w:numPr>
      </w:pPr>
      <w:r w:rsidRPr="007B699A">
        <w:rPr>
          <w:b/>
          <w:bCs/>
        </w:rPr>
        <w:t>Data Compatibility</w:t>
      </w:r>
      <w:r w:rsidRPr="007B699A">
        <w:t>:</w:t>
      </w:r>
    </w:p>
    <w:p w14:paraId="394C7C68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Different Sources</w:t>
      </w:r>
      <w:r w:rsidRPr="007B699A">
        <w:t>: Combining data from different sources (e.g., satellite observations, ground stations) can be challenging due to differences in methods, scales, and formats.</w:t>
      </w:r>
    </w:p>
    <w:p w14:paraId="464D6777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Standardization</w:t>
      </w:r>
      <w:r w:rsidRPr="007B699A">
        <w:t>: Data from various sources may use different units, classifications, or definitions, requiring careful standardization.</w:t>
      </w:r>
    </w:p>
    <w:p w14:paraId="22871739" w14:textId="77777777" w:rsidR="007B699A" w:rsidRPr="007B699A" w:rsidRDefault="007B699A" w:rsidP="007B699A">
      <w:pPr>
        <w:numPr>
          <w:ilvl w:val="0"/>
          <w:numId w:val="1"/>
        </w:numPr>
      </w:pPr>
      <w:r w:rsidRPr="007B699A">
        <w:rPr>
          <w:b/>
          <w:bCs/>
        </w:rPr>
        <w:t>Climate Change Effects</w:t>
      </w:r>
      <w:r w:rsidRPr="007B699A">
        <w:t>:</w:t>
      </w:r>
    </w:p>
    <w:p w14:paraId="3392BB20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Trend Detection</w:t>
      </w:r>
      <w:r w:rsidRPr="007B699A">
        <w:t>: Distinguishing long-term climate trends from short-term variability can be challenging, particularly in regions with high natural variability.</w:t>
      </w:r>
    </w:p>
    <w:p w14:paraId="1F21972A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Attribution</w:t>
      </w:r>
      <w:r w:rsidRPr="007B699A">
        <w:t>: Linking observed changes directly to climate change can be complex, especially when other factors (e.g., land use changes) are involved.</w:t>
      </w:r>
    </w:p>
    <w:p w14:paraId="66B0E63F" w14:textId="77777777" w:rsidR="007B699A" w:rsidRPr="007B699A" w:rsidRDefault="007B699A" w:rsidP="007B699A">
      <w:pPr>
        <w:numPr>
          <w:ilvl w:val="0"/>
          <w:numId w:val="1"/>
        </w:numPr>
      </w:pPr>
      <w:r w:rsidRPr="007B699A">
        <w:rPr>
          <w:b/>
          <w:bCs/>
        </w:rPr>
        <w:t>Data Interpretation</w:t>
      </w:r>
      <w:r w:rsidRPr="007B699A">
        <w:t>:</w:t>
      </w:r>
    </w:p>
    <w:p w14:paraId="2B7DDD5F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Complexity</w:t>
      </w:r>
      <w:r w:rsidRPr="007B699A">
        <w:t>: Climate data is often complex and multi-dimensional, requiring sophisticated statistical and modeling techniques for accurate interpretation.</w:t>
      </w:r>
    </w:p>
    <w:p w14:paraId="16A2613A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Uncertainty</w:t>
      </w:r>
      <w:r w:rsidRPr="007B699A">
        <w:t>: Climate models and projections come with inherent uncertainties, which must be carefully communicated and accounted for in the study.</w:t>
      </w:r>
    </w:p>
    <w:p w14:paraId="6E78AE22" w14:textId="77777777" w:rsidR="007B699A" w:rsidRPr="007B699A" w:rsidRDefault="007B699A" w:rsidP="007B699A">
      <w:pPr>
        <w:numPr>
          <w:ilvl w:val="0"/>
          <w:numId w:val="1"/>
        </w:numPr>
      </w:pPr>
      <w:r w:rsidRPr="007B699A">
        <w:rPr>
          <w:b/>
          <w:bCs/>
        </w:rPr>
        <w:t>Spatial and Temporal Scales</w:t>
      </w:r>
      <w:r w:rsidRPr="007B699A">
        <w:t>:</w:t>
      </w:r>
    </w:p>
    <w:p w14:paraId="26BD33CE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Scale Mismatch</w:t>
      </w:r>
      <w:r w:rsidRPr="007B699A">
        <w:t>: The scale of data (e.g., global models vs. local observations) may not match the scale of the study area, leading to potential mismatches in analysis.</w:t>
      </w:r>
    </w:p>
    <w:p w14:paraId="43793D94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Aggregation</w:t>
      </w:r>
      <w:r w:rsidRPr="007B699A">
        <w:t>: Aggregating data from different time periods or spatial scales can lead to loss of important information or introduce biases.</w:t>
      </w:r>
    </w:p>
    <w:p w14:paraId="1D3C2525" w14:textId="77777777" w:rsidR="007B699A" w:rsidRPr="007B699A" w:rsidRDefault="007B699A" w:rsidP="007B699A">
      <w:pPr>
        <w:numPr>
          <w:ilvl w:val="0"/>
          <w:numId w:val="1"/>
        </w:numPr>
      </w:pPr>
      <w:r w:rsidRPr="007B699A">
        <w:rPr>
          <w:b/>
          <w:bCs/>
        </w:rPr>
        <w:t>Local Variability</w:t>
      </w:r>
      <w:r w:rsidRPr="007B699A">
        <w:t>:</w:t>
      </w:r>
    </w:p>
    <w:p w14:paraId="2769AFC5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lastRenderedPageBreak/>
        <w:t>Microclimates</w:t>
      </w:r>
      <w:r w:rsidRPr="007B699A">
        <w:t>: Small-scale variations in climate within a study area can be significant, and these may not be captured by broader-scale data.</w:t>
      </w:r>
    </w:p>
    <w:p w14:paraId="1C88DC4E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Topography</w:t>
      </w:r>
      <w:r w:rsidRPr="007B699A">
        <w:t>: Elevation, slope, and aspect can affect local climate and may require additional data or corrections.</w:t>
      </w:r>
    </w:p>
    <w:p w14:paraId="4978579B" w14:textId="77777777" w:rsidR="007B699A" w:rsidRPr="007B699A" w:rsidRDefault="007B699A" w:rsidP="007B699A">
      <w:pPr>
        <w:numPr>
          <w:ilvl w:val="0"/>
          <w:numId w:val="1"/>
        </w:numPr>
      </w:pPr>
      <w:r w:rsidRPr="007B699A">
        <w:rPr>
          <w:b/>
          <w:bCs/>
        </w:rPr>
        <w:t>Data Management</w:t>
      </w:r>
      <w:r w:rsidRPr="007B699A">
        <w:t>:</w:t>
      </w:r>
    </w:p>
    <w:p w14:paraId="28C5A2C9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Storage and Access</w:t>
      </w:r>
      <w:r w:rsidRPr="007B699A">
        <w:t>: Managing large volumes of climate data can be challenging, requiring effective data storage solutions and access protocols.</w:t>
      </w:r>
    </w:p>
    <w:p w14:paraId="4102CBD1" w14:textId="77777777" w:rsidR="007B699A" w:rsidRPr="007B699A" w:rsidRDefault="007B699A" w:rsidP="007B699A">
      <w:pPr>
        <w:numPr>
          <w:ilvl w:val="1"/>
          <w:numId w:val="1"/>
        </w:numPr>
      </w:pPr>
      <w:r w:rsidRPr="007B699A">
        <w:rPr>
          <w:b/>
          <w:bCs/>
        </w:rPr>
        <w:t>Integration</w:t>
      </w:r>
      <w:r w:rsidRPr="007B699A">
        <w:t>: Combining climate data with other types of data (e.g., ecological or socio-economic data) for comprehensive analysis can be complex.</w:t>
      </w:r>
    </w:p>
    <w:p w14:paraId="2351DFC1" w14:textId="77777777" w:rsidR="007B699A" w:rsidRPr="007B699A" w:rsidRDefault="007B699A" w:rsidP="007B699A">
      <w:r w:rsidRPr="007B699A">
        <w:t>Addressing these challenges often involves careful planning, selecting appropriate data sources, using advanced analytical techniques, and considering the specific context of the study area.</w:t>
      </w:r>
    </w:p>
    <w:p w14:paraId="3F045608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11011"/>
    <w:multiLevelType w:val="multilevel"/>
    <w:tmpl w:val="40A0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1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A"/>
    <w:rsid w:val="00142A5A"/>
    <w:rsid w:val="00175466"/>
    <w:rsid w:val="007B699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6075"/>
  <w15:chartTrackingRefBased/>
  <w15:docId w15:val="{66F8EBAB-6D5A-4E73-963A-FE0FEECD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2024-08-27T14:44:00Z</dcterms:created>
  <dcterms:modified xsi:type="dcterms:W3CDTF">2024-08-27T15:39:00Z</dcterms:modified>
</cp:coreProperties>
</file>