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Description</w:t>
        <w:br w:type="textWrapping"/>
        <w:t xml:space="preserve">Abstraction</w:t>
        <w:br w:type="textWrapping"/>
        <w:t xml:space="preserve">Calvin University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jo47utnuiyi" w:id="0"/>
      <w:bookmarkEnd w:id="0"/>
      <w:r w:rsidDel="00000000" w:rsidR="00000000" w:rsidRPr="00000000">
        <w:rPr>
          <w:b w:val="1"/>
          <w:color w:val="000000"/>
          <w:sz w:val="26"/>
          <w:szCs w:val="26"/>
          <w:rtl w:val="0"/>
        </w:rPr>
        <w:t xml:space="preserve">Proposal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proposal outlines the structure and expectations for your community project. Your project should address a significant problem in computer science, provide a well-defined solution, and demonstrate your ability to research, develop, and execute a technical project. The following sections will guide you in detailing your project's goals, methodology, resources, and execution plan. At the three-week check-in, tangible progress is expected, ensuring that your project is on track for successful completion.</w:t>
      </w:r>
    </w:p>
    <w:p w:rsidR="00000000" w:rsidDel="00000000" w:rsidP="00000000" w:rsidRDefault="00000000" w:rsidRPr="00000000" w14:paraId="00000004">
      <w:pPr>
        <w:spacing w:after="240" w:before="240" w:lineRule="auto"/>
        <w:rPr/>
      </w:pPr>
      <w:r w:rsidDel="00000000" w:rsidR="00000000" w:rsidRPr="00000000">
        <w:rPr>
          <w:rtl w:val="0"/>
        </w:rPr>
        <w:t xml:space="preserve">A key aspect of this project is responsibility and accountability. Each team member is expected to contribute consistently and meaningfully. Failing to put in the necessary effort not only affects your personal growth but also lets down your entire team. To ensure fairness and accountability, clear task assignments, deadlines, and resource planning are required. Team members who do not meet their commitments may be reassigned or face project consequences.</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35mbus98p10" w:id="1"/>
      <w:bookmarkEnd w:id="1"/>
      <w:r w:rsidDel="00000000" w:rsidR="00000000" w:rsidRPr="00000000">
        <w:rPr>
          <w:b w:val="1"/>
          <w:sz w:val="34"/>
          <w:szCs w:val="34"/>
          <w:rtl w:val="0"/>
        </w:rPr>
        <w:t xml:space="preserve">Community Project Proposal Template</w:t>
      </w:r>
    </w:p>
    <w:p w:rsidR="00000000" w:rsidDel="00000000" w:rsidP="00000000" w:rsidRDefault="00000000" w:rsidRPr="00000000" w14:paraId="00000007">
      <w:pPr>
        <w:spacing w:after="240" w:before="240" w:lineRule="auto"/>
        <w:rPr>
          <w:i w:val="1"/>
        </w:rPr>
      </w:pPr>
      <w:r w:rsidDel="00000000" w:rsidR="00000000" w:rsidRPr="00000000">
        <w:rPr>
          <w:b w:val="1"/>
          <w:rtl w:val="0"/>
        </w:rPr>
        <w:t xml:space="preserve">Title:</w:t>
        <w:br w:type="textWrapping"/>
      </w:r>
      <w:r w:rsidDel="00000000" w:rsidR="00000000" w:rsidRPr="00000000">
        <w:rPr>
          <w:rtl w:val="0"/>
        </w:rPr>
        <w:t xml:space="preserve"> </w:t>
      </w:r>
      <w:r w:rsidDel="00000000" w:rsidR="00000000" w:rsidRPr="00000000">
        <w:rPr>
          <w:b w:val="1"/>
          <w:rtl w:val="0"/>
        </w:rPr>
        <w:t xml:space="preserve">Author(s):</w:t>
      </w:r>
      <w:r w:rsidDel="00000000" w:rsidR="00000000" w:rsidRPr="00000000">
        <w:rPr>
          <w:rtl w:val="0"/>
        </w:rPr>
        <w:t xml:space="preserve"> </w:t>
      </w:r>
      <w:r w:rsidDel="00000000" w:rsidR="00000000" w:rsidRPr="00000000">
        <w:rPr>
          <w:i w:val="1"/>
          <w:rtl w:val="0"/>
        </w:rPr>
        <w:t xml:space="preserve">&lt;Your Name(s)&gt;</w:t>
        <w:br w:type="textWrapping"/>
      </w:r>
      <w:r w:rsidDel="00000000" w:rsidR="00000000" w:rsidRPr="00000000">
        <w:rPr>
          <w:b w:val="1"/>
          <w:rtl w:val="0"/>
        </w:rPr>
        <w:t xml:space="preserve">Date:</w:t>
        <w:br w:type="textWrapping"/>
      </w:r>
      <w:r w:rsidDel="00000000" w:rsidR="00000000" w:rsidRPr="00000000">
        <w:rPr>
          <w:rtl w:val="0"/>
        </w:rPr>
        <w:t xml:space="preserve"> </w:t>
      </w:r>
      <w:r w:rsidDel="00000000" w:rsidR="00000000" w:rsidRPr="00000000">
        <w:rPr>
          <w:b w:val="1"/>
          <w:rtl w:val="0"/>
        </w:rPr>
        <w:t xml:space="preserve">Advisor:</w:t>
      </w:r>
      <w:r w:rsidDel="00000000" w:rsidR="00000000" w:rsidRPr="00000000">
        <w:rPr>
          <w:rtl w:val="0"/>
        </w:rPr>
        <w:t xml:space="preserve"> </w:t>
      </w:r>
      <w:r w:rsidDel="00000000" w:rsidR="00000000" w:rsidRPr="00000000">
        <w:rPr>
          <w:i w:val="1"/>
          <w:rtl w:val="0"/>
        </w:rPr>
        <w:t xml:space="preserve">&lt;Faculty Advisor’s Name&gt;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p5zf8fg9pj" w:id="2"/>
      <w:bookmarkEnd w:id="2"/>
      <w:r w:rsidDel="00000000" w:rsidR="00000000" w:rsidRPr="00000000">
        <w:rPr>
          <w:b w:val="1"/>
          <w:color w:val="000000"/>
          <w:sz w:val="26"/>
          <w:szCs w:val="26"/>
          <w:rtl w:val="0"/>
        </w:rPr>
        <w:t xml:space="preserve">1. Background and Problem</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Describe the general domain of your project.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Explain the significance of the problem being addressed.</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Justify why this problem needs to be solved and how it fits into the bigger picture.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stt9x9s4mxp" w:id="3"/>
      <w:bookmarkEnd w:id="3"/>
      <w:r w:rsidDel="00000000" w:rsidR="00000000" w:rsidRPr="00000000">
        <w:rPr>
          <w:b w:val="1"/>
          <w:color w:val="000000"/>
          <w:sz w:val="26"/>
          <w:szCs w:val="26"/>
          <w:rtl w:val="0"/>
        </w:rPr>
        <w:t xml:space="preserve">2. Brief Description of Solution Being Provided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Provide a high-level overview of your solution.</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List the key features and functionalities.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Explain how your solution effectively addresses the identified problem.</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ar11pbtl2ty" w:id="4"/>
      <w:bookmarkEnd w:id="4"/>
      <w:r w:rsidDel="00000000" w:rsidR="00000000" w:rsidRPr="00000000">
        <w:rPr>
          <w:b w:val="1"/>
          <w:color w:val="000000"/>
          <w:sz w:val="26"/>
          <w:szCs w:val="26"/>
          <w:rtl w:val="0"/>
        </w:rPr>
        <w:t xml:space="preserve">3. Research or Development Objective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Clarify whether this is a research-focused or software development project.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Outline the key research questions or development goals.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Describe any experiments, algorithms, or methodologies you plan to explore.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2d1a1f7pbwa" w:id="5"/>
      <w:bookmarkEnd w:id="5"/>
      <w:r w:rsidDel="00000000" w:rsidR="00000000" w:rsidRPr="00000000">
        <w:rPr>
          <w:b w:val="1"/>
          <w:color w:val="000000"/>
          <w:sz w:val="26"/>
          <w:szCs w:val="26"/>
          <w:rtl w:val="0"/>
        </w:rPr>
        <w:t xml:space="preserve">4. Your Interest and Qualifications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Explain your motivation for choosing this project.</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Highlight relevant skills, coursework, or experiences that qualify you to complete this project.</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Confirm that you can commit at least 6 hours per week.</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Identify any potential obstacles to project completion.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mgq06j37a9p" w:id="6"/>
      <w:bookmarkEnd w:id="6"/>
      <w:r w:rsidDel="00000000" w:rsidR="00000000" w:rsidRPr="00000000">
        <w:rPr>
          <w:b w:val="1"/>
          <w:color w:val="000000"/>
          <w:sz w:val="26"/>
          <w:szCs w:val="26"/>
          <w:rtl w:val="0"/>
        </w:rPr>
        <w:t xml:space="preserve">5. Collaboration with Advisor, Outside Experts, and Users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Specify your meeting schedule with your faculty advisor.</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List any additional mentors, industry professionals, or domain experts providing guidance.</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Identify potential end users or usability testers and their involvement.</w:t>
      </w:r>
    </w:p>
    <w:p w:rsidR="00000000" w:rsidDel="00000000" w:rsidP="00000000" w:rsidRDefault="00000000" w:rsidRPr="00000000" w14:paraId="0000001D">
      <w:pPr>
        <w:pStyle w:val="Heading2"/>
        <w:keepLines w:val="0"/>
        <w:spacing w:after="60" w:before="240" w:line="240" w:lineRule="auto"/>
        <w:rPr>
          <w:b w:val="1"/>
          <w:i w:val="1"/>
          <w:sz w:val="28"/>
          <w:szCs w:val="28"/>
        </w:rPr>
      </w:pPr>
      <w:bookmarkStart w:colFirst="0" w:colLast="0" w:name="_1fob9te" w:id="7"/>
      <w:bookmarkEnd w:id="7"/>
      <w:r w:rsidDel="00000000" w:rsidR="00000000" w:rsidRPr="00000000">
        <w:rPr>
          <w:b w:val="1"/>
          <w:sz w:val="28"/>
          <w:szCs w:val="28"/>
          <w:rtl w:val="0"/>
        </w:rPr>
        <w:t xml:space="preserve">6</w:t>
      </w:r>
      <w:r w:rsidDel="00000000" w:rsidR="00000000" w:rsidRPr="00000000">
        <w:rPr>
          <w:b w:val="1"/>
          <w:i w:val="1"/>
          <w:sz w:val="28"/>
          <w:szCs w:val="28"/>
          <w:rtl w:val="0"/>
        </w:rPr>
        <w:t xml:space="preserve">. Resources Required</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If your project requires resources, complete a table like the one shown below. Otherwise, omit this section.</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520.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2955"/>
        <w:gridCol w:w="2760"/>
        <w:tblGridChange w:id="0">
          <w:tblGrid>
            <w:gridCol w:w="2805"/>
            <w:gridCol w:w="2955"/>
            <w:gridCol w:w="2760"/>
          </w:tblGrid>
        </w:tblGridChange>
      </w:tblGrid>
      <w:tr>
        <w:trPr>
          <w:cantSplit w:val="0"/>
          <w:tblHeader w:val="0"/>
        </w:trPr>
        <w:tc>
          <w:tcPr/>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Source/Provider</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 Cost</w:t>
            </w:r>
          </w:p>
        </w:tc>
      </w:tr>
      <w:tr>
        <w:trPr>
          <w:cantSplit w:val="0"/>
          <w:tblHeader w:val="0"/>
        </w:trPr>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Cash Cost</w:t>
            </w:r>
          </w:p>
        </w:tc>
        <w:tc>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g5ldaizrq93" w:id="8"/>
      <w:bookmarkEnd w:id="8"/>
      <w:r w:rsidDel="00000000" w:rsidR="00000000" w:rsidRPr="00000000">
        <w:rPr>
          <w:b w:val="1"/>
          <w:color w:val="000000"/>
          <w:sz w:val="26"/>
          <w:szCs w:val="26"/>
          <w:rtl w:val="0"/>
        </w:rPr>
        <w:t xml:space="preserve">7. Project Description</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rtl w:val="0"/>
        </w:rPr>
        <w:t xml:space="preserve">Clearly define the project goal and scope.</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Identify the professor’s expectations and ensure alignment.</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Outline the required tech stack (programming languages, frameworks, databases, tools, etc.).</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Highlight anticipated challenges, dependencies, or blockers.</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Provide a step-by-step breakdown of core components and deliverables.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k2iiiaigmauy" w:id="9"/>
      <w:bookmarkEnd w:id="9"/>
      <w:r w:rsidDel="00000000" w:rsidR="00000000" w:rsidRPr="00000000">
        <w:rPr>
          <w:b w:val="1"/>
          <w:color w:val="000000"/>
          <w:sz w:val="26"/>
          <w:szCs w:val="26"/>
          <w:rtl w:val="0"/>
        </w:rPr>
        <w:t xml:space="preserve">8. Roles and Responsibilities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rtl w:val="0"/>
        </w:rPr>
        <w:t xml:space="preserve">Assign formal roles (e.g., Project Manager, Lead Developer, Research Lead, etc.).</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Specify individual responsibilities to ensure accountability.</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t xml:space="preserve">Establish deadlines and key milestones.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p0mrl9iab0o" w:id="10"/>
      <w:bookmarkEnd w:id="10"/>
      <w:r w:rsidDel="00000000" w:rsidR="00000000" w:rsidRPr="00000000">
        <w:rPr>
          <w:b w:val="1"/>
          <w:color w:val="000000"/>
          <w:sz w:val="26"/>
          <w:szCs w:val="26"/>
          <w:rtl w:val="0"/>
        </w:rPr>
        <w:t xml:space="preserve">9. Project Execution Plan</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tl w:val="0"/>
        </w:rPr>
        <w:t xml:space="preserve">Describe the development timeline with weekly or bi-weekly checkpoints.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Specify measurable progress goals for the three-week check-in.</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Define criteria for project success and completion.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Final Notes:</w:t>
      </w:r>
      <w:r w:rsidDel="00000000" w:rsidR="00000000" w:rsidRPr="00000000">
        <w:rPr>
          <w:rtl w:val="0"/>
        </w:rPr>
        <w:t xml:space="preserve"> Each team member is responsible for ensuring their contributions are meaningful and consistent. The project manager will oversee task assignments, deadlines, and overall progress. </w:t>
      </w:r>
      <w:r w:rsidDel="00000000" w:rsidR="00000000" w:rsidRPr="00000000">
        <w:rPr>
          <w:b w:val="1"/>
          <w:rtl w:val="0"/>
        </w:rPr>
        <w:t xml:space="preserve">If a team member does not contribute adequately, it negatively affects the entire team. Lack of effort will not be tolerated and may lead to reassignment or project consequences.</w:t>
      </w:r>
      <w:r w:rsidDel="00000000" w:rsidR="00000000" w:rsidRPr="00000000">
        <w:rPr>
          <w:rtl w:val="0"/>
        </w:rPr>
        <w:t xml:space="preserve"> Stay proactive, collaborate effectively, and make the most of this opportunity to develop a high-impact project.</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Good luck!</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