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4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PHY-201 Quiz-2: Vectors and Vector Components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Q1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CLO3 16.67%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Two forces 8 N and 6 N act at 90Â°. Find the magnitude and direction of the resultant.</w:t>
      </w:r>
    </w:p>
    <w:p>
      <w:pPr>
        <w:spacing w:after="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Q2 (5 marks)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CLO: CLO3 16.67%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 a 20 N force acting at 35Â° to the horizontal into rectangular components.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Marks: 10</w:t>
      </w:r>
    </w:p>
    <w:p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Submission Guidelines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students must submit their own work. Copying from classmates or internet sources is strictly not allowed. If any similarity is found between submissions, marks will be deducted.</w:t>
      </w:r>
    </w:p>
    <w:p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Last date to submit the quiz is Thursday 26 February 2026. Late submissions will not be accepted.</w:t>
      </w:r>
    </w:p>
    <w:sectPr>
      <w:pgSz w:w="12240" w:h="15840"/>
      <w:pgMar w:top="1080" w:right="1080" w:bottom="1080" w:left="1080"/>
    </w:sectPr>
  </w:body>
</w:document>
</file>

<file path=word/_rels/document.xml.rels><?xml version="1.0" encoding="UTF-8" standalone="yes"?>
<Relationships xmlns="http://schemas.openxmlformats.org/package/2006/relationships"/>
</file>