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F5A37" w14:textId="77777777" w:rsidR="004717B6" w:rsidRPr="00C56A30" w:rsidRDefault="004717B6" w:rsidP="004717B6">
      <w:pPr>
        <w:spacing w:line="360" w:lineRule="auto"/>
        <w:jc w:val="center"/>
        <w:rPr>
          <w:rFonts w:ascii="Arial" w:hAnsi="Arial" w:cs="Arial"/>
          <w:b/>
          <w:sz w:val="24"/>
        </w:rPr>
      </w:pPr>
      <w:r w:rsidRPr="00C56A30">
        <w:rPr>
          <w:rFonts w:ascii="Arial" w:hAnsi="Arial" w:cs="Arial"/>
          <w:b/>
          <w:sz w:val="24"/>
        </w:rPr>
        <w:t>CHAPTER II</w:t>
      </w:r>
    </w:p>
    <w:p w14:paraId="3104D835" w14:textId="77777777" w:rsidR="004717B6" w:rsidRPr="00C56A30" w:rsidRDefault="004717B6" w:rsidP="004717B6">
      <w:pPr>
        <w:spacing w:line="360" w:lineRule="auto"/>
        <w:jc w:val="center"/>
        <w:rPr>
          <w:rFonts w:ascii="Arial" w:hAnsi="Arial" w:cs="Arial"/>
          <w:b/>
          <w:sz w:val="24"/>
        </w:rPr>
      </w:pPr>
      <w:r w:rsidRPr="00C56A30">
        <w:rPr>
          <w:rFonts w:ascii="Arial" w:hAnsi="Arial" w:cs="Arial"/>
          <w:b/>
          <w:sz w:val="24"/>
        </w:rPr>
        <w:t>REPORT PROPER</w:t>
      </w:r>
    </w:p>
    <w:p w14:paraId="21E73622" w14:textId="77777777" w:rsidR="004717B6" w:rsidRDefault="004717B6" w:rsidP="004717B6">
      <w:pPr>
        <w:spacing w:line="360" w:lineRule="auto"/>
        <w:jc w:val="both"/>
        <w:rPr>
          <w:rFonts w:ascii="Arial" w:hAnsi="Arial" w:cs="Arial"/>
          <w:sz w:val="24"/>
        </w:rPr>
      </w:pPr>
      <w:r>
        <w:rPr>
          <w:rFonts w:ascii="Arial" w:hAnsi="Arial" w:cs="Arial"/>
          <w:sz w:val="24"/>
        </w:rPr>
        <w:tab/>
        <w:t>This chapter is composed of the report proper and design calculations considered in the proposed 500 MW Coal-Fired Power Plant. The methods and data are also discussed in this chapter. It also presents the summary of equipment used in the proposed coal-fired power plant.</w:t>
      </w:r>
    </w:p>
    <w:p w14:paraId="3E1477C4" w14:textId="77777777" w:rsidR="004717B6" w:rsidRPr="004717B6" w:rsidRDefault="004717B6" w:rsidP="004717B6">
      <w:pPr>
        <w:spacing w:line="360" w:lineRule="auto"/>
        <w:jc w:val="both"/>
        <w:rPr>
          <w:rFonts w:ascii="Arial" w:hAnsi="Arial" w:cs="Arial"/>
          <w:b/>
          <w:sz w:val="24"/>
        </w:rPr>
      </w:pPr>
      <w:r w:rsidRPr="004717B6">
        <w:rPr>
          <w:rFonts w:ascii="Arial" w:hAnsi="Arial" w:cs="Arial"/>
          <w:b/>
          <w:sz w:val="24"/>
        </w:rPr>
        <w:t>Methodology</w:t>
      </w:r>
    </w:p>
    <w:p w14:paraId="324363A2" w14:textId="77777777" w:rsidR="004717B6" w:rsidRPr="00E474B2" w:rsidRDefault="004717B6" w:rsidP="004717B6">
      <w:pPr>
        <w:spacing w:line="360" w:lineRule="auto"/>
        <w:jc w:val="both"/>
        <w:rPr>
          <w:rFonts w:ascii="Arial" w:eastAsia="Calibri" w:hAnsi="Arial" w:cs="Arial"/>
          <w:sz w:val="24"/>
        </w:rPr>
      </w:pPr>
      <w:r w:rsidRPr="00E474B2">
        <w:rPr>
          <w:rFonts w:ascii="Arial" w:eastAsia="Calibri" w:hAnsi="Arial" w:cs="Arial"/>
          <w:sz w:val="24"/>
        </w:rPr>
        <w:tab/>
        <w:t>This chapter presents the methodology used to come up with the three design options of a power plant that can meet the electric demand of a particular location.</w:t>
      </w:r>
    </w:p>
    <w:p w14:paraId="5E5217FD"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rPr>
        <w:t>Choose a location of the power plant by identifying the following:</w:t>
      </w:r>
    </w:p>
    <w:p w14:paraId="0E6F3275"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Topography;</w:t>
      </w:r>
    </w:p>
    <w:p w14:paraId="5AEF7B68"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Source of cooling water;</w:t>
      </w:r>
    </w:p>
    <w:p w14:paraId="305E3ADF"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Nearness to the load center;</w:t>
      </w:r>
    </w:p>
    <w:p w14:paraId="2A053AAE"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Type of land use;</w:t>
      </w:r>
    </w:p>
    <w:p w14:paraId="25A8EB7F"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Cost of land area;</w:t>
      </w:r>
    </w:p>
    <w:p w14:paraId="5C5F2926"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Access to transportation; and</w:t>
      </w:r>
    </w:p>
    <w:p w14:paraId="49BA719E"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Other necessary factors that should be considered in the construction of a power plant.</w:t>
      </w:r>
    </w:p>
    <w:p w14:paraId="10A599EF"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Identify the electricity demand, base and peak load in the chosen location to be used as the basis of the power plant capacity.</w:t>
      </w:r>
    </w:p>
    <w:p w14:paraId="3C0F3001"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Choose among the different types of power plant the particular design that will complement to the chosen location taking in to account both the advantages and disadvantages of each. Consider also the environmental impact, economic aspects and the likes that will possibly affect the efficiency and operation of the combined cycle power plant.</w:t>
      </w:r>
    </w:p>
    <w:p w14:paraId="2DB16976"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Design three options and draw the corresponding schematic and T-S diagrams of each to increase the efficiency of the power plant considering the annual costs and revenue they will make for the following years.</w:t>
      </w:r>
    </w:p>
    <w:p w14:paraId="0A279835"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Provide all the necessary calculations to come up with work and efficiencies of turbines and other equipment required.</w:t>
      </w:r>
    </w:p>
    <w:p w14:paraId="2C06CF8B"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 xml:space="preserve">Select the different equipment using various catalogs readily available in the internet based on the result of the calculations </w:t>
      </w:r>
      <w:r w:rsidRPr="00E474B2">
        <w:rPr>
          <w:rFonts w:ascii="Arial" w:eastAsia="Calibri" w:hAnsi="Arial" w:cs="Arial"/>
          <w:sz w:val="24"/>
          <w:lang w:val="en-CA"/>
        </w:rPr>
        <w:lastRenderedPageBreak/>
        <w:t>made and gather their specifications. List all equipment data needed for the calculations and identification.</w:t>
      </w:r>
    </w:p>
    <w:p w14:paraId="1C54DA5F" w14:textId="06F993D8"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Perform basic engineering economics for power plants by calculating the fixed and operating costs of the project, depreciation, payback period, return of investment,</w:t>
      </w:r>
      <w:r w:rsidR="00613F4D">
        <w:rPr>
          <w:rFonts w:ascii="Arial" w:eastAsia="Calibri" w:hAnsi="Arial" w:cs="Arial"/>
          <w:sz w:val="24"/>
          <w:lang w:val="en-CA"/>
        </w:rPr>
        <w:t xml:space="preserve"> </w:t>
      </w:r>
      <w:r w:rsidRPr="00E474B2">
        <w:rPr>
          <w:rFonts w:ascii="Arial" w:eastAsia="Calibri" w:hAnsi="Arial" w:cs="Arial"/>
          <w:sz w:val="24"/>
          <w:lang w:val="en-CA"/>
        </w:rPr>
        <w:t>and sensitivity analysis. Evaluate also the environmental impact by calculating the rate of emissions of the different harmful gases in the environment.</w:t>
      </w:r>
    </w:p>
    <w:p w14:paraId="7E4A1DF0" w14:textId="77777777" w:rsidR="004717B6" w:rsidRDefault="004717B6" w:rsidP="004717B6">
      <w:pPr>
        <w:spacing w:after="160" w:line="360" w:lineRule="auto"/>
        <w:jc w:val="both"/>
        <w:rPr>
          <w:rFonts w:ascii="Arial" w:eastAsia="Calibri" w:hAnsi="Arial" w:cs="Arial"/>
          <w:b/>
          <w:sz w:val="24"/>
          <w:lang w:val="en-PH"/>
        </w:rPr>
      </w:pPr>
    </w:p>
    <w:p w14:paraId="7C6B7F90"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Calculation</w:t>
      </w:r>
    </w:p>
    <w:p w14:paraId="4309AF6C"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 xml:space="preserve">The design options for the proposed power plant operate with a reheat regenerative </w:t>
      </w:r>
      <w:proofErr w:type="spellStart"/>
      <w:r w:rsidRPr="004717B6">
        <w:rPr>
          <w:rFonts w:ascii="Arial" w:eastAsia="Calibri" w:hAnsi="Arial" w:cs="Arial"/>
          <w:sz w:val="24"/>
          <w:lang w:val="en-PH"/>
        </w:rPr>
        <w:t>rankine</w:t>
      </w:r>
      <w:proofErr w:type="spellEnd"/>
      <w:r w:rsidRPr="004717B6">
        <w:rPr>
          <w:rFonts w:ascii="Arial" w:eastAsia="Calibri" w:hAnsi="Arial" w:cs="Arial"/>
          <w:sz w:val="24"/>
          <w:lang w:val="en-PH"/>
        </w:rPr>
        <w:t xml:space="preserve"> cycle. The diagram of each design is shown below.</w:t>
      </w:r>
    </w:p>
    <w:p w14:paraId="659BA2AA"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Option 1</w:t>
      </w:r>
    </w:p>
    <w:p w14:paraId="1EBC4B32"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1 are shown as follows:</w:t>
      </w:r>
    </w:p>
    <w:p w14:paraId="389D852C"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52F96DA4" wp14:editId="45F009A4">
            <wp:extent cx="4344199" cy="2688608"/>
            <wp:effectExtent l="38100" t="38100" r="37465" b="35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7222" cy="2696668"/>
                    </a:xfrm>
                    <a:prstGeom prst="rect">
                      <a:avLst/>
                    </a:prstGeom>
                    <a:noFill/>
                    <a:ln w="28575">
                      <a:solidFill>
                        <a:schemeClr val="tx1"/>
                      </a:solidFill>
                    </a:ln>
                  </pic:spPr>
                </pic:pic>
              </a:graphicData>
            </a:graphic>
          </wp:inline>
        </w:drawing>
      </w:r>
    </w:p>
    <w:p w14:paraId="0E0AB1D1" w14:textId="77777777" w:rsidR="004717B6" w:rsidRPr="004717B6" w:rsidRDefault="00711B76" w:rsidP="004717B6">
      <w:pPr>
        <w:spacing w:after="160" w:line="360" w:lineRule="auto"/>
        <w:jc w:val="center"/>
        <w:rPr>
          <w:rFonts w:ascii="Arial" w:eastAsia="Calibri" w:hAnsi="Arial" w:cs="Arial"/>
          <w:sz w:val="24"/>
          <w:lang w:val="en-PH"/>
        </w:rPr>
      </w:pPr>
      <w:r>
        <w:rPr>
          <w:rFonts w:ascii="Arial" w:eastAsia="Calibri" w:hAnsi="Arial" w:cs="Arial"/>
          <w:b/>
          <w:sz w:val="24"/>
          <w:lang w:val="en-PH"/>
        </w:rPr>
        <w:t>Figure 4</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1</w:t>
      </w:r>
    </w:p>
    <w:p w14:paraId="4B5467AE"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Design option 1 consists of 5 regenerative processes with 1 open feed water heater and 4 closed feed water heater. The design option has a thermal efficiency of 33.68 %.</w:t>
      </w:r>
    </w:p>
    <w:p w14:paraId="001A665E"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lastRenderedPageBreak/>
        <w:drawing>
          <wp:inline distT="0" distB="0" distL="0" distR="0" wp14:anchorId="24AEB09F" wp14:editId="5CBA87A5">
            <wp:extent cx="3998095" cy="2853559"/>
            <wp:effectExtent l="38100" t="38100" r="40640" b="425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1928" cy="2849157"/>
                    </a:xfrm>
                    <a:prstGeom prst="rect">
                      <a:avLst/>
                    </a:prstGeom>
                    <a:noFill/>
                    <a:ln w="28575">
                      <a:solidFill>
                        <a:schemeClr val="tx1"/>
                      </a:solidFill>
                    </a:ln>
                  </pic:spPr>
                </pic:pic>
              </a:graphicData>
            </a:graphic>
          </wp:inline>
        </w:drawing>
      </w:r>
    </w:p>
    <w:p w14:paraId="0FD5C3B2" w14:textId="77777777" w:rsidR="004717B6" w:rsidRPr="004717B6" w:rsidRDefault="00711B76" w:rsidP="004717B6">
      <w:pPr>
        <w:spacing w:after="160" w:line="360" w:lineRule="auto"/>
        <w:jc w:val="center"/>
        <w:rPr>
          <w:rFonts w:ascii="Arial" w:eastAsia="Calibri" w:hAnsi="Arial" w:cs="Arial"/>
          <w:sz w:val="24"/>
          <w:lang w:val="en-PH"/>
        </w:rPr>
      </w:pPr>
      <w:r>
        <w:rPr>
          <w:rFonts w:ascii="Arial" w:eastAsia="Calibri" w:hAnsi="Arial" w:cs="Arial"/>
          <w:b/>
          <w:sz w:val="24"/>
          <w:lang w:val="en-PH"/>
        </w:rPr>
        <w:t>Figure 5</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T-S Diagram of Design Option 1</w:t>
      </w:r>
    </w:p>
    <w:p w14:paraId="16C14934"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23 state points with 8 operating pressures.</w:t>
      </w:r>
    </w:p>
    <w:p w14:paraId="102200F4" w14:textId="77777777" w:rsidR="004717B6" w:rsidRPr="004717B6" w:rsidRDefault="004717B6" w:rsidP="004717B6">
      <w:pPr>
        <w:spacing w:after="160" w:line="360" w:lineRule="auto"/>
        <w:jc w:val="both"/>
        <w:rPr>
          <w:rFonts w:ascii="Arial" w:eastAsia="Calibri" w:hAnsi="Arial" w:cs="Arial"/>
          <w:sz w:val="24"/>
          <w:lang w:val="en-PH"/>
        </w:rPr>
      </w:pPr>
    </w:p>
    <w:p w14:paraId="038B4AFF"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Option 2</w:t>
      </w:r>
    </w:p>
    <w:p w14:paraId="11C8C0B5"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2 are shown as follows:</w:t>
      </w:r>
    </w:p>
    <w:p w14:paraId="5D95A1E5"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7AF2B482" wp14:editId="4C03CAD3">
            <wp:extent cx="4335194" cy="2617076"/>
            <wp:effectExtent l="38100" t="38100" r="46355" b="311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7758" cy="2618624"/>
                    </a:xfrm>
                    <a:prstGeom prst="rect">
                      <a:avLst/>
                    </a:prstGeom>
                    <a:noFill/>
                    <a:ln w="28575">
                      <a:solidFill>
                        <a:schemeClr val="tx1"/>
                      </a:solidFill>
                    </a:ln>
                  </pic:spPr>
                </pic:pic>
              </a:graphicData>
            </a:graphic>
          </wp:inline>
        </w:drawing>
      </w:r>
    </w:p>
    <w:p w14:paraId="5070BECA" w14:textId="77777777" w:rsidR="004717B6" w:rsidRPr="004717B6" w:rsidRDefault="00711B76" w:rsidP="004717B6">
      <w:pPr>
        <w:spacing w:after="160" w:line="360" w:lineRule="auto"/>
        <w:jc w:val="center"/>
        <w:rPr>
          <w:rFonts w:ascii="Arial" w:eastAsia="Calibri" w:hAnsi="Arial" w:cs="Arial"/>
          <w:sz w:val="24"/>
          <w:lang w:val="en-PH"/>
        </w:rPr>
      </w:pPr>
      <w:r>
        <w:rPr>
          <w:rFonts w:ascii="Arial" w:eastAsia="Calibri" w:hAnsi="Arial" w:cs="Arial"/>
          <w:b/>
          <w:sz w:val="24"/>
          <w:lang w:val="en-PH"/>
        </w:rPr>
        <w:t>Figure 6</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2</w:t>
      </w:r>
    </w:p>
    <w:p w14:paraId="10542D51"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Design option 2 consists of 6 regenerative processes with 1 open feed water heater and 5 closed feed water heater. The design option has a thermal efficiency of 34.21 %.</w:t>
      </w:r>
    </w:p>
    <w:p w14:paraId="085B3F6A"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lastRenderedPageBreak/>
        <w:drawing>
          <wp:inline distT="0" distB="0" distL="0" distR="0" wp14:anchorId="4888D432" wp14:editId="4441704F">
            <wp:extent cx="4377948" cy="3090042"/>
            <wp:effectExtent l="38100" t="38100" r="41910" b="34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3105" cy="3093682"/>
                    </a:xfrm>
                    <a:prstGeom prst="rect">
                      <a:avLst/>
                    </a:prstGeom>
                    <a:noFill/>
                    <a:ln w="28575">
                      <a:solidFill>
                        <a:schemeClr val="tx1"/>
                      </a:solidFill>
                    </a:ln>
                  </pic:spPr>
                </pic:pic>
              </a:graphicData>
            </a:graphic>
          </wp:inline>
        </w:drawing>
      </w:r>
    </w:p>
    <w:p w14:paraId="2F9C87D2" w14:textId="77777777" w:rsidR="004717B6" w:rsidRPr="004717B6" w:rsidRDefault="00711B76" w:rsidP="004717B6">
      <w:pPr>
        <w:spacing w:after="160" w:line="360" w:lineRule="auto"/>
        <w:jc w:val="center"/>
        <w:rPr>
          <w:rFonts w:ascii="Arial" w:eastAsia="Calibri" w:hAnsi="Arial" w:cs="Arial"/>
          <w:sz w:val="24"/>
          <w:lang w:val="en-PH"/>
        </w:rPr>
      </w:pPr>
      <w:r>
        <w:rPr>
          <w:rFonts w:ascii="Arial" w:eastAsia="Calibri" w:hAnsi="Arial" w:cs="Arial"/>
          <w:b/>
          <w:sz w:val="24"/>
          <w:lang w:val="en-PH"/>
        </w:rPr>
        <w:t>Figure 7</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T-S Diagram of Design Option 2</w:t>
      </w:r>
    </w:p>
    <w:p w14:paraId="2313539D"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26 state points with 9 operating pressures.</w:t>
      </w:r>
    </w:p>
    <w:p w14:paraId="377B7D16" w14:textId="77777777" w:rsidR="004717B6" w:rsidRPr="004717B6" w:rsidRDefault="004717B6" w:rsidP="004717B6">
      <w:pPr>
        <w:spacing w:after="160" w:line="360" w:lineRule="auto"/>
        <w:jc w:val="center"/>
        <w:rPr>
          <w:rFonts w:ascii="Arial" w:eastAsia="Calibri" w:hAnsi="Arial" w:cs="Arial"/>
          <w:sz w:val="24"/>
          <w:lang w:val="en-PH"/>
        </w:rPr>
      </w:pPr>
    </w:p>
    <w:p w14:paraId="177A80AC"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Option 3</w:t>
      </w:r>
    </w:p>
    <w:p w14:paraId="51A70B7E"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3 are shown as follows:</w:t>
      </w:r>
    </w:p>
    <w:p w14:paraId="1070C5C8"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1D7E60FE" wp14:editId="145B9F08">
            <wp:extent cx="5029200" cy="2656128"/>
            <wp:effectExtent l="38100" t="38100" r="38100" b="304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424" cy="2663640"/>
                    </a:xfrm>
                    <a:prstGeom prst="rect">
                      <a:avLst/>
                    </a:prstGeom>
                    <a:noFill/>
                    <a:ln w="28575">
                      <a:solidFill>
                        <a:schemeClr val="tx1"/>
                      </a:solidFill>
                    </a:ln>
                  </pic:spPr>
                </pic:pic>
              </a:graphicData>
            </a:graphic>
          </wp:inline>
        </w:drawing>
      </w:r>
    </w:p>
    <w:p w14:paraId="51603770" w14:textId="77777777" w:rsidR="004717B6" w:rsidRPr="004717B6" w:rsidRDefault="00711B76" w:rsidP="004717B6">
      <w:pPr>
        <w:spacing w:after="160" w:line="360" w:lineRule="auto"/>
        <w:jc w:val="center"/>
        <w:rPr>
          <w:rFonts w:ascii="Arial" w:eastAsia="Calibri" w:hAnsi="Arial" w:cs="Arial"/>
          <w:sz w:val="24"/>
          <w:lang w:val="en-PH"/>
        </w:rPr>
      </w:pPr>
      <w:r>
        <w:rPr>
          <w:rFonts w:ascii="Arial" w:eastAsia="Calibri" w:hAnsi="Arial" w:cs="Arial"/>
          <w:b/>
          <w:sz w:val="24"/>
          <w:lang w:val="en-PH"/>
        </w:rPr>
        <w:t>Figure 8</w:t>
      </w:r>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3</w:t>
      </w:r>
    </w:p>
    <w:p w14:paraId="733B9CD9"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Design option 3 consists of 8 regenerative processes with 1 open feed water heater and 7 closed feed water heater. The design option has a thermal efficiency of 35.08 %.</w:t>
      </w:r>
    </w:p>
    <w:p w14:paraId="50FD36E1"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lastRenderedPageBreak/>
        <w:drawing>
          <wp:inline distT="0" distB="0" distL="0" distR="0" wp14:anchorId="19F0B692" wp14:editId="4298CF83">
            <wp:extent cx="4572000" cy="3273706"/>
            <wp:effectExtent l="38100" t="38100" r="38100" b="412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4547" cy="3275530"/>
                    </a:xfrm>
                    <a:prstGeom prst="rect">
                      <a:avLst/>
                    </a:prstGeom>
                    <a:noFill/>
                    <a:ln w="28575">
                      <a:solidFill>
                        <a:schemeClr val="tx1"/>
                      </a:solidFill>
                    </a:ln>
                  </pic:spPr>
                </pic:pic>
              </a:graphicData>
            </a:graphic>
          </wp:inline>
        </w:drawing>
      </w:r>
    </w:p>
    <w:p w14:paraId="1D2F2DEE" w14:textId="77777777" w:rsidR="004717B6" w:rsidRPr="004717B6" w:rsidRDefault="004717B6" w:rsidP="004717B6">
      <w:pPr>
        <w:spacing w:after="160" w:line="360" w:lineRule="auto"/>
        <w:jc w:val="center"/>
        <w:rPr>
          <w:rFonts w:ascii="Arial" w:eastAsia="Calibri" w:hAnsi="Arial" w:cs="Arial"/>
          <w:sz w:val="24"/>
          <w:lang w:val="en-PH"/>
        </w:rPr>
      </w:pPr>
      <w:r w:rsidRPr="004717B6">
        <w:rPr>
          <w:rFonts w:ascii="Arial" w:eastAsia="Calibri" w:hAnsi="Arial" w:cs="Arial"/>
          <w:b/>
          <w:sz w:val="24"/>
          <w:lang w:val="en-PH"/>
        </w:rPr>
        <w:t>Figure</w:t>
      </w:r>
      <w:r w:rsidR="00711B76">
        <w:rPr>
          <w:rFonts w:ascii="Arial" w:eastAsia="Calibri" w:hAnsi="Arial" w:cs="Arial"/>
          <w:b/>
          <w:sz w:val="24"/>
          <w:lang w:val="en-PH"/>
        </w:rPr>
        <w:t xml:space="preserve"> 9</w:t>
      </w:r>
      <w:r w:rsidRPr="004717B6">
        <w:rPr>
          <w:rFonts w:ascii="Arial" w:eastAsia="Calibri" w:hAnsi="Arial" w:cs="Arial"/>
          <w:b/>
          <w:sz w:val="24"/>
          <w:lang w:val="en-PH"/>
        </w:rPr>
        <w:t xml:space="preserve">. </w:t>
      </w:r>
      <w:r w:rsidRPr="004717B6">
        <w:rPr>
          <w:rFonts w:ascii="Arial" w:eastAsia="Calibri" w:hAnsi="Arial" w:cs="Arial"/>
          <w:sz w:val="24"/>
          <w:lang w:val="en-PH"/>
        </w:rPr>
        <w:t>T-S Diagram of Design Option 3</w:t>
      </w:r>
    </w:p>
    <w:p w14:paraId="3601D549"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32 state points with 11 operating pressures.</w:t>
      </w:r>
    </w:p>
    <w:p w14:paraId="7F60127B" w14:textId="77777777" w:rsidR="004717B6" w:rsidRDefault="004717B6" w:rsidP="004717B6">
      <w:pPr>
        <w:spacing w:after="160" w:line="360" w:lineRule="auto"/>
        <w:rPr>
          <w:rFonts w:ascii="Arial" w:eastAsia="Calibri" w:hAnsi="Arial" w:cs="Arial"/>
          <w:sz w:val="24"/>
          <w:lang w:val="en-PH"/>
        </w:rPr>
      </w:pPr>
    </w:p>
    <w:p w14:paraId="23B1E508" w14:textId="77777777" w:rsidR="004717B6" w:rsidRPr="00290E6F" w:rsidRDefault="004717B6" w:rsidP="004717B6">
      <w:pPr>
        <w:spacing w:line="360" w:lineRule="auto"/>
        <w:jc w:val="both"/>
        <w:rPr>
          <w:rFonts w:ascii="Arial" w:hAnsi="Arial" w:cs="Arial"/>
          <w:b/>
          <w:sz w:val="24"/>
        </w:rPr>
      </w:pPr>
      <w:r w:rsidRPr="00290E6F">
        <w:rPr>
          <w:rFonts w:ascii="Arial" w:hAnsi="Arial" w:cs="Arial"/>
          <w:b/>
          <w:sz w:val="24"/>
        </w:rPr>
        <w:t>Design Data</w:t>
      </w:r>
    </w:p>
    <w:p w14:paraId="7AAC308E" w14:textId="77777777" w:rsidR="004717B6" w:rsidRDefault="004717B6" w:rsidP="004717B6">
      <w:pPr>
        <w:spacing w:line="360" w:lineRule="auto"/>
        <w:jc w:val="both"/>
        <w:rPr>
          <w:rFonts w:ascii="Arial" w:hAnsi="Arial" w:cs="Arial"/>
          <w:sz w:val="24"/>
        </w:rPr>
      </w:pPr>
      <w:r>
        <w:rPr>
          <w:rFonts w:ascii="Arial" w:hAnsi="Arial" w:cs="Arial"/>
          <w:sz w:val="24"/>
        </w:rPr>
        <w:tab/>
        <w:t xml:space="preserve">The design data includes the ambient conditions such as pressure, humidity and temperature of the proposed location for the steam power plant in </w:t>
      </w:r>
      <w:proofErr w:type="spellStart"/>
      <w:r w:rsidRPr="00D94339">
        <w:rPr>
          <w:rFonts w:ascii="Arial" w:hAnsi="Arial" w:cs="Arial"/>
          <w:sz w:val="24"/>
        </w:rPr>
        <w:t>Brgy</w:t>
      </w:r>
      <w:proofErr w:type="spellEnd"/>
      <w:r w:rsidRPr="00D94339">
        <w:rPr>
          <w:rFonts w:ascii="Arial" w:hAnsi="Arial" w:cs="Arial"/>
          <w:sz w:val="24"/>
        </w:rPr>
        <w:t xml:space="preserve">. </w:t>
      </w:r>
      <w:proofErr w:type="spellStart"/>
      <w:r w:rsidRPr="00D94339">
        <w:rPr>
          <w:rFonts w:ascii="Arial" w:hAnsi="Arial" w:cs="Arial"/>
          <w:sz w:val="24"/>
        </w:rPr>
        <w:t>Lumaniag</w:t>
      </w:r>
      <w:proofErr w:type="spellEnd"/>
      <w:r w:rsidRPr="00D94339">
        <w:rPr>
          <w:rFonts w:ascii="Arial" w:hAnsi="Arial" w:cs="Arial"/>
          <w:sz w:val="24"/>
        </w:rPr>
        <w:t xml:space="preserve">, </w:t>
      </w:r>
      <w:proofErr w:type="spellStart"/>
      <w:r w:rsidRPr="00D94339">
        <w:rPr>
          <w:rFonts w:ascii="Arial" w:hAnsi="Arial" w:cs="Arial"/>
          <w:sz w:val="24"/>
        </w:rPr>
        <w:t>Lian</w:t>
      </w:r>
      <w:proofErr w:type="spellEnd"/>
      <w:r w:rsidRPr="00D94339">
        <w:rPr>
          <w:rFonts w:ascii="Arial" w:hAnsi="Arial" w:cs="Arial"/>
          <w:sz w:val="24"/>
        </w:rPr>
        <w:t>, Batangas</w:t>
      </w:r>
      <w:r>
        <w:rPr>
          <w:rFonts w:ascii="Arial" w:hAnsi="Arial" w:cs="Arial"/>
          <w:sz w:val="24"/>
        </w:rPr>
        <w:t>.</w:t>
      </w:r>
    </w:p>
    <w:p w14:paraId="3ACFB0D2" w14:textId="77777777" w:rsidR="004717B6" w:rsidRDefault="00711B76" w:rsidP="00711B76">
      <w:pPr>
        <w:spacing w:after="120" w:line="240" w:lineRule="auto"/>
        <w:jc w:val="center"/>
        <w:rPr>
          <w:rFonts w:ascii="Arial" w:hAnsi="Arial" w:cs="Arial"/>
          <w:b/>
          <w:sz w:val="24"/>
        </w:rPr>
      </w:pPr>
      <w:r>
        <w:rPr>
          <w:rFonts w:ascii="Arial" w:hAnsi="Arial" w:cs="Arial"/>
          <w:b/>
          <w:sz w:val="24"/>
        </w:rPr>
        <w:t>Table 3</w:t>
      </w:r>
      <w:r w:rsidR="004717B6">
        <w:rPr>
          <w:rFonts w:ascii="Arial" w:hAnsi="Arial" w:cs="Arial"/>
          <w:b/>
          <w:sz w:val="24"/>
        </w:rPr>
        <w:t>.0</w:t>
      </w:r>
    </w:p>
    <w:p w14:paraId="4CBF3E3B" w14:textId="77777777" w:rsidR="004717B6" w:rsidRDefault="004717B6" w:rsidP="00711B76">
      <w:pPr>
        <w:spacing w:after="120" w:line="240" w:lineRule="auto"/>
        <w:jc w:val="center"/>
        <w:rPr>
          <w:rFonts w:ascii="Arial" w:hAnsi="Arial" w:cs="Arial"/>
          <w:b/>
          <w:sz w:val="24"/>
        </w:rPr>
      </w:pPr>
      <w:r>
        <w:rPr>
          <w:rFonts w:ascii="Arial" w:hAnsi="Arial" w:cs="Arial"/>
          <w:b/>
          <w:sz w:val="24"/>
        </w:rPr>
        <w:t xml:space="preserve">Ambient Condition in </w:t>
      </w:r>
      <w:proofErr w:type="spellStart"/>
      <w:r>
        <w:rPr>
          <w:rFonts w:ascii="Arial" w:hAnsi="Arial" w:cs="Arial"/>
          <w:b/>
          <w:sz w:val="24"/>
        </w:rPr>
        <w:t>Brgy</w:t>
      </w:r>
      <w:proofErr w:type="spellEnd"/>
      <w:r>
        <w:rPr>
          <w:rFonts w:ascii="Arial" w:hAnsi="Arial" w:cs="Arial"/>
          <w:b/>
          <w:sz w:val="24"/>
        </w:rPr>
        <w:t xml:space="preserve">. </w:t>
      </w:r>
      <w:proofErr w:type="spellStart"/>
      <w:r>
        <w:rPr>
          <w:rFonts w:ascii="Arial" w:hAnsi="Arial" w:cs="Arial"/>
          <w:b/>
          <w:sz w:val="24"/>
        </w:rPr>
        <w:t>Lumaniag</w:t>
      </w:r>
      <w:proofErr w:type="spellEnd"/>
      <w:r>
        <w:rPr>
          <w:rFonts w:ascii="Arial" w:hAnsi="Arial" w:cs="Arial"/>
          <w:b/>
          <w:sz w:val="24"/>
        </w:rPr>
        <w:t xml:space="preserve">, </w:t>
      </w:r>
      <w:proofErr w:type="spellStart"/>
      <w:r>
        <w:rPr>
          <w:rFonts w:ascii="Arial" w:hAnsi="Arial" w:cs="Arial"/>
          <w:b/>
          <w:sz w:val="24"/>
        </w:rPr>
        <w:t>Lian</w:t>
      </w:r>
      <w:proofErr w:type="spellEnd"/>
      <w:r>
        <w:rPr>
          <w:rFonts w:ascii="Arial" w:hAnsi="Arial" w:cs="Arial"/>
          <w:b/>
          <w:sz w:val="24"/>
        </w:rPr>
        <w:t>, Batangas</w:t>
      </w:r>
    </w:p>
    <w:tbl>
      <w:tblPr>
        <w:tblStyle w:val="TableGrid"/>
        <w:tblW w:w="0" w:type="auto"/>
        <w:tblLook w:val="04A0" w:firstRow="1" w:lastRow="0" w:firstColumn="1" w:lastColumn="0" w:noHBand="0" w:noVBand="1"/>
      </w:tblPr>
      <w:tblGrid>
        <w:gridCol w:w="3618"/>
        <w:gridCol w:w="2700"/>
        <w:gridCol w:w="2538"/>
      </w:tblGrid>
      <w:tr w:rsidR="004717B6" w14:paraId="5008D373" w14:textId="77777777" w:rsidTr="004717B6">
        <w:tc>
          <w:tcPr>
            <w:tcW w:w="3618" w:type="dxa"/>
            <w:tcBorders>
              <w:top w:val="single" w:sz="18" w:space="0" w:color="auto"/>
              <w:left w:val="single" w:sz="18" w:space="0" w:color="auto"/>
              <w:bottom w:val="single" w:sz="18" w:space="0" w:color="auto"/>
            </w:tcBorders>
            <w:vAlign w:val="center"/>
          </w:tcPr>
          <w:p w14:paraId="5FC34462" w14:textId="77777777" w:rsidR="004717B6" w:rsidRDefault="004717B6" w:rsidP="00613F4D">
            <w:pPr>
              <w:rPr>
                <w:rFonts w:ascii="Arial" w:hAnsi="Arial" w:cs="Arial"/>
                <w:b/>
                <w:sz w:val="24"/>
              </w:rPr>
            </w:pPr>
            <w:r>
              <w:rPr>
                <w:rFonts w:ascii="Arial" w:hAnsi="Arial" w:cs="Arial"/>
                <w:b/>
                <w:sz w:val="24"/>
              </w:rPr>
              <w:t>Pressure</w:t>
            </w:r>
          </w:p>
        </w:tc>
        <w:tc>
          <w:tcPr>
            <w:tcW w:w="2700" w:type="dxa"/>
            <w:tcBorders>
              <w:top w:val="single" w:sz="18" w:space="0" w:color="auto"/>
              <w:bottom w:val="single" w:sz="18" w:space="0" w:color="auto"/>
            </w:tcBorders>
            <w:vAlign w:val="center"/>
          </w:tcPr>
          <w:p w14:paraId="61235378" w14:textId="77777777" w:rsidR="004717B6" w:rsidRDefault="004717B6" w:rsidP="00613F4D">
            <w:pPr>
              <w:jc w:val="center"/>
              <w:rPr>
                <w:rFonts w:ascii="Arial" w:hAnsi="Arial" w:cs="Arial"/>
                <w:b/>
                <w:sz w:val="24"/>
              </w:rPr>
            </w:pPr>
            <w:r>
              <w:rPr>
                <w:rFonts w:ascii="Arial" w:hAnsi="Arial" w:cs="Arial"/>
                <w:b/>
                <w:sz w:val="24"/>
              </w:rPr>
              <w:t>mbar</w:t>
            </w:r>
          </w:p>
        </w:tc>
        <w:tc>
          <w:tcPr>
            <w:tcW w:w="2538" w:type="dxa"/>
            <w:tcBorders>
              <w:top w:val="single" w:sz="18" w:space="0" w:color="auto"/>
              <w:bottom w:val="single" w:sz="18" w:space="0" w:color="auto"/>
              <w:right w:val="single" w:sz="18" w:space="0" w:color="auto"/>
            </w:tcBorders>
            <w:vAlign w:val="center"/>
          </w:tcPr>
          <w:p w14:paraId="234603B4" w14:textId="77777777" w:rsidR="004717B6" w:rsidRPr="00D94339" w:rsidRDefault="004717B6" w:rsidP="00613F4D">
            <w:pPr>
              <w:jc w:val="center"/>
              <w:rPr>
                <w:rFonts w:ascii="Arial" w:hAnsi="Arial" w:cs="Arial"/>
                <w:b/>
                <w:sz w:val="24"/>
              </w:rPr>
            </w:pPr>
            <w:r>
              <w:rPr>
                <w:rFonts w:ascii="Arial" w:hAnsi="Arial" w:cs="Arial"/>
                <w:b/>
                <w:sz w:val="24"/>
              </w:rPr>
              <w:t>1013.0</w:t>
            </w:r>
          </w:p>
        </w:tc>
      </w:tr>
      <w:tr w:rsidR="004717B6" w14:paraId="1BBC6590" w14:textId="77777777" w:rsidTr="004717B6">
        <w:tc>
          <w:tcPr>
            <w:tcW w:w="3618" w:type="dxa"/>
            <w:tcBorders>
              <w:top w:val="single" w:sz="18" w:space="0" w:color="auto"/>
              <w:left w:val="single" w:sz="18" w:space="0" w:color="auto"/>
            </w:tcBorders>
            <w:vAlign w:val="center"/>
          </w:tcPr>
          <w:p w14:paraId="7DA4D26B" w14:textId="77777777" w:rsidR="004717B6" w:rsidRPr="00D94339" w:rsidRDefault="004717B6" w:rsidP="00613F4D">
            <w:pPr>
              <w:rPr>
                <w:rFonts w:ascii="Arial" w:hAnsi="Arial" w:cs="Arial"/>
                <w:sz w:val="24"/>
              </w:rPr>
            </w:pPr>
            <w:r>
              <w:rPr>
                <w:rFonts w:ascii="Arial" w:hAnsi="Arial" w:cs="Arial"/>
                <w:sz w:val="24"/>
              </w:rPr>
              <w:t>Humidity</w:t>
            </w:r>
          </w:p>
        </w:tc>
        <w:tc>
          <w:tcPr>
            <w:tcW w:w="2700" w:type="dxa"/>
            <w:tcBorders>
              <w:top w:val="single" w:sz="18" w:space="0" w:color="auto"/>
            </w:tcBorders>
            <w:vAlign w:val="center"/>
          </w:tcPr>
          <w:p w14:paraId="37294570" w14:textId="77777777" w:rsidR="004717B6" w:rsidRPr="00D94339" w:rsidRDefault="004717B6" w:rsidP="00613F4D">
            <w:pPr>
              <w:jc w:val="center"/>
              <w:rPr>
                <w:rFonts w:ascii="Arial" w:hAnsi="Arial" w:cs="Arial"/>
                <w:sz w:val="24"/>
              </w:rPr>
            </w:pPr>
            <w:r>
              <w:rPr>
                <w:rFonts w:ascii="Arial" w:hAnsi="Arial" w:cs="Arial"/>
                <w:sz w:val="24"/>
              </w:rPr>
              <w:t>%</w:t>
            </w:r>
          </w:p>
        </w:tc>
        <w:tc>
          <w:tcPr>
            <w:tcW w:w="2538" w:type="dxa"/>
            <w:tcBorders>
              <w:top w:val="single" w:sz="18" w:space="0" w:color="auto"/>
              <w:right w:val="single" w:sz="18" w:space="0" w:color="auto"/>
            </w:tcBorders>
            <w:vAlign w:val="center"/>
          </w:tcPr>
          <w:p w14:paraId="4559A930" w14:textId="77777777" w:rsidR="004717B6" w:rsidRPr="00D94339" w:rsidRDefault="004717B6" w:rsidP="00613F4D">
            <w:pPr>
              <w:jc w:val="center"/>
              <w:rPr>
                <w:rFonts w:ascii="Arial" w:hAnsi="Arial" w:cs="Arial"/>
                <w:sz w:val="24"/>
              </w:rPr>
            </w:pPr>
            <w:r>
              <w:rPr>
                <w:rFonts w:ascii="Arial" w:hAnsi="Arial" w:cs="Arial"/>
                <w:sz w:val="24"/>
              </w:rPr>
              <w:t>77</w:t>
            </w:r>
          </w:p>
        </w:tc>
      </w:tr>
      <w:tr w:rsidR="00613F4D" w14:paraId="36E03BE6" w14:textId="77777777" w:rsidTr="00613F4D">
        <w:tc>
          <w:tcPr>
            <w:tcW w:w="3618" w:type="dxa"/>
            <w:tcBorders>
              <w:left w:val="single" w:sz="18" w:space="0" w:color="auto"/>
            </w:tcBorders>
            <w:vAlign w:val="center"/>
          </w:tcPr>
          <w:p w14:paraId="259117F6" w14:textId="77777777" w:rsidR="00613F4D" w:rsidRPr="00D94339" w:rsidRDefault="00613F4D" w:rsidP="00613F4D">
            <w:pPr>
              <w:rPr>
                <w:rFonts w:ascii="Arial" w:hAnsi="Arial" w:cs="Arial"/>
                <w:sz w:val="24"/>
              </w:rPr>
            </w:pPr>
            <w:r>
              <w:rPr>
                <w:rFonts w:ascii="Arial" w:hAnsi="Arial" w:cs="Arial"/>
                <w:sz w:val="24"/>
              </w:rPr>
              <w:t>Temperature</w:t>
            </w:r>
          </w:p>
        </w:tc>
        <w:tc>
          <w:tcPr>
            <w:tcW w:w="5238" w:type="dxa"/>
            <w:gridSpan w:val="2"/>
            <w:tcBorders>
              <w:right w:val="single" w:sz="18" w:space="0" w:color="auto"/>
            </w:tcBorders>
            <w:vAlign w:val="center"/>
          </w:tcPr>
          <w:p w14:paraId="1F7717FE" w14:textId="77777777" w:rsidR="00613F4D" w:rsidRPr="00D94339" w:rsidRDefault="00613F4D" w:rsidP="00613F4D">
            <w:pPr>
              <w:jc w:val="center"/>
              <w:rPr>
                <w:rFonts w:ascii="Arial" w:hAnsi="Arial" w:cs="Arial"/>
                <w:sz w:val="24"/>
              </w:rPr>
            </w:pPr>
          </w:p>
        </w:tc>
      </w:tr>
      <w:tr w:rsidR="004717B6" w14:paraId="6413EBFC" w14:textId="77777777" w:rsidTr="004717B6">
        <w:tc>
          <w:tcPr>
            <w:tcW w:w="3618" w:type="dxa"/>
            <w:tcBorders>
              <w:left w:val="single" w:sz="18" w:space="0" w:color="auto"/>
            </w:tcBorders>
            <w:vAlign w:val="center"/>
          </w:tcPr>
          <w:p w14:paraId="5366AB1D" w14:textId="77777777" w:rsidR="004717B6" w:rsidRPr="00D94339" w:rsidRDefault="004717B6" w:rsidP="00613F4D">
            <w:pPr>
              <w:rPr>
                <w:rFonts w:ascii="Arial" w:hAnsi="Arial" w:cs="Arial"/>
                <w:sz w:val="24"/>
              </w:rPr>
            </w:pPr>
            <w:r>
              <w:rPr>
                <w:rFonts w:ascii="Arial" w:hAnsi="Arial" w:cs="Arial"/>
                <w:b/>
                <w:sz w:val="24"/>
              </w:rPr>
              <w:t xml:space="preserve">     </w:t>
            </w:r>
            <w:r>
              <w:rPr>
                <w:rFonts w:ascii="Arial" w:hAnsi="Arial" w:cs="Arial"/>
                <w:sz w:val="24"/>
              </w:rPr>
              <w:t>Design Temperature</w:t>
            </w:r>
          </w:p>
        </w:tc>
        <w:tc>
          <w:tcPr>
            <w:tcW w:w="2700" w:type="dxa"/>
            <w:vAlign w:val="center"/>
          </w:tcPr>
          <w:p w14:paraId="24BF5918"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right w:val="single" w:sz="18" w:space="0" w:color="auto"/>
            </w:tcBorders>
            <w:vAlign w:val="center"/>
          </w:tcPr>
          <w:p w14:paraId="5BC9B43A" w14:textId="77777777" w:rsidR="004717B6" w:rsidRPr="00D94339" w:rsidRDefault="004717B6" w:rsidP="00613F4D">
            <w:pPr>
              <w:jc w:val="center"/>
              <w:rPr>
                <w:rFonts w:ascii="Arial" w:hAnsi="Arial" w:cs="Arial"/>
                <w:sz w:val="24"/>
              </w:rPr>
            </w:pPr>
            <w:r>
              <w:rPr>
                <w:rFonts w:ascii="Arial" w:hAnsi="Arial" w:cs="Arial"/>
                <w:sz w:val="24"/>
              </w:rPr>
              <w:t>28</w:t>
            </w:r>
          </w:p>
        </w:tc>
      </w:tr>
      <w:tr w:rsidR="004717B6" w14:paraId="00DF0A46" w14:textId="77777777" w:rsidTr="004717B6">
        <w:tc>
          <w:tcPr>
            <w:tcW w:w="3618" w:type="dxa"/>
            <w:tcBorders>
              <w:left w:val="single" w:sz="18" w:space="0" w:color="auto"/>
            </w:tcBorders>
            <w:vAlign w:val="center"/>
          </w:tcPr>
          <w:p w14:paraId="6B51175C" w14:textId="77777777" w:rsidR="004717B6" w:rsidRPr="00D94339" w:rsidRDefault="004717B6" w:rsidP="00613F4D">
            <w:pPr>
              <w:rPr>
                <w:rFonts w:ascii="Arial" w:hAnsi="Arial" w:cs="Arial"/>
                <w:sz w:val="24"/>
              </w:rPr>
            </w:pPr>
            <w:r>
              <w:rPr>
                <w:rFonts w:ascii="Arial" w:hAnsi="Arial" w:cs="Arial"/>
                <w:b/>
                <w:sz w:val="24"/>
              </w:rPr>
              <w:t xml:space="preserve">     </w:t>
            </w:r>
            <w:r>
              <w:rPr>
                <w:rFonts w:ascii="Arial" w:hAnsi="Arial" w:cs="Arial"/>
                <w:sz w:val="24"/>
              </w:rPr>
              <w:t>Max. Temperature</w:t>
            </w:r>
          </w:p>
        </w:tc>
        <w:tc>
          <w:tcPr>
            <w:tcW w:w="2700" w:type="dxa"/>
            <w:vAlign w:val="center"/>
          </w:tcPr>
          <w:p w14:paraId="20FA0515"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right w:val="single" w:sz="18" w:space="0" w:color="auto"/>
            </w:tcBorders>
            <w:vAlign w:val="center"/>
          </w:tcPr>
          <w:p w14:paraId="32A1B665" w14:textId="77777777" w:rsidR="004717B6" w:rsidRPr="00D94339" w:rsidRDefault="004717B6" w:rsidP="00613F4D">
            <w:pPr>
              <w:jc w:val="center"/>
              <w:rPr>
                <w:rFonts w:ascii="Arial" w:hAnsi="Arial" w:cs="Arial"/>
                <w:sz w:val="24"/>
              </w:rPr>
            </w:pPr>
            <w:r>
              <w:rPr>
                <w:rFonts w:ascii="Arial" w:hAnsi="Arial" w:cs="Arial"/>
                <w:sz w:val="24"/>
              </w:rPr>
              <w:t>36</w:t>
            </w:r>
          </w:p>
        </w:tc>
      </w:tr>
      <w:tr w:rsidR="004717B6" w14:paraId="52885CCE" w14:textId="77777777" w:rsidTr="004717B6">
        <w:tc>
          <w:tcPr>
            <w:tcW w:w="3618" w:type="dxa"/>
            <w:tcBorders>
              <w:left w:val="single" w:sz="18" w:space="0" w:color="auto"/>
              <w:bottom w:val="single" w:sz="18" w:space="0" w:color="auto"/>
            </w:tcBorders>
            <w:vAlign w:val="center"/>
          </w:tcPr>
          <w:p w14:paraId="0799E125" w14:textId="77777777" w:rsidR="004717B6" w:rsidRPr="00D94339" w:rsidRDefault="004717B6" w:rsidP="00613F4D">
            <w:pPr>
              <w:rPr>
                <w:rFonts w:ascii="Arial" w:hAnsi="Arial" w:cs="Arial"/>
                <w:sz w:val="24"/>
              </w:rPr>
            </w:pPr>
            <w:r>
              <w:rPr>
                <w:rFonts w:ascii="Arial" w:hAnsi="Arial" w:cs="Arial"/>
                <w:sz w:val="24"/>
              </w:rPr>
              <w:t xml:space="preserve">     Min. Temperature</w:t>
            </w:r>
          </w:p>
        </w:tc>
        <w:tc>
          <w:tcPr>
            <w:tcW w:w="2700" w:type="dxa"/>
            <w:tcBorders>
              <w:bottom w:val="single" w:sz="18" w:space="0" w:color="auto"/>
            </w:tcBorders>
            <w:vAlign w:val="center"/>
          </w:tcPr>
          <w:p w14:paraId="355F0762"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bottom w:val="single" w:sz="18" w:space="0" w:color="auto"/>
              <w:right w:val="single" w:sz="18" w:space="0" w:color="auto"/>
            </w:tcBorders>
            <w:vAlign w:val="center"/>
          </w:tcPr>
          <w:p w14:paraId="19AB0FC3" w14:textId="77777777" w:rsidR="004717B6" w:rsidRPr="00D94339" w:rsidRDefault="004717B6" w:rsidP="00613F4D">
            <w:pPr>
              <w:jc w:val="center"/>
              <w:rPr>
                <w:rFonts w:ascii="Arial" w:hAnsi="Arial" w:cs="Arial"/>
                <w:sz w:val="24"/>
              </w:rPr>
            </w:pPr>
            <w:r>
              <w:rPr>
                <w:rFonts w:ascii="Arial" w:hAnsi="Arial" w:cs="Arial"/>
                <w:sz w:val="24"/>
              </w:rPr>
              <w:t>22</w:t>
            </w:r>
          </w:p>
        </w:tc>
      </w:tr>
    </w:tbl>
    <w:p w14:paraId="545D2C6E" w14:textId="77777777" w:rsidR="004717B6" w:rsidRDefault="004717B6" w:rsidP="004717B6">
      <w:pPr>
        <w:spacing w:line="240" w:lineRule="auto"/>
        <w:rPr>
          <w:rFonts w:ascii="Arial" w:hAnsi="Arial" w:cs="Arial"/>
          <w:b/>
          <w:sz w:val="24"/>
        </w:rPr>
      </w:pPr>
    </w:p>
    <w:p w14:paraId="157E552D" w14:textId="77777777" w:rsidR="004717B6" w:rsidRPr="00D94339"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 xml:space="preserve">Table 3.0 shows the surrounding weather conditions in the proposed location at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Batangas. The atmospheric pressure is 1013 mbar and the air has a relative humidity of 77 %. For the temperature of the location, the chosen design temperature is 28 </w:t>
      </w:r>
      <w:r w:rsidRPr="00D94339">
        <w:rPr>
          <w:rFonts w:ascii="Arial" w:hAnsi="Arial" w:cs="Arial"/>
          <w:sz w:val="24"/>
        </w:rPr>
        <w:t>°C</w:t>
      </w:r>
      <w:r>
        <w:rPr>
          <w:rFonts w:ascii="Arial" w:hAnsi="Arial" w:cs="Arial"/>
          <w:sz w:val="24"/>
        </w:rPr>
        <w:t xml:space="preserve"> as the maximum and minimum temperatures are 36 </w:t>
      </w:r>
      <w:r w:rsidRPr="00D94339">
        <w:rPr>
          <w:rFonts w:ascii="Arial" w:hAnsi="Arial" w:cs="Arial"/>
          <w:sz w:val="24"/>
        </w:rPr>
        <w:t>°C</w:t>
      </w:r>
      <w:r>
        <w:rPr>
          <w:rFonts w:ascii="Arial" w:hAnsi="Arial" w:cs="Arial"/>
          <w:sz w:val="24"/>
        </w:rPr>
        <w:t xml:space="preserve"> and 22 </w:t>
      </w:r>
      <w:r w:rsidRPr="00D94339">
        <w:rPr>
          <w:rFonts w:ascii="Arial" w:hAnsi="Arial" w:cs="Arial"/>
          <w:sz w:val="24"/>
        </w:rPr>
        <w:t>°C</w:t>
      </w:r>
      <w:r>
        <w:rPr>
          <w:rFonts w:ascii="Arial" w:hAnsi="Arial" w:cs="Arial"/>
          <w:sz w:val="24"/>
        </w:rPr>
        <w:t xml:space="preserve"> respectively.</w:t>
      </w:r>
    </w:p>
    <w:p w14:paraId="2A965154" w14:textId="77777777" w:rsidR="004717B6" w:rsidRDefault="004717B6" w:rsidP="004717B6">
      <w:pPr>
        <w:spacing w:line="360" w:lineRule="auto"/>
      </w:pPr>
    </w:p>
    <w:p w14:paraId="63BABCE9" w14:textId="77777777" w:rsidR="004717B6" w:rsidRPr="004717B6" w:rsidRDefault="004717B6" w:rsidP="004717B6">
      <w:pPr>
        <w:spacing w:after="240" w:line="360" w:lineRule="auto"/>
        <w:rPr>
          <w:rFonts w:ascii="Arial" w:eastAsia="Calibri" w:hAnsi="Arial" w:cs="Arial"/>
          <w:b/>
          <w:bCs/>
          <w:sz w:val="24"/>
          <w:szCs w:val="24"/>
          <w:lang w:val="fil-PH"/>
        </w:rPr>
      </w:pPr>
      <w:r w:rsidRPr="004717B6">
        <w:rPr>
          <w:rFonts w:ascii="Arial" w:eastAsia="Calibri" w:hAnsi="Arial" w:cs="Arial"/>
          <w:b/>
          <w:bCs/>
          <w:sz w:val="24"/>
          <w:szCs w:val="24"/>
          <w:lang w:val="fil-PH"/>
        </w:rPr>
        <w:lastRenderedPageBreak/>
        <w:t>Design Calculation</w:t>
      </w:r>
    </w:p>
    <w:p w14:paraId="0DEE15BB" w14:textId="77777777" w:rsidR="004717B6" w:rsidRPr="004717B6" w:rsidRDefault="004717B6" w:rsidP="00711B76">
      <w:pPr>
        <w:spacing w:after="0" w:line="360" w:lineRule="auto"/>
        <w:jc w:val="both"/>
        <w:rPr>
          <w:rFonts w:ascii="Arial" w:eastAsia="Calibri" w:hAnsi="Arial" w:cs="Arial"/>
          <w:bCs/>
          <w:sz w:val="24"/>
          <w:szCs w:val="24"/>
          <w:lang w:val="fil-PH"/>
        </w:rPr>
      </w:pPr>
      <w:r w:rsidRPr="004717B6">
        <w:rPr>
          <w:rFonts w:ascii="Arial" w:eastAsia="Calibri" w:hAnsi="Arial" w:cs="Arial"/>
          <w:bCs/>
          <w:sz w:val="24"/>
          <w:szCs w:val="24"/>
          <w:lang w:val="fil-PH"/>
        </w:rPr>
        <w:tab/>
        <w:t>The design calculation enlists the calculations used in obtaining the mass of flow rate of steam, total heat added, heat loss, steam turbine work, pump work, net cycle work, thermal efficiency and steam rate.</w:t>
      </w:r>
    </w:p>
    <w:p w14:paraId="01C46DAC" w14:textId="77777777" w:rsidR="004717B6" w:rsidRPr="004717B6" w:rsidRDefault="004717B6" w:rsidP="004717B6">
      <w:pPr>
        <w:spacing w:after="0" w:line="360" w:lineRule="auto"/>
        <w:rPr>
          <w:rFonts w:ascii="Arial" w:eastAsia="Calibri" w:hAnsi="Arial" w:cs="Arial"/>
          <w:bCs/>
          <w:sz w:val="24"/>
          <w:szCs w:val="24"/>
          <w:lang w:val="fil-PH"/>
        </w:rPr>
      </w:pPr>
    </w:p>
    <w:p w14:paraId="67AFFE94" w14:textId="77777777" w:rsidR="004717B6" w:rsidRPr="004717B6" w:rsidRDefault="004717B6" w:rsidP="00711B76">
      <w:pPr>
        <w:spacing w:after="120" w:line="240" w:lineRule="auto"/>
        <w:jc w:val="center"/>
        <w:rPr>
          <w:rFonts w:ascii="Arial" w:eastAsia="Calibri" w:hAnsi="Arial" w:cs="Arial"/>
          <w:sz w:val="24"/>
          <w:szCs w:val="24"/>
          <w:lang w:val="fil-PH"/>
        </w:rPr>
      </w:pPr>
      <w:r w:rsidRPr="004717B6">
        <w:rPr>
          <w:rFonts w:ascii="Arial" w:eastAsia="Calibri" w:hAnsi="Arial" w:cs="Arial"/>
          <w:b/>
          <w:bCs/>
          <w:sz w:val="24"/>
          <w:szCs w:val="24"/>
          <w:lang w:val="fil-PH"/>
        </w:rPr>
        <w:t xml:space="preserve">Table </w:t>
      </w:r>
      <w:r w:rsidR="00711B76">
        <w:rPr>
          <w:rFonts w:ascii="Arial" w:eastAsia="Calibri" w:hAnsi="Arial" w:cs="Arial"/>
          <w:b/>
          <w:bCs/>
          <w:sz w:val="24"/>
          <w:szCs w:val="24"/>
          <w:lang w:val="fil-PH"/>
        </w:rPr>
        <w:t>4</w:t>
      </w:r>
      <w:r w:rsidRPr="004717B6">
        <w:rPr>
          <w:rFonts w:ascii="Arial" w:eastAsia="Calibri" w:hAnsi="Arial" w:cs="Arial"/>
          <w:b/>
          <w:bCs/>
          <w:sz w:val="24"/>
          <w:szCs w:val="24"/>
          <w:lang w:val="fil-PH"/>
        </w:rPr>
        <w:t>.0</w:t>
      </w:r>
    </w:p>
    <w:p w14:paraId="65C65C37"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1</w:t>
      </w:r>
    </w:p>
    <w:tbl>
      <w:tblPr>
        <w:tblW w:w="9020" w:type="dxa"/>
        <w:tblLook w:val="04A0" w:firstRow="1" w:lastRow="0" w:firstColumn="1" w:lastColumn="0" w:noHBand="0" w:noVBand="1"/>
      </w:tblPr>
      <w:tblGrid>
        <w:gridCol w:w="1948"/>
        <w:gridCol w:w="3745"/>
        <w:gridCol w:w="927"/>
        <w:gridCol w:w="1366"/>
        <w:gridCol w:w="1034"/>
      </w:tblGrid>
      <w:tr w:rsidR="004717B6" w:rsidRPr="004717B6" w14:paraId="243626C8" w14:textId="77777777" w:rsidTr="00E03FC5">
        <w:trPr>
          <w:trHeight w:val="315"/>
        </w:trPr>
        <w:tc>
          <w:tcPr>
            <w:tcW w:w="1948" w:type="dxa"/>
            <w:tcBorders>
              <w:top w:val="single" w:sz="18" w:space="0" w:color="auto"/>
              <w:left w:val="single" w:sz="18" w:space="0" w:color="auto"/>
              <w:bottom w:val="single" w:sz="18" w:space="0" w:color="auto"/>
              <w:right w:val="single" w:sz="4" w:space="0" w:color="auto"/>
            </w:tcBorders>
            <w:shd w:val="clear" w:color="auto" w:fill="auto"/>
            <w:noWrap/>
            <w:vAlign w:val="bottom"/>
            <w:hideMark/>
          </w:tcPr>
          <w:p w14:paraId="05CCA2C5"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 </w:t>
            </w:r>
          </w:p>
        </w:tc>
        <w:tc>
          <w:tcPr>
            <w:tcW w:w="3745"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168D0B8D"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27"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3C00EB9A"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366"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0A5B4273"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1034" w:type="dxa"/>
            <w:tcBorders>
              <w:top w:val="single" w:sz="18" w:space="0" w:color="auto"/>
              <w:left w:val="single" w:sz="4" w:space="0" w:color="auto"/>
              <w:bottom w:val="single" w:sz="18" w:space="0" w:color="auto"/>
              <w:right w:val="single" w:sz="18" w:space="0" w:color="auto"/>
            </w:tcBorders>
            <w:shd w:val="clear" w:color="auto" w:fill="auto"/>
            <w:noWrap/>
            <w:vAlign w:val="bottom"/>
            <w:hideMark/>
          </w:tcPr>
          <w:p w14:paraId="6A10DE89"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610CC6BB" w14:textId="77777777" w:rsidTr="00E03FC5">
        <w:trPr>
          <w:trHeight w:val="300"/>
        </w:trPr>
        <w:tc>
          <w:tcPr>
            <w:tcW w:w="1948"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4C7A878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745" w:type="dxa"/>
            <w:tcBorders>
              <w:top w:val="single" w:sz="18" w:space="0" w:color="auto"/>
              <w:left w:val="nil"/>
              <w:bottom w:val="single" w:sz="4" w:space="0" w:color="auto"/>
              <w:right w:val="single" w:sz="4" w:space="0" w:color="auto"/>
            </w:tcBorders>
            <w:shd w:val="clear" w:color="auto" w:fill="auto"/>
            <w:noWrap/>
            <w:vAlign w:val="center"/>
            <w:hideMark/>
          </w:tcPr>
          <w:p w14:paraId="13AEC4E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 = Pout/Wnet</w:t>
            </w:r>
          </w:p>
        </w:tc>
        <w:tc>
          <w:tcPr>
            <w:tcW w:w="927" w:type="dxa"/>
            <w:tcBorders>
              <w:top w:val="single" w:sz="18" w:space="0" w:color="auto"/>
              <w:left w:val="nil"/>
              <w:bottom w:val="single" w:sz="4" w:space="0" w:color="auto"/>
              <w:right w:val="single" w:sz="4" w:space="0" w:color="auto"/>
            </w:tcBorders>
            <w:shd w:val="clear" w:color="auto" w:fill="auto"/>
            <w:noWrap/>
            <w:vAlign w:val="center"/>
            <w:hideMark/>
          </w:tcPr>
          <w:p w14:paraId="32C396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w:t>
            </w:r>
          </w:p>
        </w:tc>
        <w:tc>
          <w:tcPr>
            <w:tcW w:w="1366" w:type="dxa"/>
            <w:tcBorders>
              <w:top w:val="single" w:sz="18" w:space="0" w:color="auto"/>
              <w:left w:val="nil"/>
              <w:bottom w:val="single" w:sz="4" w:space="0" w:color="auto"/>
              <w:right w:val="single" w:sz="4" w:space="0" w:color="auto"/>
            </w:tcBorders>
            <w:shd w:val="clear" w:color="auto" w:fill="auto"/>
            <w:noWrap/>
            <w:vAlign w:val="center"/>
            <w:hideMark/>
          </w:tcPr>
          <w:p w14:paraId="145E42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664.92</w:t>
            </w:r>
          </w:p>
        </w:tc>
        <w:tc>
          <w:tcPr>
            <w:tcW w:w="1034" w:type="dxa"/>
            <w:tcBorders>
              <w:top w:val="single" w:sz="18" w:space="0" w:color="auto"/>
              <w:left w:val="nil"/>
              <w:bottom w:val="single" w:sz="4" w:space="0" w:color="auto"/>
              <w:right w:val="single" w:sz="18" w:space="0" w:color="auto"/>
            </w:tcBorders>
            <w:shd w:val="clear" w:color="auto" w:fill="auto"/>
            <w:noWrap/>
            <w:vAlign w:val="center"/>
            <w:hideMark/>
          </w:tcPr>
          <w:p w14:paraId="7F2C498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2B93BEF7" w14:textId="77777777" w:rsidTr="00E03FC5">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4230F14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745" w:type="dxa"/>
            <w:tcBorders>
              <w:top w:val="nil"/>
              <w:left w:val="nil"/>
              <w:bottom w:val="single" w:sz="4" w:space="0" w:color="auto"/>
              <w:right w:val="single" w:sz="4" w:space="0" w:color="auto"/>
            </w:tcBorders>
            <w:shd w:val="clear" w:color="auto" w:fill="auto"/>
            <w:noWrap/>
            <w:vAlign w:val="center"/>
            <w:hideMark/>
          </w:tcPr>
          <w:p w14:paraId="6AA5794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 = ms(h1-h23)</w:t>
            </w:r>
          </w:p>
        </w:tc>
        <w:tc>
          <w:tcPr>
            <w:tcW w:w="927" w:type="dxa"/>
            <w:tcBorders>
              <w:top w:val="nil"/>
              <w:left w:val="nil"/>
              <w:bottom w:val="single" w:sz="4" w:space="0" w:color="auto"/>
              <w:right w:val="single" w:sz="4" w:space="0" w:color="auto"/>
            </w:tcBorders>
            <w:shd w:val="clear" w:color="auto" w:fill="auto"/>
            <w:noWrap/>
            <w:vAlign w:val="center"/>
            <w:hideMark/>
          </w:tcPr>
          <w:p w14:paraId="692B5B8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w:t>
            </w:r>
          </w:p>
        </w:tc>
        <w:tc>
          <w:tcPr>
            <w:tcW w:w="1366" w:type="dxa"/>
            <w:tcBorders>
              <w:top w:val="nil"/>
              <w:left w:val="nil"/>
              <w:bottom w:val="single" w:sz="4" w:space="0" w:color="auto"/>
              <w:right w:val="single" w:sz="4" w:space="0" w:color="auto"/>
            </w:tcBorders>
            <w:shd w:val="clear" w:color="auto" w:fill="auto"/>
            <w:noWrap/>
            <w:vAlign w:val="center"/>
            <w:hideMark/>
          </w:tcPr>
          <w:p w14:paraId="3F62709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1,292,566.46</w:t>
            </w:r>
          </w:p>
        </w:tc>
        <w:tc>
          <w:tcPr>
            <w:tcW w:w="1034" w:type="dxa"/>
            <w:tcBorders>
              <w:top w:val="nil"/>
              <w:left w:val="nil"/>
              <w:bottom w:val="single" w:sz="4" w:space="0" w:color="auto"/>
              <w:right w:val="single" w:sz="18" w:space="0" w:color="auto"/>
            </w:tcBorders>
            <w:shd w:val="clear" w:color="auto" w:fill="auto"/>
            <w:noWrap/>
            <w:vAlign w:val="center"/>
            <w:hideMark/>
          </w:tcPr>
          <w:p w14:paraId="3E85BC4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B235D3E" w14:textId="77777777" w:rsidTr="00E03FC5">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5E11C9C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745" w:type="dxa"/>
            <w:tcBorders>
              <w:top w:val="nil"/>
              <w:left w:val="nil"/>
              <w:bottom w:val="single" w:sz="4" w:space="0" w:color="auto"/>
              <w:right w:val="single" w:sz="4" w:space="0" w:color="auto"/>
            </w:tcBorders>
            <w:shd w:val="clear" w:color="auto" w:fill="auto"/>
            <w:noWrap/>
            <w:vAlign w:val="center"/>
            <w:hideMark/>
          </w:tcPr>
          <w:p w14:paraId="6B77563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 = (m1-m2)(h4-h3)</w:t>
            </w:r>
          </w:p>
        </w:tc>
        <w:tc>
          <w:tcPr>
            <w:tcW w:w="927" w:type="dxa"/>
            <w:tcBorders>
              <w:top w:val="nil"/>
              <w:left w:val="nil"/>
              <w:bottom w:val="single" w:sz="4" w:space="0" w:color="auto"/>
              <w:right w:val="single" w:sz="4" w:space="0" w:color="auto"/>
            </w:tcBorders>
            <w:shd w:val="clear" w:color="auto" w:fill="auto"/>
            <w:noWrap/>
            <w:vAlign w:val="center"/>
            <w:hideMark/>
          </w:tcPr>
          <w:p w14:paraId="5C32BA1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w:t>
            </w:r>
          </w:p>
        </w:tc>
        <w:tc>
          <w:tcPr>
            <w:tcW w:w="1366" w:type="dxa"/>
            <w:tcBorders>
              <w:top w:val="nil"/>
              <w:left w:val="nil"/>
              <w:bottom w:val="single" w:sz="4" w:space="0" w:color="auto"/>
              <w:right w:val="single" w:sz="4" w:space="0" w:color="auto"/>
            </w:tcBorders>
            <w:shd w:val="clear" w:color="auto" w:fill="auto"/>
            <w:noWrap/>
            <w:vAlign w:val="center"/>
            <w:hideMark/>
          </w:tcPr>
          <w:p w14:paraId="211AF7C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191,883.39</w:t>
            </w:r>
          </w:p>
        </w:tc>
        <w:tc>
          <w:tcPr>
            <w:tcW w:w="1034" w:type="dxa"/>
            <w:tcBorders>
              <w:top w:val="nil"/>
              <w:left w:val="nil"/>
              <w:bottom w:val="single" w:sz="4" w:space="0" w:color="auto"/>
              <w:right w:val="single" w:sz="18" w:space="0" w:color="auto"/>
            </w:tcBorders>
            <w:shd w:val="clear" w:color="auto" w:fill="auto"/>
            <w:noWrap/>
            <w:vAlign w:val="center"/>
            <w:hideMark/>
          </w:tcPr>
          <w:p w14:paraId="22A04FD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DAF90A0" w14:textId="77777777" w:rsidTr="00E03FC5">
        <w:trPr>
          <w:trHeight w:val="485"/>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6BCFC9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745" w:type="dxa"/>
            <w:tcBorders>
              <w:top w:val="nil"/>
              <w:left w:val="nil"/>
              <w:bottom w:val="single" w:sz="4" w:space="0" w:color="auto"/>
              <w:right w:val="single" w:sz="4" w:space="0" w:color="auto"/>
            </w:tcBorders>
            <w:shd w:val="clear" w:color="auto" w:fill="auto"/>
            <w:noWrap/>
            <w:vAlign w:val="center"/>
            <w:hideMark/>
          </w:tcPr>
          <w:p w14:paraId="6B32605A"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 = (m23-m2-m5-m6-m7-m8)(h9a-h10)</w:t>
            </w:r>
          </w:p>
        </w:tc>
        <w:tc>
          <w:tcPr>
            <w:tcW w:w="927" w:type="dxa"/>
            <w:tcBorders>
              <w:top w:val="nil"/>
              <w:left w:val="nil"/>
              <w:bottom w:val="single" w:sz="4" w:space="0" w:color="auto"/>
              <w:right w:val="single" w:sz="4" w:space="0" w:color="auto"/>
            </w:tcBorders>
            <w:shd w:val="clear" w:color="auto" w:fill="auto"/>
            <w:noWrap/>
            <w:vAlign w:val="center"/>
            <w:hideMark/>
          </w:tcPr>
          <w:p w14:paraId="06A74B7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w:t>
            </w:r>
          </w:p>
        </w:tc>
        <w:tc>
          <w:tcPr>
            <w:tcW w:w="1366" w:type="dxa"/>
            <w:tcBorders>
              <w:top w:val="nil"/>
              <w:left w:val="nil"/>
              <w:bottom w:val="single" w:sz="4" w:space="0" w:color="auto"/>
              <w:right w:val="single" w:sz="4" w:space="0" w:color="auto"/>
            </w:tcBorders>
            <w:shd w:val="clear" w:color="auto" w:fill="auto"/>
            <w:noWrap/>
            <w:vAlign w:val="center"/>
            <w:hideMark/>
          </w:tcPr>
          <w:p w14:paraId="5B05F38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984,449.85</w:t>
            </w:r>
          </w:p>
        </w:tc>
        <w:tc>
          <w:tcPr>
            <w:tcW w:w="1034" w:type="dxa"/>
            <w:tcBorders>
              <w:top w:val="nil"/>
              <w:left w:val="nil"/>
              <w:bottom w:val="single" w:sz="4" w:space="0" w:color="auto"/>
              <w:right w:val="single" w:sz="18" w:space="0" w:color="auto"/>
            </w:tcBorders>
            <w:shd w:val="clear" w:color="auto" w:fill="auto"/>
            <w:noWrap/>
            <w:vAlign w:val="center"/>
            <w:hideMark/>
          </w:tcPr>
          <w:p w14:paraId="0E5BAAA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97EEE50" w14:textId="77777777" w:rsidTr="00E03FC5">
        <w:trPr>
          <w:trHeight w:val="509"/>
        </w:trPr>
        <w:tc>
          <w:tcPr>
            <w:tcW w:w="1948"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034C4BE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745" w:type="dxa"/>
            <w:vMerge w:val="restart"/>
            <w:tcBorders>
              <w:top w:val="nil"/>
              <w:left w:val="single" w:sz="4" w:space="0" w:color="auto"/>
              <w:bottom w:val="single" w:sz="4" w:space="0" w:color="auto"/>
              <w:right w:val="single" w:sz="4" w:space="0" w:color="auto"/>
            </w:tcBorders>
            <w:shd w:val="clear" w:color="auto" w:fill="auto"/>
            <w:vAlign w:val="center"/>
            <w:hideMark/>
          </w:tcPr>
          <w:p w14:paraId="2108A779"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 m23(h1-h2a) + (m23-m2)(h2a-h3) + (m23-m2)(h4-h5a) + (m23-m2-m5)(h5a-h6a) + (m23-m2-m5-m6)(h6a-h7a) + (m23-m2-m5-m6-m7)(h7a-h8a) + (m23-m2-m5-m6-m7-m8)(h8a-h9a)</w:t>
            </w:r>
          </w:p>
        </w:tc>
        <w:tc>
          <w:tcPr>
            <w:tcW w:w="92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0D9C8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w:t>
            </w:r>
          </w:p>
        </w:tc>
        <w:tc>
          <w:tcPr>
            <w:tcW w:w="136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3AFA8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514,083.00</w:t>
            </w:r>
          </w:p>
        </w:tc>
        <w:tc>
          <w:tcPr>
            <w:tcW w:w="1034"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66A8EC5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2B37BFA" w14:textId="77777777" w:rsidTr="00E03FC5">
        <w:trPr>
          <w:trHeight w:val="509"/>
        </w:trPr>
        <w:tc>
          <w:tcPr>
            <w:tcW w:w="1948" w:type="dxa"/>
            <w:vMerge/>
            <w:tcBorders>
              <w:top w:val="nil"/>
              <w:left w:val="single" w:sz="18" w:space="0" w:color="auto"/>
              <w:bottom w:val="single" w:sz="4" w:space="0" w:color="auto"/>
              <w:right w:val="single" w:sz="4" w:space="0" w:color="auto"/>
            </w:tcBorders>
            <w:vAlign w:val="center"/>
            <w:hideMark/>
          </w:tcPr>
          <w:p w14:paraId="15895BD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5194120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3883893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2934603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595D131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397A4DE3" w14:textId="77777777" w:rsidTr="00E03FC5">
        <w:trPr>
          <w:trHeight w:val="509"/>
        </w:trPr>
        <w:tc>
          <w:tcPr>
            <w:tcW w:w="1948" w:type="dxa"/>
            <w:vMerge/>
            <w:tcBorders>
              <w:top w:val="nil"/>
              <w:left w:val="single" w:sz="18" w:space="0" w:color="auto"/>
              <w:bottom w:val="single" w:sz="4" w:space="0" w:color="auto"/>
              <w:right w:val="single" w:sz="4" w:space="0" w:color="auto"/>
            </w:tcBorders>
            <w:vAlign w:val="center"/>
            <w:hideMark/>
          </w:tcPr>
          <w:p w14:paraId="1AA81F5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3EC7B15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0DEC055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3294C7A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10BCE3C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5D5EDEFB" w14:textId="77777777" w:rsidTr="00E03FC5">
        <w:trPr>
          <w:trHeight w:val="509"/>
        </w:trPr>
        <w:tc>
          <w:tcPr>
            <w:tcW w:w="1948" w:type="dxa"/>
            <w:vMerge/>
            <w:tcBorders>
              <w:top w:val="nil"/>
              <w:left w:val="single" w:sz="18" w:space="0" w:color="auto"/>
              <w:bottom w:val="single" w:sz="4" w:space="0" w:color="auto"/>
              <w:right w:val="single" w:sz="4" w:space="0" w:color="auto"/>
            </w:tcBorders>
            <w:vAlign w:val="center"/>
            <w:hideMark/>
          </w:tcPr>
          <w:p w14:paraId="240AD11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4E0407B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0BA9DA3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0E245F4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2468A3C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01F7BE4C" w14:textId="77777777" w:rsidTr="00E03FC5">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B9D220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745" w:type="dxa"/>
            <w:tcBorders>
              <w:top w:val="nil"/>
              <w:left w:val="nil"/>
              <w:bottom w:val="single" w:sz="4" w:space="0" w:color="auto"/>
              <w:right w:val="single" w:sz="4" w:space="0" w:color="auto"/>
            </w:tcBorders>
            <w:shd w:val="clear" w:color="auto" w:fill="auto"/>
            <w:noWrap/>
            <w:vAlign w:val="center"/>
            <w:hideMark/>
          </w:tcPr>
          <w:p w14:paraId="762FD82F"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 = (h11 - h10) + (h13-h12) + (h19-h18)</w:t>
            </w:r>
          </w:p>
        </w:tc>
        <w:tc>
          <w:tcPr>
            <w:tcW w:w="927" w:type="dxa"/>
            <w:tcBorders>
              <w:top w:val="nil"/>
              <w:left w:val="nil"/>
              <w:bottom w:val="single" w:sz="4" w:space="0" w:color="auto"/>
              <w:right w:val="single" w:sz="4" w:space="0" w:color="auto"/>
            </w:tcBorders>
            <w:shd w:val="clear" w:color="auto" w:fill="auto"/>
            <w:noWrap/>
            <w:vAlign w:val="center"/>
            <w:hideMark/>
          </w:tcPr>
          <w:p w14:paraId="24857B4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w:t>
            </w:r>
          </w:p>
        </w:tc>
        <w:tc>
          <w:tcPr>
            <w:tcW w:w="1366" w:type="dxa"/>
            <w:tcBorders>
              <w:top w:val="nil"/>
              <w:left w:val="nil"/>
              <w:bottom w:val="single" w:sz="4" w:space="0" w:color="auto"/>
              <w:right w:val="single" w:sz="4" w:space="0" w:color="auto"/>
            </w:tcBorders>
            <w:shd w:val="clear" w:color="auto" w:fill="auto"/>
            <w:noWrap/>
            <w:vAlign w:val="center"/>
            <w:hideMark/>
          </w:tcPr>
          <w:p w14:paraId="2FD67A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14,843.58</w:t>
            </w:r>
          </w:p>
        </w:tc>
        <w:tc>
          <w:tcPr>
            <w:tcW w:w="1034" w:type="dxa"/>
            <w:tcBorders>
              <w:top w:val="nil"/>
              <w:left w:val="nil"/>
              <w:bottom w:val="single" w:sz="4" w:space="0" w:color="auto"/>
              <w:right w:val="single" w:sz="18" w:space="0" w:color="auto"/>
            </w:tcBorders>
            <w:shd w:val="clear" w:color="auto" w:fill="auto"/>
            <w:noWrap/>
            <w:vAlign w:val="center"/>
            <w:hideMark/>
          </w:tcPr>
          <w:p w14:paraId="521EC85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9344DBA" w14:textId="77777777" w:rsidTr="00E03FC5">
        <w:trPr>
          <w:trHeight w:val="44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84C082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745" w:type="dxa"/>
            <w:tcBorders>
              <w:top w:val="nil"/>
              <w:left w:val="nil"/>
              <w:bottom w:val="single" w:sz="4" w:space="0" w:color="auto"/>
              <w:right w:val="single" w:sz="4" w:space="0" w:color="auto"/>
            </w:tcBorders>
            <w:shd w:val="clear" w:color="auto" w:fill="auto"/>
            <w:noWrap/>
            <w:vAlign w:val="center"/>
            <w:hideMark/>
          </w:tcPr>
          <w:p w14:paraId="37E2AAC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 = Qb + Qrh</w:t>
            </w:r>
          </w:p>
        </w:tc>
        <w:tc>
          <w:tcPr>
            <w:tcW w:w="927" w:type="dxa"/>
            <w:tcBorders>
              <w:top w:val="nil"/>
              <w:left w:val="nil"/>
              <w:bottom w:val="single" w:sz="4" w:space="0" w:color="auto"/>
              <w:right w:val="single" w:sz="4" w:space="0" w:color="auto"/>
            </w:tcBorders>
            <w:shd w:val="clear" w:color="auto" w:fill="auto"/>
            <w:noWrap/>
            <w:vAlign w:val="center"/>
            <w:hideMark/>
          </w:tcPr>
          <w:p w14:paraId="0DBD50A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w:t>
            </w:r>
          </w:p>
        </w:tc>
        <w:tc>
          <w:tcPr>
            <w:tcW w:w="1366" w:type="dxa"/>
            <w:tcBorders>
              <w:top w:val="nil"/>
              <w:left w:val="nil"/>
              <w:bottom w:val="single" w:sz="4" w:space="0" w:color="auto"/>
              <w:right w:val="single" w:sz="4" w:space="0" w:color="auto"/>
            </w:tcBorders>
            <w:shd w:val="clear" w:color="auto" w:fill="auto"/>
            <w:noWrap/>
            <w:vAlign w:val="center"/>
            <w:hideMark/>
          </w:tcPr>
          <w:p w14:paraId="32CC0CC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1,484,449.85</w:t>
            </w:r>
          </w:p>
        </w:tc>
        <w:tc>
          <w:tcPr>
            <w:tcW w:w="1034" w:type="dxa"/>
            <w:tcBorders>
              <w:top w:val="nil"/>
              <w:left w:val="nil"/>
              <w:bottom w:val="single" w:sz="4" w:space="0" w:color="auto"/>
              <w:right w:val="single" w:sz="18" w:space="0" w:color="auto"/>
            </w:tcBorders>
            <w:shd w:val="clear" w:color="auto" w:fill="auto"/>
            <w:noWrap/>
            <w:vAlign w:val="center"/>
            <w:hideMark/>
          </w:tcPr>
          <w:p w14:paraId="59122C2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F3B1FF7" w14:textId="77777777" w:rsidTr="00E03FC5">
        <w:trPr>
          <w:trHeight w:val="467"/>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56969A9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745" w:type="dxa"/>
            <w:tcBorders>
              <w:top w:val="nil"/>
              <w:left w:val="nil"/>
              <w:bottom w:val="single" w:sz="4" w:space="0" w:color="auto"/>
              <w:right w:val="single" w:sz="4" w:space="0" w:color="auto"/>
            </w:tcBorders>
            <w:shd w:val="clear" w:color="auto" w:fill="auto"/>
            <w:noWrap/>
            <w:vAlign w:val="center"/>
            <w:hideMark/>
          </w:tcPr>
          <w:p w14:paraId="6AB520F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 = Qa - Ql</w:t>
            </w:r>
          </w:p>
        </w:tc>
        <w:tc>
          <w:tcPr>
            <w:tcW w:w="927" w:type="dxa"/>
            <w:tcBorders>
              <w:top w:val="nil"/>
              <w:left w:val="nil"/>
              <w:bottom w:val="single" w:sz="4" w:space="0" w:color="auto"/>
              <w:right w:val="single" w:sz="4" w:space="0" w:color="auto"/>
            </w:tcBorders>
            <w:shd w:val="clear" w:color="auto" w:fill="auto"/>
            <w:noWrap/>
            <w:vAlign w:val="center"/>
            <w:hideMark/>
          </w:tcPr>
          <w:p w14:paraId="41BD9D1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w:t>
            </w:r>
          </w:p>
        </w:tc>
        <w:tc>
          <w:tcPr>
            <w:tcW w:w="1366" w:type="dxa"/>
            <w:tcBorders>
              <w:top w:val="nil"/>
              <w:left w:val="nil"/>
              <w:bottom w:val="single" w:sz="4" w:space="0" w:color="auto"/>
              <w:right w:val="single" w:sz="4" w:space="0" w:color="auto"/>
            </w:tcBorders>
            <w:shd w:val="clear" w:color="auto" w:fill="auto"/>
            <w:noWrap/>
            <w:vAlign w:val="center"/>
            <w:hideMark/>
          </w:tcPr>
          <w:p w14:paraId="22401F2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1034" w:type="dxa"/>
            <w:tcBorders>
              <w:top w:val="nil"/>
              <w:left w:val="nil"/>
              <w:bottom w:val="single" w:sz="4" w:space="0" w:color="auto"/>
              <w:right w:val="single" w:sz="18" w:space="0" w:color="auto"/>
            </w:tcBorders>
            <w:shd w:val="clear" w:color="auto" w:fill="auto"/>
            <w:noWrap/>
            <w:vAlign w:val="center"/>
            <w:hideMark/>
          </w:tcPr>
          <w:p w14:paraId="10F8AE1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4F2154A2" w14:textId="77777777" w:rsidTr="00E03FC5">
        <w:trPr>
          <w:trHeight w:val="512"/>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0A46136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745" w:type="dxa"/>
            <w:tcBorders>
              <w:top w:val="nil"/>
              <w:left w:val="nil"/>
              <w:bottom w:val="single" w:sz="4" w:space="0" w:color="auto"/>
              <w:right w:val="single" w:sz="4" w:space="0" w:color="auto"/>
            </w:tcBorders>
            <w:shd w:val="clear" w:color="auto" w:fill="auto"/>
            <w:noWrap/>
            <w:vAlign w:val="center"/>
            <w:hideMark/>
          </w:tcPr>
          <w:p w14:paraId="3D626979"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Wnet/Qa</w:t>
            </w:r>
          </w:p>
        </w:tc>
        <w:tc>
          <w:tcPr>
            <w:tcW w:w="927" w:type="dxa"/>
            <w:tcBorders>
              <w:top w:val="nil"/>
              <w:left w:val="nil"/>
              <w:bottom w:val="single" w:sz="4" w:space="0" w:color="auto"/>
              <w:right w:val="single" w:sz="4" w:space="0" w:color="auto"/>
            </w:tcBorders>
            <w:shd w:val="clear" w:color="auto" w:fill="auto"/>
            <w:noWrap/>
            <w:vAlign w:val="center"/>
            <w:hideMark/>
          </w:tcPr>
          <w:p w14:paraId="03751CC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366" w:type="dxa"/>
            <w:tcBorders>
              <w:top w:val="nil"/>
              <w:left w:val="nil"/>
              <w:bottom w:val="single" w:sz="4" w:space="0" w:color="auto"/>
              <w:right w:val="single" w:sz="4" w:space="0" w:color="auto"/>
            </w:tcBorders>
            <w:shd w:val="clear" w:color="auto" w:fill="auto"/>
            <w:noWrap/>
            <w:vAlign w:val="center"/>
            <w:hideMark/>
          </w:tcPr>
          <w:p w14:paraId="3EDCCAC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33.68</w:t>
            </w:r>
          </w:p>
        </w:tc>
        <w:tc>
          <w:tcPr>
            <w:tcW w:w="1034" w:type="dxa"/>
            <w:tcBorders>
              <w:top w:val="nil"/>
              <w:left w:val="nil"/>
              <w:bottom w:val="single" w:sz="4" w:space="0" w:color="auto"/>
              <w:right w:val="single" w:sz="18" w:space="0" w:color="auto"/>
            </w:tcBorders>
            <w:shd w:val="clear" w:color="auto" w:fill="auto"/>
            <w:noWrap/>
            <w:vAlign w:val="center"/>
            <w:hideMark/>
          </w:tcPr>
          <w:p w14:paraId="375B92F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472F569D" w14:textId="77777777" w:rsidTr="00613F4D">
        <w:trPr>
          <w:trHeight w:val="539"/>
        </w:trPr>
        <w:tc>
          <w:tcPr>
            <w:tcW w:w="1948" w:type="dxa"/>
            <w:tcBorders>
              <w:top w:val="nil"/>
              <w:left w:val="single" w:sz="18" w:space="0" w:color="auto"/>
              <w:bottom w:val="single" w:sz="18" w:space="0" w:color="auto"/>
              <w:right w:val="single" w:sz="4" w:space="0" w:color="auto"/>
            </w:tcBorders>
            <w:shd w:val="clear" w:color="auto" w:fill="auto"/>
            <w:noWrap/>
            <w:vAlign w:val="center"/>
            <w:hideMark/>
          </w:tcPr>
          <w:p w14:paraId="4CB8BB5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745" w:type="dxa"/>
            <w:tcBorders>
              <w:top w:val="nil"/>
              <w:left w:val="nil"/>
              <w:bottom w:val="single" w:sz="18" w:space="0" w:color="auto"/>
              <w:right w:val="single" w:sz="4" w:space="0" w:color="auto"/>
            </w:tcBorders>
            <w:shd w:val="clear" w:color="auto" w:fill="auto"/>
            <w:noWrap/>
            <w:vAlign w:val="center"/>
            <w:hideMark/>
          </w:tcPr>
          <w:p w14:paraId="65F704E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 = 3600/Wnet</w:t>
            </w:r>
          </w:p>
        </w:tc>
        <w:tc>
          <w:tcPr>
            <w:tcW w:w="927" w:type="dxa"/>
            <w:tcBorders>
              <w:top w:val="nil"/>
              <w:left w:val="nil"/>
              <w:bottom w:val="single" w:sz="18" w:space="0" w:color="auto"/>
              <w:right w:val="single" w:sz="4" w:space="0" w:color="auto"/>
            </w:tcBorders>
            <w:shd w:val="clear" w:color="auto" w:fill="auto"/>
            <w:noWrap/>
            <w:vAlign w:val="center"/>
            <w:hideMark/>
          </w:tcPr>
          <w:p w14:paraId="508473D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366" w:type="dxa"/>
            <w:tcBorders>
              <w:top w:val="nil"/>
              <w:left w:val="nil"/>
              <w:bottom w:val="single" w:sz="18" w:space="0" w:color="auto"/>
              <w:right w:val="single" w:sz="4" w:space="0" w:color="auto"/>
            </w:tcBorders>
            <w:shd w:val="clear" w:color="auto" w:fill="auto"/>
            <w:noWrap/>
            <w:vAlign w:val="center"/>
            <w:hideMark/>
          </w:tcPr>
          <w:p w14:paraId="045C584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1034" w:type="dxa"/>
            <w:tcBorders>
              <w:top w:val="nil"/>
              <w:left w:val="nil"/>
              <w:bottom w:val="single" w:sz="18" w:space="0" w:color="auto"/>
              <w:right w:val="single" w:sz="18" w:space="0" w:color="auto"/>
            </w:tcBorders>
            <w:shd w:val="clear" w:color="auto" w:fill="auto"/>
            <w:noWrap/>
            <w:vAlign w:val="center"/>
            <w:hideMark/>
          </w:tcPr>
          <w:p w14:paraId="65B40BA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bl>
    <w:p w14:paraId="7E1A9C2C" w14:textId="77777777" w:rsidR="004717B6" w:rsidRPr="004717B6" w:rsidRDefault="004717B6" w:rsidP="004717B6">
      <w:pPr>
        <w:spacing w:after="0" w:line="360" w:lineRule="auto"/>
        <w:rPr>
          <w:rFonts w:ascii="Calibri" w:eastAsia="Calibri" w:hAnsi="Calibri" w:cs="Times New Roman"/>
          <w:lang w:val="fil-PH"/>
        </w:rPr>
      </w:pPr>
    </w:p>
    <w:p w14:paraId="5DE64DB3" w14:textId="77777777" w:rsidR="004717B6" w:rsidRDefault="004717B6" w:rsidP="004717B6">
      <w:pPr>
        <w:spacing w:after="0" w:line="360" w:lineRule="auto"/>
        <w:jc w:val="both"/>
        <w:rPr>
          <w:rFonts w:ascii="Arial" w:eastAsia="Calibri" w:hAnsi="Arial" w:cs="Arial"/>
          <w:sz w:val="24"/>
          <w:szCs w:val="24"/>
          <w:lang w:val="fil-PH"/>
        </w:rPr>
      </w:pPr>
      <w:r w:rsidRPr="004717B6">
        <w:rPr>
          <w:rFonts w:ascii="Arial" w:eastAsia="Calibri" w:hAnsi="Arial" w:cs="Arial"/>
          <w:sz w:val="24"/>
          <w:szCs w:val="24"/>
          <w:lang w:val="fil-PH"/>
        </w:rPr>
        <w:tab/>
        <w:t xml:space="preserve">This table shows the different parameters used to calculate the thermal efficiency of a reheat regenerative cycle for Design Option 1.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33.68%. </w:t>
      </w:r>
    </w:p>
    <w:p w14:paraId="673FC6D5" w14:textId="77777777" w:rsidR="004717B6" w:rsidRDefault="004717B6" w:rsidP="004717B6">
      <w:pPr>
        <w:spacing w:after="0" w:line="360" w:lineRule="auto"/>
        <w:jc w:val="both"/>
        <w:rPr>
          <w:rFonts w:ascii="Arial" w:eastAsia="Calibri" w:hAnsi="Arial" w:cs="Arial"/>
          <w:sz w:val="24"/>
          <w:szCs w:val="24"/>
          <w:lang w:val="fil-PH"/>
        </w:rPr>
      </w:pPr>
    </w:p>
    <w:p w14:paraId="14BBCE6B" w14:textId="77777777" w:rsidR="004717B6" w:rsidRDefault="004717B6" w:rsidP="004717B6">
      <w:pPr>
        <w:spacing w:after="0" w:line="360" w:lineRule="auto"/>
        <w:jc w:val="both"/>
        <w:rPr>
          <w:rFonts w:ascii="Arial" w:eastAsia="Calibri" w:hAnsi="Arial" w:cs="Arial"/>
          <w:sz w:val="24"/>
          <w:szCs w:val="24"/>
          <w:lang w:val="fil-PH"/>
        </w:rPr>
      </w:pPr>
    </w:p>
    <w:p w14:paraId="03EAAE13" w14:textId="77777777" w:rsidR="004717B6" w:rsidRDefault="004717B6" w:rsidP="004717B6">
      <w:pPr>
        <w:spacing w:after="0" w:line="360" w:lineRule="auto"/>
        <w:jc w:val="both"/>
        <w:rPr>
          <w:rFonts w:ascii="Arial" w:eastAsia="Calibri" w:hAnsi="Arial" w:cs="Arial"/>
          <w:sz w:val="24"/>
          <w:szCs w:val="24"/>
          <w:lang w:val="fil-PH"/>
        </w:rPr>
      </w:pPr>
    </w:p>
    <w:p w14:paraId="5D24C227" w14:textId="77777777" w:rsidR="004717B6" w:rsidRDefault="004717B6" w:rsidP="004717B6">
      <w:pPr>
        <w:spacing w:after="0" w:line="360" w:lineRule="auto"/>
        <w:jc w:val="both"/>
        <w:rPr>
          <w:rFonts w:ascii="Arial" w:eastAsia="Calibri" w:hAnsi="Arial" w:cs="Arial"/>
          <w:sz w:val="24"/>
          <w:szCs w:val="24"/>
          <w:lang w:val="fil-PH"/>
        </w:rPr>
      </w:pPr>
    </w:p>
    <w:p w14:paraId="6639354C" w14:textId="77777777" w:rsidR="00E03FC5" w:rsidRDefault="00E03FC5" w:rsidP="004717B6">
      <w:pPr>
        <w:spacing w:after="0" w:line="360" w:lineRule="auto"/>
        <w:jc w:val="both"/>
        <w:rPr>
          <w:rFonts w:ascii="Arial" w:eastAsia="Calibri" w:hAnsi="Arial" w:cs="Arial"/>
          <w:sz w:val="24"/>
          <w:szCs w:val="24"/>
          <w:lang w:val="fil-PH"/>
        </w:rPr>
      </w:pPr>
    </w:p>
    <w:p w14:paraId="3BBE8A5D" w14:textId="77777777" w:rsidR="00E03FC5" w:rsidRDefault="00E03FC5" w:rsidP="004717B6">
      <w:pPr>
        <w:spacing w:after="0" w:line="360" w:lineRule="auto"/>
        <w:jc w:val="both"/>
        <w:rPr>
          <w:rFonts w:ascii="Arial" w:eastAsia="Calibri" w:hAnsi="Arial" w:cs="Arial"/>
          <w:sz w:val="24"/>
          <w:szCs w:val="24"/>
          <w:lang w:val="fil-PH"/>
        </w:rPr>
      </w:pPr>
    </w:p>
    <w:p w14:paraId="17CEDEE4" w14:textId="77777777" w:rsidR="004717B6" w:rsidRPr="004717B6" w:rsidRDefault="00711B76" w:rsidP="00711B76">
      <w:pPr>
        <w:spacing w:after="120" w:line="240" w:lineRule="auto"/>
        <w:jc w:val="center"/>
        <w:rPr>
          <w:rFonts w:ascii="Arial" w:eastAsia="Calibri" w:hAnsi="Arial" w:cs="Arial"/>
          <w:b/>
          <w:bCs/>
          <w:sz w:val="24"/>
          <w:szCs w:val="24"/>
          <w:lang w:val="fil-PH"/>
        </w:rPr>
      </w:pPr>
      <w:r>
        <w:rPr>
          <w:rFonts w:ascii="Arial" w:eastAsia="Calibri" w:hAnsi="Arial" w:cs="Arial"/>
          <w:b/>
          <w:bCs/>
          <w:sz w:val="24"/>
          <w:szCs w:val="24"/>
          <w:lang w:val="fil-PH"/>
        </w:rPr>
        <w:t>Table 5</w:t>
      </w:r>
      <w:r w:rsidR="004717B6" w:rsidRPr="004717B6">
        <w:rPr>
          <w:rFonts w:ascii="Arial" w:eastAsia="Calibri" w:hAnsi="Arial" w:cs="Arial"/>
          <w:b/>
          <w:bCs/>
          <w:sz w:val="24"/>
          <w:szCs w:val="24"/>
          <w:lang w:val="fil-PH"/>
        </w:rPr>
        <w:t>.0</w:t>
      </w:r>
    </w:p>
    <w:p w14:paraId="764980C7"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2</w:t>
      </w:r>
    </w:p>
    <w:tbl>
      <w:tblPr>
        <w:tblW w:w="8856" w:type="dxa"/>
        <w:tblLook w:val="04A0" w:firstRow="1" w:lastRow="0" w:firstColumn="1" w:lastColumn="0" w:noHBand="0" w:noVBand="1"/>
      </w:tblPr>
      <w:tblGrid>
        <w:gridCol w:w="1910"/>
        <w:gridCol w:w="3657"/>
        <w:gridCol w:w="983"/>
        <w:gridCol w:w="1388"/>
        <w:gridCol w:w="918"/>
      </w:tblGrid>
      <w:tr w:rsidR="004717B6" w:rsidRPr="004717B6" w14:paraId="386A9E37" w14:textId="77777777" w:rsidTr="00E03FC5">
        <w:trPr>
          <w:trHeight w:val="432"/>
        </w:trPr>
        <w:tc>
          <w:tcPr>
            <w:tcW w:w="1910" w:type="dxa"/>
            <w:tcBorders>
              <w:top w:val="single" w:sz="18" w:space="0" w:color="auto"/>
              <w:left w:val="single" w:sz="18" w:space="0" w:color="auto"/>
              <w:bottom w:val="single" w:sz="18" w:space="0" w:color="auto"/>
              <w:right w:val="single" w:sz="4" w:space="0" w:color="auto"/>
            </w:tcBorders>
            <w:shd w:val="clear" w:color="auto" w:fill="auto"/>
            <w:noWrap/>
            <w:vAlign w:val="center"/>
            <w:hideMark/>
          </w:tcPr>
          <w:p w14:paraId="7CDE5C15"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p>
        </w:tc>
        <w:tc>
          <w:tcPr>
            <w:tcW w:w="3657" w:type="dxa"/>
            <w:tcBorders>
              <w:top w:val="single" w:sz="18" w:space="0" w:color="auto"/>
              <w:left w:val="nil"/>
              <w:bottom w:val="single" w:sz="18" w:space="0" w:color="auto"/>
              <w:right w:val="single" w:sz="4" w:space="0" w:color="auto"/>
            </w:tcBorders>
            <w:shd w:val="clear" w:color="auto" w:fill="auto"/>
            <w:noWrap/>
            <w:vAlign w:val="center"/>
            <w:hideMark/>
          </w:tcPr>
          <w:p w14:paraId="797F9354"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83" w:type="dxa"/>
            <w:tcBorders>
              <w:top w:val="single" w:sz="18" w:space="0" w:color="auto"/>
              <w:left w:val="nil"/>
              <w:bottom w:val="single" w:sz="18" w:space="0" w:color="auto"/>
              <w:right w:val="single" w:sz="4" w:space="0" w:color="auto"/>
            </w:tcBorders>
            <w:shd w:val="clear" w:color="auto" w:fill="auto"/>
            <w:noWrap/>
            <w:vAlign w:val="center"/>
            <w:hideMark/>
          </w:tcPr>
          <w:p w14:paraId="2E43E78A"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388" w:type="dxa"/>
            <w:tcBorders>
              <w:top w:val="single" w:sz="18" w:space="0" w:color="auto"/>
              <w:left w:val="nil"/>
              <w:bottom w:val="single" w:sz="18" w:space="0" w:color="auto"/>
              <w:right w:val="single" w:sz="4" w:space="0" w:color="auto"/>
            </w:tcBorders>
            <w:shd w:val="clear" w:color="auto" w:fill="auto"/>
            <w:noWrap/>
            <w:vAlign w:val="center"/>
            <w:hideMark/>
          </w:tcPr>
          <w:p w14:paraId="7E1673DE"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918" w:type="dxa"/>
            <w:tcBorders>
              <w:top w:val="single" w:sz="18" w:space="0" w:color="auto"/>
              <w:left w:val="nil"/>
              <w:bottom w:val="single" w:sz="18" w:space="0" w:color="auto"/>
              <w:right w:val="single" w:sz="18" w:space="0" w:color="auto"/>
            </w:tcBorders>
            <w:shd w:val="clear" w:color="auto" w:fill="auto"/>
            <w:noWrap/>
            <w:vAlign w:val="center"/>
            <w:hideMark/>
          </w:tcPr>
          <w:p w14:paraId="3E680A94"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56D32AFF" w14:textId="77777777" w:rsidTr="00E03FC5">
        <w:trPr>
          <w:trHeight w:val="603"/>
        </w:trPr>
        <w:tc>
          <w:tcPr>
            <w:tcW w:w="191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6D4484A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657" w:type="dxa"/>
            <w:tcBorders>
              <w:top w:val="single" w:sz="18" w:space="0" w:color="auto"/>
              <w:left w:val="nil"/>
              <w:bottom w:val="single" w:sz="4" w:space="0" w:color="auto"/>
              <w:right w:val="single" w:sz="4" w:space="0" w:color="auto"/>
            </w:tcBorders>
            <w:shd w:val="clear" w:color="auto" w:fill="auto"/>
            <w:noWrap/>
            <w:vAlign w:val="center"/>
            <w:hideMark/>
          </w:tcPr>
          <w:p w14:paraId="78A1473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 = Pout/Wnet</w:t>
            </w:r>
          </w:p>
        </w:tc>
        <w:tc>
          <w:tcPr>
            <w:tcW w:w="983" w:type="dxa"/>
            <w:tcBorders>
              <w:top w:val="single" w:sz="18" w:space="0" w:color="auto"/>
              <w:left w:val="nil"/>
              <w:bottom w:val="single" w:sz="4" w:space="0" w:color="auto"/>
              <w:right w:val="single" w:sz="4" w:space="0" w:color="auto"/>
            </w:tcBorders>
            <w:shd w:val="clear" w:color="auto" w:fill="auto"/>
            <w:noWrap/>
            <w:vAlign w:val="center"/>
            <w:hideMark/>
          </w:tcPr>
          <w:p w14:paraId="5E3504E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w:t>
            </w:r>
          </w:p>
        </w:tc>
        <w:tc>
          <w:tcPr>
            <w:tcW w:w="1388" w:type="dxa"/>
            <w:tcBorders>
              <w:top w:val="single" w:sz="18" w:space="0" w:color="auto"/>
              <w:left w:val="nil"/>
              <w:bottom w:val="single" w:sz="4" w:space="0" w:color="auto"/>
              <w:right w:val="single" w:sz="4" w:space="0" w:color="auto"/>
            </w:tcBorders>
            <w:shd w:val="clear" w:color="auto" w:fill="auto"/>
            <w:noWrap/>
            <w:vAlign w:val="center"/>
            <w:hideMark/>
          </w:tcPr>
          <w:p w14:paraId="3309231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654.58</w:t>
            </w:r>
          </w:p>
        </w:tc>
        <w:tc>
          <w:tcPr>
            <w:tcW w:w="918" w:type="dxa"/>
            <w:tcBorders>
              <w:top w:val="single" w:sz="18" w:space="0" w:color="auto"/>
              <w:left w:val="nil"/>
              <w:bottom w:val="single" w:sz="4" w:space="0" w:color="auto"/>
              <w:right w:val="single" w:sz="18" w:space="0" w:color="auto"/>
            </w:tcBorders>
            <w:shd w:val="clear" w:color="auto" w:fill="auto"/>
            <w:noWrap/>
            <w:vAlign w:val="center"/>
            <w:hideMark/>
          </w:tcPr>
          <w:p w14:paraId="00945D7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69D99499"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7E25676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657" w:type="dxa"/>
            <w:tcBorders>
              <w:top w:val="nil"/>
              <w:left w:val="nil"/>
              <w:bottom w:val="single" w:sz="4" w:space="0" w:color="auto"/>
              <w:right w:val="single" w:sz="4" w:space="0" w:color="auto"/>
            </w:tcBorders>
            <w:shd w:val="clear" w:color="auto" w:fill="auto"/>
            <w:noWrap/>
            <w:vAlign w:val="center"/>
            <w:hideMark/>
          </w:tcPr>
          <w:p w14:paraId="7BFBEB5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 = ms(h1 - h26)</w:t>
            </w:r>
          </w:p>
        </w:tc>
        <w:tc>
          <w:tcPr>
            <w:tcW w:w="983" w:type="dxa"/>
            <w:tcBorders>
              <w:top w:val="nil"/>
              <w:left w:val="nil"/>
              <w:bottom w:val="single" w:sz="4" w:space="0" w:color="auto"/>
              <w:right w:val="single" w:sz="4" w:space="0" w:color="auto"/>
            </w:tcBorders>
            <w:shd w:val="clear" w:color="auto" w:fill="auto"/>
            <w:noWrap/>
            <w:vAlign w:val="center"/>
            <w:hideMark/>
          </w:tcPr>
          <w:p w14:paraId="0A81948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w:t>
            </w:r>
          </w:p>
        </w:tc>
        <w:tc>
          <w:tcPr>
            <w:tcW w:w="1388" w:type="dxa"/>
            <w:tcBorders>
              <w:top w:val="nil"/>
              <w:left w:val="nil"/>
              <w:bottom w:val="single" w:sz="4" w:space="0" w:color="auto"/>
              <w:right w:val="single" w:sz="4" w:space="0" w:color="auto"/>
            </w:tcBorders>
            <w:shd w:val="clear" w:color="auto" w:fill="auto"/>
            <w:noWrap/>
            <w:vAlign w:val="center"/>
            <w:hideMark/>
          </w:tcPr>
          <w:p w14:paraId="282B99A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1,272,454.21</w:t>
            </w:r>
          </w:p>
        </w:tc>
        <w:tc>
          <w:tcPr>
            <w:tcW w:w="918" w:type="dxa"/>
            <w:tcBorders>
              <w:top w:val="nil"/>
              <w:left w:val="nil"/>
              <w:bottom w:val="single" w:sz="4" w:space="0" w:color="auto"/>
              <w:right w:val="single" w:sz="18" w:space="0" w:color="auto"/>
            </w:tcBorders>
            <w:shd w:val="clear" w:color="auto" w:fill="auto"/>
            <w:noWrap/>
            <w:vAlign w:val="center"/>
            <w:hideMark/>
          </w:tcPr>
          <w:p w14:paraId="2BB214E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F7610F8"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5B269CE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657" w:type="dxa"/>
            <w:tcBorders>
              <w:top w:val="nil"/>
              <w:left w:val="nil"/>
              <w:bottom w:val="single" w:sz="4" w:space="0" w:color="auto"/>
              <w:right w:val="single" w:sz="4" w:space="0" w:color="auto"/>
            </w:tcBorders>
            <w:shd w:val="clear" w:color="auto" w:fill="auto"/>
            <w:noWrap/>
            <w:vAlign w:val="center"/>
            <w:hideMark/>
          </w:tcPr>
          <w:p w14:paraId="735D41C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 = (m1 - m2)(h4 - h3)</w:t>
            </w:r>
          </w:p>
        </w:tc>
        <w:tc>
          <w:tcPr>
            <w:tcW w:w="983" w:type="dxa"/>
            <w:tcBorders>
              <w:top w:val="nil"/>
              <w:left w:val="nil"/>
              <w:bottom w:val="single" w:sz="4" w:space="0" w:color="auto"/>
              <w:right w:val="single" w:sz="4" w:space="0" w:color="auto"/>
            </w:tcBorders>
            <w:shd w:val="clear" w:color="auto" w:fill="auto"/>
            <w:noWrap/>
            <w:vAlign w:val="center"/>
            <w:hideMark/>
          </w:tcPr>
          <w:p w14:paraId="5BB1213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w:t>
            </w:r>
          </w:p>
        </w:tc>
        <w:tc>
          <w:tcPr>
            <w:tcW w:w="1388" w:type="dxa"/>
            <w:tcBorders>
              <w:top w:val="nil"/>
              <w:left w:val="nil"/>
              <w:bottom w:val="single" w:sz="4" w:space="0" w:color="auto"/>
              <w:right w:val="single" w:sz="4" w:space="0" w:color="auto"/>
            </w:tcBorders>
            <w:shd w:val="clear" w:color="auto" w:fill="auto"/>
            <w:noWrap/>
            <w:vAlign w:val="center"/>
            <w:hideMark/>
          </w:tcPr>
          <w:p w14:paraId="3553541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188,897.70</w:t>
            </w:r>
          </w:p>
        </w:tc>
        <w:tc>
          <w:tcPr>
            <w:tcW w:w="918" w:type="dxa"/>
            <w:tcBorders>
              <w:top w:val="nil"/>
              <w:left w:val="nil"/>
              <w:bottom w:val="single" w:sz="4" w:space="0" w:color="auto"/>
              <w:right w:val="single" w:sz="18" w:space="0" w:color="auto"/>
            </w:tcBorders>
            <w:shd w:val="clear" w:color="auto" w:fill="auto"/>
            <w:noWrap/>
            <w:vAlign w:val="center"/>
            <w:hideMark/>
          </w:tcPr>
          <w:p w14:paraId="58CE5A9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2769CAE"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6F75EA2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657" w:type="dxa"/>
            <w:tcBorders>
              <w:top w:val="nil"/>
              <w:left w:val="nil"/>
              <w:bottom w:val="single" w:sz="4" w:space="0" w:color="auto"/>
              <w:right w:val="single" w:sz="4" w:space="0" w:color="auto"/>
            </w:tcBorders>
            <w:shd w:val="clear" w:color="auto" w:fill="auto"/>
            <w:noWrap/>
            <w:vAlign w:val="center"/>
            <w:hideMark/>
          </w:tcPr>
          <w:p w14:paraId="19A60317"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 = (m26 - m2 - m5 - m6 - m7 - m8)(h10a-h11)</w:t>
            </w:r>
          </w:p>
        </w:tc>
        <w:tc>
          <w:tcPr>
            <w:tcW w:w="983" w:type="dxa"/>
            <w:tcBorders>
              <w:top w:val="nil"/>
              <w:left w:val="nil"/>
              <w:bottom w:val="single" w:sz="4" w:space="0" w:color="auto"/>
              <w:right w:val="single" w:sz="4" w:space="0" w:color="auto"/>
            </w:tcBorders>
            <w:shd w:val="clear" w:color="auto" w:fill="auto"/>
            <w:noWrap/>
            <w:vAlign w:val="center"/>
            <w:hideMark/>
          </w:tcPr>
          <w:p w14:paraId="10D1402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w:t>
            </w:r>
          </w:p>
        </w:tc>
        <w:tc>
          <w:tcPr>
            <w:tcW w:w="1388" w:type="dxa"/>
            <w:tcBorders>
              <w:top w:val="nil"/>
              <w:left w:val="nil"/>
              <w:bottom w:val="single" w:sz="4" w:space="0" w:color="auto"/>
              <w:right w:val="single" w:sz="4" w:space="0" w:color="auto"/>
            </w:tcBorders>
            <w:shd w:val="clear" w:color="auto" w:fill="auto"/>
            <w:noWrap/>
            <w:vAlign w:val="center"/>
            <w:hideMark/>
          </w:tcPr>
          <w:p w14:paraId="4696035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961,351.90</w:t>
            </w:r>
          </w:p>
        </w:tc>
        <w:tc>
          <w:tcPr>
            <w:tcW w:w="918" w:type="dxa"/>
            <w:tcBorders>
              <w:top w:val="nil"/>
              <w:left w:val="nil"/>
              <w:bottom w:val="single" w:sz="4" w:space="0" w:color="auto"/>
              <w:right w:val="single" w:sz="18" w:space="0" w:color="auto"/>
            </w:tcBorders>
            <w:shd w:val="clear" w:color="auto" w:fill="auto"/>
            <w:noWrap/>
            <w:vAlign w:val="center"/>
            <w:hideMark/>
          </w:tcPr>
          <w:p w14:paraId="040BC4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25C0F7D" w14:textId="77777777" w:rsidTr="004717B6">
        <w:trPr>
          <w:trHeight w:val="509"/>
        </w:trPr>
        <w:tc>
          <w:tcPr>
            <w:tcW w:w="1910"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2B65AFD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657" w:type="dxa"/>
            <w:vMerge w:val="restart"/>
            <w:tcBorders>
              <w:top w:val="nil"/>
              <w:left w:val="single" w:sz="4" w:space="0" w:color="auto"/>
              <w:bottom w:val="single" w:sz="4" w:space="0" w:color="auto"/>
              <w:right w:val="single" w:sz="4" w:space="0" w:color="auto"/>
            </w:tcBorders>
            <w:shd w:val="clear" w:color="auto" w:fill="auto"/>
            <w:vAlign w:val="center"/>
            <w:hideMark/>
          </w:tcPr>
          <w:p w14:paraId="77173214"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 m26(h1-h2a) + (m26-m2)(h2a-h3) + (m26-m2)(h4-h5a) + (m26-m2-m5)(h5a-h6a) + (m26-m2-m5-m6)(h6a-h7a) + (m26-m2-m5-m6-m7)(h7a-h8a) + (m26-m2-m5-m6-m7-m8)(h8a-h9a) + (m26-m2-m5-m6-m7-m8-m9)(h9a-h10a)</w:t>
            </w:r>
          </w:p>
        </w:tc>
        <w:tc>
          <w:tcPr>
            <w:tcW w:w="9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E90FD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w:t>
            </w:r>
          </w:p>
        </w:tc>
        <w:tc>
          <w:tcPr>
            <w:tcW w:w="13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119E9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513,512.02</w:t>
            </w:r>
          </w:p>
        </w:tc>
        <w:tc>
          <w:tcPr>
            <w:tcW w:w="918"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2DFD1D5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0DB55D81" w14:textId="77777777" w:rsidTr="004717B6">
        <w:trPr>
          <w:trHeight w:val="509"/>
        </w:trPr>
        <w:tc>
          <w:tcPr>
            <w:tcW w:w="1910" w:type="dxa"/>
            <w:vMerge/>
            <w:tcBorders>
              <w:top w:val="nil"/>
              <w:left w:val="single" w:sz="18" w:space="0" w:color="auto"/>
              <w:bottom w:val="single" w:sz="4" w:space="0" w:color="auto"/>
              <w:right w:val="single" w:sz="4" w:space="0" w:color="auto"/>
            </w:tcBorders>
            <w:vAlign w:val="center"/>
            <w:hideMark/>
          </w:tcPr>
          <w:p w14:paraId="00CB09A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083EEE7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714F230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0400643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1E11033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2999D76A" w14:textId="77777777" w:rsidTr="004717B6">
        <w:trPr>
          <w:trHeight w:val="509"/>
        </w:trPr>
        <w:tc>
          <w:tcPr>
            <w:tcW w:w="1910" w:type="dxa"/>
            <w:vMerge/>
            <w:tcBorders>
              <w:top w:val="nil"/>
              <w:left w:val="single" w:sz="18" w:space="0" w:color="auto"/>
              <w:bottom w:val="single" w:sz="4" w:space="0" w:color="auto"/>
              <w:right w:val="single" w:sz="4" w:space="0" w:color="auto"/>
            </w:tcBorders>
            <w:vAlign w:val="center"/>
            <w:hideMark/>
          </w:tcPr>
          <w:p w14:paraId="01D0CF6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42B10BA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1D18640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4BC23C0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7585D06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7EE82E83" w14:textId="77777777" w:rsidTr="00E03FC5">
        <w:trPr>
          <w:trHeight w:val="638"/>
        </w:trPr>
        <w:tc>
          <w:tcPr>
            <w:tcW w:w="1910" w:type="dxa"/>
            <w:vMerge/>
            <w:tcBorders>
              <w:top w:val="nil"/>
              <w:left w:val="single" w:sz="18" w:space="0" w:color="auto"/>
              <w:bottom w:val="single" w:sz="4" w:space="0" w:color="auto"/>
              <w:right w:val="single" w:sz="4" w:space="0" w:color="auto"/>
            </w:tcBorders>
            <w:vAlign w:val="center"/>
            <w:hideMark/>
          </w:tcPr>
          <w:p w14:paraId="0DE9D40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5E78C8B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5AB823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65392F6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5DDCE91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023DBB7F"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2C4D592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657" w:type="dxa"/>
            <w:tcBorders>
              <w:top w:val="nil"/>
              <w:left w:val="nil"/>
              <w:bottom w:val="single" w:sz="4" w:space="0" w:color="auto"/>
              <w:right w:val="single" w:sz="4" w:space="0" w:color="auto"/>
            </w:tcBorders>
            <w:shd w:val="clear" w:color="auto" w:fill="auto"/>
            <w:noWrap/>
            <w:vAlign w:val="center"/>
            <w:hideMark/>
          </w:tcPr>
          <w:p w14:paraId="2E61962B" w14:textId="77777777" w:rsidR="004717B6" w:rsidRPr="004717B6" w:rsidRDefault="004717B6" w:rsidP="004717B6">
            <w:pPr>
              <w:spacing w:after="0" w:line="240" w:lineRule="auto"/>
              <w:ind w:left="324" w:hanging="270"/>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 = (h12 - h11) + (h14-h13) + (h22-h21)</w:t>
            </w:r>
          </w:p>
        </w:tc>
        <w:tc>
          <w:tcPr>
            <w:tcW w:w="983" w:type="dxa"/>
            <w:tcBorders>
              <w:top w:val="nil"/>
              <w:left w:val="nil"/>
              <w:bottom w:val="single" w:sz="4" w:space="0" w:color="auto"/>
              <w:right w:val="single" w:sz="4" w:space="0" w:color="auto"/>
            </w:tcBorders>
            <w:shd w:val="clear" w:color="auto" w:fill="auto"/>
            <w:noWrap/>
            <w:vAlign w:val="center"/>
            <w:hideMark/>
          </w:tcPr>
          <w:p w14:paraId="70CAAC2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w:t>
            </w:r>
          </w:p>
        </w:tc>
        <w:tc>
          <w:tcPr>
            <w:tcW w:w="1388" w:type="dxa"/>
            <w:tcBorders>
              <w:top w:val="nil"/>
              <w:left w:val="nil"/>
              <w:bottom w:val="single" w:sz="4" w:space="0" w:color="auto"/>
              <w:right w:val="single" w:sz="4" w:space="0" w:color="auto"/>
            </w:tcBorders>
            <w:shd w:val="clear" w:color="auto" w:fill="auto"/>
            <w:noWrap/>
            <w:vAlign w:val="center"/>
            <w:hideMark/>
          </w:tcPr>
          <w:p w14:paraId="2A3B981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14,264.86</w:t>
            </w:r>
          </w:p>
        </w:tc>
        <w:tc>
          <w:tcPr>
            <w:tcW w:w="918" w:type="dxa"/>
            <w:tcBorders>
              <w:top w:val="nil"/>
              <w:left w:val="nil"/>
              <w:bottom w:val="single" w:sz="4" w:space="0" w:color="auto"/>
              <w:right w:val="single" w:sz="18" w:space="0" w:color="auto"/>
            </w:tcBorders>
            <w:shd w:val="clear" w:color="auto" w:fill="auto"/>
            <w:noWrap/>
            <w:vAlign w:val="center"/>
            <w:hideMark/>
          </w:tcPr>
          <w:p w14:paraId="4B471D5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A315095" w14:textId="77777777" w:rsidTr="00E03FC5">
        <w:trPr>
          <w:trHeight w:val="323"/>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154EBAA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657" w:type="dxa"/>
            <w:tcBorders>
              <w:top w:val="nil"/>
              <w:left w:val="nil"/>
              <w:bottom w:val="single" w:sz="4" w:space="0" w:color="auto"/>
              <w:right w:val="single" w:sz="4" w:space="0" w:color="auto"/>
            </w:tcBorders>
            <w:shd w:val="clear" w:color="auto" w:fill="auto"/>
            <w:noWrap/>
            <w:vAlign w:val="center"/>
            <w:hideMark/>
          </w:tcPr>
          <w:p w14:paraId="085B3F0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 = Qb + Qrh</w:t>
            </w:r>
          </w:p>
        </w:tc>
        <w:tc>
          <w:tcPr>
            <w:tcW w:w="983" w:type="dxa"/>
            <w:tcBorders>
              <w:top w:val="nil"/>
              <w:left w:val="nil"/>
              <w:bottom w:val="single" w:sz="4" w:space="0" w:color="auto"/>
              <w:right w:val="single" w:sz="4" w:space="0" w:color="auto"/>
            </w:tcBorders>
            <w:shd w:val="clear" w:color="auto" w:fill="auto"/>
            <w:noWrap/>
            <w:vAlign w:val="center"/>
            <w:hideMark/>
          </w:tcPr>
          <w:p w14:paraId="2F8E06C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w:t>
            </w:r>
          </w:p>
        </w:tc>
        <w:tc>
          <w:tcPr>
            <w:tcW w:w="1388" w:type="dxa"/>
            <w:tcBorders>
              <w:top w:val="nil"/>
              <w:left w:val="nil"/>
              <w:bottom w:val="single" w:sz="4" w:space="0" w:color="auto"/>
              <w:right w:val="single" w:sz="4" w:space="0" w:color="auto"/>
            </w:tcBorders>
            <w:shd w:val="clear" w:color="auto" w:fill="auto"/>
            <w:noWrap/>
            <w:vAlign w:val="center"/>
            <w:hideMark/>
          </w:tcPr>
          <w:p w14:paraId="76A5BC5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1,461,351.91</w:t>
            </w:r>
          </w:p>
        </w:tc>
        <w:tc>
          <w:tcPr>
            <w:tcW w:w="918" w:type="dxa"/>
            <w:tcBorders>
              <w:top w:val="nil"/>
              <w:left w:val="nil"/>
              <w:bottom w:val="single" w:sz="4" w:space="0" w:color="auto"/>
              <w:right w:val="single" w:sz="18" w:space="0" w:color="auto"/>
            </w:tcBorders>
            <w:shd w:val="clear" w:color="auto" w:fill="auto"/>
            <w:noWrap/>
            <w:vAlign w:val="center"/>
            <w:hideMark/>
          </w:tcPr>
          <w:p w14:paraId="4F37C94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0D3E2C2"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40ED28E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657" w:type="dxa"/>
            <w:tcBorders>
              <w:top w:val="nil"/>
              <w:left w:val="nil"/>
              <w:bottom w:val="single" w:sz="4" w:space="0" w:color="auto"/>
              <w:right w:val="single" w:sz="4" w:space="0" w:color="auto"/>
            </w:tcBorders>
            <w:shd w:val="clear" w:color="auto" w:fill="auto"/>
            <w:noWrap/>
            <w:vAlign w:val="center"/>
            <w:hideMark/>
          </w:tcPr>
          <w:p w14:paraId="6547691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 = Qa - Ql</w:t>
            </w:r>
          </w:p>
        </w:tc>
        <w:tc>
          <w:tcPr>
            <w:tcW w:w="983" w:type="dxa"/>
            <w:tcBorders>
              <w:top w:val="nil"/>
              <w:left w:val="nil"/>
              <w:bottom w:val="single" w:sz="4" w:space="0" w:color="auto"/>
              <w:right w:val="single" w:sz="4" w:space="0" w:color="auto"/>
            </w:tcBorders>
            <w:shd w:val="clear" w:color="auto" w:fill="auto"/>
            <w:noWrap/>
            <w:vAlign w:val="center"/>
            <w:hideMark/>
          </w:tcPr>
          <w:p w14:paraId="7F98115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w:t>
            </w:r>
          </w:p>
        </w:tc>
        <w:tc>
          <w:tcPr>
            <w:tcW w:w="1388" w:type="dxa"/>
            <w:tcBorders>
              <w:top w:val="nil"/>
              <w:left w:val="nil"/>
              <w:bottom w:val="single" w:sz="4" w:space="0" w:color="auto"/>
              <w:right w:val="single" w:sz="4" w:space="0" w:color="auto"/>
            </w:tcBorders>
            <w:shd w:val="clear" w:color="auto" w:fill="auto"/>
            <w:noWrap/>
            <w:vAlign w:val="center"/>
            <w:hideMark/>
          </w:tcPr>
          <w:p w14:paraId="07DD287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918" w:type="dxa"/>
            <w:tcBorders>
              <w:top w:val="nil"/>
              <w:left w:val="nil"/>
              <w:bottom w:val="single" w:sz="4" w:space="0" w:color="auto"/>
              <w:right w:val="single" w:sz="18" w:space="0" w:color="auto"/>
            </w:tcBorders>
            <w:shd w:val="clear" w:color="auto" w:fill="auto"/>
            <w:noWrap/>
            <w:vAlign w:val="center"/>
            <w:hideMark/>
          </w:tcPr>
          <w:p w14:paraId="4A66478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BC9DAF6"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6BAF13F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657" w:type="dxa"/>
            <w:tcBorders>
              <w:top w:val="nil"/>
              <w:left w:val="nil"/>
              <w:bottom w:val="single" w:sz="4" w:space="0" w:color="auto"/>
              <w:right w:val="single" w:sz="4" w:space="0" w:color="auto"/>
            </w:tcBorders>
            <w:shd w:val="clear" w:color="auto" w:fill="auto"/>
            <w:noWrap/>
            <w:vAlign w:val="center"/>
            <w:hideMark/>
          </w:tcPr>
          <w:p w14:paraId="369D4B9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Wnet/Qa</w:t>
            </w:r>
          </w:p>
        </w:tc>
        <w:tc>
          <w:tcPr>
            <w:tcW w:w="983" w:type="dxa"/>
            <w:tcBorders>
              <w:top w:val="nil"/>
              <w:left w:val="nil"/>
              <w:bottom w:val="single" w:sz="4" w:space="0" w:color="auto"/>
              <w:right w:val="single" w:sz="4" w:space="0" w:color="auto"/>
            </w:tcBorders>
            <w:shd w:val="clear" w:color="auto" w:fill="auto"/>
            <w:noWrap/>
            <w:vAlign w:val="center"/>
            <w:hideMark/>
          </w:tcPr>
          <w:p w14:paraId="4B68979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388" w:type="dxa"/>
            <w:tcBorders>
              <w:top w:val="nil"/>
              <w:left w:val="nil"/>
              <w:bottom w:val="single" w:sz="4" w:space="0" w:color="auto"/>
              <w:right w:val="single" w:sz="4" w:space="0" w:color="auto"/>
            </w:tcBorders>
            <w:shd w:val="clear" w:color="auto" w:fill="auto"/>
            <w:noWrap/>
            <w:vAlign w:val="center"/>
            <w:hideMark/>
          </w:tcPr>
          <w:p w14:paraId="068BA81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34.21</w:t>
            </w:r>
          </w:p>
        </w:tc>
        <w:tc>
          <w:tcPr>
            <w:tcW w:w="918" w:type="dxa"/>
            <w:tcBorders>
              <w:top w:val="nil"/>
              <w:left w:val="nil"/>
              <w:bottom w:val="single" w:sz="4" w:space="0" w:color="auto"/>
              <w:right w:val="single" w:sz="18" w:space="0" w:color="auto"/>
            </w:tcBorders>
            <w:shd w:val="clear" w:color="auto" w:fill="auto"/>
            <w:noWrap/>
            <w:vAlign w:val="center"/>
            <w:hideMark/>
          </w:tcPr>
          <w:p w14:paraId="36BC2AF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5351D72B"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39E2124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657" w:type="dxa"/>
            <w:tcBorders>
              <w:top w:val="nil"/>
              <w:left w:val="nil"/>
              <w:bottom w:val="single" w:sz="4" w:space="0" w:color="auto"/>
              <w:right w:val="single" w:sz="4" w:space="0" w:color="auto"/>
            </w:tcBorders>
            <w:shd w:val="clear" w:color="auto" w:fill="auto"/>
            <w:noWrap/>
            <w:vAlign w:val="center"/>
            <w:hideMark/>
          </w:tcPr>
          <w:p w14:paraId="30E3A12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3600/Wnet</w:t>
            </w:r>
          </w:p>
        </w:tc>
        <w:tc>
          <w:tcPr>
            <w:tcW w:w="983" w:type="dxa"/>
            <w:tcBorders>
              <w:top w:val="nil"/>
              <w:left w:val="nil"/>
              <w:bottom w:val="single" w:sz="4" w:space="0" w:color="auto"/>
              <w:right w:val="single" w:sz="4" w:space="0" w:color="auto"/>
            </w:tcBorders>
            <w:shd w:val="clear" w:color="auto" w:fill="auto"/>
            <w:noWrap/>
            <w:vAlign w:val="center"/>
            <w:hideMark/>
          </w:tcPr>
          <w:p w14:paraId="27A9547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388" w:type="dxa"/>
            <w:tcBorders>
              <w:top w:val="nil"/>
              <w:left w:val="nil"/>
              <w:bottom w:val="single" w:sz="4" w:space="0" w:color="auto"/>
              <w:right w:val="single" w:sz="4" w:space="0" w:color="auto"/>
            </w:tcBorders>
            <w:shd w:val="clear" w:color="auto" w:fill="auto"/>
            <w:noWrap/>
            <w:vAlign w:val="center"/>
            <w:hideMark/>
          </w:tcPr>
          <w:p w14:paraId="26194AA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918" w:type="dxa"/>
            <w:tcBorders>
              <w:top w:val="nil"/>
              <w:left w:val="nil"/>
              <w:bottom w:val="single" w:sz="4" w:space="0" w:color="auto"/>
              <w:right w:val="single" w:sz="18" w:space="0" w:color="auto"/>
            </w:tcBorders>
            <w:shd w:val="clear" w:color="auto" w:fill="auto"/>
            <w:noWrap/>
            <w:vAlign w:val="center"/>
            <w:hideMark/>
          </w:tcPr>
          <w:p w14:paraId="33515C6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4717B6" w:rsidRPr="004717B6" w14:paraId="393591E1" w14:textId="77777777" w:rsidTr="004717B6">
        <w:trPr>
          <w:trHeight w:val="315"/>
        </w:trPr>
        <w:tc>
          <w:tcPr>
            <w:tcW w:w="1910" w:type="dxa"/>
            <w:tcBorders>
              <w:top w:val="nil"/>
              <w:left w:val="single" w:sz="18" w:space="0" w:color="auto"/>
              <w:bottom w:val="single" w:sz="18" w:space="0" w:color="auto"/>
              <w:right w:val="single" w:sz="4" w:space="0" w:color="auto"/>
            </w:tcBorders>
            <w:shd w:val="clear" w:color="auto" w:fill="auto"/>
            <w:noWrap/>
            <w:vAlign w:val="center"/>
            <w:hideMark/>
          </w:tcPr>
          <w:p w14:paraId="05B875F9"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Generator Efficiency</w:t>
            </w:r>
          </w:p>
        </w:tc>
        <w:tc>
          <w:tcPr>
            <w:tcW w:w="3657" w:type="dxa"/>
            <w:tcBorders>
              <w:top w:val="nil"/>
              <w:left w:val="nil"/>
              <w:bottom w:val="single" w:sz="18" w:space="0" w:color="auto"/>
              <w:right w:val="single" w:sz="4" w:space="0" w:color="auto"/>
            </w:tcBorders>
            <w:shd w:val="clear" w:color="auto" w:fill="auto"/>
            <w:noWrap/>
            <w:vAlign w:val="center"/>
            <w:hideMark/>
          </w:tcPr>
          <w:p w14:paraId="109293C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r w:rsidRPr="004717B6">
              <w:rPr>
                <w:rFonts w:ascii="Arial Narrow" w:eastAsia="Times New Roman" w:hAnsi="Arial Narrow" w:cs="Arial"/>
                <w:color w:val="000000"/>
                <w:sz w:val="24"/>
                <w:szCs w:val="24"/>
                <w:lang w:val="fil-PH" w:eastAsia="fil-PH"/>
              </w:rPr>
              <w:t xml:space="preserve"> = Gen. Output/Wt</w:t>
            </w:r>
          </w:p>
        </w:tc>
        <w:tc>
          <w:tcPr>
            <w:tcW w:w="983" w:type="dxa"/>
            <w:tcBorders>
              <w:top w:val="nil"/>
              <w:left w:val="nil"/>
              <w:bottom w:val="single" w:sz="18" w:space="0" w:color="auto"/>
              <w:right w:val="single" w:sz="4" w:space="0" w:color="auto"/>
            </w:tcBorders>
            <w:shd w:val="clear" w:color="auto" w:fill="auto"/>
            <w:noWrap/>
            <w:vAlign w:val="center"/>
            <w:hideMark/>
          </w:tcPr>
          <w:p w14:paraId="623BBCE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p>
        </w:tc>
        <w:tc>
          <w:tcPr>
            <w:tcW w:w="1388" w:type="dxa"/>
            <w:tcBorders>
              <w:top w:val="nil"/>
              <w:left w:val="nil"/>
              <w:bottom w:val="single" w:sz="18" w:space="0" w:color="auto"/>
              <w:right w:val="single" w:sz="4" w:space="0" w:color="auto"/>
            </w:tcBorders>
            <w:shd w:val="clear" w:color="auto" w:fill="auto"/>
            <w:noWrap/>
            <w:vAlign w:val="center"/>
            <w:hideMark/>
          </w:tcPr>
          <w:p w14:paraId="28CA45E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tcBorders>
              <w:top w:val="nil"/>
              <w:left w:val="nil"/>
              <w:bottom w:val="single" w:sz="18" w:space="0" w:color="auto"/>
              <w:right w:val="single" w:sz="18" w:space="0" w:color="auto"/>
            </w:tcBorders>
            <w:shd w:val="clear" w:color="auto" w:fill="auto"/>
            <w:noWrap/>
            <w:vAlign w:val="center"/>
            <w:hideMark/>
          </w:tcPr>
          <w:p w14:paraId="72E7946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bl>
    <w:p w14:paraId="572A49D1" w14:textId="77777777" w:rsidR="004717B6" w:rsidRPr="004717B6" w:rsidRDefault="004717B6" w:rsidP="004717B6">
      <w:pPr>
        <w:spacing w:after="0" w:line="240" w:lineRule="auto"/>
        <w:jc w:val="center"/>
        <w:rPr>
          <w:rFonts w:ascii="Arial" w:eastAsia="Calibri" w:hAnsi="Arial" w:cs="Arial"/>
          <w:b/>
          <w:bCs/>
          <w:sz w:val="24"/>
          <w:szCs w:val="24"/>
          <w:lang w:val="fil-PH"/>
        </w:rPr>
      </w:pPr>
    </w:p>
    <w:p w14:paraId="0C5EB20B" w14:textId="77777777" w:rsidR="004717B6" w:rsidRPr="004717B6" w:rsidRDefault="004717B6" w:rsidP="004717B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t xml:space="preserve">This table shows the different parameters used to calculate the thermal efficiency of a reheat regenerative cycle for Design Option 2.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34.21%. </w:t>
      </w:r>
    </w:p>
    <w:p w14:paraId="27E0FEAE" w14:textId="77777777" w:rsidR="00E03FC5" w:rsidRDefault="00E03FC5" w:rsidP="00E03FC5">
      <w:pPr>
        <w:spacing w:after="160" w:line="259" w:lineRule="auto"/>
        <w:rPr>
          <w:rFonts w:ascii="Calibri" w:eastAsia="Calibri" w:hAnsi="Calibri" w:cs="Times New Roman"/>
          <w:lang w:val="fil-PH"/>
        </w:rPr>
      </w:pPr>
    </w:p>
    <w:p w14:paraId="7D9712E7" w14:textId="77777777" w:rsidR="00E03FC5" w:rsidRDefault="00E03FC5" w:rsidP="00E03FC5">
      <w:pPr>
        <w:spacing w:after="160" w:line="259" w:lineRule="auto"/>
        <w:rPr>
          <w:rFonts w:ascii="Calibri" w:eastAsia="Calibri" w:hAnsi="Calibri" w:cs="Times New Roman"/>
          <w:lang w:val="fil-PH"/>
        </w:rPr>
      </w:pPr>
    </w:p>
    <w:p w14:paraId="27BD22E1" w14:textId="77777777" w:rsidR="00E03FC5" w:rsidRDefault="00E03FC5" w:rsidP="00E03FC5">
      <w:pPr>
        <w:spacing w:after="160" w:line="259" w:lineRule="auto"/>
        <w:rPr>
          <w:rFonts w:ascii="Calibri" w:eastAsia="Calibri" w:hAnsi="Calibri" w:cs="Times New Roman"/>
          <w:lang w:val="fil-PH"/>
        </w:rPr>
      </w:pPr>
    </w:p>
    <w:p w14:paraId="1DEFC810" w14:textId="77777777" w:rsidR="00E03FC5" w:rsidRDefault="00E03FC5" w:rsidP="00E03FC5">
      <w:pPr>
        <w:spacing w:after="160" w:line="259" w:lineRule="auto"/>
        <w:rPr>
          <w:rFonts w:ascii="Calibri" w:eastAsia="Calibri" w:hAnsi="Calibri" w:cs="Times New Roman"/>
          <w:lang w:val="fil-PH"/>
        </w:rPr>
      </w:pPr>
    </w:p>
    <w:p w14:paraId="12DADBBE" w14:textId="77777777" w:rsidR="00E03FC5" w:rsidRDefault="00E03FC5" w:rsidP="00E03FC5">
      <w:pPr>
        <w:spacing w:after="160" w:line="259" w:lineRule="auto"/>
        <w:rPr>
          <w:rFonts w:ascii="Calibri" w:eastAsia="Calibri" w:hAnsi="Calibri" w:cs="Times New Roman"/>
          <w:lang w:val="fil-PH"/>
        </w:rPr>
      </w:pPr>
    </w:p>
    <w:p w14:paraId="712CB7E6" w14:textId="77777777" w:rsidR="00E03FC5" w:rsidRDefault="00E03FC5" w:rsidP="00E03FC5">
      <w:pPr>
        <w:spacing w:after="160" w:line="259" w:lineRule="auto"/>
        <w:rPr>
          <w:rFonts w:ascii="Calibri" w:eastAsia="Calibri" w:hAnsi="Calibri" w:cs="Times New Roman"/>
          <w:lang w:val="fil-PH"/>
        </w:rPr>
      </w:pPr>
    </w:p>
    <w:p w14:paraId="5B97F561" w14:textId="77777777" w:rsidR="00E03FC5" w:rsidRDefault="00E03FC5" w:rsidP="00E03FC5">
      <w:pPr>
        <w:spacing w:after="160" w:line="259" w:lineRule="auto"/>
        <w:rPr>
          <w:rFonts w:ascii="Calibri" w:eastAsia="Calibri" w:hAnsi="Calibri" w:cs="Times New Roman"/>
          <w:lang w:val="fil-PH"/>
        </w:rPr>
      </w:pPr>
    </w:p>
    <w:p w14:paraId="6FAD69C5" w14:textId="77777777" w:rsidR="00E03FC5" w:rsidRDefault="00E03FC5" w:rsidP="00E03FC5">
      <w:pPr>
        <w:spacing w:after="160" w:line="259" w:lineRule="auto"/>
        <w:rPr>
          <w:rFonts w:ascii="Calibri" w:eastAsia="Calibri" w:hAnsi="Calibri" w:cs="Times New Roman"/>
          <w:lang w:val="fil-PH"/>
        </w:rPr>
      </w:pPr>
    </w:p>
    <w:p w14:paraId="6ABF9B1B" w14:textId="77777777" w:rsidR="00E03FC5" w:rsidRDefault="00E03FC5" w:rsidP="00E03FC5">
      <w:pPr>
        <w:spacing w:after="160" w:line="259" w:lineRule="auto"/>
        <w:rPr>
          <w:rFonts w:ascii="Calibri" w:eastAsia="Calibri" w:hAnsi="Calibri" w:cs="Times New Roman"/>
          <w:lang w:val="fil-PH"/>
        </w:rPr>
      </w:pPr>
    </w:p>
    <w:p w14:paraId="53AE546B" w14:textId="77777777" w:rsidR="00E03FC5" w:rsidRDefault="00E03FC5" w:rsidP="00E03FC5">
      <w:pPr>
        <w:spacing w:after="160" w:line="259" w:lineRule="auto"/>
        <w:rPr>
          <w:rFonts w:ascii="Calibri" w:eastAsia="Calibri" w:hAnsi="Calibri" w:cs="Times New Roman"/>
          <w:lang w:val="fil-PH"/>
        </w:rPr>
      </w:pPr>
    </w:p>
    <w:p w14:paraId="61E95F24" w14:textId="77777777" w:rsidR="004717B6" w:rsidRPr="004717B6" w:rsidRDefault="00711B76" w:rsidP="00E03FC5">
      <w:pPr>
        <w:spacing w:after="160" w:line="259" w:lineRule="auto"/>
        <w:jc w:val="center"/>
        <w:rPr>
          <w:rFonts w:ascii="Arial" w:eastAsia="Calibri" w:hAnsi="Arial" w:cs="Arial"/>
          <w:b/>
          <w:bCs/>
          <w:sz w:val="24"/>
          <w:szCs w:val="24"/>
          <w:lang w:val="fil-PH"/>
        </w:rPr>
      </w:pPr>
      <w:r>
        <w:rPr>
          <w:rFonts w:ascii="Arial" w:eastAsia="Calibri" w:hAnsi="Arial" w:cs="Arial"/>
          <w:b/>
          <w:bCs/>
          <w:sz w:val="24"/>
          <w:szCs w:val="24"/>
          <w:lang w:val="fil-PH"/>
        </w:rPr>
        <w:t>Table 6</w:t>
      </w:r>
      <w:r w:rsidR="004717B6" w:rsidRPr="004717B6">
        <w:rPr>
          <w:rFonts w:ascii="Arial" w:eastAsia="Calibri" w:hAnsi="Arial" w:cs="Arial"/>
          <w:b/>
          <w:bCs/>
          <w:sz w:val="24"/>
          <w:szCs w:val="24"/>
          <w:lang w:val="fil-PH"/>
        </w:rPr>
        <w:t>.0</w:t>
      </w:r>
    </w:p>
    <w:p w14:paraId="50F3D2DA"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3</w:t>
      </w:r>
    </w:p>
    <w:tbl>
      <w:tblPr>
        <w:tblW w:w="9230" w:type="dxa"/>
        <w:tblLook w:val="04A0" w:firstRow="1" w:lastRow="0" w:firstColumn="1" w:lastColumn="0" w:noHBand="0" w:noVBand="1"/>
      </w:tblPr>
      <w:tblGrid>
        <w:gridCol w:w="1970"/>
        <w:gridCol w:w="3780"/>
        <w:gridCol w:w="990"/>
        <w:gridCol w:w="1530"/>
        <w:gridCol w:w="960"/>
      </w:tblGrid>
      <w:tr w:rsidR="004717B6" w:rsidRPr="004717B6" w14:paraId="29255EE3" w14:textId="77777777" w:rsidTr="00613F4D">
        <w:trPr>
          <w:trHeight w:val="315"/>
        </w:trPr>
        <w:tc>
          <w:tcPr>
            <w:tcW w:w="1970" w:type="dxa"/>
            <w:tcBorders>
              <w:top w:val="single" w:sz="18" w:space="0" w:color="auto"/>
              <w:left w:val="single" w:sz="18" w:space="0" w:color="auto"/>
              <w:bottom w:val="single" w:sz="18" w:space="0" w:color="auto"/>
              <w:right w:val="single" w:sz="4" w:space="0" w:color="auto"/>
            </w:tcBorders>
            <w:shd w:val="clear" w:color="auto" w:fill="auto"/>
            <w:noWrap/>
            <w:vAlign w:val="bottom"/>
            <w:hideMark/>
          </w:tcPr>
          <w:p w14:paraId="34ECC8D1"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 </w:t>
            </w:r>
          </w:p>
        </w:tc>
        <w:tc>
          <w:tcPr>
            <w:tcW w:w="3780" w:type="dxa"/>
            <w:tcBorders>
              <w:top w:val="single" w:sz="18" w:space="0" w:color="auto"/>
              <w:left w:val="nil"/>
              <w:bottom w:val="single" w:sz="18" w:space="0" w:color="auto"/>
              <w:right w:val="single" w:sz="4" w:space="0" w:color="auto"/>
            </w:tcBorders>
            <w:shd w:val="clear" w:color="auto" w:fill="auto"/>
            <w:noWrap/>
            <w:vAlign w:val="bottom"/>
            <w:hideMark/>
          </w:tcPr>
          <w:p w14:paraId="7AE0C8AC"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90" w:type="dxa"/>
            <w:tcBorders>
              <w:top w:val="single" w:sz="18" w:space="0" w:color="auto"/>
              <w:left w:val="nil"/>
              <w:bottom w:val="single" w:sz="18" w:space="0" w:color="auto"/>
              <w:right w:val="single" w:sz="4" w:space="0" w:color="auto"/>
            </w:tcBorders>
            <w:shd w:val="clear" w:color="auto" w:fill="auto"/>
            <w:noWrap/>
            <w:vAlign w:val="bottom"/>
            <w:hideMark/>
          </w:tcPr>
          <w:p w14:paraId="1C7F6B05"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530" w:type="dxa"/>
            <w:tcBorders>
              <w:top w:val="single" w:sz="18" w:space="0" w:color="auto"/>
              <w:left w:val="nil"/>
              <w:bottom w:val="single" w:sz="18" w:space="0" w:color="auto"/>
              <w:right w:val="single" w:sz="4" w:space="0" w:color="auto"/>
            </w:tcBorders>
            <w:shd w:val="clear" w:color="auto" w:fill="auto"/>
            <w:noWrap/>
            <w:vAlign w:val="bottom"/>
            <w:hideMark/>
          </w:tcPr>
          <w:p w14:paraId="5F394E18"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960" w:type="dxa"/>
            <w:tcBorders>
              <w:top w:val="single" w:sz="18" w:space="0" w:color="auto"/>
              <w:left w:val="nil"/>
              <w:bottom w:val="single" w:sz="18" w:space="0" w:color="auto"/>
              <w:right w:val="single" w:sz="18" w:space="0" w:color="auto"/>
            </w:tcBorders>
            <w:shd w:val="clear" w:color="auto" w:fill="auto"/>
            <w:noWrap/>
            <w:vAlign w:val="bottom"/>
            <w:hideMark/>
          </w:tcPr>
          <w:p w14:paraId="3475E029"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67D45CB1" w14:textId="77777777" w:rsidTr="00613F4D">
        <w:trPr>
          <w:trHeight w:val="300"/>
        </w:trPr>
        <w:tc>
          <w:tcPr>
            <w:tcW w:w="197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19B5E3B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780" w:type="dxa"/>
            <w:tcBorders>
              <w:top w:val="single" w:sz="18" w:space="0" w:color="auto"/>
              <w:left w:val="nil"/>
              <w:bottom w:val="single" w:sz="4" w:space="0" w:color="auto"/>
              <w:right w:val="single" w:sz="4" w:space="0" w:color="auto"/>
            </w:tcBorders>
            <w:shd w:val="clear" w:color="auto" w:fill="auto"/>
            <w:noWrap/>
            <w:vAlign w:val="center"/>
            <w:hideMark/>
          </w:tcPr>
          <w:p w14:paraId="71ED8E4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 = Pout/Wnet</w:t>
            </w:r>
          </w:p>
        </w:tc>
        <w:tc>
          <w:tcPr>
            <w:tcW w:w="990" w:type="dxa"/>
            <w:tcBorders>
              <w:top w:val="single" w:sz="18" w:space="0" w:color="auto"/>
              <w:left w:val="nil"/>
              <w:bottom w:val="single" w:sz="4" w:space="0" w:color="auto"/>
              <w:right w:val="single" w:sz="4" w:space="0" w:color="auto"/>
            </w:tcBorders>
            <w:shd w:val="clear" w:color="auto" w:fill="auto"/>
            <w:noWrap/>
            <w:vAlign w:val="center"/>
            <w:hideMark/>
          </w:tcPr>
          <w:p w14:paraId="417795A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ms</w:t>
            </w:r>
          </w:p>
        </w:tc>
        <w:tc>
          <w:tcPr>
            <w:tcW w:w="1530" w:type="dxa"/>
            <w:tcBorders>
              <w:top w:val="single" w:sz="18" w:space="0" w:color="auto"/>
              <w:left w:val="nil"/>
              <w:bottom w:val="single" w:sz="4" w:space="0" w:color="auto"/>
              <w:right w:val="single" w:sz="4" w:space="0" w:color="auto"/>
            </w:tcBorders>
            <w:shd w:val="clear" w:color="auto" w:fill="auto"/>
            <w:noWrap/>
            <w:vAlign w:val="center"/>
            <w:hideMark/>
          </w:tcPr>
          <w:p w14:paraId="23B5F91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646.41</w:t>
            </w:r>
          </w:p>
        </w:tc>
        <w:tc>
          <w:tcPr>
            <w:tcW w:w="960" w:type="dxa"/>
            <w:tcBorders>
              <w:top w:val="single" w:sz="18" w:space="0" w:color="auto"/>
              <w:left w:val="nil"/>
              <w:bottom w:val="single" w:sz="4" w:space="0" w:color="auto"/>
              <w:right w:val="single" w:sz="18" w:space="0" w:color="auto"/>
            </w:tcBorders>
            <w:shd w:val="clear" w:color="auto" w:fill="auto"/>
            <w:noWrap/>
            <w:vAlign w:val="center"/>
            <w:hideMark/>
          </w:tcPr>
          <w:p w14:paraId="1720FE9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4F4E3B35"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58F4F11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780" w:type="dxa"/>
            <w:tcBorders>
              <w:top w:val="nil"/>
              <w:left w:val="nil"/>
              <w:bottom w:val="single" w:sz="4" w:space="0" w:color="auto"/>
              <w:right w:val="single" w:sz="4" w:space="0" w:color="auto"/>
            </w:tcBorders>
            <w:shd w:val="clear" w:color="auto" w:fill="auto"/>
            <w:noWrap/>
            <w:vAlign w:val="center"/>
            <w:hideMark/>
          </w:tcPr>
          <w:p w14:paraId="47D172F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 = ms(h1 - h32)</w:t>
            </w:r>
          </w:p>
        </w:tc>
        <w:tc>
          <w:tcPr>
            <w:tcW w:w="990" w:type="dxa"/>
            <w:tcBorders>
              <w:top w:val="nil"/>
              <w:left w:val="nil"/>
              <w:bottom w:val="single" w:sz="4" w:space="0" w:color="auto"/>
              <w:right w:val="single" w:sz="4" w:space="0" w:color="auto"/>
            </w:tcBorders>
            <w:shd w:val="clear" w:color="auto" w:fill="auto"/>
            <w:noWrap/>
            <w:vAlign w:val="center"/>
            <w:hideMark/>
          </w:tcPr>
          <w:p w14:paraId="4935553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Qb</w:t>
            </w:r>
          </w:p>
        </w:tc>
        <w:tc>
          <w:tcPr>
            <w:tcW w:w="1530" w:type="dxa"/>
            <w:tcBorders>
              <w:top w:val="nil"/>
              <w:left w:val="nil"/>
              <w:bottom w:val="single" w:sz="4" w:space="0" w:color="auto"/>
              <w:right w:val="single" w:sz="4" w:space="0" w:color="auto"/>
            </w:tcBorders>
            <w:shd w:val="clear" w:color="auto" w:fill="auto"/>
            <w:noWrap/>
            <w:vAlign w:val="center"/>
            <w:hideMark/>
          </w:tcPr>
          <w:p w14:paraId="1E13CC4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1,241,645.93</w:t>
            </w:r>
          </w:p>
        </w:tc>
        <w:tc>
          <w:tcPr>
            <w:tcW w:w="960" w:type="dxa"/>
            <w:tcBorders>
              <w:top w:val="nil"/>
              <w:left w:val="nil"/>
              <w:bottom w:val="single" w:sz="4" w:space="0" w:color="auto"/>
              <w:right w:val="single" w:sz="18" w:space="0" w:color="auto"/>
            </w:tcBorders>
            <w:shd w:val="clear" w:color="auto" w:fill="auto"/>
            <w:noWrap/>
            <w:vAlign w:val="center"/>
            <w:hideMark/>
          </w:tcPr>
          <w:p w14:paraId="789035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15FDCF3"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074243F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780" w:type="dxa"/>
            <w:tcBorders>
              <w:top w:val="nil"/>
              <w:left w:val="nil"/>
              <w:bottom w:val="single" w:sz="4" w:space="0" w:color="auto"/>
              <w:right w:val="single" w:sz="4" w:space="0" w:color="auto"/>
            </w:tcBorders>
            <w:shd w:val="clear" w:color="auto" w:fill="auto"/>
            <w:noWrap/>
            <w:vAlign w:val="center"/>
            <w:hideMark/>
          </w:tcPr>
          <w:p w14:paraId="1436EB5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 = (m32- m2-m3)(h5 - h4)</w:t>
            </w:r>
          </w:p>
        </w:tc>
        <w:tc>
          <w:tcPr>
            <w:tcW w:w="990" w:type="dxa"/>
            <w:tcBorders>
              <w:top w:val="nil"/>
              <w:left w:val="nil"/>
              <w:bottom w:val="single" w:sz="4" w:space="0" w:color="auto"/>
              <w:right w:val="single" w:sz="4" w:space="0" w:color="auto"/>
            </w:tcBorders>
            <w:shd w:val="clear" w:color="auto" w:fill="auto"/>
            <w:noWrap/>
            <w:vAlign w:val="center"/>
            <w:hideMark/>
          </w:tcPr>
          <w:p w14:paraId="19EE7B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Qrh</w:t>
            </w:r>
          </w:p>
        </w:tc>
        <w:tc>
          <w:tcPr>
            <w:tcW w:w="1530" w:type="dxa"/>
            <w:tcBorders>
              <w:top w:val="nil"/>
              <w:left w:val="nil"/>
              <w:bottom w:val="single" w:sz="4" w:space="0" w:color="auto"/>
              <w:right w:val="single" w:sz="4" w:space="0" w:color="auto"/>
            </w:tcBorders>
            <w:shd w:val="clear" w:color="auto" w:fill="auto"/>
            <w:noWrap/>
            <w:vAlign w:val="center"/>
            <w:hideMark/>
          </w:tcPr>
          <w:p w14:paraId="6CFC78D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183,569.25</w:t>
            </w:r>
          </w:p>
        </w:tc>
        <w:tc>
          <w:tcPr>
            <w:tcW w:w="960" w:type="dxa"/>
            <w:tcBorders>
              <w:top w:val="nil"/>
              <w:left w:val="nil"/>
              <w:bottom w:val="single" w:sz="4" w:space="0" w:color="auto"/>
              <w:right w:val="single" w:sz="18" w:space="0" w:color="auto"/>
            </w:tcBorders>
            <w:shd w:val="clear" w:color="auto" w:fill="auto"/>
            <w:noWrap/>
            <w:vAlign w:val="center"/>
            <w:hideMark/>
          </w:tcPr>
          <w:p w14:paraId="2CB471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80B7F22"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75AC28D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780" w:type="dxa"/>
            <w:tcBorders>
              <w:top w:val="nil"/>
              <w:left w:val="nil"/>
              <w:bottom w:val="single" w:sz="4" w:space="0" w:color="auto"/>
              <w:right w:val="single" w:sz="4" w:space="0" w:color="auto"/>
            </w:tcBorders>
            <w:shd w:val="clear" w:color="auto" w:fill="auto"/>
            <w:noWrap/>
            <w:vAlign w:val="center"/>
            <w:hideMark/>
          </w:tcPr>
          <w:p w14:paraId="68A7ED1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 = (m32 - m2 - m3 - m6 - m7 - m8 - m9 - m10 - m11)(h9a-h10)</w:t>
            </w:r>
          </w:p>
        </w:tc>
        <w:tc>
          <w:tcPr>
            <w:tcW w:w="990" w:type="dxa"/>
            <w:tcBorders>
              <w:top w:val="nil"/>
              <w:left w:val="nil"/>
              <w:bottom w:val="single" w:sz="4" w:space="0" w:color="auto"/>
              <w:right w:val="single" w:sz="4" w:space="0" w:color="auto"/>
            </w:tcBorders>
            <w:shd w:val="clear" w:color="auto" w:fill="auto"/>
            <w:noWrap/>
            <w:vAlign w:val="center"/>
            <w:hideMark/>
          </w:tcPr>
          <w:p w14:paraId="0D405B1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w:t>
            </w:r>
          </w:p>
        </w:tc>
        <w:tc>
          <w:tcPr>
            <w:tcW w:w="1530" w:type="dxa"/>
            <w:tcBorders>
              <w:top w:val="nil"/>
              <w:left w:val="nil"/>
              <w:bottom w:val="single" w:sz="4" w:space="0" w:color="auto"/>
              <w:right w:val="single" w:sz="4" w:space="0" w:color="auto"/>
            </w:tcBorders>
            <w:shd w:val="clear" w:color="auto" w:fill="auto"/>
            <w:noWrap/>
            <w:vAlign w:val="center"/>
            <w:hideMark/>
          </w:tcPr>
          <w:p w14:paraId="78F4186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925,215.19</w:t>
            </w:r>
          </w:p>
        </w:tc>
        <w:tc>
          <w:tcPr>
            <w:tcW w:w="960" w:type="dxa"/>
            <w:tcBorders>
              <w:top w:val="nil"/>
              <w:left w:val="nil"/>
              <w:bottom w:val="single" w:sz="4" w:space="0" w:color="auto"/>
              <w:right w:val="single" w:sz="18" w:space="0" w:color="auto"/>
            </w:tcBorders>
            <w:shd w:val="clear" w:color="auto" w:fill="auto"/>
            <w:noWrap/>
            <w:vAlign w:val="center"/>
            <w:hideMark/>
          </w:tcPr>
          <w:p w14:paraId="475878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DC69EB1" w14:textId="77777777" w:rsidTr="00613F4D">
        <w:trPr>
          <w:trHeight w:val="509"/>
        </w:trPr>
        <w:tc>
          <w:tcPr>
            <w:tcW w:w="1970"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5C19036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780" w:type="dxa"/>
            <w:vMerge w:val="restart"/>
            <w:tcBorders>
              <w:top w:val="nil"/>
              <w:left w:val="single" w:sz="4" w:space="0" w:color="auto"/>
              <w:bottom w:val="single" w:sz="4" w:space="0" w:color="auto"/>
              <w:right w:val="single" w:sz="4" w:space="0" w:color="auto"/>
            </w:tcBorders>
            <w:shd w:val="clear" w:color="auto" w:fill="auto"/>
            <w:vAlign w:val="center"/>
            <w:hideMark/>
          </w:tcPr>
          <w:p w14:paraId="46A5891F"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 m32(h1-h2a) + (m32-m2)(h2a-h3a) + (m32-m2-m3)(h3a-h4) + (m32-m2-m3)(h5-h6a) + (m32-m2-m3-m6)(h6a-h7a) + (m32-m2-m3-m6-m7)(h7a-h8a) + (m32-m2-m3-m6-m7-m8)(h8a-h9a) + (m32-m2-m3-m6-m7-m8-m9)(h9a-h10a) + (m32-m2-m3-m6-m7-m8-m9-m10)(h10a-h11a) +(m32-m2-m3-m6-m7-m8-m9-m10-m11)(h11a-12a)</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8A554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F5AD8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512,859.36</w:t>
            </w:r>
          </w:p>
        </w:tc>
        <w:tc>
          <w:tcPr>
            <w:tcW w:w="960"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1C0DF04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9766E8C"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27C2C52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7612C66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495352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1C9327A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54659E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6CBB816D"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2F7BDFC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3E43C25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488415B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0E41121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715F368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53BD24DA"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70612F3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5B5CBA6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0F68CE0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42B4A1A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26A99B7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3173E220"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1A3BA12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780" w:type="dxa"/>
            <w:tcBorders>
              <w:top w:val="nil"/>
              <w:left w:val="nil"/>
              <w:bottom w:val="single" w:sz="4" w:space="0" w:color="auto"/>
              <w:right w:val="single" w:sz="4" w:space="0" w:color="auto"/>
            </w:tcBorders>
            <w:shd w:val="clear" w:color="auto" w:fill="auto"/>
            <w:noWrap/>
            <w:vAlign w:val="center"/>
            <w:hideMark/>
          </w:tcPr>
          <w:p w14:paraId="7CA131F9"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 = (h14 - h13) + (h16-h15) + (h26-h25)</w:t>
            </w:r>
          </w:p>
        </w:tc>
        <w:tc>
          <w:tcPr>
            <w:tcW w:w="990" w:type="dxa"/>
            <w:tcBorders>
              <w:top w:val="nil"/>
              <w:left w:val="nil"/>
              <w:bottom w:val="single" w:sz="4" w:space="0" w:color="auto"/>
              <w:right w:val="single" w:sz="4" w:space="0" w:color="auto"/>
            </w:tcBorders>
            <w:shd w:val="clear" w:color="auto" w:fill="auto"/>
            <w:noWrap/>
            <w:vAlign w:val="center"/>
            <w:hideMark/>
          </w:tcPr>
          <w:p w14:paraId="4F07062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Wp</w:t>
            </w:r>
          </w:p>
        </w:tc>
        <w:tc>
          <w:tcPr>
            <w:tcW w:w="1530" w:type="dxa"/>
            <w:tcBorders>
              <w:top w:val="nil"/>
              <w:left w:val="nil"/>
              <w:bottom w:val="single" w:sz="4" w:space="0" w:color="auto"/>
              <w:right w:val="single" w:sz="4" w:space="0" w:color="auto"/>
            </w:tcBorders>
            <w:shd w:val="clear" w:color="auto" w:fill="auto"/>
            <w:noWrap/>
            <w:vAlign w:val="center"/>
            <w:hideMark/>
          </w:tcPr>
          <w:p w14:paraId="5B8316C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12,369.08</w:t>
            </w:r>
          </w:p>
        </w:tc>
        <w:tc>
          <w:tcPr>
            <w:tcW w:w="960" w:type="dxa"/>
            <w:tcBorders>
              <w:top w:val="nil"/>
              <w:left w:val="nil"/>
              <w:bottom w:val="single" w:sz="4" w:space="0" w:color="auto"/>
              <w:right w:val="single" w:sz="18" w:space="0" w:color="auto"/>
            </w:tcBorders>
            <w:shd w:val="clear" w:color="auto" w:fill="auto"/>
            <w:noWrap/>
            <w:vAlign w:val="center"/>
            <w:hideMark/>
          </w:tcPr>
          <w:p w14:paraId="4F0C99C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40FB40B7" w14:textId="77777777" w:rsidTr="004717B6">
        <w:trPr>
          <w:trHeight w:val="422"/>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45B6AB0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780" w:type="dxa"/>
            <w:tcBorders>
              <w:top w:val="nil"/>
              <w:left w:val="nil"/>
              <w:bottom w:val="single" w:sz="4" w:space="0" w:color="auto"/>
              <w:right w:val="single" w:sz="4" w:space="0" w:color="auto"/>
            </w:tcBorders>
            <w:shd w:val="clear" w:color="auto" w:fill="auto"/>
            <w:noWrap/>
            <w:vAlign w:val="center"/>
            <w:hideMark/>
          </w:tcPr>
          <w:p w14:paraId="0BCB4D3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 = Qb + Qrh</w:t>
            </w:r>
          </w:p>
        </w:tc>
        <w:tc>
          <w:tcPr>
            <w:tcW w:w="990" w:type="dxa"/>
            <w:tcBorders>
              <w:top w:val="nil"/>
              <w:left w:val="nil"/>
              <w:bottom w:val="single" w:sz="4" w:space="0" w:color="auto"/>
              <w:right w:val="single" w:sz="4" w:space="0" w:color="auto"/>
            </w:tcBorders>
            <w:shd w:val="clear" w:color="auto" w:fill="auto"/>
            <w:noWrap/>
            <w:vAlign w:val="center"/>
            <w:hideMark/>
          </w:tcPr>
          <w:p w14:paraId="115DD02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Qa</w:t>
            </w:r>
          </w:p>
        </w:tc>
        <w:tc>
          <w:tcPr>
            <w:tcW w:w="1530" w:type="dxa"/>
            <w:tcBorders>
              <w:top w:val="nil"/>
              <w:left w:val="nil"/>
              <w:bottom w:val="single" w:sz="4" w:space="0" w:color="auto"/>
              <w:right w:val="single" w:sz="4" w:space="0" w:color="auto"/>
            </w:tcBorders>
            <w:shd w:val="clear" w:color="auto" w:fill="auto"/>
            <w:noWrap/>
            <w:vAlign w:val="center"/>
            <w:hideMark/>
          </w:tcPr>
          <w:p w14:paraId="5707699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1,425,215.18</w:t>
            </w:r>
          </w:p>
        </w:tc>
        <w:tc>
          <w:tcPr>
            <w:tcW w:w="960" w:type="dxa"/>
            <w:tcBorders>
              <w:top w:val="nil"/>
              <w:left w:val="nil"/>
              <w:bottom w:val="single" w:sz="4" w:space="0" w:color="auto"/>
              <w:right w:val="single" w:sz="18" w:space="0" w:color="auto"/>
            </w:tcBorders>
            <w:shd w:val="clear" w:color="auto" w:fill="auto"/>
            <w:noWrap/>
            <w:vAlign w:val="center"/>
            <w:hideMark/>
          </w:tcPr>
          <w:p w14:paraId="5269D41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809E95E"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01EE80B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780" w:type="dxa"/>
            <w:tcBorders>
              <w:top w:val="nil"/>
              <w:left w:val="nil"/>
              <w:bottom w:val="single" w:sz="4" w:space="0" w:color="auto"/>
              <w:right w:val="single" w:sz="4" w:space="0" w:color="auto"/>
            </w:tcBorders>
            <w:shd w:val="clear" w:color="auto" w:fill="auto"/>
            <w:noWrap/>
            <w:vAlign w:val="center"/>
            <w:hideMark/>
          </w:tcPr>
          <w:p w14:paraId="35CC3329"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 = Qa - Ql</w:t>
            </w:r>
          </w:p>
        </w:tc>
        <w:tc>
          <w:tcPr>
            <w:tcW w:w="990" w:type="dxa"/>
            <w:tcBorders>
              <w:top w:val="nil"/>
              <w:left w:val="nil"/>
              <w:bottom w:val="single" w:sz="4" w:space="0" w:color="auto"/>
              <w:right w:val="single" w:sz="4" w:space="0" w:color="auto"/>
            </w:tcBorders>
            <w:shd w:val="clear" w:color="auto" w:fill="auto"/>
            <w:noWrap/>
            <w:vAlign w:val="center"/>
            <w:hideMark/>
          </w:tcPr>
          <w:p w14:paraId="75D3877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Wnet</w:t>
            </w:r>
          </w:p>
        </w:tc>
        <w:tc>
          <w:tcPr>
            <w:tcW w:w="1530" w:type="dxa"/>
            <w:tcBorders>
              <w:top w:val="nil"/>
              <w:left w:val="nil"/>
              <w:bottom w:val="single" w:sz="4" w:space="0" w:color="auto"/>
              <w:right w:val="single" w:sz="4" w:space="0" w:color="auto"/>
            </w:tcBorders>
            <w:shd w:val="clear" w:color="auto" w:fill="auto"/>
            <w:noWrap/>
            <w:vAlign w:val="center"/>
            <w:hideMark/>
          </w:tcPr>
          <w:p w14:paraId="4F0082F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960" w:type="dxa"/>
            <w:tcBorders>
              <w:top w:val="nil"/>
              <w:left w:val="nil"/>
              <w:bottom w:val="single" w:sz="4" w:space="0" w:color="auto"/>
              <w:right w:val="single" w:sz="18" w:space="0" w:color="auto"/>
            </w:tcBorders>
            <w:shd w:val="clear" w:color="auto" w:fill="auto"/>
            <w:noWrap/>
            <w:vAlign w:val="center"/>
            <w:hideMark/>
          </w:tcPr>
          <w:p w14:paraId="61AE554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CAA0BB6"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2F4AA8E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780" w:type="dxa"/>
            <w:tcBorders>
              <w:top w:val="nil"/>
              <w:left w:val="nil"/>
              <w:bottom w:val="single" w:sz="4" w:space="0" w:color="auto"/>
              <w:right w:val="single" w:sz="4" w:space="0" w:color="auto"/>
            </w:tcBorders>
            <w:shd w:val="clear" w:color="auto" w:fill="auto"/>
            <w:noWrap/>
            <w:vAlign w:val="center"/>
            <w:hideMark/>
          </w:tcPr>
          <w:p w14:paraId="5E3F1D4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Wnet/Qa</w:t>
            </w:r>
          </w:p>
        </w:tc>
        <w:tc>
          <w:tcPr>
            <w:tcW w:w="990" w:type="dxa"/>
            <w:tcBorders>
              <w:top w:val="nil"/>
              <w:left w:val="nil"/>
              <w:bottom w:val="single" w:sz="4" w:space="0" w:color="auto"/>
              <w:right w:val="single" w:sz="4" w:space="0" w:color="auto"/>
            </w:tcBorders>
            <w:shd w:val="clear" w:color="auto" w:fill="auto"/>
            <w:noWrap/>
            <w:vAlign w:val="center"/>
            <w:hideMark/>
          </w:tcPr>
          <w:p w14:paraId="365237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530" w:type="dxa"/>
            <w:tcBorders>
              <w:top w:val="nil"/>
              <w:left w:val="nil"/>
              <w:bottom w:val="single" w:sz="4" w:space="0" w:color="auto"/>
              <w:right w:val="single" w:sz="4" w:space="0" w:color="auto"/>
            </w:tcBorders>
            <w:shd w:val="clear" w:color="auto" w:fill="auto"/>
            <w:noWrap/>
            <w:vAlign w:val="center"/>
            <w:hideMark/>
          </w:tcPr>
          <w:p w14:paraId="0B208C5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35.08</w:t>
            </w:r>
          </w:p>
        </w:tc>
        <w:tc>
          <w:tcPr>
            <w:tcW w:w="960" w:type="dxa"/>
            <w:tcBorders>
              <w:top w:val="nil"/>
              <w:left w:val="nil"/>
              <w:bottom w:val="single" w:sz="4" w:space="0" w:color="auto"/>
              <w:right w:val="single" w:sz="18" w:space="0" w:color="auto"/>
            </w:tcBorders>
            <w:shd w:val="clear" w:color="auto" w:fill="auto"/>
            <w:noWrap/>
            <w:vAlign w:val="center"/>
            <w:hideMark/>
          </w:tcPr>
          <w:p w14:paraId="7AB5D49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08BDED3A"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1290110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780" w:type="dxa"/>
            <w:tcBorders>
              <w:top w:val="nil"/>
              <w:left w:val="nil"/>
              <w:bottom w:val="single" w:sz="4" w:space="0" w:color="auto"/>
              <w:right w:val="single" w:sz="4" w:space="0" w:color="auto"/>
            </w:tcBorders>
            <w:shd w:val="clear" w:color="auto" w:fill="auto"/>
            <w:noWrap/>
            <w:vAlign w:val="center"/>
            <w:hideMark/>
          </w:tcPr>
          <w:p w14:paraId="3BE9C6B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3600/Wnet</w:t>
            </w:r>
          </w:p>
        </w:tc>
        <w:tc>
          <w:tcPr>
            <w:tcW w:w="990" w:type="dxa"/>
            <w:tcBorders>
              <w:top w:val="nil"/>
              <w:left w:val="nil"/>
              <w:bottom w:val="single" w:sz="4" w:space="0" w:color="auto"/>
              <w:right w:val="single" w:sz="4" w:space="0" w:color="auto"/>
            </w:tcBorders>
            <w:shd w:val="clear" w:color="auto" w:fill="auto"/>
            <w:noWrap/>
            <w:vAlign w:val="center"/>
            <w:hideMark/>
          </w:tcPr>
          <w:p w14:paraId="1279CC9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530" w:type="dxa"/>
            <w:tcBorders>
              <w:top w:val="nil"/>
              <w:left w:val="nil"/>
              <w:bottom w:val="single" w:sz="4" w:space="0" w:color="auto"/>
              <w:right w:val="single" w:sz="4" w:space="0" w:color="auto"/>
            </w:tcBorders>
            <w:shd w:val="clear" w:color="auto" w:fill="auto"/>
            <w:noWrap/>
            <w:vAlign w:val="center"/>
            <w:hideMark/>
          </w:tcPr>
          <w:p w14:paraId="65A9F8A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960" w:type="dxa"/>
            <w:tcBorders>
              <w:top w:val="nil"/>
              <w:left w:val="nil"/>
              <w:bottom w:val="single" w:sz="4" w:space="0" w:color="auto"/>
              <w:right w:val="single" w:sz="18" w:space="0" w:color="auto"/>
            </w:tcBorders>
            <w:shd w:val="clear" w:color="auto" w:fill="auto"/>
            <w:noWrap/>
            <w:vAlign w:val="center"/>
            <w:hideMark/>
          </w:tcPr>
          <w:p w14:paraId="44B5AD1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4717B6" w:rsidRPr="004717B6" w14:paraId="10A8F6E6" w14:textId="77777777" w:rsidTr="00613F4D">
        <w:trPr>
          <w:trHeight w:val="315"/>
        </w:trPr>
        <w:tc>
          <w:tcPr>
            <w:tcW w:w="1970" w:type="dxa"/>
            <w:tcBorders>
              <w:top w:val="nil"/>
              <w:left w:val="single" w:sz="18" w:space="0" w:color="auto"/>
              <w:bottom w:val="single" w:sz="18" w:space="0" w:color="auto"/>
              <w:right w:val="single" w:sz="4" w:space="0" w:color="auto"/>
            </w:tcBorders>
            <w:shd w:val="clear" w:color="auto" w:fill="auto"/>
            <w:noWrap/>
            <w:vAlign w:val="center"/>
            <w:hideMark/>
          </w:tcPr>
          <w:p w14:paraId="79428170" w14:textId="595710FB" w:rsidR="004717B6" w:rsidRPr="004717B6" w:rsidRDefault="00FF15A9" w:rsidP="004717B6">
            <w:pPr>
              <w:spacing w:after="0" w:line="240" w:lineRule="auto"/>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Generator efficiency</w:t>
            </w:r>
          </w:p>
        </w:tc>
        <w:tc>
          <w:tcPr>
            <w:tcW w:w="3780" w:type="dxa"/>
            <w:tcBorders>
              <w:top w:val="nil"/>
              <w:left w:val="nil"/>
              <w:bottom w:val="single" w:sz="18" w:space="0" w:color="auto"/>
              <w:right w:val="single" w:sz="4" w:space="0" w:color="auto"/>
            </w:tcBorders>
            <w:shd w:val="clear" w:color="auto" w:fill="auto"/>
            <w:noWrap/>
            <w:vAlign w:val="center"/>
            <w:hideMark/>
          </w:tcPr>
          <w:p w14:paraId="076CAEC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r w:rsidRPr="004717B6">
              <w:rPr>
                <w:rFonts w:ascii="Arial Narrow" w:eastAsia="Times New Roman" w:hAnsi="Arial Narrow" w:cs="Arial"/>
                <w:color w:val="000000"/>
                <w:sz w:val="24"/>
                <w:szCs w:val="24"/>
                <w:lang w:val="fil-PH" w:eastAsia="fil-PH"/>
              </w:rPr>
              <w:t xml:space="preserve"> = Gen. Output/Wt</w:t>
            </w:r>
          </w:p>
        </w:tc>
        <w:tc>
          <w:tcPr>
            <w:tcW w:w="990" w:type="dxa"/>
            <w:tcBorders>
              <w:top w:val="nil"/>
              <w:left w:val="nil"/>
              <w:bottom w:val="single" w:sz="18" w:space="0" w:color="auto"/>
              <w:right w:val="single" w:sz="4" w:space="0" w:color="auto"/>
            </w:tcBorders>
            <w:shd w:val="clear" w:color="auto" w:fill="auto"/>
            <w:noWrap/>
            <w:vAlign w:val="center"/>
            <w:hideMark/>
          </w:tcPr>
          <w:p w14:paraId="6F7AFE4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p>
        </w:tc>
        <w:tc>
          <w:tcPr>
            <w:tcW w:w="1530" w:type="dxa"/>
            <w:tcBorders>
              <w:top w:val="nil"/>
              <w:left w:val="nil"/>
              <w:bottom w:val="single" w:sz="18" w:space="0" w:color="auto"/>
              <w:right w:val="single" w:sz="4" w:space="0" w:color="auto"/>
            </w:tcBorders>
            <w:shd w:val="clear" w:color="auto" w:fill="auto"/>
            <w:noWrap/>
            <w:vAlign w:val="center"/>
            <w:hideMark/>
          </w:tcPr>
          <w:p w14:paraId="5C79199E" w14:textId="7C335076"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tcBorders>
              <w:top w:val="nil"/>
              <w:left w:val="nil"/>
              <w:bottom w:val="single" w:sz="18" w:space="0" w:color="auto"/>
              <w:right w:val="single" w:sz="18" w:space="0" w:color="auto"/>
            </w:tcBorders>
            <w:shd w:val="clear" w:color="auto" w:fill="auto"/>
            <w:noWrap/>
            <w:vAlign w:val="center"/>
            <w:hideMark/>
          </w:tcPr>
          <w:p w14:paraId="2CD8B51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bl>
    <w:p w14:paraId="3D149578" w14:textId="77777777" w:rsidR="004717B6" w:rsidRPr="004717B6" w:rsidRDefault="004717B6" w:rsidP="004717B6">
      <w:pPr>
        <w:spacing w:after="0" w:line="240" w:lineRule="auto"/>
        <w:jc w:val="center"/>
        <w:rPr>
          <w:rFonts w:ascii="Arial" w:eastAsia="Calibri" w:hAnsi="Arial" w:cs="Arial"/>
          <w:b/>
          <w:bCs/>
          <w:sz w:val="24"/>
          <w:szCs w:val="24"/>
          <w:lang w:val="fil-PH"/>
        </w:rPr>
      </w:pPr>
    </w:p>
    <w:p w14:paraId="59B6F41C" w14:textId="77777777" w:rsidR="004717B6" w:rsidRPr="004717B6" w:rsidRDefault="004717B6" w:rsidP="00711B7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t xml:space="preserve">This table shows the different parameters used to calculate the thermal efficiency of a reheat regenerative cycle for Design Option 3.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35.08%. </w:t>
      </w:r>
    </w:p>
    <w:p w14:paraId="5ABFB601" w14:textId="77777777" w:rsidR="004717B6" w:rsidRDefault="004717B6" w:rsidP="00711B76">
      <w:pPr>
        <w:spacing w:after="160" w:line="360" w:lineRule="auto"/>
        <w:rPr>
          <w:rFonts w:ascii="Calibri" w:eastAsia="Calibri" w:hAnsi="Calibri" w:cs="Times New Roman"/>
          <w:lang w:val="fil-PH"/>
        </w:rPr>
      </w:pPr>
    </w:p>
    <w:p w14:paraId="07B62A6B" w14:textId="77777777" w:rsidR="004717B6" w:rsidRPr="00C27C90" w:rsidRDefault="004717B6" w:rsidP="004717B6">
      <w:pPr>
        <w:spacing w:line="360" w:lineRule="auto"/>
        <w:rPr>
          <w:rFonts w:ascii="Arial" w:hAnsi="Arial" w:cs="Arial"/>
          <w:b/>
          <w:sz w:val="24"/>
        </w:rPr>
      </w:pPr>
      <w:r w:rsidRPr="00C27C90">
        <w:rPr>
          <w:rFonts w:ascii="Arial" w:hAnsi="Arial" w:cs="Arial"/>
          <w:b/>
          <w:sz w:val="24"/>
        </w:rPr>
        <w:t>Summary of Calculation</w:t>
      </w:r>
    </w:p>
    <w:p w14:paraId="72860D7B" w14:textId="77777777" w:rsidR="004717B6" w:rsidRPr="000B661C" w:rsidRDefault="00711B76" w:rsidP="004717B6">
      <w:pPr>
        <w:spacing w:line="360" w:lineRule="auto"/>
        <w:jc w:val="both"/>
        <w:rPr>
          <w:rFonts w:ascii="Arial" w:hAnsi="Arial" w:cs="Arial"/>
          <w:sz w:val="24"/>
        </w:rPr>
      </w:pPr>
      <w:r>
        <w:rPr>
          <w:rFonts w:ascii="Arial" w:hAnsi="Arial" w:cs="Arial"/>
          <w:sz w:val="24"/>
        </w:rPr>
        <w:tab/>
        <w:t>Table 7</w:t>
      </w:r>
      <w:r w:rsidR="004717B6">
        <w:rPr>
          <w:rFonts w:ascii="Arial" w:hAnsi="Arial" w:cs="Arial"/>
          <w:sz w:val="24"/>
        </w:rPr>
        <w:t>.0 shows the summary of calculations for Design Option 1 (4 closed feedwater heaters and 1 open feedwater heater), Design Option 2 (5</w:t>
      </w:r>
      <w:r w:rsidR="004717B6" w:rsidRPr="000B661C">
        <w:rPr>
          <w:rFonts w:ascii="Arial" w:hAnsi="Arial" w:cs="Arial"/>
          <w:sz w:val="24"/>
        </w:rPr>
        <w:t xml:space="preserve"> closed feedwater heate</w:t>
      </w:r>
      <w:r w:rsidR="004717B6">
        <w:rPr>
          <w:rFonts w:ascii="Arial" w:hAnsi="Arial" w:cs="Arial"/>
          <w:sz w:val="24"/>
        </w:rPr>
        <w:t>rs and 1 open feedwater heater) and Design Option 3 (7</w:t>
      </w:r>
      <w:r w:rsidR="004717B6" w:rsidRPr="000B661C">
        <w:rPr>
          <w:rFonts w:ascii="Arial" w:hAnsi="Arial" w:cs="Arial"/>
          <w:sz w:val="24"/>
        </w:rPr>
        <w:t xml:space="preserve"> closed feedwater heate</w:t>
      </w:r>
      <w:r w:rsidR="004717B6">
        <w:rPr>
          <w:rFonts w:ascii="Arial" w:hAnsi="Arial" w:cs="Arial"/>
          <w:sz w:val="24"/>
        </w:rPr>
        <w:t xml:space="preserve">rs and 1 open feedwater heater). The calculations </w:t>
      </w:r>
      <w:r w:rsidR="004717B6">
        <w:rPr>
          <w:rFonts w:ascii="Arial" w:hAnsi="Arial" w:cs="Arial"/>
          <w:sz w:val="24"/>
        </w:rPr>
        <w:lastRenderedPageBreak/>
        <w:t>included are the useful energy or the calculated output capacity, heat loss due to moisture in air and heat addition of the proposed steam cycle powerplant. Each value is in MW. In addition, individual efficiencies are shown in the table and the total steam turbine work of each design option.</w:t>
      </w:r>
    </w:p>
    <w:p w14:paraId="1BC013E2" w14:textId="77777777" w:rsidR="004717B6" w:rsidRDefault="004717B6" w:rsidP="00711B76">
      <w:pPr>
        <w:spacing w:after="120" w:line="240" w:lineRule="auto"/>
        <w:jc w:val="center"/>
        <w:rPr>
          <w:rFonts w:ascii="Arial" w:hAnsi="Arial" w:cs="Arial"/>
          <w:b/>
          <w:sz w:val="24"/>
        </w:rPr>
      </w:pPr>
      <w:r>
        <w:rPr>
          <w:rFonts w:ascii="Arial" w:hAnsi="Arial" w:cs="Arial"/>
          <w:b/>
          <w:sz w:val="24"/>
        </w:rPr>
        <w:t xml:space="preserve">Table </w:t>
      </w:r>
      <w:r w:rsidR="00711B76">
        <w:rPr>
          <w:rFonts w:ascii="Arial" w:hAnsi="Arial" w:cs="Arial"/>
          <w:b/>
          <w:sz w:val="24"/>
        </w:rPr>
        <w:t>7</w:t>
      </w:r>
      <w:r>
        <w:rPr>
          <w:rFonts w:ascii="Arial" w:hAnsi="Arial" w:cs="Arial"/>
          <w:b/>
          <w:sz w:val="24"/>
        </w:rPr>
        <w:t>.0</w:t>
      </w:r>
    </w:p>
    <w:p w14:paraId="32C783AB" w14:textId="77777777" w:rsidR="004717B6" w:rsidRDefault="004717B6" w:rsidP="00711B76">
      <w:pPr>
        <w:spacing w:after="120" w:line="240" w:lineRule="auto"/>
        <w:jc w:val="center"/>
        <w:rPr>
          <w:rFonts w:ascii="Arial" w:hAnsi="Arial" w:cs="Arial"/>
          <w:b/>
          <w:sz w:val="24"/>
        </w:rPr>
      </w:pPr>
      <w:r>
        <w:rPr>
          <w:rFonts w:ascii="Arial" w:hAnsi="Arial" w:cs="Arial"/>
          <w:b/>
          <w:sz w:val="24"/>
        </w:rPr>
        <w:t>Summary of Calculation for the Three Design Options</w:t>
      </w:r>
    </w:p>
    <w:tbl>
      <w:tblPr>
        <w:tblStyle w:val="TableGrid"/>
        <w:tblW w:w="0" w:type="auto"/>
        <w:tblLook w:val="04A0" w:firstRow="1" w:lastRow="0" w:firstColumn="1" w:lastColumn="0" w:noHBand="0" w:noVBand="1"/>
      </w:tblPr>
      <w:tblGrid>
        <w:gridCol w:w="3978"/>
        <w:gridCol w:w="1620"/>
        <w:gridCol w:w="1620"/>
        <w:gridCol w:w="1638"/>
      </w:tblGrid>
      <w:tr w:rsidR="004717B6" w14:paraId="4049F42C" w14:textId="77777777" w:rsidTr="004717B6">
        <w:tc>
          <w:tcPr>
            <w:tcW w:w="3978" w:type="dxa"/>
            <w:tcBorders>
              <w:top w:val="single" w:sz="18" w:space="0" w:color="auto"/>
              <w:left w:val="single" w:sz="18" w:space="0" w:color="auto"/>
              <w:bottom w:val="single" w:sz="18" w:space="0" w:color="auto"/>
            </w:tcBorders>
            <w:vAlign w:val="center"/>
          </w:tcPr>
          <w:p w14:paraId="2B13044D" w14:textId="77777777" w:rsidR="004717B6" w:rsidRPr="000B661C" w:rsidRDefault="004717B6" w:rsidP="00613F4D">
            <w:pPr>
              <w:jc w:val="center"/>
              <w:rPr>
                <w:rFonts w:ascii="Arial" w:hAnsi="Arial" w:cs="Arial"/>
                <w:b/>
              </w:rPr>
            </w:pPr>
            <w:r w:rsidRPr="000B661C">
              <w:rPr>
                <w:rFonts w:ascii="Arial" w:hAnsi="Arial" w:cs="Arial"/>
                <w:b/>
              </w:rPr>
              <w:t>HP – System</w:t>
            </w:r>
          </w:p>
        </w:tc>
        <w:tc>
          <w:tcPr>
            <w:tcW w:w="1620" w:type="dxa"/>
            <w:tcBorders>
              <w:top w:val="single" w:sz="18" w:space="0" w:color="auto"/>
              <w:bottom w:val="single" w:sz="18" w:space="0" w:color="auto"/>
            </w:tcBorders>
            <w:vAlign w:val="center"/>
          </w:tcPr>
          <w:p w14:paraId="1398B4E6" w14:textId="77777777" w:rsidR="004717B6" w:rsidRPr="000B661C" w:rsidRDefault="004717B6" w:rsidP="00613F4D">
            <w:pPr>
              <w:jc w:val="center"/>
              <w:rPr>
                <w:rFonts w:ascii="Arial" w:hAnsi="Arial" w:cs="Arial"/>
                <w:b/>
              </w:rPr>
            </w:pPr>
            <w:r w:rsidRPr="000B661C">
              <w:rPr>
                <w:rFonts w:ascii="Arial" w:hAnsi="Arial" w:cs="Arial"/>
                <w:b/>
              </w:rPr>
              <w:t>Design Option 1</w:t>
            </w:r>
          </w:p>
        </w:tc>
        <w:tc>
          <w:tcPr>
            <w:tcW w:w="1620" w:type="dxa"/>
            <w:tcBorders>
              <w:top w:val="single" w:sz="18" w:space="0" w:color="auto"/>
              <w:bottom w:val="single" w:sz="18" w:space="0" w:color="auto"/>
            </w:tcBorders>
            <w:vAlign w:val="center"/>
          </w:tcPr>
          <w:p w14:paraId="64609480" w14:textId="77777777" w:rsidR="004717B6" w:rsidRPr="000B661C" w:rsidRDefault="004717B6" w:rsidP="00613F4D">
            <w:pPr>
              <w:jc w:val="center"/>
              <w:rPr>
                <w:rFonts w:ascii="Arial" w:hAnsi="Arial" w:cs="Arial"/>
                <w:b/>
              </w:rPr>
            </w:pPr>
            <w:r w:rsidRPr="000B661C">
              <w:rPr>
                <w:rFonts w:ascii="Arial" w:hAnsi="Arial" w:cs="Arial"/>
                <w:b/>
              </w:rPr>
              <w:t>Design Option 2</w:t>
            </w:r>
          </w:p>
        </w:tc>
        <w:tc>
          <w:tcPr>
            <w:tcW w:w="1638" w:type="dxa"/>
            <w:tcBorders>
              <w:top w:val="single" w:sz="18" w:space="0" w:color="auto"/>
              <w:bottom w:val="single" w:sz="18" w:space="0" w:color="auto"/>
              <w:right w:val="single" w:sz="18" w:space="0" w:color="auto"/>
            </w:tcBorders>
            <w:vAlign w:val="center"/>
          </w:tcPr>
          <w:p w14:paraId="682DCE23" w14:textId="77777777" w:rsidR="004717B6" w:rsidRPr="000B661C" w:rsidRDefault="004717B6" w:rsidP="00613F4D">
            <w:pPr>
              <w:jc w:val="center"/>
              <w:rPr>
                <w:rFonts w:ascii="Arial" w:hAnsi="Arial" w:cs="Arial"/>
                <w:b/>
              </w:rPr>
            </w:pPr>
            <w:r w:rsidRPr="000B661C">
              <w:rPr>
                <w:rFonts w:ascii="Arial" w:hAnsi="Arial" w:cs="Arial"/>
                <w:b/>
              </w:rPr>
              <w:t>Design Option 3</w:t>
            </w:r>
          </w:p>
        </w:tc>
      </w:tr>
      <w:tr w:rsidR="004717B6" w14:paraId="157A9052" w14:textId="77777777" w:rsidTr="00486930">
        <w:trPr>
          <w:trHeight w:val="449"/>
        </w:trPr>
        <w:tc>
          <w:tcPr>
            <w:tcW w:w="3978" w:type="dxa"/>
            <w:tcBorders>
              <w:top w:val="single" w:sz="18" w:space="0" w:color="auto"/>
              <w:left w:val="single" w:sz="18" w:space="0" w:color="auto"/>
            </w:tcBorders>
            <w:vAlign w:val="center"/>
          </w:tcPr>
          <w:p w14:paraId="7029258E" w14:textId="77777777" w:rsidR="004717B6" w:rsidRPr="000B661C" w:rsidRDefault="004717B6" w:rsidP="00613F4D">
            <w:pPr>
              <w:rPr>
                <w:rFonts w:ascii="Arial" w:hAnsi="Arial" w:cs="Arial"/>
              </w:rPr>
            </w:pPr>
            <w:r>
              <w:rPr>
                <w:rFonts w:ascii="Arial" w:hAnsi="Arial" w:cs="Arial"/>
              </w:rPr>
              <w:t>Useful Energy</w:t>
            </w:r>
            <w:r w:rsidR="00FF4ABC">
              <w:rPr>
                <w:rFonts w:ascii="Arial" w:hAnsi="Arial" w:cs="Arial"/>
              </w:rPr>
              <w:t xml:space="preserve"> (kJ/kg)</w:t>
            </w:r>
          </w:p>
        </w:tc>
        <w:tc>
          <w:tcPr>
            <w:tcW w:w="1620" w:type="dxa"/>
            <w:tcBorders>
              <w:top w:val="single" w:sz="18" w:space="0" w:color="auto"/>
            </w:tcBorders>
            <w:shd w:val="clear" w:color="auto" w:fill="auto"/>
            <w:vAlign w:val="center"/>
          </w:tcPr>
          <w:p w14:paraId="7592B62A" w14:textId="77777777" w:rsidR="004717B6" w:rsidRPr="00A40EE4" w:rsidRDefault="00FF4ABC" w:rsidP="00613F4D">
            <w:pPr>
              <w:jc w:val="center"/>
              <w:rPr>
                <w:rFonts w:ascii="Arial" w:hAnsi="Arial" w:cs="Arial"/>
              </w:rPr>
            </w:pPr>
            <w:r w:rsidRPr="00A40EE4">
              <w:rPr>
                <w:rFonts w:ascii="Arial" w:hAnsi="Arial" w:cs="Arial"/>
              </w:rPr>
              <w:t>21817.43743</w:t>
            </w:r>
          </w:p>
        </w:tc>
        <w:tc>
          <w:tcPr>
            <w:tcW w:w="1620" w:type="dxa"/>
            <w:tcBorders>
              <w:top w:val="single" w:sz="18" w:space="0" w:color="auto"/>
            </w:tcBorders>
            <w:shd w:val="clear" w:color="auto" w:fill="auto"/>
            <w:vAlign w:val="center"/>
          </w:tcPr>
          <w:p w14:paraId="18635395" w14:textId="77777777" w:rsidR="004717B6" w:rsidRPr="00A40EE4" w:rsidRDefault="00FF4ABC" w:rsidP="00613F4D">
            <w:pPr>
              <w:jc w:val="center"/>
              <w:rPr>
                <w:rFonts w:ascii="Arial" w:hAnsi="Arial" w:cs="Arial"/>
              </w:rPr>
            </w:pPr>
            <w:r w:rsidRPr="00A40EE4">
              <w:rPr>
                <w:rFonts w:ascii="Arial" w:hAnsi="Arial" w:cs="Arial"/>
              </w:rPr>
              <w:t>21817.43743</w:t>
            </w:r>
          </w:p>
        </w:tc>
        <w:tc>
          <w:tcPr>
            <w:tcW w:w="1638" w:type="dxa"/>
            <w:tcBorders>
              <w:top w:val="single" w:sz="18" w:space="0" w:color="auto"/>
              <w:right w:val="single" w:sz="18" w:space="0" w:color="auto"/>
            </w:tcBorders>
            <w:shd w:val="clear" w:color="auto" w:fill="auto"/>
            <w:vAlign w:val="center"/>
          </w:tcPr>
          <w:p w14:paraId="358A4B61" w14:textId="77777777" w:rsidR="004717B6" w:rsidRPr="00A40EE4" w:rsidRDefault="00FF4ABC" w:rsidP="00613F4D">
            <w:pPr>
              <w:jc w:val="center"/>
              <w:rPr>
                <w:rFonts w:ascii="Arial" w:hAnsi="Arial" w:cs="Arial"/>
              </w:rPr>
            </w:pPr>
            <w:r w:rsidRPr="00A40EE4">
              <w:rPr>
                <w:rFonts w:ascii="Arial" w:hAnsi="Arial" w:cs="Arial"/>
              </w:rPr>
              <w:t>21817.43743</w:t>
            </w:r>
          </w:p>
        </w:tc>
      </w:tr>
      <w:tr w:rsidR="004717B6" w14:paraId="05D9A091" w14:textId="77777777" w:rsidTr="004717B6">
        <w:trPr>
          <w:trHeight w:val="431"/>
        </w:trPr>
        <w:tc>
          <w:tcPr>
            <w:tcW w:w="3978" w:type="dxa"/>
            <w:tcBorders>
              <w:left w:val="single" w:sz="18" w:space="0" w:color="auto"/>
            </w:tcBorders>
            <w:vAlign w:val="center"/>
          </w:tcPr>
          <w:p w14:paraId="19FF6997" w14:textId="77777777" w:rsidR="004717B6" w:rsidRPr="000B661C" w:rsidRDefault="004717B6" w:rsidP="00613F4D">
            <w:pPr>
              <w:rPr>
                <w:rFonts w:ascii="Arial" w:hAnsi="Arial" w:cs="Arial"/>
              </w:rPr>
            </w:pPr>
            <w:r w:rsidRPr="000B661C">
              <w:rPr>
                <w:rFonts w:ascii="Arial" w:hAnsi="Arial" w:cs="Arial"/>
              </w:rPr>
              <w:t>Heat Loss due to moisture in Air</w:t>
            </w:r>
            <w:r>
              <w:rPr>
                <w:rFonts w:ascii="Arial" w:hAnsi="Arial" w:cs="Arial"/>
              </w:rPr>
              <w:t xml:space="preserve"> (MW)</w:t>
            </w:r>
          </w:p>
        </w:tc>
        <w:tc>
          <w:tcPr>
            <w:tcW w:w="1620" w:type="dxa"/>
            <w:vAlign w:val="center"/>
          </w:tcPr>
          <w:p w14:paraId="76828A7D" w14:textId="77777777" w:rsidR="004717B6" w:rsidRPr="000B661C" w:rsidRDefault="004717B6" w:rsidP="00613F4D">
            <w:pPr>
              <w:jc w:val="center"/>
              <w:rPr>
                <w:rFonts w:ascii="Arial" w:hAnsi="Arial" w:cs="Arial"/>
              </w:rPr>
            </w:pPr>
            <w:r>
              <w:rPr>
                <w:rFonts w:ascii="Arial" w:hAnsi="Arial" w:cs="Arial"/>
              </w:rPr>
              <w:t>984.44985</w:t>
            </w:r>
          </w:p>
        </w:tc>
        <w:tc>
          <w:tcPr>
            <w:tcW w:w="1620" w:type="dxa"/>
            <w:vAlign w:val="center"/>
          </w:tcPr>
          <w:p w14:paraId="0907C5F0" w14:textId="77777777" w:rsidR="004717B6" w:rsidRPr="000B661C" w:rsidRDefault="004717B6" w:rsidP="00613F4D">
            <w:pPr>
              <w:jc w:val="center"/>
              <w:rPr>
                <w:rFonts w:ascii="Arial" w:hAnsi="Arial" w:cs="Arial"/>
              </w:rPr>
            </w:pPr>
            <w:r>
              <w:rPr>
                <w:rFonts w:ascii="Arial" w:hAnsi="Arial" w:cs="Arial"/>
              </w:rPr>
              <w:t>961.35190</w:t>
            </w:r>
          </w:p>
        </w:tc>
        <w:tc>
          <w:tcPr>
            <w:tcW w:w="1638" w:type="dxa"/>
            <w:tcBorders>
              <w:right w:val="single" w:sz="18" w:space="0" w:color="auto"/>
            </w:tcBorders>
            <w:vAlign w:val="center"/>
          </w:tcPr>
          <w:p w14:paraId="0A414AA7" w14:textId="77777777" w:rsidR="004717B6" w:rsidRPr="000B661C" w:rsidRDefault="004717B6" w:rsidP="00613F4D">
            <w:pPr>
              <w:jc w:val="center"/>
              <w:rPr>
                <w:rFonts w:ascii="Arial" w:hAnsi="Arial" w:cs="Arial"/>
              </w:rPr>
            </w:pPr>
            <w:r>
              <w:rPr>
                <w:rFonts w:ascii="Arial" w:hAnsi="Arial" w:cs="Arial"/>
              </w:rPr>
              <w:t>925.21519</w:t>
            </w:r>
          </w:p>
        </w:tc>
      </w:tr>
      <w:tr w:rsidR="004717B6" w14:paraId="4C341ABD" w14:textId="77777777" w:rsidTr="004717B6">
        <w:trPr>
          <w:trHeight w:val="449"/>
        </w:trPr>
        <w:tc>
          <w:tcPr>
            <w:tcW w:w="3978" w:type="dxa"/>
            <w:tcBorders>
              <w:left w:val="single" w:sz="18" w:space="0" w:color="auto"/>
            </w:tcBorders>
            <w:vAlign w:val="center"/>
          </w:tcPr>
          <w:p w14:paraId="08F1A17D" w14:textId="77777777" w:rsidR="004717B6" w:rsidRPr="000B661C" w:rsidRDefault="004717B6" w:rsidP="00613F4D">
            <w:pPr>
              <w:rPr>
                <w:rFonts w:ascii="Arial" w:hAnsi="Arial" w:cs="Arial"/>
              </w:rPr>
            </w:pPr>
            <w:r w:rsidRPr="000B661C">
              <w:rPr>
                <w:rFonts w:ascii="Arial" w:hAnsi="Arial" w:cs="Arial"/>
              </w:rPr>
              <w:t>Heat Gained (MW)</w:t>
            </w:r>
          </w:p>
        </w:tc>
        <w:tc>
          <w:tcPr>
            <w:tcW w:w="1620" w:type="dxa"/>
            <w:vAlign w:val="center"/>
          </w:tcPr>
          <w:p w14:paraId="38CCDE79" w14:textId="77777777" w:rsidR="004717B6" w:rsidRPr="000B661C" w:rsidRDefault="004717B6" w:rsidP="00613F4D">
            <w:pPr>
              <w:jc w:val="center"/>
              <w:rPr>
                <w:rFonts w:ascii="Arial" w:hAnsi="Arial" w:cs="Arial"/>
              </w:rPr>
            </w:pPr>
            <w:r>
              <w:rPr>
                <w:rFonts w:ascii="Arial" w:hAnsi="Arial" w:cs="Arial"/>
              </w:rPr>
              <w:t>1484.44985</w:t>
            </w:r>
          </w:p>
        </w:tc>
        <w:tc>
          <w:tcPr>
            <w:tcW w:w="1620" w:type="dxa"/>
            <w:vAlign w:val="center"/>
          </w:tcPr>
          <w:p w14:paraId="267FAC4A" w14:textId="77777777" w:rsidR="004717B6" w:rsidRPr="000B661C" w:rsidRDefault="004717B6" w:rsidP="00613F4D">
            <w:pPr>
              <w:jc w:val="center"/>
              <w:rPr>
                <w:rFonts w:ascii="Arial" w:hAnsi="Arial" w:cs="Arial"/>
              </w:rPr>
            </w:pPr>
            <w:r>
              <w:rPr>
                <w:rFonts w:ascii="Arial" w:hAnsi="Arial" w:cs="Arial"/>
              </w:rPr>
              <w:t>1461.35191</w:t>
            </w:r>
          </w:p>
        </w:tc>
        <w:tc>
          <w:tcPr>
            <w:tcW w:w="1638" w:type="dxa"/>
            <w:tcBorders>
              <w:right w:val="single" w:sz="18" w:space="0" w:color="auto"/>
            </w:tcBorders>
            <w:vAlign w:val="center"/>
          </w:tcPr>
          <w:p w14:paraId="0B014EAE" w14:textId="77777777" w:rsidR="004717B6" w:rsidRPr="000B661C" w:rsidRDefault="004717B6" w:rsidP="00613F4D">
            <w:pPr>
              <w:jc w:val="center"/>
              <w:rPr>
                <w:rFonts w:ascii="Arial" w:hAnsi="Arial" w:cs="Arial"/>
              </w:rPr>
            </w:pPr>
            <w:r>
              <w:rPr>
                <w:rFonts w:ascii="Arial" w:hAnsi="Arial" w:cs="Arial"/>
              </w:rPr>
              <w:t>1425.21518</w:t>
            </w:r>
          </w:p>
        </w:tc>
      </w:tr>
      <w:tr w:rsidR="004717B6" w14:paraId="03E8F861" w14:textId="77777777" w:rsidTr="004717B6">
        <w:trPr>
          <w:trHeight w:val="449"/>
        </w:trPr>
        <w:tc>
          <w:tcPr>
            <w:tcW w:w="3978" w:type="dxa"/>
            <w:tcBorders>
              <w:left w:val="single" w:sz="18" w:space="0" w:color="auto"/>
            </w:tcBorders>
            <w:vAlign w:val="center"/>
          </w:tcPr>
          <w:p w14:paraId="05F2A0FA" w14:textId="77777777" w:rsidR="004717B6" w:rsidRPr="000B661C" w:rsidRDefault="004717B6" w:rsidP="00613F4D">
            <w:pPr>
              <w:rPr>
                <w:rFonts w:ascii="Arial" w:hAnsi="Arial" w:cs="Arial"/>
              </w:rPr>
            </w:pPr>
            <w:r>
              <w:rPr>
                <w:rFonts w:ascii="Arial" w:hAnsi="Arial" w:cs="Arial"/>
              </w:rPr>
              <w:t>Mass flow rate of steam (kg/s)</w:t>
            </w:r>
          </w:p>
        </w:tc>
        <w:tc>
          <w:tcPr>
            <w:tcW w:w="1620" w:type="dxa"/>
            <w:vAlign w:val="center"/>
          </w:tcPr>
          <w:p w14:paraId="481641E7" w14:textId="77777777" w:rsidR="004717B6" w:rsidRDefault="004717B6" w:rsidP="00613F4D">
            <w:pPr>
              <w:jc w:val="center"/>
              <w:rPr>
                <w:rFonts w:ascii="Arial" w:hAnsi="Arial" w:cs="Arial"/>
              </w:rPr>
            </w:pPr>
            <w:r>
              <w:rPr>
                <w:rFonts w:ascii="Arial" w:hAnsi="Arial" w:cs="Arial"/>
              </w:rPr>
              <w:t>664.92</w:t>
            </w:r>
          </w:p>
        </w:tc>
        <w:tc>
          <w:tcPr>
            <w:tcW w:w="1620" w:type="dxa"/>
            <w:vAlign w:val="center"/>
          </w:tcPr>
          <w:p w14:paraId="18EB25C5" w14:textId="77777777" w:rsidR="004717B6" w:rsidRDefault="004717B6" w:rsidP="00613F4D">
            <w:pPr>
              <w:jc w:val="center"/>
              <w:rPr>
                <w:rFonts w:ascii="Arial" w:hAnsi="Arial" w:cs="Arial"/>
              </w:rPr>
            </w:pPr>
            <w:r>
              <w:rPr>
                <w:rFonts w:ascii="Arial" w:hAnsi="Arial" w:cs="Arial"/>
              </w:rPr>
              <w:t>654.58</w:t>
            </w:r>
          </w:p>
        </w:tc>
        <w:tc>
          <w:tcPr>
            <w:tcW w:w="1638" w:type="dxa"/>
            <w:tcBorders>
              <w:right w:val="single" w:sz="18" w:space="0" w:color="auto"/>
            </w:tcBorders>
            <w:vAlign w:val="center"/>
          </w:tcPr>
          <w:p w14:paraId="1014AACB" w14:textId="77777777" w:rsidR="004717B6" w:rsidRDefault="004717B6" w:rsidP="00613F4D">
            <w:pPr>
              <w:jc w:val="center"/>
              <w:rPr>
                <w:rFonts w:ascii="Arial" w:hAnsi="Arial" w:cs="Arial"/>
              </w:rPr>
            </w:pPr>
            <w:r>
              <w:rPr>
                <w:rFonts w:ascii="Arial" w:hAnsi="Arial" w:cs="Arial"/>
              </w:rPr>
              <w:t>646.41</w:t>
            </w:r>
          </w:p>
        </w:tc>
      </w:tr>
      <w:tr w:rsidR="004717B6" w14:paraId="728714DD" w14:textId="77777777" w:rsidTr="004717B6">
        <w:trPr>
          <w:trHeight w:val="449"/>
        </w:trPr>
        <w:tc>
          <w:tcPr>
            <w:tcW w:w="3978" w:type="dxa"/>
            <w:tcBorders>
              <w:left w:val="single" w:sz="18" w:space="0" w:color="auto"/>
            </w:tcBorders>
            <w:vAlign w:val="center"/>
          </w:tcPr>
          <w:p w14:paraId="1B8D516B" w14:textId="77777777" w:rsidR="004717B6" w:rsidRDefault="004717B6" w:rsidP="00613F4D">
            <w:pPr>
              <w:rPr>
                <w:rFonts w:ascii="Arial" w:hAnsi="Arial" w:cs="Arial"/>
              </w:rPr>
            </w:pPr>
            <w:r>
              <w:rPr>
                <w:rFonts w:ascii="Arial" w:hAnsi="Arial" w:cs="Arial"/>
              </w:rPr>
              <w:t>Steam Rate (kg/kWh)</w:t>
            </w:r>
          </w:p>
        </w:tc>
        <w:tc>
          <w:tcPr>
            <w:tcW w:w="1620" w:type="dxa"/>
            <w:vAlign w:val="center"/>
          </w:tcPr>
          <w:p w14:paraId="177947D8" w14:textId="77777777" w:rsidR="004717B6" w:rsidRDefault="004717B6" w:rsidP="00613F4D">
            <w:pPr>
              <w:jc w:val="center"/>
              <w:rPr>
                <w:rFonts w:ascii="Arial" w:hAnsi="Arial" w:cs="Arial"/>
              </w:rPr>
            </w:pPr>
            <w:r>
              <w:rPr>
                <w:rFonts w:ascii="Arial" w:hAnsi="Arial" w:cs="Arial"/>
              </w:rPr>
              <w:t>0.0072</w:t>
            </w:r>
          </w:p>
        </w:tc>
        <w:tc>
          <w:tcPr>
            <w:tcW w:w="1620" w:type="dxa"/>
            <w:vAlign w:val="center"/>
          </w:tcPr>
          <w:p w14:paraId="22C5F85F" w14:textId="77777777" w:rsidR="004717B6" w:rsidRDefault="004717B6" w:rsidP="00613F4D">
            <w:pPr>
              <w:jc w:val="center"/>
              <w:rPr>
                <w:rFonts w:ascii="Arial" w:hAnsi="Arial" w:cs="Arial"/>
              </w:rPr>
            </w:pPr>
            <w:r>
              <w:rPr>
                <w:rFonts w:ascii="Arial" w:hAnsi="Arial" w:cs="Arial"/>
              </w:rPr>
              <w:t>0.0072</w:t>
            </w:r>
          </w:p>
        </w:tc>
        <w:tc>
          <w:tcPr>
            <w:tcW w:w="1638" w:type="dxa"/>
            <w:tcBorders>
              <w:right w:val="single" w:sz="18" w:space="0" w:color="auto"/>
            </w:tcBorders>
            <w:vAlign w:val="center"/>
          </w:tcPr>
          <w:p w14:paraId="1FD61241" w14:textId="77777777" w:rsidR="004717B6" w:rsidRDefault="004717B6" w:rsidP="00613F4D">
            <w:pPr>
              <w:jc w:val="center"/>
              <w:rPr>
                <w:rFonts w:ascii="Arial" w:hAnsi="Arial" w:cs="Arial"/>
              </w:rPr>
            </w:pPr>
            <w:r>
              <w:rPr>
                <w:rFonts w:ascii="Arial" w:hAnsi="Arial" w:cs="Arial"/>
              </w:rPr>
              <w:t>0.0072</w:t>
            </w:r>
          </w:p>
        </w:tc>
      </w:tr>
      <w:tr w:rsidR="004717B6" w14:paraId="555BD598" w14:textId="77777777" w:rsidTr="004717B6">
        <w:trPr>
          <w:trHeight w:val="449"/>
        </w:trPr>
        <w:tc>
          <w:tcPr>
            <w:tcW w:w="3978" w:type="dxa"/>
            <w:tcBorders>
              <w:left w:val="single" w:sz="18" w:space="0" w:color="auto"/>
            </w:tcBorders>
            <w:vAlign w:val="center"/>
          </w:tcPr>
          <w:p w14:paraId="4338468A" w14:textId="77777777" w:rsidR="004717B6" w:rsidRDefault="004717B6" w:rsidP="00613F4D">
            <w:pPr>
              <w:rPr>
                <w:rFonts w:ascii="Arial" w:hAnsi="Arial" w:cs="Arial"/>
              </w:rPr>
            </w:pPr>
            <w:r>
              <w:rPr>
                <w:rFonts w:ascii="Arial" w:hAnsi="Arial" w:cs="Arial"/>
              </w:rPr>
              <w:t>Pump Work (MW)</w:t>
            </w:r>
          </w:p>
        </w:tc>
        <w:tc>
          <w:tcPr>
            <w:tcW w:w="1620" w:type="dxa"/>
            <w:vAlign w:val="center"/>
          </w:tcPr>
          <w:p w14:paraId="60F6F778" w14:textId="77777777" w:rsidR="004717B6" w:rsidRDefault="004717B6" w:rsidP="00613F4D">
            <w:pPr>
              <w:jc w:val="center"/>
              <w:rPr>
                <w:rFonts w:ascii="Arial" w:hAnsi="Arial" w:cs="Arial"/>
              </w:rPr>
            </w:pPr>
            <w:r>
              <w:rPr>
                <w:rFonts w:ascii="Arial" w:hAnsi="Arial" w:cs="Arial"/>
              </w:rPr>
              <w:t>14.84358</w:t>
            </w:r>
          </w:p>
        </w:tc>
        <w:tc>
          <w:tcPr>
            <w:tcW w:w="1620" w:type="dxa"/>
            <w:vAlign w:val="center"/>
          </w:tcPr>
          <w:p w14:paraId="7D80A08A" w14:textId="77777777" w:rsidR="004717B6" w:rsidRDefault="004717B6" w:rsidP="00613F4D">
            <w:pPr>
              <w:jc w:val="center"/>
              <w:rPr>
                <w:rFonts w:ascii="Arial" w:hAnsi="Arial" w:cs="Arial"/>
              </w:rPr>
            </w:pPr>
            <w:r>
              <w:rPr>
                <w:rFonts w:ascii="Arial" w:hAnsi="Arial" w:cs="Arial"/>
              </w:rPr>
              <w:t>14.26486</w:t>
            </w:r>
          </w:p>
        </w:tc>
        <w:tc>
          <w:tcPr>
            <w:tcW w:w="1638" w:type="dxa"/>
            <w:tcBorders>
              <w:right w:val="single" w:sz="18" w:space="0" w:color="auto"/>
            </w:tcBorders>
            <w:vAlign w:val="center"/>
          </w:tcPr>
          <w:p w14:paraId="4A9BC831" w14:textId="77777777" w:rsidR="004717B6" w:rsidRDefault="004717B6" w:rsidP="00613F4D">
            <w:pPr>
              <w:jc w:val="center"/>
              <w:rPr>
                <w:rFonts w:ascii="Arial" w:hAnsi="Arial" w:cs="Arial"/>
              </w:rPr>
            </w:pPr>
            <w:r>
              <w:rPr>
                <w:rFonts w:ascii="Arial" w:hAnsi="Arial" w:cs="Arial"/>
              </w:rPr>
              <w:t>12.36908</w:t>
            </w:r>
          </w:p>
        </w:tc>
      </w:tr>
      <w:tr w:rsidR="004717B6" w14:paraId="232484A1" w14:textId="77777777" w:rsidTr="004717B6">
        <w:trPr>
          <w:trHeight w:val="431"/>
        </w:trPr>
        <w:tc>
          <w:tcPr>
            <w:tcW w:w="3978" w:type="dxa"/>
            <w:tcBorders>
              <w:left w:val="single" w:sz="18" w:space="0" w:color="auto"/>
            </w:tcBorders>
            <w:vAlign w:val="center"/>
          </w:tcPr>
          <w:p w14:paraId="3F1E013C" w14:textId="77777777" w:rsidR="004717B6" w:rsidRPr="000B661C" w:rsidRDefault="004717B6" w:rsidP="00613F4D">
            <w:pPr>
              <w:rPr>
                <w:rFonts w:ascii="Arial" w:hAnsi="Arial" w:cs="Arial"/>
              </w:rPr>
            </w:pPr>
            <w:r w:rsidRPr="000B661C">
              <w:rPr>
                <w:rFonts w:ascii="Arial" w:hAnsi="Arial" w:cs="Arial"/>
              </w:rPr>
              <w:t>Thermal Efficiency (%)</w:t>
            </w:r>
          </w:p>
        </w:tc>
        <w:tc>
          <w:tcPr>
            <w:tcW w:w="1620" w:type="dxa"/>
            <w:vAlign w:val="center"/>
          </w:tcPr>
          <w:p w14:paraId="7D222C8A" w14:textId="77777777" w:rsidR="004717B6" w:rsidRPr="000B661C" w:rsidRDefault="004717B6" w:rsidP="00613F4D">
            <w:pPr>
              <w:jc w:val="center"/>
              <w:rPr>
                <w:rFonts w:ascii="Arial" w:hAnsi="Arial" w:cs="Arial"/>
              </w:rPr>
            </w:pPr>
            <w:r>
              <w:rPr>
                <w:rFonts w:ascii="Arial" w:hAnsi="Arial" w:cs="Arial"/>
              </w:rPr>
              <w:t>33.68</w:t>
            </w:r>
          </w:p>
        </w:tc>
        <w:tc>
          <w:tcPr>
            <w:tcW w:w="1620" w:type="dxa"/>
            <w:vAlign w:val="center"/>
          </w:tcPr>
          <w:p w14:paraId="2313B0DB" w14:textId="77777777" w:rsidR="004717B6" w:rsidRPr="000B661C" w:rsidRDefault="004717B6" w:rsidP="00613F4D">
            <w:pPr>
              <w:jc w:val="center"/>
              <w:rPr>
                <w:rFonts w:ascii="Arial" w:hAnsi="Arial" w:cs="Arial"/>
              </w:rPr>
            </w:pPr>
            <w:r>
              <w:rPr>
                <w:rFonts w:ascii="Arial" w:hAnsi="Arial" w:cs="Arial"/>
              </w:rPr>
              <w:t>34.21</w:t>
            </w:r>
          </w:p>
        </w:tc>
        <w:tc>
          <w:tcPr>
            <w:tcW w:w="1638" w:type="dxa"/>
            <w:tcBorders>
              <w:right w:val="single" w:sz="18" w:space="0" w:color="auto"/>
            </w:tcBorders>
            <w:vAlign w:val="center"/>
          </w:tcPr>
          <w:p w14:paraId="45748BD0" w14:textId="77777777" w:rsidR="004717B6" w:rsidRPr="000B661C" w:rsidRDefault="004717B6" w:rsidP="00613F4D">
            <w:pPr>
              <w:jc w:val="center"/>
              <w:rPr>
                <w:rFonts w:ascii="Arial" w:hAnsi="Arial" w:cs="Arial"/>
              </w:rPr>
            </w:pPr>
            <w:r>
              <w:rPr>
                <w:rFonts w:ascii="Arial" w:hAnsi="Arial" w:cs="Arial"/>
              </w:rPr>
              <w:t>35.08</w:t>
            </w:r>
          </w:p>
        </w:tc>
      </w:tr>
      <w:tr w:rsidR="004717B6" w14:paraId="359DD4F3" w14:textId="77777777" w:rsidTr="004717B6">
        <w:trPr>
          <w:trHeight w:val="449"/>
        </w:trPr>
        <w:tc>
          <w:tcPr>
            <w:tcW w:w="3978" w:type="dxa"/>
            <w:tcBorders>
              <w:left w:val="single" w:sz="18" w:space="0" w:color="auto"/>
              <w:bottom w:val="single" w:sz="18" w:space="0" w:color="auto"/>
            </w:tcBorders>
            <w:vAlign w:val="center"/>
          </w:tcPr>
          <w:p w14:paraId="4B00D4B4" w14:textId="77777777" w:rsidR="004717B6" w:rsidRPr="000B661C" w:rsidRDefault="004717B6" w:rsidP="00613F4D">
            <w:pPr>
              <w:rPr>
                <w:rFonts w:ascii="Arial" w:hAnsi="Arial" w:cs="Arial"/>
              </w:rPr>
            </w:pPr>
            <w:r w:rsidRPr="000B661C">
              <w:rPr>
                <w:rFonts w:ascii="Arial" w:hAnsi="Arial" w:cs="Arial"/>
              </w:rPr>
              <w:t>Steam Turbine Work (MW)</w:t>
            </w:r>
          </w:p>
        </w:tc>
        <w:tc>
          <w:tcPr>
            <w:tcW w:w="1620" w:type="dxa"/>
            <w:tcBorders>
              <w:bottom w:val="single" w:sz="18" w:space="0" w:color="auto"/>
            </w:tcBorders>
            <w:vAlign w:val="center"/>
          </w:tcPr>
          <w:p w14:paraId="79ECCA6A" w14:textId="77777777" w:rsidR="004717B6" w:rsidRPr="000B661C" w:rsidRDefault="004717B6" w:rsidP="00613F4D">
            <w:pPr>
              <w:jc w:val="center"/>
              <w:rPr>
                <w:rFonts w:ascii="Arial" w:hAnsi="Arial" w:cs="Arial"/>
              </w:rPr>
            </w:pPr>
            <w:r>
              <w:rPr>
                <w:rFonts w:ascii="Arial" w:hAnsi="Arial" w:cs="Arial"/>
              </w:rPr>
              <w:t>514.083</w:t>
            </w:r>
          </w:p>
        </w:tc>
        <w:tc>
          <w:tcPr>
            <w:tcW w:w="1620" w:type="dxa"/>
            <w:tcBorders>
              <w:bottom w:val="single" w:sz="18" w:space="0" w:color="auto"/>
            </w:tcBorders>
            <w:vAlign w:val="center"/>
          </w:tcPr>
          <w:p w14:paraId="0C1E3A39" w14:textId="77777777" w:rsidR="004717B6" w:rsidRPr="000B661C" w:rsidRDefault="004717B6" w:rsidP="00613F4D">
            <w:pPr>
              <w:jc w:val="center"/>
              <w:rPr>
                <w:rFonts w:ascii="Arial" w:hAnsi="Arial" w:cs="Arial"/>
              </w:rPr>
            </w:pPr>
            <w:r>
              <w:rPr>
                <w:rFonts w:ascii="Arial" w:hAnsi="Arial" w:cs="Arial"/>
              </w:rPr>
              <w:t>513.51202</w:t>
            </w:r>
          </w:p>
        </w:tc>
        <w:tc>
          <w:tcPr>
            <w:tcW w:w="1638" w:type="dxa"/>
            <w:tcBorders>
              <w:bottom w:val="single" w:sz="18" w:space="0" w:color="auto"/>
              <w:right w:val="single" w:sz="18" w:space="0" w:color="auto"/>
            </w:tcBorders>
            <w:vAlign w:val="center"/>
          </w:tcPr>
          <w:p w14:paraId="7EAC5DF7" w14:textId="77777777" w:rsidR="004717B6" w:rsidRPr="000B661C" w:rsidRDefault="004717B6" w:rsidP="00613F4D">
            <w:pPr>
              <w:jc w:val="center"/>
              <w:rPr>
                <w:rFonts w:ascii="Arial" w:hAnsi="Arial" w:cs="Arial"/>
              </w:rPr>
            </w:pPr>
            <w:r>
              <w:rPr>
                <w:rFonts w:ascii="Arial" w:hAnsi="Arial" w:cs="Arial"/>
              </w:rPr>
              <w:t>512.85936</w:t>
            </w:r>
          </w:p>
        </w:tc>
      </w:tr>
    </w:tbl>
    <w:p w14:paraId="02FF50D0" w14:textId="77777777" w:rsidR="004717B6" w:rsidRPr="00711B76" w:rsidRDefault="004717B6" w:rsidP="004717B6">
      <w:pPr>
        <w:spacing w:line="240" w:lineRule="auto"/>
        <w:rPr>
          <w:rFonts w:ascii="Arial" w:hAnsi="Arial" w:cs="Arial"/>
          <w:b/>
          <w:sz w:val="12"/>
        </w:rPr>
      </w:pPr>
    </w:p>
    <w:p w14:paraId="17CBE992" w14:textId="77777777"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Based on the summary of calculations, design option 3 has the highest value of thermal efficiency among the three design options. Design Option 3 h</w:t>
      </w:r>
      <w:r w:rsidR="00486930">
        <w:rPr>
          <w:rFonts w:ascii="Arial" w:hAnsi="Arial" w:cs="Arial"/>
          <w:sz w:val="24"/>
        </w:rPr>
        <w:t>as a thermal efficiency of 35.08</w:t>
      </w:r>
      <w:r>
        <w:rPr>
          <w:rFonts w:ascii="Arial" w:hAnsi="Arial" w:cs="Arial"/>
          <w:sz w:val="24"/>
        </w:rPr>
        <w:t xml:space="preserve"> %. Therefore, it can be concluded that design option 3 which has 7 closed feedwater heaters and 1 open feedwater heater is the best design among the three.</w:t>
      </w:r>
    </w:p>
    <w:p w14:paraId="04CC4DC0" w14:textId="77777777" w:rsidR="004717B6" w:rsidRDefault="004717B6" w:rsidP="004717B6">
      <w:pPr>
        <w:spacing w:after="160" w:line="259" w:lineRule="auto"/>
        <w:rPr>
          <w:rFonts w:ascii="Arial" w:hAnsi="Arial" w:cs="Arial"/>
          <w:sz w:val="24"/>
        </w:rPr>
      </w:pPr>
    </w:p>
    <w:p w14:paraId="2CCF82B6" w14:textId="77777777" w:rsidR="004717B6" w:rsidRPr="00FC1FA9" w:rsidRDefault="004717B6" w:rsidP="004717B6">
      <w:pPr>
        <w:spacing w:line="360" w:lineRule="auto"/>
        <w:rPr>
          <w:rFonts w:ascii="Arial" w:hAnsi="Arial" w:cs="Arial"/>
          <w:b/>
          <w:sz w:val="24"/>
        </w:rPr>
      </w:pPr>
      <w:r w:rsidRPr="00FC1FA9">
        <w:rPr>
          <w:rFonts w:ascii="Arial" w:hAnsi="Arial" w:cs="Arial"/>
          <w:b/>
          <w:sz w:val="24"/>
        </w:rPr>
        <w:t>Equipment Selection</w:t>
      </w:r>
    </w:p>
    <w:p w14:paraId="2FD6504B" w14:textId="77777777" w:rsidR="004717B6" w:rsidRDefault="004717B6" w:rsidP="004717B6">
      <w:pPr>
        <w:spacing w:after="0" w:line="360" w:lineRule="auto"/>
        <w:jc w:val="both"/>
        <w:rPr>
          <w:rFonts w:ascii="Arial" w:hAnsi="Arial" w:cs="Arial"/>
          <w:sz w:val="24"/>
        </w:rPr>
      </w:pPr>
      <w:r>
        <w:rPr>
          <w:rFonts w:ascii="Arial" w:hAnsi="Arial" w:cs="Arial"/>
          <w:sz w:val="24"/>
        </w:rPr>
        <w:tab/>
        <w:t>Selecting the best equipment is very important in order to have an efficient performance of a power plant by having high efficiency and longer service liv</w:t>
      </w:r>
      <w:r w:rsidR="00711B76">
        <w:rPr>
          <w:rFonts w:ascii="Arial" w:hAnsi="Arial" w:cs="Arial"/>
          <w:sz w:val="24"/>
        </w:rPr>
        <w:t>es. Table 8.0</w:t>
      </w:r>
      <w:r>
        <w:rPr>
          <w:rFonts w:ascii="Arial" w:hAnsi="Arial" w:cs="Arial"/>
          <w:sz w:val="24"/>
        </w:rPr>
        <w:t xml:space="preserve"> presents the comparison of Chinese, US and European equipment based on the relative cost, average efficiency, service life and maintenance costs. </w:t>
      </w:r>
    </w:p>
    <w:p w14:paraId="4BD30E5C" w14:textId="77777777" w:rsidR="004717B6" w:rsidRPr="00FC1FA9" w:rsidRDefault="00711B76" w:rsidP="004717B6">
      <w:pPr>
        <w:spacing w:after="120" w:line="240" w:lineRule="auto"/>
        <w:jc w:val="center"/>
        <w:rPr>
          <w:rFonts w:ascii="Arial" w:hAnsi="Arial" w:cs="Arial"/>
          <w:b/>
          <w:sz w:val="24"/>
        </w:rPr>
      </w:pPr>
      <w:r>
        <w:rPr>
          <w:rFonts w:ascii="Arial" w:hAnsi="Arial" w:cs="Arial"/>
          <w:b/>
          <w:sz w:val="24"/>
        </w:rPr>
        <w:t>Table 8.0</w:t>
      </w:r>
    </w:p>
    <w:p w14:paraId="7ADAB357" w14:textId="77777777" w:rsidR="004717B6" w:rsidRPr="00FC1FA9" w:rsidRDefault="004717B6" w:rsidP="004717B6">
      <w:pPr>
        <w:spacing w:after="120" w:line="240" w:lineRule="auto"/>
        <w:jc w:val="center"/>
        <w:rPr>
          <w:rFonts w:ascii="Arial" w:hAnsi="Arial" w:cs="Arial"/>
          <w:b/>
          <w:sz w:val="24"/>
        </w:rPr>
      </w:pPr>
      <w:r w:rsidRPr="00FC1FA9">
        <w:rPr>
          <w:rFonts w:ascii="Arial" w:hAnsi="Arial" w:cs="Arial"/>
          <w:b/>
          <w:sz w:val="24"/>
        </w:rPr>
        <w:t>Equipment Selection</w:t>
      </w:r>
    </w:p>
    <w:tbl>
      <w:tblPr>
        <w:tblStyle w:val="TableGrid"/>
        <w:tblW w:w="0" w:type="auto"/>
        <w:tblLook w:val="04A0" w:firstRow="1" w:lastRow="0" w:firstColumn="1" w:lastColumn="0" w:noHBand="0" w:noVBand="1"/>
      </w:tblPr>
      <w:tblGrid>
        <w:gridCol w:w="1818"/>
        <w:gridCol w:w="1980"/>
        <w:gridCol w:w="887"/>
        <w:gridCol w:w="989"/>
        <w:gridCol w:w="707"/>
        <w:gridCol w:w="707"/>
        <w:gridCol w:w="1768"/>
      </w:tblGrid>
      <w:tr w:rsidR="004717B6" w14:paraId="3CEAF5E4" w14:textId="77777777" w:rsidTr="004717B6">
        <w:tc>
          <w:tcPr>
            <w:tcW w:w="1818" w:type="dxa"/>
            <w:tcBorders>
              <w:top w:val="single" w:sz="18" w:space="0" w:color="auto"/>
              <w:left w:val="single" w:sz="18" w:space="0" w:color="auto"/>
              <w:bottom w:val="single" w:sz="18" w:space="0" w:color="auto"/>
            </w:tcBorders>
            <w:vAlign w:val="center"/>
          </w:tcPr>
          <w:p w14:paraId="331EFB3B" w14:textId="77777777" w:rsidR="004717B6" w:rsidRPr="00956305" w:rsidRDefault="004717B6" w:rsidP="00613F4D">
            <w:pPr>
              <w:jc w:val="center"/>
              <w:rPr>
                <w:rFonts w:ascii="Arial Narrow" w:hAnsi="Arial Narrow" w:cs="Arial"/>
              </w:rPr>
            </w:pPr>
          </w:p>
        </w:tc>
        <w:tc>
          <w:tcPr>
            <w:tcW w:w="1980" w:type="dxa"/>
            <w:tcBorders>
              <w:top w:val="single" w:sz="18" w:space="0" w:color="auto"/>
              <w:bottom w:val="single" w:sz="18" w:space="0" w:color="auto"/>
            </w:tcBorders>
            <w:vAlign w:val="center"/>
          </w:tcPr>
          <w:p w14:paraId="4698CC31" w14:textId="77777777" w:rsidR="004717B6" w:rsidRPr="00956305" w:rsidRDefault="004717B6" w:rsidP="00613F4D">
            <w:pPr>
              <w:jc w:val="center"/>
              <w:rPr>
                <w:rFonts w:ascii="Arial Narrow" w:hAnsi="Arial Narrow" w:cs="Arial"/>
              </w:rPr>
            </w:pPr>
            <w:r w:rsidRPr="00956305">
              <w:rPr>
                <w:rFonts w:ascii="Arial Narrow" w:hAnsi="Arial Narrow" w:cs="Arial"/>
              </w:rPr>
              <w:t>Relative Capital Cost</w:t>
            </w:r>
          </w:p>
        </w:tc>
        <w:tc>
          <w:tcPr>
            <w:tcW w:w="887" w:type="dxa"/>
            <w:tcBorders>
              <w:top w:val="single" w:sz="18" w:space="0" w:color="auto"/>
              <w:bottom w:val="single" w:sz="18" w:space="0" w:color="auto"/>
            </w:tcBorders>
            <w:vAlign w:val="center"/>
          </w:tcPr>
          <w:p w14:paraId="6EDE51C2" w14:textId="77777777" w:rsidR="004717B6" w:rsidRPr="00956305" w:rsidRDefault="004717B6" w:rsidP="00613F4D">
            <w:pPr>
              <w:jc w:val="center"/>
              <w:rPr>
                <w:rFonts w:ascii="Arial Narrow" w:hAnsi="Arial Narrow" w:cs="Arial"/>
              </w:rPr>
            </w:pPr>
            <w:r w:rsidRPr="00956305">
              <w:rPr>
                <w:rFonts w:ascii="Arial Narrow" w:hAnsi="Arial Narrow" w:cs="Arial"/>
              </w:rPr>
              <w:t>Php/kW</w:t>
            </w:r>
          </w:p>
        </w:tc>
        <w:tc>
          <w:tcPr>
            <w:tcW w:w="989" w:type="dxa"/>
            <w:tcBorders>
              <w:top w:val="single" w:sz="18" w:space="0" w:color="auto"/>
              <w:bottom w:val="single" w:sz="18" w:space="0" w:color="auto"/>
            </w:tcBorders>
            <w:vAlign w:val="center"/>
          </w:tcPr>
          <w:p w14:paraId="61F37723" w14:textId="77777777" w:rsidR="004717B6" w:rsidRPr="00956305" w:rsidRDefault="004717B6" w:rsidP="00613F4D">
            <w:pPr>
              <w:jc w:val="center"/>
              <w:rPr>
                <w:rFonts w:ascii="Arial Narrow" w:hAnsi="Arial Narrow" w:cs="Arial"/>
              </w:rPr>
            </w:pPr>
            <w:r w:rsidRPr="00956305">
              <w:rPr>
                <w:rFonts w:ascii="Arial Narrow" w:hAnsi="Arial Narrow" w:cs="Arial"/>
              </w:rPr>
              <w:t>Average Efficiency</w:t>
            </w:r>
          </w:p>
        </w:tc>
        <w:tc>
          <w:tcPr>
            <w:tcW w:w="707" w:type="dxa"/>
            <w:tcBorders>
              <w:top w:val="single" w:sz="18" w:space="0" w:color="auto"/>
              <w:bottom w:val="single" w:sz="18" w:space="0" w:color="auto"/>
            </w:tcBorders>
            <w:vAlign w:val="center"/>
          </w:tcPr>
          <w:p w14:paraId="542E56B3" w14:textId="77777777" w:rsidR="004717B6" w:rsidRPr="00956305" w:rsidRDefault="004717B6" w:rsidP="00613F4D">
            <w:pPr>
              <w:jc w:val="center"/>
              <w:rPr>
                <w:rFonts w:ascii="Arial Narrow" w:hAnsi="Arial Narrow" w:cs="Arial"/>
              </w:rPr>
            </w:pPr>
            <w:r w:rsidRPr="00956305">
              <w:rPr>
                <w:rFonts w:ascii="Arial Narrow" w:hAnsi="Arial Narrow" w:cs="Arial"/>
              </w:rPr>
              <w:t>T</w:t>
            </w:r>
            <w:r w:rsidRPr="00956305">
              <w:rPr>
                <w:rFonts w:ascii="Arial Narrow" w:hAnsi="Arial Narrow" w:cs="Arial"/>
                <w:vertAlign w:val="subscript"/>
              </w:rPr>
              <w:t>1</w:t>
            </w:r>
            <w:r w:rsidRPr="00956305">
              <w:rPr>
                <w:rFonts w:ascii="Arial Narrow" w:hAnsi="Arial Narrow" w:cs="Arial"/>
              </w:rPr>
              <w:t xml:space="preserve"> years</w:t>
            </w:r>
          </w:p>
        </w:tc>
        <w:tc>
          <w:tcPr>
            <w:tcW w:w="707" w:type="dxa"/>
            <w:tcBorders>
              <w:top w:val="single" w:sz="18" w:space="0" w:color="auto"/>
              <w:bottom w:val="single" w:sz="18" w:space="0" w:color="auto"/>
            </w:tcBorders>
            <w:vAlign w:val="center"/>
          </w:tcPr>
          <w:p w14:paraId="10C0FAD4" w14:textId="77777777" w:rsidR="004717B6" w:rsidRPr="00956305" w:rsidRDefault="004717B6" w:rsidP="00613F4D">
            <w:pPr>
              <w:jc w:val="center"/>
              <w:rPr>
                <w:rFonts w:ascii="Arial Narrow" w:hAnsi="Arial Narrow" w:cs="Arial"/>
              </w:rPr>
            </w:pPr>
            <w:r w:rsidRPr="00956305">
              <w:rPr>
                <w:rFonts w:ascii="Arial Narrow" w:hAnsi="Arial Narrow" w:cs="Arial"/>
              </w:rPr>
              <w:t>T</w:t>
            </w:r>
            <w:r w:rsidRPr="00956305">
              <w:rPr>
                <w:rFonts w:ascii="Arial Narrow" w:hAnsi="Arial Narrow" w:cs="Arial"/>
                <w:vertAlign w:val="subscript"/>
              </w:rPr>
              <w:t>2</w:t>
            </w:r>
            <w:r w:rsidRPr="00956305">
              <w:rPr>
                <w:rFonts w:ascii="Arial Narrow" w:hAnsi="Arial Narrow" w:cs="Arial"/>
              </w:rPr>
              <w:t xml:space="preserve"> years</w:t>
            </w:r>
          </w:p>
        </w:tc>
        <w:tc>
          <w:tcPr>
            <w:tcW w:w="1768" w:type="dxa"/>
            <w:tcBorders>
              <w:top w:val="single" w:sz="18" w:space="0" w:color="auto"/>
              <w:bottom w:val="single" w:sz="18" w:space="0" w:color="auto"/>
              <w:right w:val="single" w:sz="18" w:space="0" w:color="auto"/>
            </w:tcBorders>
            <w:vAlign w:val="center"/>
          </w:tcPr>
          <w:p w14:paraId="56635CC6" w14:textId="77777777" w:rsidR="004717B6" w:rsidRPr="00956305" w:rsidRDefault="004717B6" w:rsidP="00613F4D">
            <w:pPr>
              <w:jc w:val="center"/>
              <w:rPr>
                <w:rFonts w:ascii="Arial Narrow" w:hAnsi="Arial Narrow" w:cs="Arial"/>
              </w:rPr>
            </w:pPr>
            <w:r w:rsidRPr="00956305">
              <w:rPr>
                <w:rFonts w:ascii="Arial Narrow" w:hAnsi="Arial Narrow" w:cs="Arial"/>
              </w:rPr>
              <w:t>O&amp;M</w:t>
            </w:r>
          </w:p>
        </w:tc>
      </w:tr>
      <w:tr w:rsidR="00CD43B0" w14:paraId="1E3D6834" w14:textId="77777777" w:rsidTr="00CD43B0">
        <w:tc>
          <w:tcPr>
            <w:tcW w:w="1818" w:type="dxa"/>
            <w:tcBorders>
              <w:top w:val="single" w:sz="18" w:space="0" w:color="auto"/>
              <w:left w:val="single" w:sz="18" w:space="0" w:color="auto"/>
            </w:tcBorders>
            <w:vAlign w:val="center"/>
          </w:tcPr>
          <w:p w14:paraId="1CE7FD21" w14:textId="77777777" w:rsidR="00CD43B0" w:rsidRPr="00956305" w:rsidRDefault="00CD43B0" w:rsidP="00486930">
            <w:pPr>
              <w:spacing w:line="360" w:lineRule="auto"/>
              <w:jc w:val="center"/>
              <w:rPr>
                <w:rFonts w:ascii="Arial Narrow" w:hAnsi="Arial Narrow" w:cs="Arial"/>
              </w:rPr>
            </w:pPr>
            <w:r w:rsidRPr="00956305">
              <w:rPr>
                <w:rFonts w:ascii="Arial Narrow" w:hAnsi="Arial Narrow" w:cs="Arial"/>
              </w:rPr>
              <w:t>Chinese Equipment</w:t>
            </w:r>
          </w:p>
        </w:tc>
        <w:tc>
          <w:tcPr>
            <w:tcW w:w="1980" w:type="dxa"/>
            <w:tcBorders>
              <w:top w:val="single" w:sz="18" w:space="0" w:color="auto"/>
            </w:tcBorders>
            <w:vAlign w:val="center"/>
          </w:tcPr>
          <w:p w14:paraId="0AE6918A" w14:textId="77777777" w:rsidR="00CD43B0" w:rsidRPr="00956305" w:rsidRDefault="00CD43B0"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74,324,187,000.00</w:t>
            </w:r>
          </w:p>
        </w:tc>
        <w:tc>
          <w:tcPr>
            <w:tcW w:w="887" w:type="dxa"/>
            <w:tcBorders>
              <w:top w:val="single" w:sz="18" w:space="0" w:color="auto"/>
            </w:tcBorders>
            <w:vAlign w:val="center"/>
          </w:tcPr>
          <w:p w14:paraId="4A6A179A" w14:textId="77777777" w:rsidR="00CD43B0" w:rsidRPr="00956305" w:rsidRDefault="00CD43B0" w:rsidP="00486930">
            <w:pPr>
              <w:spacing w:line="360" w:lineRule="auto"/>
              <w:jc w:val="center"/>
              <w:rPr>
                <w:rFonts w:ascii="Arial Narrow" w:hAnsi="Arial Narrow" w:cs="Arial"/>
              </w:rPr>
            </w:pPr>
            <w:r>
              <w:rPr>
                <w:rFonts w:ascii="Arial Narrow" w:hAnsi="Arial Narrow" w:cs="Arial"/>
              </w:rPr>
              <w:t>9.80</w:t>
            </w:r>
          </w:p>
        </w:tc>
        <w:tc>
          <w:tcPr>
            <w:tcW w:w="989" w:type="dxa"/>
            <w:tcBorders>
              <w:top w:val="single" w:sz="18" w:space="0" w:color="auto"/>
            </w:tcBorders>
            <w:vAlign w:val="center"/>
          </w:tcPr>
          <w:p w14:paraId="631838D3" w14:textId="77CD8779" w:rsidR="00CD43B0" w:rsidRPr="00956305" w:rsidRDefault="00CD43B0" w:rsidP="00CD43B0">
            <w:pPr>
              <w:spacing w:line="360" w:lineRule="auto"/>
              <w:jc w:val="center"/>
              <w:rPr>
                <w:rFonts w:ascii="Arial Narrow" w:hAnsi="Arial Narrow" w:cs="Arial"/>
              </w:rPr>
            </w:pPr>
            <w:r>
              <w:rPr>
                <w:rFonts w:ascii="Arial Narrow" w:hAnsi="Arial Narrow" w:cs="Arial"/>
              </w:rPr>
              <w:t>42</w:t>
            </w:r>
          </w:p>
        </w:tc>
        <w:tc>
          <w:tcPr>
            <w:tcW w:w="707" w:type="dxa"/>
            <w:tcBorders>
              <w:top w:val="single" w:sz="18" w:space="0" w:color="auto"/>
            </w:tcBorders>
            <w:vAlign w:val="center"/>
          </w:tcPr>
          <w:p w14:paraId="3348D43D" w14:textId="1ACBABD2" w:rsidR="00CD43B0" w:rsidRPr="00956305" w:rsidRDefault="00CD43B0" w:rsidP="00CD43B0">
            <w:pPr>
              <w:spacing w:line="360" w:lineRule="auto"/>
              <w:jc w:val="center"/>
              <w:rPr>
                <w:rFonts w:ascii="Arial Narrow" w:hAnsi="Arial Narrow" w:cs="Arial"/>
              </w:rPr>
            </w:pPr>
            <w:r w:rsidRPr="00956305">
              <w:rPr>
                <w:rFonts w:ascii="Arial Narrow" w:hAnsi="Arial Narrow" w:cs="Arial"/>
              </w:rPr>
              <w:t>1</w:t>
            </w:r>
          </w:p>
        </w:tc>
        <w:tc>
          <w:tcPr>
            <w:tcW w:w="707" w:type="dxa"/>
            <w:tcBorders>
              <w:top w:val="single" w:sz="18" w:space="0" w:color="auto"/>
            </w:tcBorders>
            <w:vAlign w:val="center"/>
          </w:tcPr>
          <w:p w14:paraId="0C02FCFC" w14:textId="04053B49" w:rsidR="00CD43B0" w:rsidRPr="00956305" w:rsidRDefault="00CD43B0" w:rsidP="00CD43B0">
            <w:pPr>
              <w:spacing w:line="360" w:lineRule="auto"/>
              <w:jc w:val="center"/>
              <w:rPr>
                <w:rFonts w:ascii="Arial Narrow" w:hAnsi="Arial Narrow" w:cs="Arial"/>
              </w:rPr>
            </w:pPr>
            <w:r w:rsidRPr="00956305">
              <w:rPr>
                <w:rFonts w:ascii="Arial Narrow" w:hAnsi="Arial Narrow" w:cs="Arial"/>
              </w:rPr>
              <w:t>25</w:t>
            </w:r>
          </w:p>
        </w:tc>
        <w:tc>
          <w:tcPr>
            <w:tcW w:w="1768" w:type="dxa"/>
            <w:tcBorders>
              <w:top w:val="single" w:sz="18" w:space="0" w:color="auto"/>
              <w:right w:val="single" w:sz="18" w:space="0" w:color="auto"/>
            </w:tcBorders>
            <w:vAlign w:val="center"/>
          </w:tcPr>
          <w:p w14:paraId="69AFF456" w14:textId="7E7A743F" w:rsidR="00CD43B0" w:rsidRPr="00956305" w:rsidRDefault="00CD43B0" w:rsidP="00CD43B0">
            <w:pPr>
              <w:spacing w:line="360" w:lineRule="auto"/>
              <w:jc w:val="center"/>
              <w:rPr>
                <w:rFonts w:ascii="Arial Narrow" w:hAnsi="Arial Narrow" w:cs="Arial"/>
              </w:rPr>
            </w:pPr>
            <w:r w:rsidRPr="00956305">
              <w:rPr>
                <w:rFonts w:ascii="Arial" w:hAnsi="Arial" w:cs="Arial"/>
              </w:rPr>
              <w:t>₱</w:t>
            </w:r>
            <w:r w:rsidRPr="00956305">
              <w:rPr>
                <w:rFonts w:ascii="Arial Narrow" w:hAnsi="Arial Narrow" w:cs="Arial"/>
              </w:rPr>
              <w:t>1,</w:t>
            </w:r>
            <w:r>
              <w:rPr>
                <w:rFonts w:ascii="Arial Narrow" w:hAnsi="Arial Narrow" w:cs="Arial"/>
              </w:rPr>
              <w:t>307,923,820.00</w:t>
            </w:r>
          </w:p>
        </w:tc>
      </w:tr>
      <w:tr w:rsidR="00CD43B0" w14:paraId="1254D16E" w14:textId="77777777" w:rsidTr="00CD43B0">
        <w:trPr>
          <w:trHeight w:val="449"/>
        </w:trPr>
        <w:tc>
          <w:tcPr>
            <w:tcW w:w="1818" w:type="dxa"/>
            <w:tcBorders>
              <w:left w:val="single" w:sz="18" w:space="0" w:color="auto"/>
            </w:tcBorders>
            <w:vAlign w:val="center"/>
          </w:tcPr>
          <w:p w14:paraId="34D34804" w14:textId="77777777" w:rsidR="00CD43B0" w:rsidRPr="00956305" w:rsidRDefault="00CD43B0" w:rsidP="00486930">
            <w:pPr>
              <w:spacing w:line="360" w:lineRule="auto"/>
              <w:jc w:val="center"/>
              <w:rPr>
                <w:rFonts w:ascii="Arial Narrow" w:hAnsi="Arial Narrow" w:cs="Arial"/>
              </w:rPr>
            </w:pPr>
            <w:r w:rsidRPr="00956305">
              <w:rPr>
                <w:rFonts w:ascii="Arial Narrow" w:hAnsi="Arial Narrow" w:cs="Arial"/>
              </w:rPr>
              <w:t>US Equipment</w:t>
            </w:r>
          </w:p>
        </w:tc>
        <w:tc>
          <w:tcPr>
            <w:tcW w:w="1980" w:type="dxa"/>
            <w:vAlign w:val="center"/>
          </w:tcPr>
          <w:p w14:paraId="287E92FA" w14:textId="77777777" w:rsidR="00CD43B0" w:rsidRPr="00956305" w:rsidRDefault="00CD43B0"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74,605,257,247.50</w:t>
            </w:r>
          </w:p>
        </w:tc>
        <w:tc>
          <w:tcPr>
            <w:tcW w:w="887" w:type="dxa"/>
            <w:vAlign w:val="center"/>
          </w:tcPr>
          <w:p w14:paraId="1AD94C47" w14:textId="77777777" w:rsidR="00CD43B0" w:rsidRPr="00956305" w:rsidRDefault="00CD43B0" w:rsidP="00486930">
            <w:pPr>
              <w:spacing w:line="360" w:lineRule="auto"/>
              <w:jc w:val="center"/>
              <w:rPr>
                <w:rFonts w:ascii="Arial Narrow" w:hAnsi="Arial Narrow" w:cs="Arial"/>
              </w:rPr>
            </w:pPr>
            <w:r>
              <w:rPr>
                <w:rFonts w:ascii="Arial Narrow" w:hAnsi="Arial Narrow" w:cs="Arial"/>
              </w:rPr>
              <w:t>9.80</w:t>
            </w:r>
          </w:p>
        </w:tc>
        <w:tc>
          <w:tcPr>
            <w:tcW w:w="989" w:type="dxa"/>
            <w:vAlign w:val="center"/>
          </w:tcPr>
          <w:p w14:paraId="1D4FEFE6" w14:textId="06791FB1" w:rsidR="00CD43B0" w:rsidRPr="00956305" w:rsidRDefault="00CD43B0" w:rsidP="00CD43B0">
            <w:pPr>
              <w:spacing w:line="360" w:lineRule="auto"/>
              <w:jc w:val="center"/>
              <w:rPr>
                <w:rFonts w:ascii="Arial Narrow" w:hAnsi="Arial Narrow" w:cs="Arial"/>
              </w:rPr>
            </w:pPr>
            <w:r>
              <w:rPr>
                <w:rFonts w:ascii="Arial Narrow" w:hAnsi="Arial Narrow" w:cs="Arial"/>
              </w:rPr>
              <w:t>43</w:t>
            </w:r>
          </w:p>
        </w:tc>
        <w:tc>
          <w:tcPr>
            <w:tcW w:w="707" w:type="dxa"/>
            <w:vAlign w:val="center"/>
          </w:tcPr>
          <w:p w14:paraId="1EB3158F" w14:textId="6F01B743" w:rsidR="00CD43B0" w:rsidRPr="00956305" w:rsidRDefault="00CD43B0" w:rsidP="00CD43B0">
            <w:pPr>
              <w:spacing w:line="360" w:lineRule="auto"/>
              <w:jc w:val="center"/>
              <w:rPr>
                <w:rFonts w:ascii="Arial Narrow" w:hAnsi="Arial Narrow" w:cs="Arial"/>
              </w:rPr>
            </w:pPr>
            <w:r w:rsidRPr="00956305">
              <w:rPr>
                <w:rFonts w:ascii="Arial Narrow" w:hAnsi="Arial Narrow" w:cs="Arial"/>
              </w:rPr>
              <w:t>1</w:t>
            </w:r>
          </w:p>
        </w:tc>
        <w:tc>
          <w:tcPr>
            <w:tcW w:w="707" w:type="dxa"/>
            <w:vAlign w:val="center"/>
          </w:tcPr>
          <w:p w14:paraId="574EE1F8" w14:textId="5067DA29" w:rsidR="00CD43B0" w:rsidRPr="00956305" w:rsidRDefault="00CD43B0" w:rsidP="00CD43B0">
            <w:pPr>
              <w:spacing w:line="360" w:lineRule="auto"/>
              <w:jc w:val="center"/>
              <w:rPr>
                <w:rFonts w:ascii="Arial Narrow" w:hAnsi="Arial Narrow" w:cs="Arial"/>
              </w:rPr>
            </w:pPr>
            <w:r w:rsidRPr="00956305">
              <w:rPr>
                <w:rFonts w:ascii="Arial Narrow" w:hAnsi="Arial Narrow" w:cs="Arial"/>
              </w:rPr>
              <w:t>25</w:t>
            </w:r>
          </w:p>
        </w:tc>
        <w:tc>
          <w:tcPr>
            <w:tcW w:w="1768" w:type="dxa"/>
            <w:tcBorders>
              <w:right w:val="single" w:sz="18" w:space="0" w:color="auto"/>
            </w:tcBorders>
            <w:vAlign w:val="center"/>
          </w:tcPr>
          <w:p w14:paraId="083FCAD4" w14:textId="373F4276" w:rsidR="00CD43B0" w:rsidRPr="00956305" w:rsidRDefault="00CD43B0" w:rsidP="00CD43B0">
            <w:pPr>
              <w:spacing w:line="360" w:lineRule="auto"/>
              <w:jc w:val="center"/>
              <w:rPr>
                <w:rFonts w:ascii="Arial Narrow" w:hAnsi="Arial Narrow" w:cs="Arial"/>
              </w:rPr>
            </w:pPr>
            <w:r w:rsidRPr="002549D5">
              <w:rPr>
                <w:rFonts w:ascii="Arial" w:hAnsi="Arial" w:cs="Arial"/>
              </w:rPr>
              <w:t>₱</w:t>
            </w:r>
            <w:r w:rsidRPr="002549D5">
              <w:rPr>
                <w:rFonts w:ascii="Arial Narrow" w:hAnsi="Arial Narrow" w:cs="Arial"/>
              </w:rPr>
              <w:t>1,307,923,820.00</w:t>
            </w:r>
          </w:p>
        </w:tc>
      </w:tr>
      <w:tr w:rsidR="00CD43B0" w14:paraId="3689CA4C" w14:textId="77777777" w:rsidTr="00CD43B0">
        <w:tc>
          <w:tcPr>
            <w:tcW w:w="1818" w:type="dxa"/>
            <w:tcBorders>
              <w:left w:val="single" w:sz="18" w:space="0" w:color="auto"/>
              <w:bottom w:val="single" w:sz="18" w:space="0" w:color="auto"/>
            </w:tcBorders>
            <w:vAlign w:val="center"/>
          </w:tcPr>
          <w:p w14:paraId="5AF31518" w14:textId="77777777" w:rsidR="00CD43B0" w:rsidRPr="00956305" w:rsidRDefault="00CD43B0" w:rsidP="00486930">
            <w:pPr>
              <w:spacing w:line="360" w:lineRule="auto"/>
              <w:jc w:val="center"/>
              <w:rPr>
                <w:rFonts w:ascii="Arial Narrow" w:hAnsi="Arial Narrow" w:cs="Arial"/>
              </w:rPr>
            </w:pPr>
            <w:r w:rsidRPr="00956305">
              <w:rPr>
                <w:rFonts w:ascii="Arial Narrow" w:hAnsi="Arial Narrow" w:cs="Arial"/>
              </w:rPr>
              <w:t>European Equipment</w:t>
            </w:r>
          </w:p>
        </w:tc>
        <w:tc>
          <w:tcPr>
            <w:tcW w:w="1980" w:type="dxa"/>
            <w:tcBorders>
              <w:bottom w:val="single" w:sz="18" w:space="0" w:color="auto"/>
            </w:tcBorders>
            <w:vAlign w:val="center"/>
          </w:tcPr>
          <w:p w14:paraId="3A7D1309" w14:textId="77777777" w:rsidR="00CD43B0" w:rsidRPr="00956305" w:rsidRDefault="00CD43B0"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74,751,908,000.00</w:t>
            </w:r>
          </w:p>
        </w:tc>
        <w:tc>
          <w:tcPr>
            <w:tcW w:w="887" w:type="dxa"/>
            <w:tcBorders>
              <w:bottom w:val="single" w:sz="18" w:space="0" w:color="auto"/>
            </w:tcBorders>
            <w:vAlign w:val="center"/>
          </w:tcPr>
          <w:p w14:paraId="6B500786" w14:textId="77777777" w:rsidR="00CD43B0" w:rsidRPr="00956305" w:rsidRDefault="00CD43B0" w:rsidP="00486930">
            <w:pPr>
              <w:spacing w:line="360" w:lineRule="auto"/>
              <w:jc w:val="center"/>
              <w:rPr>
                <w:rFonts w:ascii="Arial Narrow" w:hAnsi="Arial Narrow" w:cs="Arial"/>
              </w:rPr>
            </w:pPr>
            <w:r>
              <w:rPr>
                <w:rFonts w:ascii="Arial Narrow" w:hAnsi="Arial Narrow" w:cs="Arial"/>
              </w:rPr>
              <w:t>9.80</w:t>
            </w:r>
          </w:p>
        </w:tc>
        <w:tc>
          <w:tcPr>
            <w:tcW w:w="989" w:type="dxa"/>
            <w:tcBorders>
              <w:bottom w:val="single" w:sz="18" w:space="0" w:color="auto"/>
            </w:tcBorders>
            <w:vAlign w:val="center"/>
          </w:tcPr>
          <w:p w14:paraId="783D95EA" w14:textId="4C89F151" w:rsidR="00CD43B0" w:rsidRPr="00956305" w:rsidRDefault="00CD43B0" w:rsidP="00CD43B0">
            <w:pPr>
              <w:spacing w:line="360" w:lineRule="auto"/>
              <w:jc w:val="center"/>
              <w:rPr>
                <w:rFonts w:ascii="Arial Narrow" w:hAnsi="Arial Narrow" w:cs="Arial"/>
              </w:rPr>
            </w:pPr>
            <w:r>
              <w:rPr>
                <w:rFonts w:ascii="Arial Narrow" w:hAnsi="Arial Narrow" w:cs="Arial"/>
              </w:rPr>
              <w:t>46</w:t>
            </w:r>
          </w:p>
        </w:tc>
        <w:tc>
          <w:tcPr>
            <w:tcW w:w="707" w:type="dxa"/>
            <w:tcBorders>
              <w:bottom w:val="single" w:sz="18" w:space="0" w:color="auto"/>
            </w:tcBorders>
            <w:vAlign w:val="center"/>
          </w:tcPr>
          <w:p w14:paraId="6DAD241F" w14:textId="699D65B9" w:rsidR="00CD43B0" w:rsidRPr="00956305" w:rsidRDefault="00CD43B0" w:rsidP="00CD43B0">
            <w:pPr>
              <w:spacing w:line="360" w:lineRule="auto"/>
              <w:jc w:val="center"/>
              <w:rPr>
                <w:rFonts w:ascii="Arial Narrow" w:hAnsi="Arial Narrow" w:cs="Arial"/>
              </w:rPr>
            </w:pPr>
            <w:r w:rsidRPr="00956305">
              <w:rPr>
                <w:rFonts w:ascii="Arial Narrow" w:hAnsi="Arial Narrow" w:cs="Arial"/>
              </w:rPr>
              <w:t>1</w:t>
            </w:r>
          </w:p>
        </w:tc>
        <w:tc>
          <w:tcPr>
            <w:tcW w:w="707" w:type="dxa"/>
            <w:tcBorders>
              <w:bottom w:val="single" w:sz="18" w:space="0" w:color="auto"/>
            </w:tcBorders>
            <w:vAlign w:val="center"/>
          </w:tcPr>
          <w:p w14:paraId="264FABAE" w14:textId="7CCE4EFB" w:rsidR="00CD43B0" w:rsidRPr="00956305" w:rsidRDefault="00CD43B0" w:rsidP="00CD43B0">
            <w:pPr>
              <w:spacing w:line="360" w:lineRule="auto"/>
              <w:jc w:val="center"/>
              <w:rPr>
                <w:rFonts w:ascii="Arial Narrow" w:hAnsi="Arial Narrow" w:cs="Arial"/>
              </w:rPr>
            </w:pPr>
            <w:r w:rsidRPr="00956305">
              <w:rPr>
                <w:rFonts w:ascii="Arial Narrow" w:hAnsi="Arial Narrow" w:cs="Arial"/>
              </w:rPr>
              <w:t>25</w:t>
            </w:r>
          </w:p>
        </w:tc>
        <w:tc>
          <w:tcPr>
            <w:tcW w:w="1768" w:type="dxa"/>
            <w:tcBorders>
              <w:bottom w:val="single" w:sz="18" w:space="0" w:color="auto"/>
              <w:right w:val="single" w:sz="18" w:space="0" w:color="auto"/>
            </w:tcBorders>
            <w:vAlign w:val="center"/>
          </w:tcPr>
          <w:p w14:paraId="5979F3C6" w14:textId="7EA8D6C8" w:rsidR="00CD43B0" w:rsidRPr="00956305" w:rsidRDefault="00CD43B0" w:rsidP="00CD43B0">
            <w:pPr>
              <w:spacing w:line="360" w:lineRule="auto"/>
              <w:jc w:val="center"/>
              <w:rPr>
                <w:rFonts w:ascii="Arial Narrow" w:hAnsi="Arial Narrow" w:cs="Arial"/>
              </w:rPr>
            </w:pPr>
            <w:r w:rsidRPr="002549D5">
              <w:rPr>
                <w:rFonts w:ascii="Arial" w:hAnsi="Arial" w:cs="Arial"/>
              </w:rPr>
              <w:t>₱</w:t>
            </w:r>
            <w:r w:rsidRPr="002549D5">
              <w:rPr>
                <w:rFonts w:ascii="Arial Narrow" w:hAnsi="Arial Narrow" w:cs="Arial"/>
              </w:rPr>
              <w:t>1,307,923,820.00</w:t>
            </w:r>
          </w:p>
        </w:tc>
      </w:tr>
    </w:tbl>
    <w:p w14:paraId="5F229781" w14:textId="77777777" w:rsidR="004717B6" w:rsidRDefault="004717B6" w:rsidP="004717B6">
      <w:pPr>
        <w:spacing w:after="0" w:line="240" w:lineRule="auto"/>
        <w:rPr>
          <w:rFonts w:ascii="Arial" w:hAnsi="Arial" w:cs="Arial"/>
          <w:sz w:val="24"/>
        </w:rPr>
      </w:pPr>
      <w:r>
        <w:rPr>
          <w:rFonts w:ascii="Arial" w:hAnsi="Arial" w:cs="Arial"/>
          <w:sz w:val="24"/>
        </w:rPr>
        <w:lastRenderedPageBreak/>
        <w:t>T</w:t>
      </w:r>
      <w:r>
        <w:rPr>
          <w:rFonts w:ascii="Arial" w:hAnsi="Arial" w:cs="Arial"/>
          <w:sz w:val="24"/>
          <w:vertAlign w:val="subscript"/>
        </w:rPr>
        <w:t>1</w:t>
      </w:r>
      <w:r>
        <w:rPr>
          <w:rFonts w:ascii="Arial" w:hAnsi="Arial" w:cs="Arial"/>
          <w:sz w:val="24"/>
        </w:rPr>
        <w:t xml:space="preserve"> – Interval of Major Maintenance</w:t>
      </w:r>
    </w:p>
    <w:p w14:paraId="4D1B1E28" w14:textId="77777777" w:rsidR="004717B6" w:rsidRDefault="004717B6" w:rsidP="004717B6">
      <w:pPr>
        <w:spacing w:after="240" w:line="360" w:lineRule="auto"/>
        <w:rPr>
          <w:rFonts w:ascii="Arial" w:hAnsi="Arial" w:cs="Arial"/>
          <w:sz w:val="24"/>
        </w:rPr>
      </w:pPr>
      <w:r>
        <w:rPr>
          <w:rFonts w:ascii="Arial" w:hAnsi="Arial" w:cs="Arial"/>
          <w:sz w:val="24"/>
        </w:rPr>
        <w:t>T</w:t>
      </w:r>
      <w:r>
        <w:rPr>
          <w:rFonts w:ascii="Arial" w:hAnsi="Arial" w:cs="Arial"/>
          <w:sz w:val="24"/>
          <w:vertAlign w:val="subscript"/>
        </w:rPr>
        <w:t>2</w:t>
      </w:r>
      <w:r>
        <w:rPr>
          <w:rFonts w:ascii="Arial" w:hAnsi="Arial" w:cs="Arial"/>
          <w:sz w:val="24"/>
        </w:rPr>
        <w:t xml:space="preserve"> – Interval Between Complete Replacement</w:t>
      </w:r>
    </w:p>
    <w:p w14:paraId="2460CCC2" w14:textId="6D0CD31F" w:rsidR="00711B76" w:rsidRDefault="00711B76" w:rsidP="004717B6">
      <w:pPr>
        <w:spacing w:after="0" w:line="360" w:lineRule="auto"/>
        <w:ind w:firstLine="720"/>
        <w:jc w:val="both"/>
        <w:rPr>
          <w:rFonts w:ascii="Arial" w:hAnsi="Arial" w:cs="Arial"/>
          <w:sz w:val="24"/>
        </w:rPr>
      </w:pPr>
      <w:r>
        <w:rPr>
          <w:rFonts w:ascii="Arial" w:hAnsi="Arial" w:cs="Arial"/>
          <w:sz w:val="24"/>
        </w:rPr>
        <w:t>Table 8.0</w:t>
      </w:r>
      <w:r w:rsidR="004717B6">
        <w:rPr>
          <w:rFonts w:ascii="Arial" w:hAnsi="Arial" w:cs="Arial"/>
          <w:sz w:val="24"/>
        </w:rPr>
        <w:t xml:space="preserve"> shows that equipment from the three different manufacturers </w:t>
      </w:r>
      <w:r>
        <w:rPr>
          <w:rFonts w:ascii="Arial" w:hAnsi="Arial" w:cs="Arial"/>
          <w:sz w:val="24"/>
        </w:rPr>
        <w:t>differs</w:t>
      </w:r>
      <w:r w:rsidR="004717B6">
        <w:rPr>
          <w:rFonts w:ascii="Arial" w:hAnsi="Arial" w:cs="Arial"/>
          <w:sz w:val="24"/>
        </w:rPr>
        <w:t xml:space="preserve"> in terms of relative capital cost and average efficiency. </w:t>
      </w:r>
      <w:r>
        <w:rPr>
          <w:rFonts w:ascii="Arial" w:hAnsi="Arial" w:cs="Arial"/>
          <w:sz w:val="24"/>
        </w:rPr>
        <w:t>It can be observed that the efficiency of European Equipment has the highest efficiency among the three equipment. Th</w:t>
      </w:r>
      <w:r w:rsidR="00FF15A9">
        <w:rPr>
          <w:rFonts w:ascii="Arial" w:hAnsi="Arial" w:cs="Arial"/>
          <w:sz w:val="24"/>
        </w:rPr>
        <w:t>is</w:t>
      </w:r>
      <w:r>
        <w:rPr>
          <w:rFonts w:ascii="Arial" w:hAnsi="Arial" w:cs="Arial"/>
          <w:sz w:val="24"/>
        </w:rPr>
        <w:t xml:space="preserve"> equipment has the same interval of major maintenance and complete replacement.</w:t>
      </w:r>
    </w:p>
    <w:p w14:paraId="309BFB5B" w14:textId="77777777" w:rsidR="00711B76" w:rsidRDefault="004717B6" w:rsidP="00711B76">
      <w:pPr>
        <w:spacing w:after="240" w:line="360" w:lineRule="auto"/>
        <w:ind w:firstLine="720"/>
        <w:jc w:val="both"/>
        <w:rPr>
          <w:rFonts w:ascii="Arial" w:hAnsi="Arial" w:cs="Arial"/>
          <w:sz w:val="24"/>
        </w:rPr>
      </w:pPr>
      <w:r>
        <w:rPr>
          <w:rFonts w:ascii="Arial" w:hAnsi="Arial" w:cs="Arial"/>
          <w:sz w:val="24"/>
        </w:rPr>
        <w:t>Further comparison of the given eq</w:t>
      </w:r>
      <w:r w:rsidR="00711B76">
        <w:rPr>
          <w:rFonts w:ascii="Arial" w:hAnsi="Arial" w:cs="Arial"/>
          <w:sz w:val="24"/>
        </w:rPr>
        <w:t>uipment will be shown in Table 9.0</w:t>
      </w:r>
      <w:r>
        <w:rPr>
          <w:rFonts w:ascii="Arial" w:hAnsi="Arial" w:cs="Arial"/>
          <w:sz w:val="24"/>
        </w:rPr>
        <w:t xml:space="preserve"> which will be useful in selecting the best equipment.</w:t>
      </w:r>
    </w:p>
    <w:p w14:paraId="6B069378" w14:textId="77777777" w:rsidR="004717B6" w:rsidRPr="00FC1FA9" w:rsidRDefault="00711B76" w:rsidP="00711B76">
      <w:pPr>
        <w:spacing w:after="120" w:line="240" w:lineRule="auto"/>
        <w:jc w:val="center"/>
        <w:rPr>
          <w:rFonts w:ascii="Arial" w:hAnsi="Arial" w:cs="Arial"/>
          <w:b/>
          <w:sz w:val="24"/>
        </w:rPr>
      </w:pPr>
      <w:r>
        <w:rPr>
          <w:rFonts w:ascii="Arial" w:hAnsi="Arial" w:cs="Arial"/>
          <w:b/>
          <w:sz w:val="24"/>
        </w:rPr>
        <w:t>Table 9.0</w:t>
      </w:r>
    </w:p>
    <w:p w14:paraId="76545262" w14:textId="77777777" w:rsidR="004717B6" w:rsidRPr="00FC1FA9" w:rsidRDefault="004717B6" w:rsidP="00711B76">
      <w:pPr>
        <w:spacing w:after="120" w:line="240" w:lineRule="auto"/>
        <w:jc w:val="center"/>
        <w:rPr>
          <w:rFonts w:ascii="Arial" w:hAnsi="Arial" w:cs="Arial"/>
          <w:b/>
          <w:sz w:val="24"/>
        </w:rPr>
      </w:pPr>
      <w:r w:rsidRPr="00FC1FA9">
        <w:rPr>
          <w:rFonts w:ascii="Arial" w:hAnsi="Arial" w:cs="Arial"/>
          <w:b/>
          <w:sz w:val="24"/>
        </w:rPr>
        <w:t>Comparison of Given Equipment</w:t>
      </w:r>
    </w:p>
    <w:tbl>
      <w:tblPr>
        <w:tblStyle w:val="TableGrid"/>
        <w:tblW w:w="0" w:type="auto"/>
        <w:tblLook w:val="04A0" w:firstRow="1" w:lastRow="0" w:firstColumn="1" w:lastColumn="0" w:noHBand="0" w:noVBand="1"/>
      </w:tblPr>
      <w:tblGrid>
        <w:gridCol w:w="1190"/>
        <w:gridCol w:w="878"/>
        <w:gridCol w:w="1822"/>
        <w:gridCol w:w="439"/>
        <w:gridCol w:w="1822"/>
        <w:gridCol w:w="428"/>
        <w:gridCol w:w="1822"/>
        <w:gridCol w:w="455"/>
      </w:tblGrid>
      <w:tr w:rsidR="004717B6" w14:paraId="6A32E3B5" w14:textId="77777777" w:rsidTr="00CD43B0">
        <w:tc>
          <w:tcPr>
            <w:tcW w:w="1277" w:type="dxa"/>
            <w:tcBorders>
              <w:top w:val="single" w:sz="18" w:space="0" w:color="auto"/>
              <w:left w:val="single" w:sz="18" w:space="0" w:color="auto"/>
              <w:bottom w:val="single" w:sz="18" w:space="0" w:color="auto"/>
            </w:tcBorders>
            <w:vAlign w:val="center"/>
          </w:tcPr>
          <w:p w14:paraId="1BE97A1B" w14:textId="77777777" w:rsidR="004717B6" w:rsidRPr="00C27F5A" w:rsidRDefault="004717B6" w:rsidP="00613F4D">
            <w:pPr>
              <w:spacing w:line="360" w:lineRule="auto"/>
              <w:rPr>
                <w:rFonts w:ascii="Arial Narrow" w:hAnsi="Arial Narrow" w:cs="Arial"/>
              </w:rPr>
            </w:pPr>
          </w:p>
        </w:tc>
        <w:tc>
          <w:tcPr>
            <w:tcW w:w="899" w:type="dxa"/>
            <w:tcBorders>
              <w:top w:val="single" w:sz="18" w:space="0" w:color="auto"/>
              <w:bottom w:val="single" w:sz="18" w:space="0" w:color="auto"/>
            </w:tcBorders>
            <w:vAlign w:val="center"/>
          </w:tcPr>
          <w:p w14:paraId="66FE2510" w14:textId="77777777" w:rsidR="004717B6" w:rsidRPr="00C27F5A" w:rsidRDefault="004717B6" w:rsidP="00613F4D">
            <w:pPr>
              <w:spacing w:line="360" w:lineRule="auto"/>
              <w:rPr>
                <w:rFonts w:ascii="Arial Narrow" w:hAnsi="Arial Narrow" w:cs="Arial"/>
              </w:rPr>
            </w:pPr>
          </w:p>
        </w:tc>
        <w:tc>
          <w:tcPr>
            <w:tcW w:w="2263" w:type="dxa"/>
            <w:gridSpan w:val="2"/>
            <w:tcBorders>
              <w:top w:val="single" w:sz="18" w:space="0" w:color="auto"/>
              <w:bottom w:val="single" w:sz="18" w:space="0" w:color="auto"/>
            </w:tcBorders>
            <w:vAlign w:val="center"/>
          </w:tcPr>
          <w:p w14:paraId="3EE0CD0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Chinese Equipment</w:t>
            </w:r>
          </w:p>
        </w:tc>
        <w:tc>
          <w:tcPr>
            <w:tcW w:w="2185" w:type="dxa"/>
            <w:gridSpan w:val="2"/>
            <w:tcBorders>
              <w:top w:val="single" w:sz="18" w:space="0" w:color="auto"/>
              <w:bottom w:val="single" w:sz="18" w:space="0" w:color="auto"/>
            </w:tcBorders>
            <w:vAlign w:val="center"/>
          </w:tcPr>
          <w:p w14:paraId="51273753"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US Equipment</w:t>
            </w:r>
          </w:p>
        </w:tc>
        <w:tc>
          <w:tcPr>
            <w:tcW w:w="2232" w:type="dxa"/>
            <w:gridSpan w:val="2"/>
            <w:tcBorders>
              <w:top w:val="single" w:sz="18" w:space="0" w:color="auto"/>
              <w:bottom w:val="single" w:sz="18" w:space="0" w:color="auto"/>
              <w:right w:val="single" w:sz="18" w:space="0" w:color="auto"/>
            </w:tcBorders>
            <w:vAlign w:val="center"/>
          </w:tcPr>
          <w:p w14:paraId="68824F8E"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European Equipment</w:t>
            </w:r>
          </w:p>
        </w:tc>
      </w:tr>
      <w:tr w:rsidR="004717B6" w14:paraId="08478E41" w14:textId="77777777" w:rsidTr="00CD43B0">
        <w:tc>
          <w:tcPr>
            <w:tcW w:w="1277" w:type="dxa"/>
            <w:tcBorders>
              <w:top w:val="single" w:sz="18" w:space="0" w:color="auto"/>
              <w:left w:val="single" w:sz="18" w:space="0" w:color="auto"/>
            </w:tcBorders>
            <w:vAlign w:val="center"/>
          </w:tcPr>
          <w:p w14:paraId="3D5690E3" w14:textId="77777777" w:rsidR="004717B6" w:rsidRPr="00C27F5A" w:rsidRDefault="004717B6" w:rsidP="00613F4D">
            <w:pPr>
              <w:spacing w:line="360" w:lineRule="auto"/>
              <w:rPr>
                <w:rFonts w:ascii="Arial Narrow" w:hAnsi="Arial Narrow" w:cs="Arial"/>
              </w:rPr>
            </w:pPr>
          </w:p>
        </w:tc>
        <w:tc>
          <w:tcPr>
            <w:tcW w:w="899" w:type="dxa"/>
            <w:tcBorders>
              <w:top w:val="single" w:sz="18" w:space="0" w:color="auto"/>
            </w:tcBorders>
            <w:vAlign w:val="center"/>
          </w:tcPr>
          <w:p w14:paraId="3D013127" w14:textId="77777777" w:rsidR="004717B6" w:rsidRPr="00C27F5A" w:rsidRDefault="004717B6" w:rsidP="00613F4D">
            <w:pPr>
              <w:spacing w:line="360" w:lineRule="auto"/>
              <w:rPr>
                <w:rFonts w:ascii="Arial Narrow" w:hAnsi="Arial Narrow" w:cs="Arial"/>
              </w:rPr>
            </w:pPr>
          </w:p>
        </w:tc>
        <w:tc>
          <w:tcPr>
            <w:tcW w:w="1780" w:type="dxa"/>
            <w:tcBorders>
              <w:top w:val="single" w:sz="18" w:space="0" w:color="auto"/>
            </w:tcBorders>
            <w:vAlign w:val="center"/>
          </w:tcPr>
          <w:p w14:paraId="71C7731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483" w:type="dxa"/>
            <w:tcBorders>
              <w:top w:val="single" w:sz="18" w:space="0" w:color="auto"/>
            </w:tcBorders>
            <w:vAlign w:val="center"/>
          </w:tcPr>
          <w:p w14:paraId="0B9735F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c>
          <w:tcPr>
            <w:tcW w:w="1721" w:type="dxa"/>
            <w:tcBorders>
              <w:top w:val="single" w:sz="18" w:space="0" w:color="auto"/>
            </w:tcBorders>
            <w:vAlign w:val="center"/>
          </w:tcPr>
          <w:p w14:paraId="42FDFAE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464" w:type="dxa"/>
            <w:tcBorders>
              <w:top w:val="single" w:sz="18" w:space="0" w:color="auto"/>
            </w:tcBorders>
            <w:vAlign w:val="center"/>
          </w:tcPr>
          <w:p w14:paraId="248F5646"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c>
          <w:tcPr>
            <w:tcW w:w="1721" w:type="dxa"/>
            <w:tcBorders>
              <w:top w:val="single" w:sz="18" w:space="0" w:color="auto"/>
            </w:tcBorders>
            <w:vAlign w:val="center"/>
          </w:tcPr>
          <w:p w14:paraId="29ED738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511" w:type="dxa"/>
            <w:tcBorders>
              <w:top w:val="single" w:sz="18" w:space="0" w:color="auto"/>
              <w:right w:val="single" w:sz="18" w:space="0" w:color="auto"/>
            </w:tcBorders>
            <w:vAlign w:val="center"/>
          </w:tcPr>
          <w:p w14:paraId="1576C3F0"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r>
      <w:tr w:rsidR="004717B6" w14:paraId="68AA64F5" w14:textId="77777777" w:rsidTr="00CD43B0">
        <w:tc>
          <w:tcPr>
            <w:tcW w:w="1277" w:type="dxa"/>
            <w:tcBorders>
              <w:left w:val="single" w:sz="18" w:space="0" w:color="auto"/>
            </w:tcBorders>
            <w:vAlign w:val="center"/>
          </w:tcPr>
          <w:p w14:paraId="3C2912B4"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equity</w:t>
            </w:r>
          </w:p>
        </w:tc>
        <w:tc>
          <w:tcPr>
            <w:tcW w:w="899" w:type="dxa"/>
            <w:vAlign w:val="center"/>
          </w:tcPr>
          <w:p w14:paraId="0EBF5AFC"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780" w:type="dxa"/>
            <w:vAlign w:val="center"/>
          </w:tcPr>
          <w:p w14:paraId="5E1235FC"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377,487,102.07</w:t>
            </w:r>
          </w:p>
        </w:tc>
        <w:tc>
          <w:tcPr>
            <w:tcW w:w="483" w:type="dxa"/>
            <w:vAlign w:val="center"/>
          </w:tcPr>
          <w:p w14:paraId="7BADE67A"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596FBFAB"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348,164,414.77</w:t>
            </w:r>
          </w:p>
        </w:tc>
        <w:tc>
          <w:tcPr>
            <w:tcW w:w="464" w:type="dxa"/>
            <w:vAlign w:val="center"/>
          </w:tcPr>
          <w:p w14:paraId="2F18EBF2"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6A20812C"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332,865,057.42</w:t>
            </w:r>
          </w:p>
        </w:tc>
        <w:tc>
          <w:tcPr>
            <w:tcW w:w="511" w:type="dxa"/>
            <w:tcBorders>
              <w:right w:val="single" w:sz="18" w:space="0" w:color="auto"/>
            </w:tcBorders>
            <w:vAlign w:val="center"/>
          </w:tcPr>
          <w:p w14:paraId="7C086227" w14:textId="77777777" w:rsidR="004717B6" w:rsidRPr="00C27F5A" w:rsidRDefault="004717B6" w:rsidP="00613F4D">
            <w:pPr>
              <w:spacing w:line="360" w:lineRule="auto"/>
              <w:jc w:val="center"/>
              <w:rPr>
                <w:rFonts w:ascii="Arial Narrow" w:hAnsi="Arial Narrow" w:cs="Arial"/>
              </w:rPr>
            </w:pPr>
          </w:p>
        </w:tc>
      </w:tr>
      <w:tr w:rsidR="004717B6" w14:paraId="0816368D" w14:textId="77777777" w:rsidTr="00CD43B0">
        <w:tc>
          <w:tcPr>
            <w:tcW w:w="1277" w:type="dxa"/>
            <w:tcBorders>
              <w:left w:val="single" w:sz="18" w:space="0" w:color="auto"/>
            </w:tcBorders>
            <w:vAlign w:val="center"/>
          </w:tcPr>
          <w:p w14:paraId="6BEFEF55"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loan</w:t>
            </w:r>
          </w:p>
        </w:tc>
        <w:tc>
          <w:tcPr>
            <w:tcW w:w="899" w:type="dxa"/>
            <w:vAlign w:val="center"/>
          </w:tcPr>
          <w:p w14:paraId="6EBD720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780" w:type="dxa"/>
            <w:vAlign w:val="center"/>
          </w:tcPr>
          <w:p w14:paraId="74CC9B4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8,918,902,440.00</w:t>
            </w:r>
          </w:p>
        </w:tc>
        <w:tc>
          <w:tcPr>
            <w:tcW w:w="483" w:type="dxa"/>
            <w:vAlign w:val="center"/>
          </w:tcPr>
          <w:p w14:paraId="686F1005"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07C6866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8,952,630,869.70</w:t>
            </w:r>
          </w:p>
        </w:tc>
        <w:tc>
          <w:tcPr>
            <w:tcW w:w="464" w:type="dxa"/>
            <w:vAlign w:val="center"/>
          </w:tcPr>
          <w:p w14:paraId="661FF20A"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72955FCB"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8,970,228,960.00</w:t>
            </w:r>
          </w:p>
        </w:tc>
        <w:tc>
          <w:tcPr>
            <w:tcW w:w="511" w:type="dxa"/>
            <w:tcBorders>
              <w:right w:val="single" w:sz="18" w:space="0" w:color="auto"/>
            </w:tcBorders>
            <w:vAlign w:val="center"/>
          </w:tcPr>
          <w:p w14:paraId="6788D9BE" w14:textId="77777777" w:rsidR="004717B6" w:rsidRPr="00C27F5A" w:rsidRDefault="004717B6" w:rsidP="00613F4D">
            <w:pPr>
              <w:spacing w:line="360" w:lineRule="auto"/>
              <w:jc w:val="center"/>
              <w:rPr>
                <w:rFonts w:ascii="Arial Narrow" w:hAnsi="Arial Narrow" w:cs="Arial"/>
              </w:rPr>
            </w:pPr>
          </w:p>
        </w:tc>
      </w:tr>
      <w:tr w:rsidR="004717B6" w14:paraId="0E2290C5" w14:textId="77777777" w:rsidTr="00CD43B0">
        <w:tc>
          <w:tcPr>
            <w:tcW w:w="1277" w:type="dxa"/>
            <w:tcBorders>
              <w:left w:val="single" w:sz="18" w:space="0" w:color="auto"/>
            </w:tcBorders>
            <w:vAlign w:val="center"/>
          </w:tcPr>
          <w:p w14:paraId="5737819C"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capital cost</w:t>
            </w:r>
          </w:p>
        </w:tc>
        <w:tc>
          <w:tcPr>
            <w:tcW w:w="899" w:type="dxa"/>
            <w:vAlign w:val="center"/>
          </w:tcPr>
          <w:p w14:paraId="077414F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780" w:type="dxa"/>
            <w:vAlign w:val="center"/>
          </w:tcPr>
          <w:p w14:paraId="0B5512AA"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74,324,187,000.00</w:t>
            </w:r>
          </w:p>
        </w:tc>
        <w:tc>
          <w:tcPr>
            <w:tcW w:w="483" w:type="dxa"/>
            <w:vAlign w:val="center"/>
          </w:tcPr>
          <w:p w14:paraId="59B9A972"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42A66244"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74,605,257,247.50</w:t>
            </w:r>
          </w:p>
        </w:tc>
        <w:tc>
          <w:tcPr>
            <w:tcW w:w="464" w:type="dxa"/>
            <w:vAlign w:val="center"/>
          </w:tcPr>
          <w:p w14:paraId="04149B1B"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258F0A77"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74,751,908,000.00</w:t>
            </w:r>
          </w:p>
        </w:tc>
        <w:tc>
          <w:tcPr>
            <w:tcW w:w="511" w:type="dxa"/>
            <w:tcBorders>
              <w:right w:val="single" w:sz="18" w:space="0" w:color="auto"/>
            </w:tcBorders>
            <w:vAlign w:val="center"/>
          </w:tcPr>
          <w:p w14:paraId="7B913EC9" w14:textId="77777777" w:rsidR="004717B6" w:rsidRPr="00C27F5A" w:rsidRDefault="004717B6" w:rsidP="00613F4D">
            <w:pPr>
              <w:spacing w:line="360" w:lineRule="auto"/>
              <w:jc w:val="center"/>
              <w:rPr>
                <w:rFonts w:ascii="Arial Narrow" w:hAnsi="Arial Narrow" w:cs="Arial"/>
              </w:rPr>
            </w:pPr>
          </w:p>
        </w:tc>
      </w:tr>
      <w:tr w:rsidR="004717B6" w14:paraId="531D0F9D" w14:textId="77777777" w:rsidTr="00CD43B0">
        <w:tc>
          <w:tcPr>
            <w:tcW w:w="1277" w:type="dxa"/>
            <w:tcBorders>
              <w:left w:val="single" w:sz="18" w:space="0" w:color="auto"/>
            </w:tcBorders>
            <w:vAlign w:val="center"/>
          </w:tcPr>
          <w:p w14:paraId="5F1890D5" w14:textId="77777777" w:rsidR="004717B6" w:rsidRPr="00C27F5A" w:rsidRDefault="004717B6" w:rsidP="00613F4D">
            <w:pPr>
              <w:spacing w:line="360" w:lineRule="auto"/>
              <w:rPr>
                <w:rFonts w:ascii="Arial Narrow" w:hAnsi="Arial Narrow" w:cs="Arial"/>
              </w:rPr>
            </w:pPr>
          </w:p>
        </w:tc>
        <w:tc>
          <w:tcPr>
            <w:tcW w:w="899" w:type="dxa"/>
            <w:vAlign w:val="center"/>
          </w:tcPr>
          <w:p w14:paraId="4C792F3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Php/kW</w:t>
            </w:r>
          </w:p>
        </w:tc>
        <w:tc>
          <w:tcPr>
            <w:tcW w:w="1780" w:type="dxa"/>
            <w:vAlign w:val="center"/>
          </w:tcPr>
          <w:p w14:paraId="60154A23"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148,648.37</w:t>
            </w:r>
          </w:p>
        </w:tc>
        <w:tc>
          <w:tcPr>
            <w:tcW w:w="483" w:type="dxa"/>
            <w:vAlign w:val="center"/>
          </w:tcPr>
          <w:p w14:paraId="2BCA15E7"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02B71C0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149,210.51</w:t>
            </w:r>
          </w:p>
        </w:tc>
        <w:tc>
          <w:tcPr>
            <w:tcW w:w="464" w:type="dxa"/>
            <w:vAlign w:val="center"/>
          </w:tcPr>
          <w:p w14:paraId="45BC1675"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5BB66A62"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149,503.82</w:t>
            </w:r>
          </w:p>
        </w:tc>
        <w:tc>
          <w:tcPr>
            <w:tcW w:w="511" w:type="dxa"/>
            <w:tcBorders>
              <w:right w:val="single" w:sz="18" w:space="0" w:color="auto"/>
            </w:tcBorders>
            <w:vAlign w:val="center"/>
          </w:tcPr>
          <w:p w14:paraId="001C2751" w14:textId="77777777" w:rsidR="004717B6" w:rsidRPr="00C27F5A" w:rsidRDefault="004717B6" w:rsidP="00613F4D">
            <w:pPr>
              <w:spacing w:line="360" w:lineRule="auto"/>
              <w:jc w:val="center"/>
              <w:rPr>
                <w:rFonts w:ascii="Arial Narrow" w:hAnsi="Arial Narrow" w:cs="Arial"/>
              </w:rPr>
            </w:pPr>
          </w:p>
        </w:tc>
      </w:tr>
      <w:tr w:rsidR="004717B6" w14:paraId="5EC396E8" w14:textId="77777777" w:rsidTr="00CD43B0">
        <w:tc>
          <w:tcPr>
            <w:tcW w:w="1277" w:type="dxa"/>
            <w:tcBorders>
              <w:left w:val="single" w:sz="18" w:space="0" w:color="auto"/>
            </w:tcBorders>
            <w:vAlign w:val="center"/>
          </w:tcPr>
          <w:p w14:paraId="1CECD4E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Average generation</w:t>
            </w:r>
          </w:p>
        </w:tc>
        <w:tc>
          <w:tcPr>
            <w:tcW w:w="899" w:type="dxa"/>
            <w:vAlign w:val="center"/>
          </w:tcPr>
          <w:p w14:paraId="44B1569F"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GWh</w:t>
            </w:r>
          </w:p>
        </w:tc>
        <w:tc>
          <w:tcPr>
            <w:tcW w:w="1780" w:type="dxa"/>
            <w:vAlign w:val="center"/>
          </w:tcPr>
          <w:p w14:paraId="6254F963"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483" w:type="dxa"/>
            <w:vAlign w:val="center"/>
          </w:tcPr>
          <w:p w14:paraId="70F02CD2"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48F456AB"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464" w:type="dxa"/>
            <w:vAlign w:val="center"/>
          </w:tcPr>
          <w:p w14:paraId="60ADCAFD"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06514932"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511" w:type="dxa"/>
            <w:tcBorders>
              <w:right w:val="single" w:sz="18" w:space="0" w:color="auto"/>
            </w:tcBorders>
            <w:vAlign w:val="center"/>
          </w:tcPr>
          <w:p w14:paraId="7771AB3F" w14:textId="77777777" w:rsidR="004717B6" w:rsidRPr="00C27F5A" w:rsidRDefault="004717B6" w:rsidP="00613F4D">
            <w:pPr>
              <w:spacing w:line="360" w:lineRule="auto"/>
              <w:jc w:val="center"/>
              <w:rPr>
                <w:rFonts w:ascii="Arial Narrow" w:hAnsi="Arial Narrow" w:cs="Arial"/>
              </w:rPr>
            </w:pPr>
          </w:p>
        </w:tc>
      </w:tr>
      <w:tr w:rsidR="00CD43B0" w14:paraId="6241D2C3" w14:textId="77777777" w:rsidTr="00CD43B0">
        <w:tc>
          <w:tcPr>
            <w:tcW w:w="1277" w:type="dxa"/>
            <w:tcBorders>
              <w:left w:val="single" w:sz="18" w:space="0" w:color="auto"/>
            </w:tcBorders>
            <w:vAlign w:val="center"/>
          </w:tcPr>
          <w:p w14:paraId="10812869"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DSCR, first year</w:t>
            </w:r>
          </w:p>
        </w:tc>
        <w:tc>
          <w:tcPr>
            <w:tcW w:w="899" w:type="dxa"/>
            <w:vAlign w:val="center"/>
          </w:tcPr>
          <w:p w14:paraId="45F80DB9"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 ]</w:t>
            </w:r>
          </w:p>
        </w:tc>
        <w:tc>
          <w:tcPr>
            <w:tcW w:w="1780" w:type="dxa"/>
            <w:vAlign w:val="center"/>
          </w:tcPr>
          <w:p w14:paraId="58335A48" w14:textId="3B838BCA" w:rsidR="00CD43B0" w:rsidRPr="00C27F5A" w:rsidRDefault="00CD43B0" w:rsidP="00CD43B0">
            <w:pPr>
              <w:spacing w:line="360" w:lineRule="auto"/>
              <w:jc w:val="center"/>
              <w:rPr>
                <w:rFonts w:ascii="Arial Narrow" w:hAnsi="Arial Narrow" w:cs="Arial"/>
              </w:rPr>
            </w:pPr>
            <w:r>
              <w:rPr>
                <w:rFonts w:ascii="Arial Narrow" w:hAnsi="Arial Narrow" w:cs="Arial"/>
              </w:rPr>
              <w:t>14.55368053</w:t>
            </w:r>
          </w:p>
        </w:tc>
        <w:tc>
          <w:tcPr>
            <w:tcW w:w="483" w:type="dxa"/>
            <w:vAlign w:val="center"/>
          </w:tcPr>
          <w:p w14:paraId="451B6176" w14:textId="77777777" w:rsidR="00CD43B0" w:rsidRPr="00C27F5A" w:rsidRDefault="00CD43B0" w:rsidP="00CD43B0">
            <w:pPr>
              <w:spacing w:line="360" w:lineRule="auto"/>
              <w:jc w:val="center"/>
              <w:rPr>
                <w:rFonts w:ascii="Arial Narrow" w:hAnsi="Arial Narrow" w:cs="Arial"/>
              </w:rPr>
            </w:pPr>
          </w:p>
        </w:tc>
        <w:tc>
          <w:tcPr>
            <w:tcW w:w="1721" w:type="dxa"/>
            <w:vAlign w:val="center"/>
          </w:tcPr>
          <w:p w14:paraId="4676B586" w14:textId="69D9C990" w:rsidR="00CD43B0" w:rsidRPr="00C27F5A" w:rsidRDefault="00CD43B0" w:rsidP="00CD43B0">
            <w:pPr>
              <w:spacing w:line="360" w:lineRule="auto"/>
              <w:jc w:val="center"/>
              <w:rPr>
                <w:rFonts w:ascii="Arial Narrow" w:hAnsi="Arial Narrow" w:cs="Arial"/>
              </w:rPr>
            </w:pPr>
            <w:r>
              <w:rPr>
                <w:rFonts w:ascii="Arial Narrow" w:hAnsi="Arial Narrow" w:cs="Arial"/>
              </w:rPr>
              <w:t>14.49885052</w:t>
            </w:r>
          </w:p>
        </w:tc>
        <w:tc>
          <w:tcPr>
            <w:tcW w:w="464" w:type="dxa"/>
            <w:vAlign w:val="center"/>
          </w:tcPr>
          <w:p w14:paraId="531E9E5C" w14:textId="77777777" w:rsidR="00CD43B0" w:rsidRPr="00C27F5A" w:rsidRDefault="00CD43B0" w:rsidP="00CD43B0">
            <w:pPr>
              <w:spacing w:line="360" w:lineRule="auto"/>
              <w:jc w:val="center"/>
              <w:rPr>
                <w:rFonts w:ascii="Arial Narrow" w:hAnsi="Arial Narrow" w:cs="Arial"/>
              </w:rPr>
            </w:pPr>
          </w:p>
        </w:tc>
        <w:tc>
          <w:tcPr>
            <w:tcW w:w="1721" w:type="dxa"/>
            <w:vAlign w:val="center"/>
          </w:tcPr>
          <w:p w14:paraId="58AE109A" w14:textId="7262ED46" w:rsidR="00CD43B0" w:rsidRPr="00C27F5A" w:rsidRDefault="00CD43B0" w:rsidP="00CD43B0">
            <w:pPr>
              <w:spacing w:line="360" w:lineRule="auto"/>
              <w:jc w:val="center"/>
              <w:rPr>
                <w:rFonts w:ascii="Arial Narrow" w:hAnsi="Arial Narrow" w:cs="Arial"/>
              </w:rPr>
            </w:pPr>
            <w:r>
              <w:rPr>
                <w:rFonts w:ascii="Arial Narrow" w:hAnsi="Arial Narrow" w:cs="Arial"/>
              </w:rPr>
              <w:t>14.4704062</w:t>
            </w:r>
          </w:p>
        </w:tc>
        <w:tc>
          <w:tcPr>
            <w:tcW w:w="511" w:type="dxa"/>
            <w:tcBorders>
              <w:right w:val="single" w:sz="18" w:space="0" w:color="auto"/>
            </w:tcBorders>
            <w:vAlign w:val="center"/>
          </w:tcPr>
          <w:p w14:paraId="28BFD457" w14:textId="77777777" w:rsidR="00CD43B0" w:rsidRPr="00C27F5A" w:rsidRDefault="00CD43B0" w:rsidP="00613F4D">
            <w:pPr>
              <w:spacing w:line="360" w:lineRule="auto"/>
              <w:jc w:val="center"/>
              <w:rPr>
                <w:rFonts w:ascii="Arial Narrow" w:hAnsi="Arial Narrow" w:cs="Arial"/>
              </w:rPr>
            </w:pPr>
          </w:p>
        </w:tc>
      </w:tr>
      <w:tr w:rsidR="00CD43B0" w14:paraId="786BFE04" w14:textId="77777777" w:rsidTr="00CD43B0">
        <w:tc>
          <w:tcPr>
            <w:tcW w:w="1277" w:type="dxa"/>
            <w:tcBorders>
              <w:left w:val="single" w:sz="18" w:space="0" w:color="auto"/>
              <w:bottom w:val="single" w:sz="18" w:space="0" w:color="auto"/>
            </w:tcBorders>
            <w:vAlign w:val="center"/>
          </w:tcPr>
          <w:p w14:paraId="123F75C8"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FIRR</w:t>
            </w:r>
          </w:p>
        </w:tc>
        <w:tc>
          <w:tcPr>
            <w:tcW w:w="899" w:type="dxa"/>
            <w:tcBorders>
              <w:bottom w:val="single" w:sz="18" w:space="0" w:color="auto"/>
            </w:tcBorders>
            <w:vAlign w:val="center"/>
          </w:tcPr>
          <w:p w14:paraId="2796458F"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 ]</w:t>
            </w:r>
          </w:p>
        </w:tc>
        <w:tc>
          <w:tcPr>
            <w:tcW w:w="1780" w:type="dxa"/>
            <w:tcBorders>
              <w:bottom w:val="single" w:sz="18" w:space="0" w:color="auto"/>
            </w:tcBorders>
            <w:vAlign w:val="center"/>
          </w:tcPr>
          <w:p w14:paraId="4AF758DD" w14:textId="5835816D" w:rsidR="00CD43B0" w:rsidRPr="00C27F5A" w:rsidRDefault="00CD43B0" w:rsidP="00CD43B0">
            <w:pPr>
              <w:spacing w:line="360" w:lineRule="auto"/>
              <w:jc w:val="center"/>
              <w:rPr>
                <w:rFonts w:ascii="Arial Narrow" w:hAnsi="Arial Narrow" w:cs="Arial"/>
              </w:rPr>
            </w:pPr>
            <w:r>
              <w:rPr>
                <w:rFonts w:ascii="Arial Narrow" w:hAnsi="Arial Narrow" w:cs="Arial"/>
              </w:rPr>
              <w:t>344,270,287,220.86</w:t>
            </w:r>
          </w:p>
        </w:tc>
        <w:tc>
          <w:tcPr>
            <w:tcW w:w="483" w:type="dxa"/>
            <w:tcBorders>
              <w:bottom w:val="single" w:sz="18" w:space="0" w:color="auto"/>
            </w:tcBorders>
            <w:vAlign w:val="center"/>
          </w:tcPr>
          <w:p w14:paraId="0E18EEEE" w14:textId="77777777" w:rsidR="00CD43B0" w:rsidRPr="00C27F5A" w:rsidRDefault="00CD43B0" w:rsidP="00CD43B0">
            <w:pPr>
              <w:spacing w:line="360" w:lineRule="auto"/>
              <w:jc w:val="center"/>
              <w:rPr>
                <w:rFonts w:ascii="Arial Narrow" w:hAnsi="Arial Narrow" w:cs="Arial"/>
              </w:rPr>
            </w:pPr>
          </w:p>
        </w:tc>
        <w:tc>
          <w:tcPr>
            <w:tcW w:w="1721" w:type="dxa"/>
            <w:tcBorders>
              <w:bottom w:val="single" w:sz="18" w:space="0" w:color="auto"/>
            </w:tcBorders>
            <w:vAlign w:val="center"/>
          </w:tcPr>
          <w:p w14:paraId="6D92CF5D" w14:textId="17B31B20" w:rsidR="00CD43B0" w:rsidRPr="00C27F5A" w:rsidRDefault="00CD43B0" w:rsidP="00CD43B0">
            <w:pPr>
              <w:spacing w:line="360" w:lineRule="auto"/>
              <w:jc w:val="center"/>
              <w:rPr>
                <w:rFonts w:ascii="Arial Narrow" w:hAnsi="Arial Narrow" w:cs="Arial"/>
              </w:rPr>
            </w:pPr>
            <w:r>
              <w:rPr>
                <w:rFonts w:ascii="Arial Narrow" w:hAnsi="Arial Narrow" w:cs="Arial"/>
              </w:rPr>
              <w:t>343,989,216,973.36</w:t>
            </w:r>
          </w:p>
        </w:tc>
        <w:tc>
          <w:tcPr>
            <w:tcW w:w="464" w:type="dxa"/>
            <w:tcBorders>
              <w:bottom w:val="single" w:sz="18" w:space="0" w:color="auto"/>
            </w:tcBorders>
            <w:vAlign w:val="center"/>
          </w:tcPr>
          <w:p w14:paraId="342A17C0" w14:textId="77777777" w:rsidR="00CD43B0" w:rsidRPr="00C27F5A" w:rsidRDefault="00CD43B0" w:rsidP="00CD43B0">
            <w:pPr>
              <w:spacing w:line="360" w:lineRule="auto"/>
              <w:jc w:val="center"/>
              <w:rPr>
                <w:rFonts w:ascii="Arial Narrow" w:hAnsi="Arial Narrow" w:cs="Arial"/>
              </w:rPr>
            </w:pPr>
          </w:p>
        </w:tc>
        <w:tc>
          <w:tcPr>
            <w:tcW w:w="1721" w:type="dxa"/>
            <w:tcBorders>
              <w:bottom w:val="single" w:sz="18" w:space="0" w:color="auto"/>
            </w:tcBorders>
            <w:vAlign w:val="center"/>
          </w:tcPr>
          <w:p w14:paraId="4DDDE90E" w14:textId="4D245D03" w:rsidR="00CD43B0" w:rsidRPr="00C27F5A" w:rsidRDefault="00CD43B0" w:rsidP="00CD43B0">
            <w:pPr>
              <w:spacing w:line="360" w:lineRule="auto"/>
              <w:jc w:val="center"/>
              <w:rPr>
                <w:rFonts w:ascii="Arial Narrow" w:hAnsi="Arial Narrow" w:cs="Arial"/>
              </w:rPr>
            </w:pPr>
            <w:r>
              <w:rPr>
                <w:rFonts w:ascii="Arial Narrow" w:hAnsi="Arial Narrow" w:cs="Arial"/>
              </w:rPr>
              <w:t>343,842,566,220.86</w:t>
            </w:r>
          </w:p>
        </w:tc>
        <w:tc>
          <w:tcPr>
            <w:tcW w:w="511" w:type="dxa"/>
            <w:tcBorders>
              <w:bottom w:val="single" w:sz="18" w:space="0" w:color="auto"/>
              <w:right w:val="single" w:sz="18" w:space="0" w:color="auto"/>
            </w:tcBorders>
            <w:vAlign w:val="center"/>
          </w:tcPr>
          <w:p w14:paraId="5542A2CA" w14:textId="77777777" w:rsidR="00CD43B0" w:rsidRPr="00C27F5A" w:rsidRDefault="00CD43B0" w:rsidP="00613F4D">
            <w:pPr>
              <w:spacing w:line="360" w:lineRule="auto"/>
              <w:jc w:val="center"/>
              <w:rPr>
                <w:rFonts w:ascii="Arial Narrow" w:hAnsi="Arial Narrow" w:cs="Arial"/>
              </w:rPr>
            </w:pPr>
          </w:p>
        </w:tc>
      </w:tr>
    </w:tbl>
    <w:p w14:paraId="61FCC91A" w14:textId="77777777" w:rsidR="004717B6" w:rsidRDefault="004717B6" w:rsidP="004717B6">
      <w:pPr>
        <w:spacing w:after="0" w:line="360" w:lineRule="auto"/>
        <w:jc w:val="center"/>
        <w:rPr>
          <w:rFonts w:ascii="Arial" w:hAnsi="Arial" w:cs="Arial"/>
          <w:sz w:val="24"/>
        </w:rPr>
      </w:pPr>
    </w:p>
    <w:p w14:paraId="39BBC8C8" w14:textId="77777777" w:rsidR="004717B6" w:rsidRPr="00892B7B" w:rsidRDefault="00711B76" w:rsidP="004717B6">
      <w:pPr>
        <w:spacing w:after="0" w:line="360" w:lineRule="auto"/>
        <w:jc w:val="both"/>
        <w:rPr>
          <w:rFonts w:ascii="Arial" w:hAnsi="Arial" w:cs="Arial"/>
          <w:sz w:val="24"/>
        </w:rPr>
      </w:pPr>
      <w:r>
        <w:rPr>
          <w:rFonts w:ascii="Arial" w:hAnsi="Arial" w:cs="Arial"/>
          <w:sz w:val="24"/>
        </w:rPr>
        <w:tab/>
        <w:t>From Table 9.0</w:t>
      </w:r>
      <w:r w:rsidR="004717B6">
        <w:rPr>
          <w:rFonts w:ascii="Arial" w:hAnsi="Arial" w:cs="Arial"/>
          <w:sz w:val="24"/>
        </w:rPr>
        <w:t>, it can be observed that the given equipment are compared based on economic aspect such as the total amount of equit</w:t>
      </w:r>
      <w:bookmarkStart w:id="0" w:name="_GoBack"/>
      <w:bookmarkEnd w:id="0"/>
      <w:r w:rsidR="004717B6">
        <w:rPr>
          <w:rFonts w:ascii="Arial" w:hAnsi="Arial" w:cs="Arial"/>
          <w:sz w:val="24"/>
        </w:rPr>
        <w:t>y, loan and capital cost. Average generation, rate of return and debt service cover ratio of the three equipment are also compared.</w:t>
      </w:r>
    </w:p>
    <w:p w14:paraId="74126E6E" w14:textId="77777777" w:rsidR="004717B6" w:rsidRDefault="004717B6" w:rsidP="004717B6">
      <w:pPr>
        <w:spacing w:after="160" w:line="259" w:lineRule="auto"/>
        <w:rPr>
          <w:rFonts w:ascii="Calibri" w:eastAsia="Calibri" w:hAnsi="Calibri" w:cs="Times New Roman"/>
          <w:lang w:val="fil-PH"/>
        </w:rPr>
      </w:pPr>
    </w:p>
    <w:p w14:paraId="022360A2" w14:textId="77777777" w:rsidR="004717B6" w:rsidRDefault="004717B6" w:rsidP="004717B6">
      <w:pPr>
        <w:spacing w:line="360" w:lineRule="auto"/>
        <w:jc w:val="both"/>
        <w:rPr>
          <w:rFonts w:ascii="Arial" w:hAnsi="Arial" w:cs="Arial"/>
          <w:b/>
          <w:sz w:val="24"/>
        </w:rPr>
      </w:pPr>
      <w:r>
        <w:rPr>
          <w:rFonts w:ascii="Arial" w:hAnsi="Arial" w:cs="Arial"/>
          <w:b/>
          <w:sz w:val="24"/>
        </w:rPr>
        <w:t>Summary of Equipment</w:t>
      </w:r>
    </w:p>
    <w:p w14:paraId="223EE545" w14:textId="77777777" w:rsidR="004717B6" w:rsidRDefault="004717B6" w:rsidP="004717B6">
      <w:pPr>
        <w:spacing w:line="360" w:lineRule="auto"/>
        <w:jc w:val="both"/>
        <w:rPr>
          <w:rFonts w:ascii="Arial" w:hAnsi="Arial" w:cs="Arial"/>
          <w:sz w:val="24"/>
        </w:rPr>
      </w:pPr>
      <w:r>
        <w:rPr>
          <w:rFonts w:ascii="Arial" w:hAnsi="Arial" w:cs="Arial"/>
          <w:b/>
          <w:sz w:val="24"/>
        </w:rPr>
        <w:tab/>
      </w:r>
      <w:r w:rsidR="00711B76">
        <w:rPr>
          <w:rFonts w:ascii="Arial" w:hAnsi="Arial" w:cs="Arial"/>
          <w:sz w:val="24"/>
        </w:rPr>
        <w:t>Table 10.0</w:t>
      </w:r>
      <w:r>
        <w:rPr>
          <w:rFonts w:ascii="Arial" w:hAnsi="Arial" w:cs="Arial"/>
          <w:sz w:val="24"/>
        </w:rPr>
        <w:t xml:space="preserve"> shows the specification of the equipment used in the coal-fired power plant. Some details of each component are also listed such as the tag number and selection parameter. The page number of the catalogue is also included in the table.</w:t>
      </w:r>
    </w:p>
    <w:p w14:paraId="10D31A85" w14:textId="77777777" w:rsidR="00FF15A9" w:rsidRDefault="00FF15A9" w:rsidP="00711B76">
      <w:pPr>
        <w:spacing w:after="120" w:line="240" w:lineRule="auto"/>
        <w:jc w:val="center"/>
        <w:rPr>
          <w:rFonts w:ascii="Arial" w:hAnsi="Arial" w:cs="Arial"/>
          <w:b/>
          <w:sz w:val="24"/>
        </w:rPr>
      </w:pPr>
    </w:p>
    <w:p w14:paraId="424216E9" w14:textId="77777777" w:rsidR="00FF15A9" w:rsidRDefault="00FF15A9" w:rsidP="00711B76">
      <w:pPr>
        <w:spacing w:after="120" w:line="240" w:lineRule="auto"/>
        <w:jc w:val="center"/>
        <w:rPr>
          <w:rFonts w:ascii="Arial" w:hAnsi="Arial" w:cs="Arial"/>
          <w:b/>
          <w:sz w:val="24"/>
        </w:rPr>
      </w:pPr>
    </w:p>
    <w:p w14:paraId="6A0DC4C5" w14:textId="77777777" w:rsidR="00FF15A9" w:rsidRDefault="00FF15A9" w:rsidP="00FF15A9">
      <w:pPr>
        <w:spacing w:after="120" w:line="240" w:lineRule="auto"/>
        <w:rPr>
          <w:rFonts w:ascii="Arial" w:hAnsi="Arial" w:cs="Arial"/>
          <w:b/>
          <w:sz w:val="24"/>
        </w:rPr>
      </w:pPr>
    </w:p>
    <w:p w14:paraId="61EE474E" w14:textId="796D1D66" w:rsidR="004717B6" w:rsidRDefault="00711B76" w:rsidP="00711B76">
      <w:pPr>
        <w:spacing w:after="120" w:line="240" w:lineRule="auto"/>
        <w:jc w:val="center"/>
        <w:rPr>
          <w:rFonts w:ascii="Arial" w:hAnsi="Arial" w:cs="Arial"/>
          <w:b/>
          <w:sz w:val="24"/>
        </w:rPr>
      </w:pPr>
      <w:r>
        <w:rPr>
          <w:rFonts w:ascii="Arial" w:hAnsi="Arial" w:cs="Arial"/>
          <w:b/>
          <w:sz w:val="24"/>
        </w:rPr>
        <w:lastRenderedPageBreak/>
        <w:t>Table 10.0</w:t>
      </w:r>
    </w:p>
    <w:p w14:paraId="0D3277DF" w14:textId="77777777" w:rsidR="004717B6" w:rsidRDefault="004717B6" w:rsidP="00711B76">
      <w:pPr>
        <w:spacing w:after="120" w:line="240" w:lineRule="auto"/>
        <w:jc w:val="center"/>
        <w:rPr>
          <w:rFonts w:ascii="Arial" w:hAnsi="Arial" w:cs="Arial"/>
          <w:b/>
          <w:sz w:val="24"/>
        </w:rPr>
      </w:pPr>
      <w:r>
        <w:rPr>
          <w:rFonts w:ascii="Arial" w:hAnsi="Arial" w:cs="Arial"/>
          <w:b/>
          <w:sz w:val="24"/>
        </w:rPr>
        <w:t>Summary of Equipment</w:t>
      </w:r>
    </w:p>
    <w:tbl>
      <w:tblPr>
        <w:tblStyle w:val="TableGrid"/>
        <w:tblW w:w="0" w:type="auto"/>
        <w:tblLook w:val="04A0" w:firstRow="1" w:lastRow="0" w:firstColumn="1" w:lastColumn="0" w:noHBand="0" w:noVBand="1"/>
      </w:tblPr>
      <w:tblGrid>
        <w:gridCol w:w="1098"/>
        <w:gridCol w:w="1710"/>
        <w:gridCol w:w="2505"/>
        <w:gridCol w:w="2715"/>
        <w:gridCol w:w="828"/>
      </w:tblGrid>
      <w:tr w:rsidR="004717B6" w14:paraId="11DA7128" w14:textId="77777777" w:rsidTr="004717B6">
        <w:tc>
          <w:tcPr>
            <w:tcW w:w="1098" w:type="dxa"/>
            <w:tcBorders>
              <w:top w:val="single" w:sz="18" w:space="0" w:color="auto"/>
              <w:left w:val="single" w:sz="18" w:space="0" w:color="auto"/>
              <w:bottom w:val="single" w:sz="18" w:space="0" w:color="auto"/>
            </w:tcBorders>
          </w:tcPr>
          <w:p w14:paraId="642D5524" w14:textId="77777777" w:rsidR="004717B6" w:rsidRPr="006F38FD" w:rsidRDefault="004717B6" w:rsidP="00613F4D">
            <w:pPr>
              <w:jc w:val="center"/>
              <w:rPr>
                <w:rFonts w:ascii="Arial Narrow" w:hAnsi="Arial Narrow" w:cs="Arial"/>
                <w:b/>
              </w:rPr>
            </w:pPr>
            <w:r w:rsidRPr="006F38FD">
              <w:rPr>
                <w:rFonts w:ascii="Arial Narrow" w:hAnsi="Arial Narrow" w:cs="Arial"/>
                <w:b/>
              </w:rPr>
              <w:t>Tag No.</w:t>
            </w:r>
          </w:p>
        </w:tc>
        <w:tc>
          <w:tcPr>
            <w:tcW w:w="1710" w:type="dxa"/>
            <w:tcBorders>
              <w:top w:val="single" w:sz="18" w:space="0" w:color="auto"/>
              <w:bottom w:val="single" w:sz="18" w:space="0" w:color="auto"/>
            </w:tcBorders>
          </w:tcPr>
          <w:p w14:paraId="3A282995" w14:textId="77777777" w:rsidR="004717B6" w:rsidRPr="006F38FD" w:rsidRDefault="004717B6" w:rsidP="00613F4D">
            <w:pPr>
              <w:jc w:val="center"/>
              <w:rPr>
                <w:rFonts w:ascii="Arial Narrow" w:hAnsi="Arial Narrow" w:cs="Arial"/>
                <w:b/>
              </w:rPr>
            </w:pPr>
            <w:r w:rsidRPr="006F38FD">
              <w:rPr>
                <w:rFonts w:ascii="Arial Narrow" w:hAnsi="Arial Narrow" w:cs="Arial"/>
                <w:b/>
              </w:rPr>
              <w:t>Component</w:t>
            </w:r>
          </w:p>
        </w:tc>
        <w:tc>
          <w:tcPr>
            <w:tcW w:w="2505" w:type="dxa"/>
            <w:tcBorders>
              <w:top w:val="single" w:sz="18" w:space="0" w:color="auto"/>
              <w:bottom w:val="single" w:sz="18" w:space="0" w:color="auto"/>
            </w:tcBorders>
          </w:tcPr>
          <w:p w14:paraId="31D01B5C" w14:textId="77777777" w:rsidR="004717B6" w:rsidRPr="006F38FD" w:rsidRDefault="004717B6" w:rsidP="00613F4D">
            <w:pPr>
              <w:jc w:val="center"/>
              <w:rPr>
                <w:rFonts w:ascii="Arial Narrow" w:hAnsi="Arial Narrow" w:cs="Arial"/>
                <w:b/>
              </w:rPr>
            </w:pPr>
            <w:r w:rsidRPr="006F38FD">
              <w:rPr>
                <w:rFonts w:ascii="Arial Narrow" w:hAnsi="Arial Narrow" w:cs="Arial"/>
                <w:b/>
              </w:rPr>
              <w:t>Selection Parameter</w:t>
            </w:r>
          </w:p>
        </w:tc>
        <w:tc>
          <w:tcPr>
            <w:tcW w:w="2715" w:type="dxa"/>
            <w:tcBorders>
              <w:top w:val="single" w:sz="18" w:space="0" w:color="auto"/>
              <w:bottom w:val="single" w:sz="18" w:space="0" w:color="auto"/>
            </w:tcBorders>
          </w:tcPr>
          <w:p w14:paraId="17B67749" w14:textId="77777777" w:rsidR="004717B6" w:rsidRPr="006F38FD" w:rsidRDefault="004717B6" w:rsidP="00613F4D">
            <w:pPr>
              <w:jc w:val="center"/>
              <w:rPr>
                <w:rFonts w:ascii="Arial Narrow" w:hAnsi="Arial Narrow" w:cs="Arial"/>
                <w:b/>
              </w:rPr>
            </w:pPr>
            <w:r w:rsidRPr="006F38FD">
              <w:rPr>
                <w:rFonts w:ascii="Arial Narrow" w:hAnsi="Arial Narrow" w:cs="Arial"/>
                <w:b/>
              </w:rPr>
              <w:t>Specification</w:t>
            </w:r>
          </w:p>
        </w:tc>
        <w:tc>
          <w:tcPr>
            <w:tcW w:w="828" w:type="dxa"/>
            <w:tcBorders>
              <w:top w:val="single" w:sz="18" w:space="0" w:color="auto"/>
              <w:bottom w:val="single" w:sz="18" w:space="0" w:color="auto"/>
              <w:right w:val="single" w:sz="18" w:space="0" w:color="auto"/>
            </w:tcBorders>
          </w:tcPr>
          <w:p w14:paraId="4E0ADD59" w14:textId="77777777" w:rsidR="004717B6" w:rsidRPr="006F38FD" w:rsidRDefault="004717B6" w:rsidP="00613F4D">
            <w:pPr>
              <w:jc w:val="center"/>
              <w:rPr>
                <w:rFonts w:ascii="Arial Narrow" w:hAnsi="Arial Narrow" w:cs="Arial"/>
                <w:b/>
              </w:rPr>
            </w:pPr>
            <w:r w:rsidRPr="006F38FD">
              <w:rPr>
                <w:rFonts w:ascii="Arial Narrow" w:hAnsi="Arial Narrow" w:cs="Arial"/>
                <w:b/>
              </w:rPr>
              <w:t>Page No.</w:t>
            </w:r>
          </w:p>
        </w:tc>
      </w:tr>
      <w:tr w:rsidR="004717B6" w14:paraId="230284BA" w14:textId="77777777" w:rsidTr="004717B6">
        <w:tc>
          <w:tcPr>
            <w:tcW w:w="1098" w:type="dxa"/>
            <w:tcBorders>
              <w:top w:val="single" w:sz="18" w:space="0" w:color="auto"/>
              <w:left w:val="single" w:sz="18" w:space="0" w:color="auto"/>
            </w:tcBorders>
          </w:tcPr>
          <w:p w14:paraId="0433CC80" w14:textId="39964536" w:rsidR="004717B6" w:rsidRPr="006F38FD" w:rsidRDefault="002B5EAD" w:rsidP="00613F4D">
            <w:pPr>
              <w:jc w:val="center"/>
              <w:rPr>
                <w:rFonts w:ascii="Arial Narrow" w:hAnsi="Arial Narrow" w:cs="Arial"/>
              </w:rPr>
            </w:pPr>
            <w:r>
              <w:rPr>
                <w:rFonts w:ascii="Arial Narrow" w:hAnsi="Arial Narrow" w:cs="Arial"/>
              </w:rPr>
              <w:t>B-</w:t>
            </w:r>
          </w:p>
        </w:tc>
        <w:tc>
          <w:tcPr>
            <w:tcW w:w="1710" w:type="dxa"/>
            <w:tcBorders>
              <w:top w:val="single" w:sz="18" w:space="0" w:color="auto"/>
            </w:tcBorders>
          </w:tcPr>
          <w:p w14:paraId="5238EA1E" w14:textId="77777777" w:rsidR="004717B6" w:rsidRPr="006F38FD" w:rsidRDefault="004717B6" w:rsidP="00613F4D">
            <w:pPr>
              <w:jc w:val="center"/>
              <w:rPr>
                <w:rFonts w:ascii="Arial Narrow" w:hAnsi="Arial Narrow" w:cs="Arial"/>
              </w:rPr>
            </w:pPr>
            <w:r>
              <w:rPr>
                <w:rFonts w:ascii="Arial Narrow" w:hAnsi="Arial Narrow" w:cs="Arial"/>
              </w:rPr>
              <w:t>Boiler</w:t>
            </w:r>
          </w:p>
        </w:tc>
        <w:tc>
          <w:tcPr>
            <w:tcW w:w="2505" w:type="dxa"/>
            <w:tcBorders>
              <w:top w:val="single" w:sz="18" w:space="0" w:color="auto"/>
            </w:tcBorders>
          </w:tcPr>
          <w:p w14:paraId="6C7A73C3" w14:textId="77777777" w:rsidR="004717B6" w:rsidRDefault="004717B6" w:rsidP="00613F4D">
            <w:pPr>
              <w:jc w:val="center"/>
              <w:rPr>
                <w:rFonts w:ascii="Arial Narrow" w:hAnsi="Arial Narrow" w:cs="Arial"/>
              </w:rPr>
            </w:pPr>
            <w:r>
              <w:rPr>
                <w:rFonts w:ascii="Arial Narrow" w:hAnsi="Arial Narrow" w:cs="Arial"/>
                <w:b/>
              </w:rPr>
              <w:t xml:space="preserve">Fuel: </w:t>
            </w:r>
            <w:r>
              <w:rPr>
                <w:rFonts w:ascii="Arial Narrow" w:hAnsi="Arial Narrow" w:cs="Arial"/>
              </w:rPr>
              <w:t>Sub-bituminous Coal</w:t>
            </w:r>
          </w:p>
          <w:p w14:paraId="30B7EB23" w14:textId="77777777" w:rsidR="004717B6" w:rsidRPr="006F38FD"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200 bar</w:t>
            </w:r>
          </w:p>
          <w:p w14:paraId="1AC47BC1"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540 </w:t>
            </w:r>
            <w:r w:rsidRPr="006F38FD">
              <w:rPr>
                <w:rFonts w:ascii="Arial Narrow" w:hAnsi="Arial Narrow" w:cs="Arial"/>
              </w:rPr>
              <w:t>°C</w:t>
            </w:r>
          </w:p>
          <w:p w14:paraId="7ECC4D03" w14:textId="77777777" w:rsidR="004717B6" w:rsidRPr="009D4F38" w:rsidRDefault="004717B6" w:rsidP="00613F4D">
            <w:pPr>
              <w:jc w:val="center"/>
              <w:rPr>
                <w:rFonts w:ascii="Arial Narrow" w:hAnsi="Arial Narrow" w:cs="Arial"/>
              </w:rPr>
            </w:pPr>
            <w:r>
              <w:rPr>
                <w:rFonts w:ascii="Arial Narrow" w:hAnsi="Arial Narrow" w:cs="Arial"/>
                <w:b/>
              </w:rPr>
              <w:t>Reheat Pressure:</w:t>
            </w:r>
            <w:r w:rsidR="009D4F38">
              <w:rPr>
                <w:rFonts w:ascii="Arial Narrow" w:hAnsi="Arial Narrow" w:cs="Arial"/>
                <w:b/>
              </w:rPr>
              <w:t xml:space="preserve"> </w:t>
            </w:r>
            <w:r w:rsidR="009D4F38">
              <w:rPr>
                <w:rFonts w:ascii="Arial Narrow" w:hAnsi="Arial Narrow" w:cs="Arial"/>
              </w:rPr>
              <w:t>102 bar</w:t>
            </w:r>
          </w:p>
          <w:p w14:paraId="7EB36B3D" w14:textId="77777777" w:rsidR="004717B6" w:rsidRPr="009D4F38" w:rsidRDefault="004717B6" w:rsidP="00613F4D">
            <w:pPr>
              <w:jc w:val="center"/>
              <w:rPr>
                <w:rFonts w:ascii="Arial Narrow" w:hAnsi="Arial Narrow" w:cs="Arial"/>
              </w:rPr>
            </w:pPr>
            <w:r>
              <w:rPr>
                <w:rFonts w:ascii="Arial Narrow" w:hAnsi="Arial Narrow" w:cs="Arial"/>
                <w:b/>
              </w:rPr>
              <w:t>Reheat Temperature:</w:t>
            </w:r>
            <w:r w:rsidR="009D4F38">
              <w:rPr>
                <w:rFonts w:ascii="Arial Narrow" w:hAnsi="Arial Narrow" w:cs="Arial"/>
                <w:b/>
              </w:rPr>
              <w:t xml:space="preserve">    </w:t>
            </w:r>
            <w:r w:rsidR="009D4F38">
              <w:rPr>
                <w:rFonts w:ascii="Arial Narrow" w:hAnsi="Arial Narrow" w:cs="Arial"/>
              </w:rPr>
              <w:t xml:space="preserve">422 </w:t>
            </w:r>
            <w:r w:rsidR="009D4F38" w:rsidRPr="006F38FD">
              <w:rPr>
                <w:rFonts w:ascii="Arial Narrow" w:hAnsi="Arial Narrow" w:cs="Arial"/>
              </w:rPr>
              <w:t>°C</w:t>
            </w:r>
            <w:r w:rsidR="009D4F38">
              <w:rPr>
                <w:rFonts w:ascii="Arial Narrow" w:hAnsi="Arial Narrow" w:cs="Arial"/>
              </w:rPr>
              <w:t xml:space="preserve"> </w:t>
            </w:r>
          </w:p>
        </w:tc>
        <w:tc>
          <w:tcPr>
            <w:tcW w:w="2715" w:type="dxa"/>
            <w:tcBorders>
              <w:top w:val="single" w:sz="18" w:space="0" w:color="auto"/>
            </w:tcBorders>
          </w:tcPr>
          <w:p w14:paraId="44260CCE"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CFB Technology – Two Pass Boiler</w:t>
            </w:r>
          </w:p>
          <w:p w14:paraId="02C6083E" w14:textId="77777777" w:rsidR="004717B6" w:rsidRDefault="004717B6" w:rsidP="00613F4D">
            <w:pPr>
              <w:jc w:val="center"/>
              <w:rPr>
                <w:rFonts w:ascii="Arial Narrow" w:hAnsi="Arial Narrow" w:cs="Arial"/>
              </w:rPr>
            </w:pPr>
            <w:r>
              <w:rPr>
                <w:rFonts w:ascii="Arial Narrow" w:hAnsi="Arial Narrow" w:cs="Arial"/>
                <w:b/>
              </w:rPr>
              <w:t xml:space="preserve">Typical Fuels: </w:t>
            </w:r>
            <w:r>
              <w:rPr>
                <w:rFonts w:ascii="Arial Narrow" w:hAnsi="Arial Narrow" w:cs="Arial"/>
              </w:rPr>
              <w:t>Bituminous, Sub-bituminous, Lignite A, Oil and Gas</w:t>
            </w:r>
          </w:p>
          <w:p w14:paraId="0236D7FE" w14:textId="77777777" w:rsidR="004717B6" w:rsidRDefault="004717B6" w:rsidP="00613F4D">
            <w:pPr>
              <w:jc w:val="center"/>
              <w:rPr>
                <w:rFonts w:ascii="Arial Narrow" w:hAnsi="Arial Narrow" w:cs="Arial"/>
              </w:rPr>
            </w:pPr>
            <w:r>
              <w:rPr>
                <w:rFonts w:ascii="Arial Narrow" w:hAnsi="Arial Narrow" w:cs="Arial"/>
                <w:b/>
              </w:rPr>
              <w:t xml:space="preserve">Capacity: </w:t>
            </w:r>
            <w:r>
              <w:rPr>
                <w:rFonts w:ascii="Arial Narrow" w:hAnsi="Arial Narrow" w:cs="Arial"/>
              </w:rPr>
              <w:t xml:space="preserve">up </w:t>
            </w:r>
            <w:proofErr w:type="spellStart"/>
            <w:r>
              <w:rPr>
                <w:rFonts w:ascii="Arial Narrow" w:hAnsi="Arial Narrow" w:cs="Arial"/>
              </w:rPr>
              <w:t>tp</w:t>
            </w:r>
            <w:proofErr w:type="spellEnd"/>
            <w:r>
              <w:rPr>
                <w:rFonts w:ascii="Arial Narrow" w:hAnsi="Arial Narrow" w:cs="Arial"/>
              </w:rPr>
              <w:t xml:space="preserve"> 1,350 </w:t>
            </w:r>
            <w:proofErr w:type="spellStart"/>
            <w:r>
              <w:rPr>
                <w:rFonts w:ascii="Arial Narrow" w:hAnsi="Arial Narrow" w:cs="Arial"/>
              </w:rPr>
              <w:t>MWe</w:t>
            </w:r>
            <w:proofErr w:type="spellEnd"/>
          </w:p>
          <w:p w14:paraId="0D08D7DD" w14:textId="77777777" w:rsidR="004717B6"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up to 330 bar</w:t>
            </w:r>
          </w:p>
          <w:p w14:paraId="274DE052"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650 </w:t>
            </w:r>
            <w:r w:rsidRPr="006F38FD">
              <w:rPr>
                <w:rFonts w:ascii="Arial Narrow" w:hAnsi="Arial Narrow" w:cs="Arial"/>
              </w:rPr>
              <w:t xml:space="preserve">°C </w:t>
            </w:r>
            <w:r>
              <w:rPr>
                <w:rFonts w:ascii="Arial Narrow" w:hAnsi="Arial Narrow" w:cs="Arial"/>
              </w:rPr>
              <w:t>/ 670 °C</w:t>
            </w:r>
          </w:p>
          <w:p w14:paraId="71A36DFD" w14:textId="77777777" w:rsidR="004717B6" w:rsidRDefault="004717B6" w:rsidP="00613F4D">
            <w:pPr>
              <w:jc w:val="center"/>
              <w:rPr>
                <w:rFonts w:ascii="Arial Narrow" w:hAnsi="Arial Narrow" w:cs="Arial"/>
              </w:rPr>
            </w:pPr>
            <w:r>
              <w:rPr>
                <w:rFonts w:ascii="Arial Narrow" w:hAnsi="Arial Narrow" w:cs="Arial"/>
                <w:b/>
              </w:rPr>
              <w:t xml:space="preserve">Reheat Pressure: </w:t>
            </w:r>
            <w:r>
              <w:rPr>
                <w:rFonts w:ascii="Arial Narrow" w:hAnsi="Arial Narrow" w:cs="Arial"/>
              </w:rPr>
              <w:t>330 bar</w:t>
            </w:r>
          </w:p>
          <w:p w14:paraId="25BF867C" w14:textId="77777777" w:rsidR="004717B6" w:rsidRPr="006F38FD" w:rsidRDefault="004717B6" w:rsidP="00613F4D">
            <w:pPr>
              <w:jc w:val="center"/>
              <w:rPr>
                <w:rFonts w:ascii="Arial Narrow" w:hAnsi="Arial Narrow" w:cs="Arial"/>
              </w:rPr>
            </w:pPr>
            <w:r>
              <w:rPr>
                <w:rFonts w:ascii="Arial Narrow" w:hAnsi="Arial Narrow" w:cs="Arial"/>
                <w:b/>
              </w:rPr>
              <w:t xml:space="preserve">Reheat Temperature: </w:t>
            </w:r>
            <w:r>
              <w:rPr>
                <w:rFonts w:ascii="Arial Narrow" w:hAnsi="Arial Narrow" w:cs="Arial"/>
              </w:rPr>
              <w:t xml:space="preserve">670 </w:t>
            </w:r>
            <w:r w:rsidRPr="006F38FD">
              <w:rPr>
                <w:rFonts w:ascii="Arial Narrow" w:hAnsi="Arial Narrow" w:cs="Arial"/>
              </w:rPr>
              <w:t>°C</w:t>
            </w:r>
          </w:p>
        </w:tc>
        <w:tc>
          <w:tcPr>
            <w:tcW w:w="828" w:type="dxa"/>
            <w:tcBorders>
              <w:top w:val="single" w:sz="18" w:space="0" w:color="auto"/>
              <w:right w:val="single" w:sz="18" w:space="0" w:color="auto"/>
            </w:tcBorders>
          </w:tcPr>
          <w:p w14:paraId="3F971B63" w14:textId="77777777" w:rsidR="004717B6" w:rsidRPr="006F38FD" w:rsidRDefault="004717B6" w:rsidP="00613F4D">
            <w:pPr>
              <w:jc w:val="center"/>
              <w:rPr>
                <w:rFonts w:ascii="Arial Narrow" w:hAnsi="Arial Narrow" w:cs="Arial"/>
              </w:rPr>
            </w:pPr>
          </w:p>
        </w:tc>
      </w:tr>
      <w:tr w:rsidR="004717B6" w14:paraId="64A3384B" w14:textId="77777777" w:rsidTr="004717B6">
        <w:tc>
          <w:tcPr>
            <w:tcW w:w="1098" w:type="dxa"/>
            <w:tcBorders>
              <w:left w:val="single" w:sz="18" w:space="0" w:color="auto"/>
            </w:tcBorders>
          </w:tcPr>
          <w:p w14:paraId="32AA8C4B" w14:textId="018AA067" w:rsidR="004717B6" w:rsidRPr="006F38FD" w:rsidRDefault="002B5EAD" w:rsidP="00613F4D">
            <w:pPr>
              <w:jc w:val="center"/>
              <w:rPr>
                <w:rFonts w:ascii="Arial Narrow" w:hAnsi="Arial Narrow" w:cs="Arial"/>
              </w:rPr>
            </w:pPr>
            <w:r>
              <w:rPr>
                <w:rFonts w:ascii="Arial Narrow" w:hAnsi="Arial Narrow" w:cs="Arial"/>
              </w:rPr>
              <w:t>ST-</w:t>
            </w:r>
          </w:p>
        </w:tc>
        <w:tc>
          <w:tcPr>
            <w:tcW w:w="1710" w:type="dxa"/>
          </w:tcPr>
          <w:p w14:paraId="53D4DFFA" w14:textId="77777777" w:rsidR="004717B6" w:rsidRPr="006F38FD" w:rsidRDefault="004717B6" w:rsidP="00613F4D">
            <w:pPr>
              <w:jc w:val="center"/>
              <w:rPr>
                <w:rFonts w:ascii="Arial Narrow" w:hAnsi="Arial Narrow" w:cs="Arial"/>
              </w:rPr>
            </w:pPr>
            <w:r w:rsidRPr="006F38FD">
              <w:rPr>
                <w:rFonts w:ascii="Arial Narrow" w:hAnsi="Arial Narrow" w:cs="Arial"/>
              </w:rPr>
              <w:t>Steam Turbine</w:t>
            </w:r>
          </w:p>
        </w:tc>
        <w:tc>
          <w:tcPr>
            <w:tcW w:w="2505" w:type="dxa"/>
          </w:tcPr>
          <w:p w14:paraId="28A165A5" w14:textId="77777777" w:rsidR="004717B6" w:rsidRPr="006F38FD" w:rsidRDefault="004717B6" w:rsidP="00613F4D">
            <w:pPr>
              <w:jc w:val="center"/>
              <w:rPr>
                <w:rFonts w:ascii="Arial Narrow" w:hAnsi="Arial Narrow" w:cs="Arial"/>
              </w:rPr>
            </w:pPr>
            <w:r w:rsidRPr="006F38FD">
              <w:rPr>
                <w:rFonts w:ascii="Arial Narrow" w:hAnsi="Arial Narrow" w:cs="Arial"/>
                <w:b/>
              </w:rPr>
              <w:t>Power</w:t>
            </w:r>
            <w:r>
              <w:rPr>
                <w:rFonts w:ascii="Arial Narrow" w:hAnsi="Arial Narrow" w:cs="Arial"/>
                <w:b/>
              </w:rPr>
              <w:t xml:space="preserve"> Output: </w:t>
            </w:r>
            <w:r>
              <w:rPr>
                <w:rFonts w:ascii="Arial Narrow" w:hAnsi="Arial Narrow" w:cs="Arial"/>
              </w:rPr>
              <w:t>500 MW</w:t>
            </w:r>
          </w:p>
          <w:p w14:paraId="52C52D07" w14:textId="77777777" w:rsidR="004717B6" w:rsidRPr="006F38FD" w:rsidRDefault="004717B6" w:rsidP="00613F4D">
            <w:pPr>
              <w:jc w:val="center"/>
              <w:rPr>
                <w:rFonts w:ascii="Arial Narrow" w:hAnsi="Arial Narrow" w:cs="Arial"/>
              </w:rPr>
            </w:pPr>
            <w:r>
              <w:rPr>
                <w:rFonts w:ascii="Arial Narrow" w:hAnsi="Arial Narrow" w:cs="Arial"/>
                <w:b/>
              </w:rPr>
              <w:t xml:space="preserve">Inlet Pressure: </w:t>
            </w:r>
            <w:r>
              <w:rPr>
                <w:rFonts w:ascii="Arial Narrow" w:hAnsi="Arial Narrow" w:cs="Arial"/>
              </w:rPr>
              <w:t>200 bar</w:t>
            </w:r>
          </w:p>
          <w:p w14:paraId="715D4752" w14:textId="77777777" w:rsidR="004717B6" w:rsidRPr="006F38FD" w:rsidRDefault="004717B6" w:rsidP="00613F4D">
            <w:pPr>
              <w:jc w:val="center"/>
              <w:rPr>
                <w:rFonts w:ascii="Arial Narrow" w:hAnsi="Arial Narrow" w:cs="Arial"/>
              </w:rPr>
            </w:pPr>
            <w:r>
              <w:rPr>
                <w:rFonts w:ascii="Arial Narrow" w:hAnsi="Arial Narrow" w:cs="Arial"/>
                <w:b/>
              </w:rPr>
              <w:t xml:space="preserve">Inlet Temperature: </w:t>
            </w:r>
            <w:r>
              <w:rPr>
                <w:rFonts w:ascii="Arial Narrow" w:hAnsi="Arial Narrow" w:cs="Arial"/>
              </w:rPr>
              <w:t xml:space="preserve">540 </w:t>
            </w:r>
            <w:r w:rsidRPr="006F38FD">
              <w:rPr>
                <w:rFonts w:ascii="Arial Narrow" w:hAnsi="Arial Narrow" w:cs="Arial"/>
              </w:rPr>
              <w:t>°C</w:t>
            </w:r>
          </w:p>
        </w:tc>
        <w:tc>
          <w:tcPr>
            <w:tcW w:w="2715" w:type="dxa"/>
          </w:tcPr>
          <w:p w14:paraId="22861691"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STF-D850</w:t>
            </w:r>
          </w:p>
          <w:p w14:paraId="0D1C833C" w14:textId="77777777" w:rsidR="004717B6" w:rsidRPr="006F38FD" w:rsidRDefault="004717B6" w:rsidP="00613F4D">
            <w:pPr>
              <w:jc w:val="center"/>
              <w:rPr>
                <w:rFonts w:ascii="Arial Narrow" w:hAnsi="Arial Narrow" w:cs="Arial"/>
              </w:rPr>
            </w:pPr>
            <w:r>
              <w:rPr>
                <w:rFonts w:ascii="Arial Narrow" w:hAnsi="Arial Narrow" w:cs="Arial"/>
                <w:b/>
              </w:rPr>
              <w:t xml:space="preserve">Capacity: </w:t>
            </w:r>
            <w:r>
              <w:rPr>
                <w:rFonts w:ascii="Arial Narrow" w:hAnsi="Arial Narrow" w:cs="Arial"/>
              </w:rPr>
              <w:t>up to 1000 MW</w:t>
            </w:r>
          </w:p>
          <w:p w14:paraId="19E33E03" w14:textId="77777777" w:rsidR="004717B6" w:rsidRPr="006F38FD" w:rsidRDefault="004717B6" w:rsidP="00613F4D">
            <w:pPr>
              <w:jc w:val="center"/>
              <w:rPr>
                <w:rFonts w:ascii="Arial Narrow" w:hAnsi="Arial Narrow" w:cs="Arial"/>
              </w:rPr>
            </w:pPr>
            <w:r>
              <w:rPr>
                <w:rFonts w:ascii="Arial Narrow" w:hAnsi="Arial Narrow" w:cs="Arial"/>
                <w:b/>
              </w:rPr>
              <w:t xml:space="preserve">Pressure: up to </w:t>
            </w:r>
            <w:r>
              <w:rPr>
                <w:rFonts w:ascii="Arial Narrow" w:hAnsi="Arial Narrow" w:cs="Arial"/>
              </w:rPr>
              <w:t>245 bar/ 3553 psi</w:t>
            </w:r>
          </w:p>
          <w:p w14:paraId="3DCEA8D2"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up to 585 °C/ 1085 °F</w:t>
            </w:r>
          </w:p>
          <w:p w14:paraId="3C2F4ED1" w14:textId="77777777" w:rsidR="004717B6" w:rsidRPr="006F38FD" w:rsidRDefault="004717B6" w:rsidP="00613F4D">
            <w:pPr>
              <w:jc w:val="center"/>
              <w:rPr>
                <w:rFonts w:ascii="Arial Narrow" w:hAnsi="Arial Narrow" w:cs="Arial"/>
              </w:rPr>
            </w:pPr>
            <w:r>
              <w:rPr>
                <w:rFonts w:ascii="Arial Narrow" w:hAnsi="Arial Narrow" w:cs="Arial"/>
                <w:b/>
              </w:rPr>
              <w:t xml:space="preserve">Reheat Temperature: </w:t>
            </w:r>
            <w:r w:rsidRPr="00393F70">
              <w:rPr>
                <w:rFonts w:ascii="Arial Narrow" w:hAnsi="Arial Narrow" w:cs="Arial"/>
              </w:rPr>
              <w:t>up to 585</w:t>
            </w:r>
            <w:r>
              <w:rPr>
                <w:rFonts w:ascii="Arial Narrow" w:hAnsi="Arial Narrow" w:cs="Arial"/>
              </w:rPr>
              <w:t xml:space="preserve"> °C/ 1085 °F</w:t>
            </w:r>
          </w:p>
        </w:tc>
        <w:tc>
          <w:tcPr>
            <w:tcW w:w="828" w:type="dxa"/>
            <w:tcBorders>
              <w:right w:val="single" w:sz="18" w:space="0" w:color="auto"/>
            </w:tcBorders>
          </w:tcPr>
          <w:p w14:paraId="7DEF692F" w14:textId="77777777" w:rsidR="004717B6" w:rsidRPr="006F38FD" w:rsidRDefault="004717B6" w:rsidP="00613F4D">
            <w:pPr>
              <w:jc w:val="center"/>
              <w:rPr>
                <w:rFonts w:ascii="Arial Narrow" w:hAnsi="Arial Narrow" w:cs="Arial"/>
              </w:rPr>
            </w:pPr>
          </w:p>
        </w:tc>
      </w:tr>
      <w:tr w:rsidR="004717B6" w14:paraId="1FBB4991" w14:textId="77777777" w:rsidTr="004717B6">
        <w:tc>
          <w:tcPr>
            <w:tcW w:w="1098" w:type="dxa"/>
            <w:tcBorders>
              <w:left w:val="single" w:sz="18" w:space="0" w:color="auto"/>
            </w:tcBorders>
          </w:tcPr>
          <w:p w14:paraId="64B377C6" w14:textId="59C17352" w:rsidR="004717B6" w:rsidRPr="006F38FD" w:rsidRDefault="002B5EAD" w:rsidP="00613F4D">
            <w:pPr>
              <w:jc w:val="center"/>
              <w:rPr>
                <w:rFonts w:ascii="Arial Narrow" w:hAnsi="Arial Narrow" w:cs="Arial"/>
              </w:rPr>
            </w:pPr>
            <w:r>
              <w:rPr>
                <w:rFonts w:ascii="Arial Narrow" w:hAnsi="Arial Narrow" w:cs="Arial"/>
              </w:rPr>
              <w:t>CON-</w:t>
            </w:r>
          </w:p>
        </w:tc>
        <w:tc>
          <w:tcPr>
            <w:tcW w:w="1710" w:type="dxa"/>
          </w:tcPr>
          <w:p w14:paraId="5406E1A9" w14:textId="77777777" w:rsidR="004717B6" w:rsidRPr="006F38FD" w:rsidRDefault="004717B6" w:rsidP="00613F4D">
            <w:pPr>
              <w:jc w:val="center"/>
              <w:rPr>
                <w:rFonts w:ascii="Arial Narrow" w:hAnsi="Arial Narrow" w:cs="Arial"/>
              </w:rPr>
            </w:pPr>
            <w:r w:rsidRPr="006F38FD">
              <w:rPr>
                <w:rFonts w:ascii="Arial Narrow" w:hAnsi="Arial Narrow" w:cs="Arial"/>
              </w:rPr>
              <w:t>Condenser</w:t>
            </w:r>
          </w:p>
        </w:tc>
        <w:tc>
          <w:tcPr>
            <w:tcW w:w="2505" w:type="dxa"/>
          </w:tcPr>
          <w:p w14:paraId="270BFE77"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55 mbar</w:t>
            </w:r>
          </w:p>
          <w:p w14:paraId="122DEE8E" w14:textId="77777777" w:rsidR="004717B6" w:rsidRPr="002D51DE" w:rsidRDefault="004717B6" w:rsidP="00613F4D">
            <w:pPr>
              <w:jc w:val="center"/>
              <w:rPr>
                <w:rFonts w:ascii="Arial Narrow" w:hAnsi="Arial Narrow" w:cs="Arial"/>
              </w:rPr>
            </w:pPr>
            <w:r>
              <w:rPr>
                <w:rFonts w:ascii="Arial Narrow" w:hAnsi="Arial Narrow" w:cs="Arial"/>
                <w:b/>
              </w:rPr>
              <w:t xml:space="preserve">Circulating Water Temperature: </w:t>
            </w:r>
            <w:r>
              <w:rPr>
                <w:rFonts w:ascii="Arial Narrow" w:hAnsi="Arial Narrow" w:cs="Arial"/>
              </w:rPr>
              <w:t xml:space="preserve">34.58 </w:t>
            </w:r>
            <w:r w:rsidRPr="002D51DE">
              <w:rPr>
                <w:rFonts w:ascii="Arial Narrow" w:hAnsi="Arial Narrow" w:cs="Arial"/>
              </w:rPr>
              <w:t>°C</w:t>
            </w:r>
          </w:p>
        </w:tc>
        <w:tc>
          <w:tcPr>
            <w:tcW w:w="2715" w:type="dxa"/>
          </w:tcPr>
          <w:p w14:paraId="07257077"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Single Vacuum Type Condenser</w:t>
            </w:r>
          </w:p>
          <w:p w14:paraId="42584585" w14:textId="77777777" w:rsidR="004717B6" w:rsidRDefault="004717B6" w:rsidP="00613F4D">
            <w:pPr>
              <w:jc w:val="center"/>
              <w:rPr>
                <w:rFonts w:ascii="Arial Narrow" w:hAnsi="Arial Narrow" w:cs="Arial"/>
              </w:rPr>
            </w:pPr>
            <w:r>
              <w:rPr>
                <w:rFonts w:ascii="Arial Narrow" w:hAnsi="Arial Narrow" w:cs="Arial"/>
                <w:b/>
              </w:rPr>
              <w:t xml:space="preserve">Condenser Thermal Load: </w:t>
            </w:r>
            <w:r>
              <w:rPr>
                <w:rFonts w:ascii="Arial Narrow" w:hAnsi="Arial Narrow" w:cs="Arial"/>
              </w:rPr>
              <w:t>1,820 MW</w:t>
            </w:r>
          </w:p>
          <w:p w14:paraId="4F6FD34F" w14:textId="77777777" w:rsidR="004717B6" w:rsidRDefault="004717B6" w:rsidP="00613F4D">
            <w:pPr>
              <w:jc w:val="center"/>
              <w:rPr>
                <w:rFonts w:ascii="Arial Narrow" w:hAnsi="Arial Narrow" w:cs="Arial"/>
              </w:rPr>
            </w:pPr>
            <w:r>
              <w:rPr>
                <w:rFonts w:ascii="Arial Narrow" w:hAnsi="Arial Narrow" w:cs="Arial"/>
                <w:b/>
              </w:rPr>
              <w:t xml:space="preserve">Absolute Pressure: </w:t>
            </w:r>
            <w:r>
              <w:rPr>
                <w:rFonts w:ascii="Arial Narrow" w:hAnsi="Arial Narrow" w:cs="Arial"/>
              </w:rPr>
              <w:t>55 mbar</w:t>
            </w:r>
          </w:p>
          <w:p w14:paraId="100A6F4B" w14:textId="77777777" w:rsidR="004717B6" w:rsidRPr="006F38FD" w:rsidRDefault="004717B6" w:rsidP="00613F4D">
            <w:pPr>
              <w:jc w:val="center"/>
              <w:rPr>
                <w:rFonts w:ascii="Arial Narrow" w:hAnsi="Arial Narrow" w:cs="Arial"/>
                <w:b/>
              </w:rPr>
            </w:pPr>
            <w:r>
              <w:rPr>
                <w:rFonts w:ascii="Arial Narrow" w:hAnsi="Arial Narrow" w:cs="Arial"/>
                <w:b/>
              </w:rPr>
              <w:t xml:space="preserve">Circulating Water Temperature: </w:t>
            </w:r>
            <w:r>
              <w:rPr>
                <w:rFonts w:ascii="Arial Narrow" w:hAnsi="Arial Narrow" w:cs="Arial"/>
              </w:rPr>
              <w:t xml:space="preserve">25 </w:t>
            </w:r>
            <w:r w:rsidRPr="006F38FD">
              <w:rPr>
                <w:rFonts w:ascii="Arial Narrow" w:hAnsi="Arial Narrow" w:cs="Arial"/>
              </w:rPr>
              <w:t>°C</w:t>
            </w:r>
          </w:p>
        </w:tc>
        <w:tc>
          <w:tcPr>
            <w:tcW w:w="828" w:type="dxa"/>
            <w:tcBorders>
              <w:right w:val="single" w:sz="18" w:space="0" w:color="auto"/>
            </w:tcBorders>
          </w:tcPr>
          <w:p w14:paraId="7B5C51CE" w14:textId="77777777" w:rsidR="004717B6" w:rsidRPr="006F38FD" w:rsidRDefault="004717B6" w:rsidP="00613F4D">
            <w:pPr>
              <w:jc w:val="center"/>
              <w:rPr>
                <w:rFonts w:ascii="Arial Narrow" w:hAnsi="Arial Narrow" w:cs="Arial"/>
              </w:rPr>
            </w:pPr>
          </w:p>
        </w:tc>
      </w:tr>
      <w:tr w:rsidR="004717B6" w14:paraId="6F3455C6" w14:textId="77777777" w:rsidTr="004717B6">
        <w:tc>
          <w:tcPr>
            <w:tcW w:w="1098" w:type="dxa"/>
            <w:tcBorders>
              <w:left w:val="single" w:sz="18" w:space="0" w:color="auto"/>
            </w:tcBorders>
          </w:tcPr>
          <w:p w14:paraId="6F0211B8" w14:textId="70AA933C" w:rsidR="004717B6" w:rsidRPr="006F38FD" w:rsidRDefault="002B5EAD" w:rsidP="00613F4D">
            <w:pPr>
              <w:jc w:val="center"/>
              <w:rPr>
                <w:rFonts w:ascii="Arial Narrow" w:hAnsi="Arial Narrow" w:cs="Arial"/>
              </w:rPr>
            </w:pPr>
            <w:r>
              <w:rPr>
                <w:rFonts w:ascii="Arial Narrow" w:hAnsi="Arial Narrow" w:cs="Arial"/>
              </w:rPr>
              <w:t>CFWH-</w:t>
            </w:r>
          </w:p>
        </w:tc>
        <w:tc>
          <w:tcPr>
            <w:tcW w:w="1710" w:type="dxa"/>
          </w:tcPr>
          <w:p w14:paraId="3D6EBC13" w14:textId="77777777" w:rsidR="004717B6" w:rsidRPr="006F38FD" w:rsidRDefault="004717B6" w:rsidP="00613F4D">
            <w:pPr>
              <w:jc w:val="center"/>
              <w:rPr>
                <w:rFonts w:ascii="Arial Narrow" w:hAnsi="Arial Narrow" w:cs="Arial"/>
              </w:rPr>
            </w:pPr>
            <w:r w:rsidRPr="006F38FD">
              <w:rPr>
                <w:rFonts w:ascii="Arial Narrow" w:hAnsi="Arial Narrow" w:cs="Arial"/>
              </w:rPr>
              <w:t>Closed Feedwater Heater</w:t>
            </w:r>
          </w:p>
        </w:tc>
        <w:tc>
          <w:tcPr>
            <w:tcW w:w="2505" w:type="dxa"/>
          </w:tcPr>
          <w:p w14:paraId="5C320509" w14:textId="77777777" w:rsidR="004717B6" w:rsidRDefault="004717B6" w:rsidP="00613F4D">
            <w:pPr>
              <w:jc w:val="center"/>
              <w:rPr>
                <w:rFonts w:ascii="Arial Narrow" w:hAnsi="Arial Narrow" w:cs="Arial"/>
              </w:rPr>
            </w:pPr>
            <w:r>
              <w:rPr>
                <w:rFonts w:ascii="Arial Narrow" w:hAnsi="Arial Narrow" w:cs="Arial"/>
                <w:b/>
              </w:rPr>
              <w:t xml:space="preserve">Low Pressure Rating: </w:t>
            </w:r>
            <w:r>
              <w:rPr>
                <w:rFonts w:ascii="Arial Narrow" w:hAnsi="Arial Narrow" w:cs="Arial"/>
              </w:rPr>
              <w:t>406-623 psig</w:t>
            </w:r>
          </w:p>
          <w:p w14:paraId="05F805D6" w14:textId="77777777" w:rsidR="004717B6" w:rsidRPr="00226A51" w:rsidRDefault="004717B6" w:rsidP="00613F4D">
            <w:pPr>
              <w:jc w:val="center"/>
              <w:rPr>
                <w:rFonts w:ascii="Arial Narrow" w:hAnsi="Arial Narrow" w:cs="Arial"/>
              </w:rPr>
            </w:pPr>
            <w:r>
              <w:rPr>
                <w:rFonts w:ascii="Arial Narrow" w:hAnsi="Arial Narrow" w:cs="Arial"/>
                <w:b/>
              </w:rPr>
              <w:t xml:space="preserve">High Pressure Rating: </w:t>
            </w:r>
            <w:r>
              <w:rPr>
                <w:rFonts w:ascii="Arial Narrow" w:hAnsi="Arial Narrow" w:cs="Arial"/>
              </w:rPr>
              <w:t>1653-1740 psig</w:t>
            </w:r>
          </w:p>
        </w:tc>
        <w:tc>
          <w:tcPr>
            <w:tcW w:w="2715" w:type="dxa"/>
          </w:tcPr>
          <w:p w14:paraId="170494DF"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proofErr w:type="spellStart"/>
            <w:r>
              <w:rPr>
                <w:rFonts w:ascii="Arial Narrow" w:hAnsi="Arial Narrow" w:cs="Arial"/>
              </w:rPr>
              <w:t>Energyen</w:t>
            </w:r>
            <w:proofErr w:type="spellEnd"/>
            <w:r>
              <w:rPr>
                <w:rFonts w:ascii="Arial Narrow" w:hAnsi="Arial Narrow" w:cs="Arial"/>
              </w:rPr>
              <w:t xml:space="preserve"> SPX Heater</w:t>
            </w:r>
          </w:p>
          <w:p w14:paraId="25CFF658" w14:textId="77777777" w:rsidR="004717B6" w:rsidRDefault="004717B6" w:rsidP="00613F4D">
            <w:pPr>
              <w:jc w:val="center"/>
              <w:rPr>
                <w:rFonts w:ascii="Arial Narrow" w:hAnsi="Arial Narrow" w:cs="Arial"/>
              </w:rPr>
            </w:pPr>
            <w:r>
              <w:rPr>
                <w:rFonts w:ascii="Arial Narrow" w:hAnsi="Arial Narrow" w:cs="Arial"/>
                <w:b/>
              </w:rPr>
              <w:t xml:space="preserve">Low Pressure Rating: </w:t>
            </w:r>
            <w:r>
              <w:rPr>
                <w:rFonts w:ascii="Arial Narrow" w:hAnsi="Arial Narrow" w:cs="Arial"/>
              </w:rPr>
              <w:t>400-800 psig</w:t>
            </w:r>
          </w:p>
          <w:p w14:paraId="362A64D0" w14:textId="77777777" w:rsidR="004717B6" w:rsidRPr="006F38FD" w:rsidRDefault="004717B6" w:rsidP="00613F4D">
            <w:pPr>
              <w:jc w:val="center"/>
              <w:rPr>
                <w:rFonts w:ascii="Arial Narrow" w:hAnsi="Arial Narrow" w:cs="Arial"/>
              </w:rPr>
            </w:pPr>
            <w:r>
              <w:rPr>
                <w:rFonts w:ascii="Arial Narrow" w:hAnsi="Arial Narrow" w:cs="Arial"/>
                <w:b/>
              </w:rPr>
              <w:t xml:space="preserve">High Pressure Rating: </w:t>
            </w:r>
            <w:r>
              <w:rPr>
                <w:rFonts w:ascii="Arial Narrow" w:hAnsi="Arial Narrow" w:cs="Arial"/>
              </w:rPr>
              <w:t>1600-4800 psig</w:t>
            </w:r>
          </w:p>
        </w:tc>
        <w:tc>
          <w:tcPr>
            <w:tcW w:w="828" w:type="dxa"/>
            <w:tcBorders>
              <w:right w:val="single" w:sz="18" w:space="0" w:color="auto"/>
            </w:tcBorders>
          </w:tcPr>
          <w:p w14:paraId="136A470C" w14:textId="77777777" w:rsidR="004717B6" w:rsidRPr="006F38FD" w:rsidRDefault="004717B6" w:rsidP="00613F4D">
            <w:pPr>
              <w:jc w:val="center"/>
              <w:rPr>
                <w:rFonts w:ascii="Arial Narrow" w:hAnsi="Arial Narrow" w:cs="Arial"/>
              </w:rPr>
            </w:pPr>
          </w:p>
        </w:tc>
      </w:tr>
      <w:tr w:rsidR="004717B6" w14:paraId="53BFC3B2" w14:textId="77777777" w:rsidTr="004717B6">
        <w:tc>
          <w:tcPr>
            <w:tcW w:w="1098" w:type="dxa"/>
            <w:tcBorders>
              <w:left w:val="single" w:sz="18" w:space="0" w:color="auto"/>
            </w:tcBorders>
          </w:tcPr>
          <w:p w14:paraId="45CB7288" w14:textId="6E5BF916" w:rsidR="004717B6" w:rsidRPr="006F38FD" w:rsidRDefault="002B5EAD" w:rsidP="00613F4D">
            <w:pPr>
              <w:jc w:val="center"/>
              <w:rPr>
                <w:rFonts w:ascii="Arial Narrow" w:hAnsi="Arial Narrow" w:cs="Arial"/>
              </w:rPr>
            </w:pPr>
            <w:r>
              <w:rPr>
                <w:rFonts w:ascii="Arial Narrow" w:hAnsi="Arial Narrow" w:cs="Arial"/>
              </w:rPr>
              <w:t>DE-</w:t>
            </w:r>
          </w:p>
        </w:tc>
        <w:tc>
          <w:tcPr>
            <w:tcW w:w="1710" w:type="dxa"/>
          </w:tcPr>
          <w:p w14:paraId="28F5B0F0" w14:textId="77777777" w:rsidR="004717B6" w:rsidRPr="006F38FD" w:rsidRDefault="004717B6" w:rsidP="00613F4D">
            <w:pPr>
              <w:jc w:val="center"/>
              <w:rPr>
                <w:rFonts w:ascii="Arial Narrow" w:hAnsi="Arial Narrow" w:cs="Arial"/>
              </w:rPr>
            </w:pPr>
            <w:r w:rsidRPr="006F38FD">
              <w:rPr>
                <w:rFonts w:ascii="Arial Narrow" w:hAnsi="Arial Narrow" w:cs="Arial"/>
              </w:rPr>
              <w:t>Deaerator</w:t>
            </w:r>
          </w:p>
        </w:tc>
        <w:tc>
          <w:tcPr>
            <w:tcW w:w="2505" w:type="dxa"/>
          </w:tcPr>
          <w:p w14:paraId="74919F61" w14:textId="77777777" w:rsidR="004717B6" w:rsidRPr="008C7DB6" w:rsidRDefault="004717B6" w:rsidP="00613F4D">
            <w:pPr>
              <w:jc w:val="center"/>
              <w:rPr>
                <w:rFonts w:ascii="Arial Narrow" w:hAnsi="Arial Narrow" w:cs="Arial"/>
                <w:b/>
              </w:rPr>
            </w:pPr>
            <w:r>
              <w:rPr>
                <w:rFonts w:ascii="Arial Narrow" w:hAnsi="Arial Narrow" w:cs="Arial"/>
                <w:b/>
              </w:rPr>
              <w:t>Mass flow rate:</w:t>
            </w:r>
          </w:p>
        </w:tc>
        <w:tc>
          <w:tcPr>
            <w:tcW w:w="2715" w:type="dxa"/>
          </w:tcPr>
          <w:p w14:paraId="119C5549"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proofErr w:type="spellStart"/>
            <w:r>
              <w:rPr>
                <w:rFonts w:ascii="Arial Narrow" w:hAnsi="Arial Narrow" w:cs="Arial"/>
              </w:rPr>
              <w:t>Eurowater</w:t>
            </w:r>
            <w:proofErr w:type="spellEnd"/>
            <w:r>
              <w:rPr>
                <w:rFonts w:ascii="Arial Narrow" w:hAnsi="Arial Narrow" w:cs="Arial"/>
              </w:rPr>
              <w:t xml:space="preserve"> </w:t>
            </w:r>
            <w:proofErr w:type="spellStart"/>
            <w:r>
              <w:rPr>
                <w:rFonts w:ascii="Arial Narrow" w:hAnsi="Arial Narrow" w:cs="Arial"/>
              </w:rPr>
              <w:t>Deaerator</w:t>
            </w:r>
            <w:proofErr w:type="spellEnd"/>
          </w:p>
          <w:p w14:paraId="35808D8A" w14:textId="77777777" w:rsidR="004717B6" w:rsidRPr="008C7DB6" w:rsidRDefault="004717B6" w:rsidP="00613F4D">
            <w:pPr>
              <w:jc w:val="center"/>
              <w:rPr>
                <w:rFonts w:ascii="Arial Narrow" w:hAnsi="Arial Narrow" w:cs="Arial"/>
              </w:rPr>
            </w:pPr>
            <w:r>
              <w:rPr>
                <w:rFonts w:ascii="Arial Narrow" w:hAnsi="Arial Narrow" w:cs="Arial"/>
                <w:b/>
              </w:rPr>
              <w:t xml:space="preserve">Tank Volume: </w:t>
            </w:r>
            <w:r>
              <w:rPr>
                <w:rFonts w:ascii="Arial Narrow" w:hAnsi="Arial Narrow" w:cs="Arial"/>
              </w:rPr>
              <w:t>11,575 liters</w:t>
            </w:r>
          </w:p>
          <w:p w14:paraId="1FC2AD91" w14:textId="77777777" w:rsidR="004717B6" w:rsidRPr="008C7DB6" w:rsidRDefault="004717B6" w:rsidP="00613F4D">
            <w:pPr>
              <w:jc w:val="center"/>
              <w:rPr>
                <w:rFonts w:ascii="Arial Narrow" w:hAnsi="Arial Narrow" w:cs="Arial"/>
              </w:rPr>
            </w:pPr>
            <w:r>
              <w:rPr>
                <w:rFonts w:ascii="Arial Narrow" w:hAnsi="Arial Narrow" w:cs="Arial"/>
                <w:b/>
              </w:rPr>
              <w:t xml:space="preserve">Steam Requirements: </w:t>
            </w:r>
            <w:r>
              <w:rPr>
                <w:rFonts w:ascii="Arial Narrow" w:hAnsi="Arial Narrow" w:cs="Arial"/>
              </w:rPr>
              <w:t>3240 kg/</w:t>
            </w:r>
            <w:proofErr w:type="spellStart"/>
            <w:r>
              <w:rPr>
                <w:rFonts w:ascii="Arial Narrow" w:hAnsi="Arial Narrow" w:cs="Arial"/>
              </w:rPr>
              <w:t>hr</w:t>
            </w:r>
            <w:proofErr w:type="spellEnd"/>
          </w:p>
        </w:tc>
        <w:tc>
          <w:tcPr>
            <w:tcW w:w="828" w:type="dxa"/>
            <w:tcBorders>
              <w:right w:val="single" w:sz="18" w:space="0" w:color="auto"/>
            </w:tcBorders>
          </w:tcPr>
          <w:p w14:paraId="0A8963A1" w14:textId="77777777" w:rsidR="004717B6" w:rsidRPr="006F38FD" w:rsidRDefault="004717B6" w:rsidP="00613F4D">
            <w:pPr>
              <w:jc w:val="center"/>
              <w:rPr>
                <w:rFonts w:ascii="Arial Narrow" w:hAnsi="Arial Narrow" w:cs="Arial"/>
              </w:rPr>
            </w:pPr>
          </w:p>
        </w:tc>
      </w:tr>
      <w:tr w:rsidR="004717B6" w14:paraId="5EDC8AF0" w14:textId="77777777" w:rsidTr="004717B6">
        <w:tc>
          <w:tcPr>
            <w:tcW w:w="1098" w:type="dxa"/>
            <w:tcBorders>
              <w:left w:val="single" w:sz="18" w:space="0" w:color="auto"/>
            </w:tcBorders>
          </w:tcPr>
          <w:p w14:paraId="7EC363F2" w14:textId="065E652C" w:rsidR="004717B6" w:rsidRPr="006F38FD" w:rsidRDefault="002B5EAD" w:rsidP="002B5EAD">
            <w:pPr>
              <w:jc w:val="center"/>
              <w:rPr>
                <w:rFonts w:ascii="Arial Narrow" w:hAnsi="Arial Narrow" w:cs="Arial"/>
              </w:rPr>
            </w:pPr>
            <w:r>
              <w:rPr>
                <w:rFonts w:ascii="Arial Narrow" w:hAnsi="Arial Narrow" w:cs="Arial"/>
              </w:rPr>
              <w:t>BFP-</w:t>
            </w:r>
          </w:p>
        </w:tc>
        <w:tc>
          <w:tcPr>
            <w:tcW w:w="1710" w:type="dxa"/>
          </w:tcPr>
          <w:p w14:paraId="28DE246A" w14:textId="77777777" w:rsidR="004717B6" w:rsidRPr="006F38FD" w:rsidRDefault="004717B6" w:rsidP="00613F4D">
            <w:pPr>
              <w:jc w:val="center"/>
              <w:rPr>
                <w:rFonts w:ascii="Arial Narrow" w:hAnsi="Arial Narrow" w:cs="Arial"/>
              </w:rPr>
            </w:pPr>
            <w:r w:rsidRPr="006F38FD">
              <w:rPr>
                <w:rFonts w:ascii="Arial Narrow" w:hAnsi="Arial Narrow" w:cs="Arial"/>
              </w:rPr>
              <w:t>Boiler Feed Pump</w:t>
            </w:r>
          </w:p>
        </w:tc>
        <w:tc>
          <w:tcPr>
            <w:tcW w:w="2505" w:type="dxa"/>
          </w:tcPr>
          <w:p w14:paraId="6D27C6C1"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58 bar</w:t>
            </w:r>
          </w:p>
          <w:p w14:paraId="2A00C88F" w14:textId="77777777" w:rsidR="004717B6" w:rsidRPr="00226A51" w:rsidRDefault="004717B6" w:rsidP="00613F4D">
            <w:pPr>
              <w:jc w:val="center"/>
              <w:rPr>
                <w:rFonts w:ascii="Arial Narrow" w:hAnsi="Arial Narrow" w:cs="Arial"/>
              </w:rPr>
            </w:pPr>
            <w:proofErr w:type="spellStart"/>
            <w:r>
              <w:rPr>
                <w:rFonts w:ascii="Arial Narrow" w:hAnsi="Arial Narrow" w:cs="Arial"/>
                <w:b/>
              </w:rPr>
              <w:t>Temperatue</w:t>
            </w:r>
            <w:proofErr w:type="spellEnd"/>
            <w:r>
              <w:rPr>
                <w:rFonts w:ascii="Arial Narrow" w:hAnsi="Arial Narrow" w:cs="Arial"/>
                <w:b/>
              </w:rPr>
              <w:t xml:space="preserve">: </w:t>
            </w:r>
            <w:r>
              <w:rPr>
                <w:rFonts w:ascii="Arial Narrow" w:hAnsi="Arial Narrow" w:cs="Arial"/>
              </w:rPr>
              <w:t xml:space="preserve">268 </w:t>
            </w:r>
            <w:r w:rsidRPr="00226A51">
              <w:rPr>
                <w:rFonts w:ascii="Arial Narrow" w:hAnsi="Arial Narrow" w:cs="Arial"/>
              </w:rPr>
              <w:t>°C</w:t>
            </w:r>
          </w:p>
          <w:p w14:paraId="7B1AE5E5" w14:textId="77777777" w:rsidR="004717B6" w:rsidRPr="002D51DE" w:rsidRDefault="004717B6" w:rsidP="00613F4D">
            <w:pPr>
              <w:jc w:val="center"/>
              <w:rPr>
                <w:rFonts w:ascii="Arial Narrow" w:hAnsi="Arial Narrow" w:cs="Arial"/>
              </w:rPr>
            </w:pPr>
            <w:r>
              <w:rPr>
                <w:rFonts w:ascii="Arial Narrow" w:hAnsi="Arial Narrow" w:cs="Arial"/>
                <w:b/>
              </w:rPr>
              <w:t xml:space="preserve">Efficiency: </w:t>
            </w:r>
            <w:r>
              <w:rPr>
                <w:rFonts w:ascii="Arial Narrow" w:hAnsi="Arial Narrow" w:cs="Arial"/>
              </w:rPr>
              <w:t>86.23 %</w:t>
            </w:r>
          </w:p>
        </w:tc>
        <w:tc>
          <w:tcPr>
            <w:tcW w:w="2715" w:type="dxa"/>
          </w:tcPr>
          <w:p w14:paraId="51F27B20"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Multistage Boiler Feedwater Pumps</w:t>
            </w:r>
          </w:p>
          <w:p w14:paraId="5E6A5B0E" w14:textId="77777777" w:rsidR="004717B6" w:rsidRPr="002D51DE"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5220 m</w:t>
            </w:r>
            <w:r>
              <w:rPr>
                <w:rFonts w:ascii="Arial Narrow" w:hAnsi="Arial Narrow" w:cs="Arial"/>
                <w:vertAlign w:val="superscript"/>
              </w:rPr>
              <w:t>3</w:t>
            </w:r>
            <w:r>
              <w:rPr>
                <w:rFonts w:ascii="Arial Narrow" w:hAnsi="Arial Narrow" w:cs="Arial"/>
              </w:rPr>
              <w:t>/h</w:t>
            </w:r>
          </w:p>
          <w:p w14:paraId="31341F86" w14:textId="77777777" w:rsidR="004717B6" w:rsidRPr="002D51DE"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4270 m</w:t>
            </w:r>
          </w:p>
          <w:p w14:paraId="37AA1FB0"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517 bar (7500 psi)</w:t>
            </w:r>
          </w:p>
          <w:p w14:paraId="148E6BC5" w14:textId="77777777" w:rsidR="004717B6" w:rsidRPr="002D51DE"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315 °C (600 °F)</w:t>
            </w:r>
          </w:p>
        </w:tc>
        <w:tc>
          <w:tcPr>
            <w:tcW w:w="828" w:type="dxa"/>
            <w:tcBorders>
              <w:right w:val="single" w:sz="18" w:space="0" w:color="auto"/>
            </w:tcBorders>
          </w:tcPr>
          <w:p w14:paraId="36C92D53" w14:textId="77777777" w:rsidR="004717B6" w:rsidRPr="006F38FD" w:rsidRDefault="004717B6" w:rsidP="00613F4D">
            <w:pPr>
              <w:jc w:val="center"/>
              <w:rPr>
                <w:rFonts w:ascii="Arial Narrow" w:hAnsi="Arial Narrow" w:cs="Arial"/>
              </w:rPr>
            </w:pPr>
          </w:p>
        </w:tc>
      </w:tr>
      <w:tr w:rsidR="004717B6" w14:paraId="2682138E" w14:textId="77777777" w:rsidTr="004717B6">
        <w:tc>
          <w:tcPr>
            <w:tcW w:w="1098" w:type="dxa"/>
            <w:tcBorders>
              <w:left w:val="single" w:sz="18" w:space="0" w:color="auto"/>
            </w:tcBorders>
          </w:tcPr>
          <w:p w14:paraId="4DCB0575" w14:textId="47ADBBAA" w:rsidR="004717B6" w:rsidRPr="006F38FD" w:rsidRDefault="002B5EAD" w:rsidP="00613F4D">
            <w:pPr>
              <w:jc w:val="center"/>
              <w:rPr>
                <w:rFonts w:ascii="Arial Narrow" w:hAnsi="Arial Narrow" w:cs="Arial"/>
              </w:rPr>
            </w:pPr>
            <w:r>
              <w:rPr>
                <w:rFonts w:ascii="Arial Narrow" w:hAnsi="Arial Narrow" w:cs="Arial"/>
              </w:rPr>
              <w:t>CEP-</w:t>
            </w:r>
          </w:p>
        </w:tc>
        <w:tc>
          <w:tcPr>
            <w:tcW w:w="1710" w:type="dxa"/>
          </w:tcPr>
          <w:p w14:paraId="009D4568" w14:textId="77777777" w:rsidR="004717B6" w:rsidRPr="006F38FD" w:rsidRDefault="004717B6" w:rsidP="00613F4D">
            <w:pPr>
              <w:jc w:val="center"/>
              <w:rPr>
                <w:rFonts w:ascii="Arial Narrow" w:hAnsi="Arial Narrow" w:cs="Arial"/>
              </w:rPr>
            </w:pPr>
            <w:r w:rsidRPr="006F38FD">
              <w:rPr>
                <w:rFonts w:ascii="Arial Narrow" w:hAnsi="Arial Narrow" w:cs="Arial"/>
              </w:rPr>
              <w:t>Condensate Extraction Pump</w:t>
            </w:r>
          </w:p>
        </w:tc>
        <w:tc>
          <w:tcPr>
            <w:tcW w:w="2505" w:type="dxa"/>
          </w:tcPr>
          <w:p w14:paraId="2C7C4979"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0.055 bar</w:t>
            </w:r>
          </w:p>
          <w:p w14:paraId="371B849F"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34.58 </w:t>
            </w:r>
            <w:r w:rsidRPr="00226A51">
              <w:rPr>
                <w:rFonts w:ascii="Arial Narrow" w:hAnsi="Arial Narrow" w:cs="Arial"/>
              </w:rPr>
              <w:t>°C</w:t>
            </w:r>
          </w:p>
          <w:p w14:paraId="35BB88B0" w14:textId="77777777" w:rsidR="004717B6" w:rsidRPr="008C7DB6" w:rsidRDefault="004717B6" w:rsidP="00613F4D">
            <w:pPr>
              <w:rPr>
                <w:rFonts w:ascii="Arial Narrow" w:hAnsi="Arial Narrow" w:cs="Arial"/>
                <w:b/>
              </w:rPr>
            </w:pPr>
          </w:p>
        </w:tc>
        <w:tc>
          <w:tcPr>
            <w:tcW w:w="2715" w:type="dxa"/>
          </w:tcPr>
          <w:p w14:paraId="76779DA7"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Vertical, Multistage Condensate Extraction Pumps</w:t>
            </w:r>
          </w:p>
          <w:p w14:paraId="65E80813" w14:textId="77777777" w:rsidR="004717B6" w:rsidRPr="002D51DE"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13,600 m</w:t>
            </w:r>
            <w:r>
              <w:rPr>
                <w:rFonts w:ascii="Arial Narrow" w:hAnsi="Arial Narrow" w:cs="Arial"/>
                <w:vertAlign w:val="superscript"/>
              </w:rPr>
              <w:t>3</w:t>
            </w:r>
            <w:r>
              <w:rPr>
                <w:rFonts w:ascii="Arial Narrow" w:hAnsi="Arial Narrow" w:cs="Arial"/>
              </w:rPr>
              <w:t xml:space="preserve">/h (60,000 </w:t>
            </w:r>
            <w:proofErr w:type="spellStart"/>
            <w:r>
              <w:rPr>
                <w:rFonts w:ascii="Arial Narrow" w:hAnsi="Arial Narrow" w:cs="Arial"/>
              </w:rPr>
              <w:t>gpm</w:t>
            </w:r>
            <w:proofErr w:type="spellEnd"/>
            <w:r>
              <w:rPr>
                <w:rFonts w:ascii="Arial Narrow" w:hAnsi="Arial Narrow" w:cs="Arial"/>
              </w:rPr>
              <w:t>)</w:t>
            </w:r>
          </w:p>
          <w:p w14:paraId="118ABD36" w14:textId="77777777" w:rsidR="004717B6" w:rsidRPr="002D51DE"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1070 m (3500 ft)</w:t>
            </w:r>
          </w:p>
          <w:p w14:paraId="12898135"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100 bar (1450 psi)</w:t>
            </w:r>
          </w:p>
          <w:p w14:paraId="402E97C2" w14:textId="77777777" w:rsidR="004717B6" w:rsidRPr="006F38FD"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230 °C (450 °F)</w:t>
            </w:r>
          </w:p>
        </w:tc>
        <w:tc>
          <w:tcPr>
            <w:tcW w:w="828" w:type="dxa"/>
            <w:tcBorders>
              <w:right w:val="single" w:sz="18" w:space="0" w:color="auto"/>
            </w:tcBorders>
          </w:tcPr>
          <w:p w14:paraId="5680CE95" w14:textId="77777777" w:rsidR="004717B6" w:rsidRPr="006F38FD" w:rsidRDefault="004717B6" w:rsidP="00613F4D">
            <w:pPr>
              <w:jc w:val="center"/>
              <w:rPr>
                <w:rFonts w:ascii="Arial Narrow" w:hAnsi="Arial Narrow" w:cs="Arial"/>
              </w:rPr>
            </w:pPr>
          </w:p>
        </w:tc>
      </w:tr>
      <w:tr w:rsidR="004717B6" w14:paraId="6651A234" w14:textId="77777777" w:rsidTr="004717B6">
        <w:tc>
          <w:tcPr>
            <w:tcW w:w="1098" w:type="dxa"/>
            <w:tcBorders>
              <w:left w:val="single" w:sz="18" w:space="0" w:color="auto"/>
            </w:tcBorders>
          </w:tcPr>
          <w:p w14:paraId="6734F7DD" w14:textId="062B74F0" w:rsidR="004717B6" w:rsidRPr="006F38FD" w:rsidRDefault="002B5EAD" w:rsidP="00613F4D">
            <w:pPr>
              <w:jc w:val="center"/>
              <w:rPr>
                <w:rFonts w:ascii="Arial Narrow" w:hAnsi="Arial Narrow" w:cs="Arial"/>
              </w:rPr>
            </w:pPr>
            <w:r>
              <w:rPr>
                <w:rFonts w:ascii="Arial Narrow" w:hAnsi="Arial Narrow" w:cs="Arial"/>
              </w:rPr>
              <w:t>CWP-</w:t>
            </w:r>
          </w:p>
        </w:tc>
        <w:tc>
          <w:tcPr>
            <w:tcW w:w="1710" w:type="dxa"/>
          </w:tcPr>
          <w:p w14:paraId="7615CBD9" w14:textId="77777777" w:rsidR="004717B6" w:rsidRPr="006F38FD" w:rsidRDefault="004717B6" w:rsidP="00613F4D">
            <w:pPr>
              <w:jc w:val="center"/>
              <w:rPr>
                <w:rFonts w:ascii="Arial Narrow" w:hAnsi="Arial Narrow" w:cs="Arial"/>
              </w:rPr>
            </w:pPr>
            <w:r>
              <w:rPr>
                <w:rFonts w:ascii="Arial Narrow" w:hAnsi="Arial Narrow" w:cs="Arial"/>
              </w:rPr>
              <w:t>Circulating Water Pump</w:t>
            </w:r>
          </w:p>
        </w:tc>
        <w:tc>
          <w:tcPr>
            <w:tcW w:w="2505" w:type="dxa"/>
          </w:tcPr>
          <w:p w14:paraId="3D3A399F" w14:textId="77777777" w:rsidR="002F77DE" w:rsidRPr="002F77DE" w:rsidRDefault="002F77DE" w:rsidP="00613F4D">
            <w:pPr>
              <w:jc w:val="center"/>
              <w:rPr>
                <w:rFonts w:ascii="Arial Narrow" w:hAnsi="Arial Narrow" w:cs="Arial"/>
              </w:rPr>
            </w:pPr>
            <w:r>
              <w:rPr>
                <w:rFonts w:ascii="Arial Narrow" w:hAnsi="Arial Narrow" w:cs="Arial"/>
                <w:b/>
              </w:rPr>
              <w:t xml:space="preserve">Flow: </w:t>
            </w:r>
            <w:r>
              <w:rPr>
                <w:rFonts w:ascii="Arial Narrow" w:hAnsi="Arial Narrow" w:cs="Arial"/>
              </w:rPr>
              <w:t>180 000 m</w:t>
            </w:r>
            <w:r>
              <w:rPr>
                <w:rFonts w:ascii="Arial Narrow" w:hAnsi="Arial Narrow" w:cs="Arial"/>
                <w:vertAlign w:val="superscript"/>
              </w:rPr>
              <w:t>3</w:t>
            </w:r>
            <w:r>
              <w:rPr>
                <w:rFonts w:ascii="Arial Narrow" w:hAnsi="Arial Narrow" w:cs="Arial"/>
              </w:rPr>
              <w:t>/h</w:t>
            </w:r>
          </w:p>
          <w:p w14:paraId="7DC150EA"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up to 5 bar</w:t>
            </w:r>
          </w:p>
          <w:p w14:paraId="7C4A1E22"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30 </w:t>
            </w:r>
            <w:r w:rsidRPr="00226A51">
              <w:rPr>
                <w:rFonts w:ascii="Arial Narrow" w:hAnsi="Arial Narrow" w:cs="Arial"/>
              </w:rPr>
              <w:t>°C</w:t>
            </w:r>
          </w:p>
        </w:tc>
        <w:tc>
          <w:tcPr>
            <w:tcW w:w="2715" w:type="dxa"/>
          </w:tcPr>
          <w:p w14:paraId="42730BBE"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Vertical Circulating Water Pump</w:t>
            </w:r>
          </w:p>
          <w:p w14:paraId="52964892" w14:textId="77777777" w:rsidR="004717B6" w:rsidRPr="00226A51"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181 700 m</w:t>
            </w:r>
            <w:r>
              <w:rPr>
                <w:rFonts w:ascii="Arial Narrow" w:hAnsi="Arial Narrow" w:cs="Arial"/>
                <w:vertAlign w:val="superscript"/>
              </w:rPr>
              <w:t>3</w:t>
            </w:r>
            <w:r>
              <w:rPr>
                <w:rFonts w:ascii="Arial Narrow" w:hAnsi="Arial Narrow" w:cs="Arial"/>
              </w:rPr>
              <w:t>/h</w:t>
            </w:r>
          </w:p>
          <w:p w14:paraId="6A6AECFE" w14:textId="77777777" w:rsidR="004717B6" w:rsidRPr="00226A51"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110 m (350 ft)</w:t>
            </w:r>
          </w:p>
          <w:p w14:paraId="2312B1F4"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 bar (75 psi)</w:t>
            </w:r>
          </w:p>
          <w:p w14:paraId="1F41A3C7"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up to 65 °C</w:t>
            </w:r>
          </w:p>
        </w:tc>
        <w:tc>
          <w:tcPr>
            <w:tcW w:w="828" w:type="dxa"/>
            <w:tcBorders>
              <w:right w:val="single" w:sz="18" w:space="0" w:color="auto"/>
            </w:tcBorders>
          </w:tcPr>
          <w:p w14:paraId="3434BD5F" w14:textId="77777777" w:rsidR="004717B6" w:rsidRPr="006F38FD" w:rsidRDefault="004717B6" w:rsidP="00613F4D">
            <w:pPr>
              <w:jc w:val="center"/>
              <w:rPr>
                <w:rFonts w:ascii="Arial Narrow" w:hAnsi="Arial Narrow" w:cs="Arial"/>
              </w:rPr>
            </w:pPr>
          </w:p>
        </w:tc>
      </w:tr>
      <w:tr w:rsidR="00C13529" w14:paraId="70154CC5" w14:textId="77777777" w:rsidTr="004717B6">
        <w:tc>
          <w:tcPr>
            <w:tcW w:w="1098" w:type="dxa"/>
            <w:tcBorders>
              <w:left w:val="single" w:sz="18" w:space="0" w:color="auto"/>
            </w:tcBorders>
          </w:tcPr>
          <w:p w14:paraId="64C883AC" w14:textId="26D4135B" w:rsidR="00C13529" w:rsidRPr="006F38FD" w:rsidRDefault="002B5EAD" w:rsidP="00613F4D">
            <w:pPr>
              <w:jc w:val="center"/>
              <w:rPr>
                <w:rFonts w:ascii="Arial Narrow" w:hAnsi="Arial Narrow" w:cs="Arial"/>
              </w:rPr>
            </w:pPr>
            <w:r>
              <w:rPr>
                <w:rFonts w:ascii="Arial Narrow" w:hAnsi="Arial Narrow" w:cs="Arial"/>
              </w:rPr>
              <w:t>T-</w:t>
            </w:r>
          </w:p>
        </w:tc>
        <w:tc>
          <w:tcPr>
            <w:tcW w:w="1710" w:type="dxa"/>
          </w:tcPr>
          <w:p w14:paraId="7B705511" w14:textId="77777777" w:rsidR="00C13529" w:rsidRDefault="00C13529" w:rsidP="00613F4D">
            <w:pPr>
              <w:jc w:val="center"/>
              <w:rPr>
                <w:rFonts w:ascii="Arial Narrow" w:hAnsi="Arial Narrow" w:cs="Arial"/>
              </w:rPr>
            </w:pPr>
            <w:r>
              <w:rPr>
                <w:rFonts w:ascii="Arial Narrow" w:hAnsi="Arial Narrow" w:cs="Arial"/>
              </w:rPr>
              <w:t>Steam Trap</w:t>
            </w:r>
          </w:p>
        </w:tc>
        <w:tc>
          <w:tcPr>
            <w:tcW w:w="2505" w:type="dxa"/>
          </w:tcPr>
          <w:p w14:paraId="1F7C697C" w14:textId="77777777" w:rsidR="00C13529" w:rsidRPr="00C13529" w:rsidRDefault="00C13529"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406 psig</w:t>
            </w:r>
          </w:p>
          <w:p w14:paraId="02E77AB7" w14:textId="77777777" w:rsidR="00C13529" w:rsidRPr="00C13529" w:rsidRDefault="00C13529" w:rsidP="00613F4D">
            <w:pPr>
              <w:jc w:val="center"/>
            </w:pPr>
            <w:r>
              <w:rPr>
                <w:rFonts w:ascii="Arial Narrow" w:hAnsi="Arial Narrow" w:cs="Arial"/>
                <w:b/>
              </w:rPr>
              <w:t xml:space="preserve">Temperature: </w:t>
            </w:r>
            <w:r>
              <w:rPr>
                <w:rFonts w:ascii="Arial Narrow" w:hAnsi="Arial Narrow" w:cs="Arial"/>
              </w:rPr>
              <w:t>332.80 °C</w:t>
            </w:r>
          </w:p>
        </w:tc>
        <w:tc>
          <w:tcPr>
            <w:tcW w:w="2715" w:type="dxa"/>
          </w:tcPr>
          <w:p w14:paraId="055B6898" w14:textId="77777777" w:rsidR="00C13529" w:rsidRDefault="00C13529" w:rsidP="00613F4D">
            <w:pPr>
              <w:jc w:val="center"/>
              <w:rPr>
                <w:rFonts w:ascii="Arial Narrow" w:hAnsi="Arial Narrow" w:cs="Arial"/>
                <w:b/>
              </w:rPr>
            </w:pPr>
            <w:r>
              <w:rPr>
                <w:rFonts w:ascii="Arial Narrow" w:hAnsi="Arial Narrow" w:cs="Arial"/>
                <w:b/>
              </w:rPr>
              <w:t>Model: Series 460 High Pressure Steam Traps</w:t>
            </w:r>
          </w:p>
          <w:p w14:paraId="1EC845D9" w14:textId="77777777" w:rsidR="00C13529" w:rsidRDefault="00C13529" w:rsidP="00613F4D">
            <w:pPr>
              <w:jc w:val="center"/>
              <w:rPr>
                <w:rFonts w:ascii="Arial Narrow" w:hAnsi="Arial Narrow" w:cs="Arial"/>
              </w:rPr>
            </w:pPr>
            <w:r>
              <w:rPr>
                <w:rFonts w:ascii="Arial Narrow" w:hAnsi="Arial Narrow" w:cs="Arial"/>
                <w:b/>
              </w:rPr>
              <w:lastRenderedPageBreak/>
              <w:t xml:space="preserve">Operating Pressure: </w:t>
            </w:r>
            <w:r>
              <w:rPr>
                <w:rFonts w:ascii="Arial Narrow" w:hAnsi="Arial Narrow" w:cs="Arial"/>
              </w:rPr>
              <w:t>150 – 900 psig</w:t>
            </w:r>
          </w:p>
          <w:p w14:paraId="042C49E7" w14:textId="77777777" w:rsidR="00C13529" w:rsidRPr="00C13529" w:rsidRDefault="00C13529" w:rsidP="00613F4D">
            <w:pPr>
              <w:jc w:val="center"/>
              <w:rPr>
                <w:rFonts w:ascii="Arial Narrow" w:hAnsi="Arial Narrow" w:cs="Arial"/>
              </w:rPr>
            </w:pPr>
            <w:r>
              <w:rPr>
                <w:rFonts w:ascii="Arial Narrow" w:hAnsi="Arial Narrow" w:cs="Arial"/>
                <w:b/>
              </w:rPr>
              <w:t xml:space="preserve">Operating Temperature: </w:t>
            </w:r>
            <w:r>
              <w:rPr>
                <w:rFonts w:ascii="Arial Narrow" w:hAnsi="Arial Narrow" w:cs="Arial"/>
              </w:rPr>
              <w:t>482.22 °C (900 °F)</w:t>
            </w:r>
          </w:p>
        </w:tc>
        <w:tc>
          <w:tcPr>
            <w:tcW w:w="828" w:type="dxa"/>
            <w:tcBorders>
              <w:right w:val="single" w:sz="18" w:space="0" w:color="auto"/>
            </w:tcBorders>
          </w:tcPr>
          <w:p w14:paraId="321BD05D" w14:textId="77777777" w:rsidR="00C13529" w:rsidRPr="006F38FD" w:rsidRDefault="00C13529" w:rsidP="00613F4D">
            <w:pPr>
              <w:jc w:val="center"/>
              <w:rPr>
                <w:rFonts w:ascii="Arial Narrow" w:hAnsi="Arial Narrow" w:cs="Arial"/>
              </w:rPr>
            </w:pPr>
          </w:p>
        </w:tc>
      </w:tr>
      <w:tr w:rsidR="004717B6" w14:paraId="4BDAD9B7" w14:textId="77777777" w:rsidTr="004717B6">
        <w:tc>
          <w:tcPr>
            <w:tcW w:w="1098" w:type="dxa"/>
            <w:tcBorders>
              <w:left w:val="single" w:sz="18" w:space="0" w:color="auto"/>
              <w:bottom w:val="single" w:sz="18" w:space="0" w:color="auto"/>
            </w:tcBorders>
          </w:tcPr>
          <w:p w14:paraId="7C2F26F9" w14:textId="5755891A" w:rsidR="004717B6" w:rsidRPr="006F38FD" w:rsidRDefault="002B5EAD" w:rsidP="00613F4D">
            <w:pPr>
              <w:jc w:val="center"/>
              <w:rPr>
                <w:rFonts w:ascii="Arial Narrow" w:hAnsi="Arial Narrow" w:cs="Arial"/>
              </w:rPr>
            </w:pPr>
            <w:r>
              <w:rPr>
                <w:rFonts w:ascii="Arial Narrow" w:hAnsi="Arial Narrow" w:cs="Arial"/>
              </w:rPr>
              <w:lastRenderedPageBreak/>
              <w:t>GEN-</w:t>
            </w:r>
          </w:p>
        </w:tc>
        <w:tc>
          <w:tcPr>
            <w:tcW w:w="1710" w:type="dxa"/>
            <w:tcBorders>
              <w:bottom w:val="single" w:sz="18" w:space="0" w:color="auto"/>
            </w:tcBorders>
          </w:tcPr>
          <w:p w14:paraId="37F71B5D" w14:textId="77777777" w:rsidR="004717B6" w:rsidRPr="006F38FD" w:rsidRDefault="004717B6" w:rsidP="00613F4D">
            <w:pPr>
              <w:jc w:val="center"/>
              <w:rPr>
                <w:rFonts w:ascii="Arial Narrow" w:hAnsi="Arial Narrow" w:cs="Arial"/>
              </w:rPr>
            </w:pPr>
            <w:r w:rsidRPr="006F38FD">
              <w:rPr>
                <w:rFonts w:ascii="Arial Narrow" w:hAnsi="Arial Narrow" w:cs="Arial"/>
              </w:rPr>
              <w:t>Generator</w:t>
            </w:r>
          </w:p>
        </w:tc>
        <w:tc>
          <w:tcPr>
            <w:tcW w:w="2505" w:type="dxa"/>
            <w:tcBorders>
              <w:bottom w:val="single" w:sz="18" w:space="0" w:color="auto"/>
            </w:tcBorders>
          </w:tcPr>
          <w:p w14:paraId="1DE190D6" w14:textId="77777777" w:rsidR="004717B6" w:rsidRDefault="004717B6" w:rsidP="00613F4D">
            <w:pPr>
              <w:jc w:val="center"/>
              <w:rPr>
                <w:rFonts w:ascii="Arial Narrow" w:hAnsi="Arial Narrow" w:cs="Arial"/>
                <w:b/>
              </w:rPr>
            </w:pPr>
            <w:r>
              <w:rPr>
                <w:rFonts w:ascii="Arial Narrow" w:hAnsi="Arial Narrow" w:cs="Arial"/>
                <w:b/>
              </w:rPr>
              <w:t>Power:</w:t>
            </w:r>
          </w:p>
          <w:p w14:paraId="717E113E" w14:textId="2D429701" w:rsidR="004717B6" w:rsidRPr="002D51DE" w:rsidRDefault="004717B6" w:rsidP="00613F4D">
            <w:pPr>
              <w:jc w:val="center"/>
              <w:rPr>
                <w:rFonts w:ascii="Arial Narrow" w:hAnsi="Arial Narrow" w:cs="Arial"/>
              </w:rPr>
            </w:pPr>
            <w:r>
              <w:rPr>
                <w:rFonts w:ascii="Arial Narrow" w:hAnsi="Arial Narrow" w:cs="Arial"/>
                <w:b/>
              </w:rPr>
              <w:t xml:space="preserve">Efficiency: </w:t>
            </w:r>
          </w:p>
        </w:tc>
        <w:tc>
          <w:tcPr>
            <w:tcW w:w="2715" w:type="dxa"/>
            <w:tcBorders>
              <w:bottom w:val="single" w:sz="18" w:space="0" w:color="auto"/>
            </w:tcBorders>
          </w:tcPr>
          <w:p w14:paraId="0C687DE0"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Water-Cooled GIGATOP Generator</w:t>
            </w:r>
          </w:p>
          <w:p w14:paraId="1FB1A1B7" w14:textId="77777777" w:rsidR="004717B6" w:rsidRPr="002D51DE" w:rsidRDefault="004717B6" w:rsidP="00613F4D">
            <w:pPr>
              <w:jc w:val="center"/>
              <w:rPr>
                <w:rFonts w:ascii="Arial Narrow" w:hAnsi="Arial Narrow" w:cs="Arial"/>
              </w:rPr>
            </w:pPr>
            <w:r>
              <w:rPr>
                <w:rFonts w:ascii="Arial Narrow" w:hAnsi="Arial Narrow" w:cs="Arial"/>
                <w:b/>
              </w:rPr>
              <w:t xml:space="preserve">Frequency: </w:t>
            </w:r>
            <w:r>
              <w:rPr>
                <w:rFonts w:ascii="Arial Narrow" w:hAnsi="Arial Narrow" w:cs="Arial"/>
              </w:rPr>
              <w:t>60 Hz</w:t>
            </w:r>
          </w:p>
          <w:p w14:paraId="7C95AAD1" w14:textId="77777777" w:rsidR="004717B6" w:rsidRPr="002D51DE" w:rsidRDefault="004717B6" w:rsidP="00613F4D">
            <w:pPr>
              <w:jc w:val="center"/>
              <w:rPr>
                <w:rFonts w:ascii="Arial Narrow" w:hAnsi="Arial Narrow" w:cs="Arial"/>
              </w:rPr>
            </w:pPr>
            <w:r>
              <w:rPr>
                <w:rFonts w:ascii="Arial Narrow" w:hAnsi="Arial Narrow" w:cs="Arial"/>
                <w:b/>
              </w:rPr>
              <w:t xml:space="preserve">Power Factor: </w:t>
            </w:r>
            <w:r>
              <w:rPr>
                <w:rFonts w:ascii="Arial Narrow" w:hAnsi="Arial Narrow" w:cs="Arial"/>
              </w:rPr>
              <w:t>0.85</w:t>
            </w:r>
          </w:p>
          <w:p w14:paraId="14C6FCC1" w14:textId="77777777" w:rsidR="004717B6" w:rsidRPr="002D51DE" w:rsidRDefault="004717B6" w:rsidP="00613F4D">
            <w:pPr>
              <w:jc w:val="center"/>
              <w:rPr>
                <w:rFonts w:ascii="Arial Narrow" w:hAnsi="Arial Narrow" w:cs="Arial"/>
              </w:rPr>
            </w:pPr>
            <w:r>
              <w:rPr>
                <w:rFonts w:ascii="Arial Narrow" w:hAnsi="Arial Narrow" w:cs="Arial"/>
                <w:b/>
              </w:rPr>
              <w:t xml:space="preserve">Apparent Power: </w:t>
            </w:r>
            <w:r>
              <w:rPr>
                <w:rFonts w:ascii="Arial Narrow" w:hAnsi="Arial Narrow" w:cs="Arial"/>
              </w:rPr>
              <w:t>up to 1,120 MVA</w:t>
            </w:r>
          </w:p>
          <w:p w14:paraId="30DB3016" w14:textId="77777777" w:rsidR="004717B6" w:rsidRPr="002D51DE" w:rsidRDefault="004717B6" w:rsidP="00613F4D">
            <w:pPr>
              <w:jc w:val="center"/>
              <w:rPr>
                <w:rFonts w:ascii="Arial Narrow" w:hAnsi="Arial Narrow" w:cs="Arial"/>
              </w:rPr>
            </w:pPr>
            <w:r>
              <w:rPr>
                <w:rFonts w:ascii="Arial Narrow" w:hAnsi="Arial Narrow" w:cs="Arial"/>
                <w:b/>
              </w:rPr>
              <w:t xml:space="preserve">Efficiency: </w:t>
            </w:r>
            <w:r>
              <w:rPr>
                <w:rFonts w:ascii="Arial Narrow" w:hAnsi="Arial Narrow" w:cs="Arial"/>
              </w:rPr>
              <w:t>up to 98.9 %</w:t>
            </w:r>
          </w:p>
          <w:p w14:paraId="63D089C4" w14:textId="77777777" w:rsidR="004717B6" w:rsidRPr="002D51DE" w:rsidRDefault="004717B6" w:rsidP="00613F4D">
            <w:pPr>
              <w:jc w:val="center"/>
              <w:rPr>
                <w:rFonts w:ascii="Arial Narrow" w:hAnsi="Arial Narrow" w:cs="Arial"/>
              </w:rPr>
            </w:pPr>
            <w:r>
              <w:rPr>
                <w:rFonts w:ascii="Arial Narrow" w:hAnsi="Arial Narrow" w:cs="Arial"/>
                <w:b/>
              </w:rPr>
              <w:t xml:space="preserve">Terminal Voltage: </w:t>
            </w:r>
            <w:r>
              <w:rPr>
                <w:rFonts w:ascii="Arial Narrow" w:hAnsi="Arial Narrow" w:cs="Arial"/>
              </w:rPr>
              <w:t>up to 26 kV</w:t>
            </w:r>
          </w:p>
        </w:tc>
        <w:tc>
          <w:tcPr>
            <w:tcW w:w="828" w:type="dxa"/>
            <w:tcBorders>
              <w:bottom w:val="single" w:sz="18" w:space="0" w:color="auto"/>
              <w:right w:val="single" w:sz="18" w:space="0" w:color="auto"/>
            </w:tcBorders>
          </w:tcPr>
          <w:p w14:paraId="524212DF" w14:textId="77777777" w:rsidR="004717B6" w:rsidRPr="006F38FD" w:rsidRDefault="004717B6" w:rsidP="00613F4D">
            <w:pPr>
              <w:jc w:val="center"/>
              <w:rPr>
                <w:rFonts w:ascii="Arial Narrow" w:hAnsi="Arial Narrow" w:cs="Arial"/>
              </w:rPr>
            </w:pPr>
          </w:p>
        </w:tc>
      </w:tr>
    </w:tbl>
    <w:p w14:paraId="25DF201E" w14:textId="77777777" w:rsidR="004717B6" w:rsidRDefault="004717B6" w:rsidP="004717B6">
      <w:pPr>
        <w:spacing w:line="240" w:lineRule="auto"/>
        <w:rPr>
          <w:rFonts w:ascii="Arial" w:hAnsi="Arial" w:cs="Arial"/>
          <w:b/>
          <w:sz w:val="24"/>
        </w:rPr>
      </w:pPr>
    </w:p>
    <w:p w14:paraId="7BDFE22E" w14:textId="77777777"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The table above shows the list of equipment and specifications used in the design of the proposed coal-fired power plant. Each component is named with tag numbers and has selection parameter used in the calculation of the design options.</w:t>
      </w:r>
    </w:p>
    <w:p w14:paraId="56F50342" w14:textId="77777777" w:rsidR="00711B76" w:rsidRDefault="00711B76" w:rsidP="00711B76">
      <w:pPr>
        <w:spacing w:line="240" w:lineRule="auto"/>
        <w:jc w:val="both"/>
        <w:rPr>
          <w:rFonts w:ascii="Arial" w:hAnsi="Arial" w:cs="Arial"/>
          <w:sz w:val="24"/>
        </w:rPr>
      </w:pPr>
    </w:p>
    <w:p w14:paraId="108AE142" w14:textId="77777777" w:rsidR="004717B6" w:rsidRDefault="004717B6" w:rsidP="004717B6">
      <w:pPr>
        <w:spacing w:line="360" w:lineRule="auto"/>
        <w:jc w:val="both"/>
        <w:rPr>
          <w:rFonts w:ascii="Arial" w:hAnsi="Arial" w:cs="Arial"/>
          <w:b/>
          <w:sz w:val="24"/>
        </w:rPr>
      </w:pPr>
      <w:r>
        <w:rPr>
          <w:rFonts w:ascii="Arial" w:hAnsi="Arial" w:cs="Arial"/>
          <w:b/>
          <w:sz w:val="24"/>
        </w:rPr>
        <w:t>Equipment Description</w:t>
      </w:r>
    </w:p>
    <w:p w14:paraId="3AF05221" w14:textId="4AB40CB1"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 xml:space="preserve">Each component plays an important role in a power plant to have an efficient performance. The major equipment of the proposed coal-fired power plant </w:t>
      </w:r>
      <w:r w:rsidR="002B5EAD">
        <w:rPr>
          <w:rFonts w:ascii="Arial" w:hAnsi="Arial" w:cs="Arial"/>
          <w:sz w:val="24"/>
        </w:rPr>
        <w:t>is</w:t>
      </w:r>
      <w:r>
        <w:rPr>
          <w:rFonts w:ascii="Arial" w:hAnsi="Arial" w:cs="Arial"/>
          <w:sz w:val="24"/>
        </w:rPr>
        <w:t xml:space="preserve"> briefly discussed below.</w:t>
      </w:r>
    </w:p>
    <w:p w14:paraId="308B9BD3" w14:textId="77777777" w:rsidR="004717B6" w:rsidRDefault="004717B6" w:rsidP="004717B6">
      <w:pPr>
        <w:spacing w:line="360" w:lineRule="auto"/>
        <w:jc w:val="both"/>
        <w:rPr>
          <w:rFonts w:ascii="Arial" w:hAnsi="Arial" w:cs="Arial"/>
          <w:sz w:val="24"/>
        </w:rPr>
      </w:pPr>
      <w:r>
        <w:rPr>
          <w:rFonts w:ascii="Arial" w:hAnsi="Arial" w:cs="Arial"/>
          <w:sz w:val="24"/>
        </w:rPr>
        <w:tab/>
        <w:t>1. Steam Turbine</w:t>
      </w:r>
    </w:p>
    <w:p w14:paraId="76E5AD57" w14:textId="5B21087F" w:rsidR="004717B6" w:rsidRDefault="004717B6" w:rsidP="004717B6">
      <w:pPr>
        <w:spacing w:line="360" w:lineRule="auto"/>
        <w:ind w:left="720" w:firstLine="720"/>
        <w:jc w:val="both"/>
        <w:rPr>
          <w:rFonts w:ascii="Arial" w:hAnsi="Arial" w:cs="Arial"/>
          <w:sz w:val="24"/>
        </w:rPr>
      </w:pPr>
      <w:r w:rsidRPr="009B0B5A">
        <w:rPr>
          <w:rFonts w:ascii="Arial" w:hAnsi="Arial" w:cs="Arial"/>
          <w:sz w:val="24"/>
        </w:rPr>
        <w:t>The steam turbine is a prime mover for the conversion of heat energy of steam into work on a revolving shaft, utilizing fluid acceleration principles in jet and vane machinery. The chosen turbine STF – D850 is manufactured by GE which consists of double-flow LP sections and a separate HP. The main inlet pressure is up to 245 bar with main steam inlet and reheat temperatures up to 585 °C. The operating capacity of the steam turbine is up to 1000 MW with steam turbine efficiency of 49%.</w:t>
      </w:r>
    </w:p>
    <w:p w14:paraId="6437CB94" w14:textId="77777777" w:rsidR="004717B6" w:rsidRDefault="004717B6" w:rsidP="00711B76">
      <w:pPr>
        <w:spacing w:after="0" w:line="360" w:lineRule="auto"/>
        <w:jc w:val="center"/>
        <w:rPr>
          <w:rFonts w:ascii="Arial" w:hAnsi="Arial" w:cs="Arial"/>
          <w:sz w:val="24"/>
        </w:rPr>
      </w:pPr>
      <w:r>
        <w:rPr>
          <w:rFonts w:ascii="Arial" w:hAnsi="Arial" w:cs="Arial"/>
          <w:noProof/>
          <w:sz w:val="24"/>
        </w:rPr>
        <w:drawing>
          <wp:inline distT="0" distB="0" distL="0" distR="0" wp14:anchorId="7B5DB193" wp14:editId="54723E33">
            <wp:extent cx="1856095" cy="18560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0878" cy="1870878"/>
                    </a:xfrm>
                    <a:prstGeom prst="rect">
                      <a:avLst/>
                    </a:prstGeom>
                    <a:noFill/>
                  </pic:spPr>
                </pic:pic>
              </a:graphicData>
            </a:graphic>
          </wp:inline>
        </w:drawing>
      </w:r>
    </w:p>
    <w:p w14:paraId="4B89D909" w14:textId="77777777" w:rsidR="004717B6" w:rsidRDefault="00711B76" w:rsidP="00711B76">
      <w:pPr>
        <w:spacing w:after="0" w:line="360" w:lineRule="auto"/>
        <w:jc w:val="center"/>
        <w:rPr>
          <w:rFonts w:ascii="Arial" w:eastAsia="Calibri" w:hAnsi="Arial" w:cs="Arial"/>
          <w:sz w:val="24"/>
          <w:szCs w:val="24"/>
        </w:rPr>
      </w:pPr>
      <w:r>
        <w:rPr>
          <w:rFonts w:ascii="Arial" w:eastAsia="Calibri" w:hAnsi="Arial" w:cs="Arial"/>
          <w:b/>
          <w:bCs/>
          <w:sz w:val="24"/>
          <w:szCs w:val="24"/>
        </w:rPr>
        <w:t>Figure 10</w:t>
      </w:r>
      <w:r w:rsidR="004717B6" w:rsidRPr="009B0B5A">
        <w:rPr>
          <w:rFonts w:ascii="Arial" w:eastAsia="Calibri" w:hAnsi="Arial" w:cs="Arial"/>
          <w:b/>
          <w:bCs/>
          <w:sz w:val="24"/>
          <w:szCs w:val="24"/>
        </w:rPr>
        <w:t>.</w:t>
      </w:r>
      <w:r w:rsidR="004717B6" w:rsidRPr="009B0B5A">
        <w:rPr>
          <w:rFonts w:ascii="Arial" w:eastAsia="Calibri" w:hAnsi="Arial" w:cs="Arial"/>
          <w:sz w:val="24"/>
          <w:szCs w:val="24"/>
        </w:rPr>
        <w:t xml:space="preserve"> STF Turbine, GE</w:t>
      </w:r>
    </w:p>
    <w:p w14:paraId="440ADE7C" w14:textId="77777777" w:rsidR="002B5EAD" w:rsidRDefault="004717B6" w:rsidP="002B5EAD">
      <w:pPr>
        <w:spacing w:line="360" w:lineRule="auto"/>
        <w:jc w:val="both"/>
        <w:rPr>
          <w:rFonts w:ascii="Arial" w:eastAsia="Calibri" w:hAnsi="Arial" w:cs="Arial"/>
          <w:sz w:val="24"/>
          <w:szCs w:val="24"/>
        </w:rPr>
      </w:pPr>
      <w:r>
        <w:rPr>
          <w:rFonts w:ascii="Arial" w:eastAsia="Calibri" w:hAnsi="Arial" w:cs="Arial"/>
          <w:sz w:val="24"/>
          <w:szCs w:val="24"/>
        </w:rPr>
        <w:tab/>
      </w:r>
    </w:p>
    <w:p w14:paraId="02581A2C" w14:textId="259AF08C" w:rsidR="004717B6" w:rsidRDefault="004717B6" w:rsidP="002B5EAD">
      <w:pPr>
        <w:spacing w:line="360" w:lineRule="auto"/>
        <w:ind w:firstLine="720"/>
        <w:jc w:val="both"/>
        <w:rPr>
          <w:rFonts w:ascii="Arial" w:eastAsia="Calibri" w:hAnsi="Arial" w:cs="Arial"/>
          <w:sz w:val="24"/>
          <w:szCs w:val="24"/>
        </w:rPr>
      </w:pPr>
      <w:r>
        <w:rPr>
          <w:rFonts w:ascii="Arial" w:eastAsia="Calibri" w:hAnsi="Arial" w:cs="Arial"/>
          <w:sz w:val="24"/>
          <w:szCs w:val="24"/>
        </w:rPr>
        <w:lastRenderedPageBreak/>
        <w:t>2. Boiler</w:t>
      </w:r>
    </w:p>
    <w:p w14:paraId="08F0ACAE" w14:textId="77777777" w:rsidR="004717B6" w:rsidRPr="009B0B5A" w:rsidRDefault="004717B6" w:rsidP="004717B6">
      <w:pPr>
        <w:pStyle w:val="ListParagraph"/>
        <w:spacing w:after="0" w:line="360" w:lineRule="auto"/>
        <w:ind w:firstLine="720"/>
        <w:jc w:val="both"/>
        <w:rPr>
          <w:rFonts w:ascii="Arial" w:eastAsia="Calibri" w:hAnsi="Arial" w:cs="Arial"/>
          <w:color w:val="18181A"/>
          <w:sz w:val="24"/>
          <w:szCs w:val="24"/>
          <w:shd w:val="clear" w:color="auto" w:fill="FFFFFF"/>
          <w:lang w:val="fil-PH"/>
        </w:rPr>
      </w:pPr>
      <w:r w:rsidRPr="009B0B5A">
        <w:rPr>
          <w:rFonts w:ascii="Arial" w:eastAsia="Calibri" w:hAnsi="Arial" w:cs="Arial"/>
          <w:sz w:val="24"/>
          <w:szCs w:val="24"/>
          <w:lang w:val="fil-PH"/>
        </w:rPr>
        <w:t xml:space="preserve">The steam boiler is an integrated assembly of several essential components the function of which is to produce steam at a predetermined pressure and temperature. The chosen boiler design is manufactured by GE with up 1350 MW electrical for coal units. The type of fuel used is sub-bituminous coal which is suitable for the design of the boiler. Its operating pressure ranges up to 330 bar with temperature up to 650 </w:t>
      </w:r>
      <w:r w:rsidRPr="009B0B5A">
        <w:rPr>
          <w:rFonts w:ascii="Arial" w:eastAsia="Calibri" w:hAnsi="Arial" w:cs="Arial"/>
          <w:color w:val="18181A"/>
          <w:sz w:val="24"/>
          <w:szCs w:val="24"/>
          <w:shd w:val="clear" w:color="auto" w:fill="FFFFFF"/>
          <w:lang w:val="fil-PH"/>
        </w:rPr>
        <w:t xml:space="preserve">°C. </w:t>
      </w:r>
    </w:p>
    <w:p w14:paraId="141D4683" w14:textId="77777777" w:rsidR="004717B6" w:rsidRPr="009B0B5A" w:rsidRDefault="004717B6" w:rsidP="00711B76">
      <w:pPr>
        <w:spacing w:after="0" w:line="360" w:lineRule="auto"/>
        <w:contextualSpacing/>
        <w:jc w:val="center"/>
        <w:rPr>
          <w:rFonts w:ascii="Arial" w:eastAsia="Calibri" w:hAnsi="Arial" w:cs="Arial"/>
          <w:sz w:val="24"/>
          <w:szCs w:val="24"/>
          <w:lang w:val="fil-PH"/>
        </w:rPr>
      </w:pPr>
      <w:r w:rsidRPr="009B0B5A">
        <w:rPr>
          <w:rFonts w:ascii="Calibri" w:eastAsia="Calibri" w:hAnsi="Calibri" w:cs="Times New Roman"/>
          <w:noProof/>
        </w:rPr>
        <w:drawing>
          <wp:inline distT="0" distB="0" distL="0" distR="0" wp14:anchorId="3DC916A6" wp14:editId="6676BC43">
            <wp:extent cx="2074459" cy="2074459"/>
            <wp:effectExtent l="38100" t="38100" r="40640" b="40640"/>
            <wp:docPr id="8" name="Picture 3" descr="two-pass_boilers_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pass_boilers_circ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9915" cy="2069915"/>
                    </a:xfrm>
                    <a:prstGeom prst="rect">
                      <a:avLst/>
                    </a:prstGeom>
                    <a:noFill/>
                    <a:ln w="28575" cmpd="sng">
                      <a:solidFill>
                        <a:srgbClr val="000000"/>
                      </a:solidFill>
                      <a:miter lim="800000"/>
                      <a:headEnd/>
                      <a:tailEnd/>
                    </a:ln>
                    <a:effectLst/>
                  </pic:spPr>
                </pic:pic>
              </a:graphicData>
            </a:graphic>
          </wp:inline>
        </w:drawing>
      </w:r>
    </w:p>
    <w:p w14:paraId="4226DC02" w14:textId="77777777" w:rsidR="004717B6" w:rsidRDefault="00711B76" w:rsidP="00711B76">
      <w:pPr>
        <w:spacing w:line="360" w:lineRule="auto"/>
        <w:contextualSpacing/>
        <w:jc w:val="center"/>
        <w:rPr>
          <w:rFonts w:ascii="Arial" w:eastAsia="Calibri" w:hAnsi="Arial" w:cs="Arial"/>
          <w:sz w:val="24"/>
          <w:szCs w:val="24"/>
          <w:lang w:val="fil-PH"/>
        </w:rPr>
      </w:pPr>
      <w:r>
        <w:rPr>
          <w:rFonts w:ascii="Arial" w:eastAsia="Calibri" w:hAnsi="Arial" w:cs="Arial"/>
          <w:b/>
          <w:bCs/>
          <w:sz w:val="24"/>
          <w:szCs w:val="24"/>
          <w:lang w:val="fil-PH"/>
        </w:rPr>
        <w:t>Figure 11</w:t>
      </w:r>
      <w:r w:rsidR="004717B6" w:rsidRPr="009B0B5A">
        <w:rPr>
          <w:rFonts w:ascii="Arial" w:eastAsia="Calibri" w:hAnsi="Arial" w:cs="Arial"/>
          <w:b/>
          <w:bCs/>
          <w:sz w:val="24"/>
          <w:szCs w:val="24"/>
          <w:lang w:val="fil-PH"/>
        </w:rPr>
        <w:t>.</w:t>
      </w:r>
      <w:r w:rsidR="004717B6" w:rsidRPr="009B0B5A">
        <w:rPr>
          <w:rFonts w:ascii="Arial" w:eastAsia="Calibri" w:hAnsi="Arial" w:cs="Arial"/>
          <w:sz w:val="24"/>
          <w:szCs w:val="24"/>
          <w:lang w:val="fil-PH"/>
        </w:rPr>
        <w:t xml:space="preserve"> Two Pass Boiler, GE</w:t>
      </w:r>
    </w:p>
    <w:p w14:paraId="67D30DCE" w14:textId="77777777" w:rsidR="004717B6" w:rsidRDefault="004717B6" w:rsidP="004717B6">
      <w:pPr>
        <w:spacing w:line="360" w:lineRule="auto"/>
        <w:contextualSpacing/>
        <w:jc w:val="both"/>
        <w:rPr>
          <w:rFonts w:ascii="Arial" w:eastAsia="Calibri" w:hAnsi="Arial" w:cs="Arial"/>
          <w:sz w:val="24"/>
          <w:szCs w:val="24"/>
          <w:lang w:val="fil-PH"/>
        </w:rPr>
      </w:pPr>
      <w:r>
        <w:rPr>
          <w:rFonts w:ascii="Arial" w:eastAsia="Calibri" w:hAnsi="Arial" w:cs="Arial"/>
          <w:sz w:val="24"/>
          <w:szCs w:val="24"/>
          <w:lang w:val="fil-PH"/>
        </w:rPr>
        <w:tab/>
        <w:t>3. Condenser</w:t>
      </w:r>
    </w:p>
    <w:p w14:paraId="26C58E86" w14:textId="77777777" w:rsidR="004717B6" w:rsidRDefault="004717B6" w:rsidP="004717B6">
      <w:pPr>
        <w:shd w:val="clear" w:color="auto" w:fill="FFFFFF"/>
        <w:spacing w:before="280" w:after="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 xml:space="preserve">A condenser's primary function is to maintain low pressure on the exhaust side of steam turbine rotor. This helps the steam to spread to a greater degree, resulting in an improvement in the resources available for mechanical work conversation. The secondary function of the condenser is to supply the boiler with pure and hot feed water, as the condensed steam discharged from the condenser and collected in a hot well can be reused as the boiler's feed water. Using a condenser at a power plant is to increase the power plant's output by raising the steam exhaust pressure below atmospheric pressure. </w:t>
      </w:r>
      <w:r>
        <w:rPr>
          <w:rFonts w:ascii="Arial" w:eastAsia="Times New Roman" w:hAnsi="Arial" w:cs="Arial"/>
          <w:color w:val="18181A"/>
          <w:sz w:val="24"/>
          <w:szCs w:val="24"/>
          <w:lang w:val="en-PH" w:eastAsia="en-PH"/>
        </w:rPr>
        <w:t>The proposed power plant used GE Single Vacuum Type Condenser having a pressure of 55 mbar and a thermal load of 1820 MW.</w:t>
      </w:r>
    </w:p>
    <w:p w14:paraId="03F979BC" w14:textId="77777777" w:rsidR="004717B6" w:rsidRDefault="004717B6" w:rsidP="004717B6">
      <w:pPr>
        <w:shd w:val="clear" w:color="auto" w:fill="FFFFFF"/>
        <w:spacing w:after="0" w:line="360" w:lineRule="auto"/>
        <w:jc w:val="center"/>
        <w:rPr>
          <w:rFonts w:ascii="Arial" w:eastAsia="Times New Roman" w:hAnsi="Arial" w:cs="Arial"/>
          <w:color w:val="18181A"/>
          <w:sz w:val="24"/>
          <w:szCs w:val="24"/>
          <w:lang w:val="en-PH" w:eastAsia="en-PH"/>
        </w:rPr>
      </w:pPr>
      <w:r>
        <w:rPr>
          <w:noProof/>
        </w:rPr>
        <w:drawing>
          <wp:inline distT="0" distB="0" distL="0" distR="0" wp14:anchorId="74214DFF" wp14:editId="3CBA32E9">
            <wp:extent cx="2742575" cy="1596788"/>
            <wp:effectExtent l="38100" t="38100" r="3873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63630" cy="1609047"/>
                    </a:xfrm>
                    <a:prstGeom prst="rect">
                      <a:avLst/>
                    </a:prstGeom>
                    <a:ln w="28575">
                      <a:solidFill>
                        <a:sysClr val="windowText" lastClr="000000"/>
                      </a:solidFill>
                    </a:ln>
                  </pic:spPr>
                </pic:pic>
              </a:graphicData>
            </a:graphic>
          </wp:inline>
        </w:drawing>
      </w:r>
    </w:p>
    <w:p w14:paraId="14BFC69D" w14:textId="77777777" w:rsidR="004717B6" w:rsidRPr="007A7925" w:rsidRDefault="00711B76" w:rsidP="004717B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12</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Condenser, GE</w:t>
      </w:r>
    </w:p>
    <w:p w14:paraId="3539702E" w14:textId="77777777" w:rsidR="002B5EAD" w:rsidRDefault="004717B6" w:rsidP="004717B6">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r>
    </w:p>
    <w:p w14:paraId="1C333A0C" w14:textId="70061AA7" w:rsidR="004717B6" w:rsidRDefault="004717B6" w:rsidP="002B5EAD">
      <w:pPr>
        <w:shd w:val="clear" w:color="auto" w:fill="FFFFFF"/>
        <w:spacing w:before="240" w:after="0" w:line="360" w:lineRule="auto"/>
        <w:ind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lastRenderedPageBreak/>
        <w:t>4. Closed Feedwater Heater</w:t>
      </w:r>
    </w:p>
    <w:p w14:paraId="74469CFF" w14:textId="77777777" w:rsidR="004717B6" w:rsidRDefault="004717B6" w:rsidP="004717B6">
      <w:pPr>
        <w:shd w:val="clear" w:color="auto" w:fill="FFFFFF"/>
        <w:spacing w:before="240" w:after="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For a traditional power plant, a feed-water heater is used to preheat boiler feed water. The heat source is steam bled from the turbines, and the goal is to increase the cycle's thermodynamic efficiency. The most popular feedwater heater design is a shell and tube exchanger with the feedwater flowing within the tubes and the external steam condensation.</w:t>
      </w:r>
      <w:r>
        <w:rPr>
          <w:rFonts w:ascii="Arial" w:eastAsia="Times New Roman" w:hAnsi="Arial" w:cs="Arial"/>
          <w:color w:val="18181A"/>
          <w:sz w:val="24"/>
          <w:szCs w:val="24"/>
          <w:lang w:val="en-PH" w:eastAsia="en-PH"/>
        </w:rPr>
        <w:t xml:space="preserve"> The proposed power plant used </w:t>
      </w:r>
      <w:proofErr w:type="spellStart"/>
      <w:r>
        <w:rPr>
          <w:rFonts w:ascii="Arial" w:eastAsia="Times New Roman" w:hAnsi="Arial" w:cs="Arial"/>
          <w:color w:val="18181A"/>
          <w:sz w:val="24"/>
          <w:szCs w:val="24"/>
          <w:lang w:val="en-PH" w:eastAsia="en-PH"/>
        </w:rPr>
        <w:t>Energyen</w:t>
      </w:r>
      <w:proofErr w:type="spellEnd"/>
      <w:r>
        <w:rPr>
          <w:rFonts w:ascii="Arial" w:eastAsia="Times New Roman" w:hAnsi="Arial" w:cs="Arial"/>
          <w:color w:val="18181A"/>
          <w:sz w:val="24"/>
          <w:szCs w:val="24"/>
          <w:lang w:val="en-PH" w:eastAsia="en-PH"/>
        </w:rPr>
        <w:t xml:space="preserve"> SPX Heater that can be installed in both low and high pressure.</w:t>
      </w:r>
    </w:p>
    <w:p w14:paraId="5401DD25" w14:textId="77777777" w:rsidR="004717B6" w:rsidRDefault="004717B6" w:rsidP="004717B6">
      <w:pPr>
        <w:shd w:val="clear" w:color="auto" w:fill="FFFFFF"/>
        <w:tabs>
          <w:tab w:val="left" w:pos="0"/>
          <w:tab w:val="left" w:pos="180"/>
        </w:tabs>
        <w:spacing w:before="240" w:after="0" w:line="360" w:lineRule="auto"/>
        <w:jc w:val="center"/>
        <w:rPr>
          <w:rFonts w:ascii="Arial" w:eastAsia="Times New Roman" w:hAnsi="Arial" w:cs="Arial"/>
          <w:color w:val="18181A"/>
          <w:sz w:val="24"/>
          <w:szCs w:val="24"/>
          <w:lang w:val="en-PH" w:eastAsia="en-PH"/>
        </w:rPr>
      </w:pPr>
      <w:r>
        <w:rPr>
          <w:noProof/>
        </w:rPr>
        <w:drawing>
          <wp:inline distT="0" distB="0" distL="0" distR="0" wp14:anchorId="4E3FF779" wp14:editId="0705CD34">
            <wp:extent cx="2758965" cy="1873209"/>
            <wp:effectExtent l="38100" t="38100" r="41910" b="323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69244" cy="1880188"/>
                    </a:xfrm>
                    <a:prstGeom prst="rect">
                      <a:avLst/>
                    </a:prstGeom>
                    <a:ln w="28575">
                      <a:solidFill>
                        <a:sysClr val="windowText" lastClr="000000"/>
                      </a:solidFill>
                    </a:ln>
                  </pic:spPr>
                </pic:pic>
              </a:graphicData>
            </a:graphic>
          </wp:inline>
        </w:drawing>
      </w:r>
    </w:p>
    <w:p w14:paraId="668DADAE" w14:textId="77777777" w:rsidR="004717B6" w:rsidRPr="005D4D39" w:rsidRDefault="00711B76" w:rsidP="004717B6">
      <w:pPr>
        <w:shd w:val="clear" w:color="auto" w:fill="FFFFFF"/>
        <w:tabs>
          <w:tab w:val="left" w:pos="0"/>
          <w:tab w:val="left" w:pos="180"/>
        </w:tabs>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13</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 xml:space="preserve">SPX Heater, </w:t>
      </w:r>
      <w:proofErr w:type="spellStart"/>
      <w:r w:rsidR="004717B6">
        <w:rPr>
          <w:rFonts w:ascii="Arial" w:eastAsia="Times New Roman" w:hAnsi="Arial" w:cs="Arial"/>
          <w:color w:val="18181A"/>
          <w:sz w:val="24"/>
          <w:szCs w:val="24"/>
          <w:lang w:val="en-PH" w:eastAsia="en-PH"/>
        </w:rPr>
        <w:t>Energyen</w:t>
      </w:r>
      <w:proofErr w:type="spellEnd"/>
    </w:p>
    <w:p w14:paraId="644CD2DC" w14:textId="77777777" w:rsidR="004717B6" w:rsidRDefault="004717B6" w:rsidP="004717B6">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5. Deaerator</w:t>
      </w:r>
    </w:p>
    <w:p w14:paraId="72423C47" w14:textId="77777777" w:rsidR="004717B6" w:rsidRDefault="004717B6" w:rsidP="004717B6">
      <w:pPr>
        <w:shd w:val="clear" w:color="auto" w:fill="FFFFFF"/>
        <w:spacing w:before="240" w:after="0" w:line="360" w:lineRule="auto"/>
        <w:ind w:left="720" w:firstLine="720"/>
        <w:jc w:val="both"/>
        <w:rPr>
          <w:rFonts w:ascii="Arial" w:eastAsia="Times New Roman" w:hAnsi="Arial" w:cs="Arial"/>
          <w:color w:val="18181A"/>
          <w:sz w:val="24"/>
          <w:szCs w:val="24"/>
          <w:lang w:eastAsia="en-PH"/>
        </w:rPr>
      </w:pPr>
      <w:r w:rsidRPr="009B0B5A">
        <w:rPr>
          <w:rFonts w:ascii="Arial" w:eastAsia="Times New Roman" w:hAnsi="Arial" w:cs="Arial"/>
          <w:color w:val="18181A"/>
          <w:sz w:val="24"/>
          <w:szCs w:val="24"/>
          <w:lang w:eastAsia="en-PH"/>
        </w:rPr>
        <w:t>Deaerators are mechanical devices that extract dissolved gasses from feedwater in boilers. Deaeration protects the steam system against the effects of corrosive gases. This is achieved by reducing the dissolved oxygen and carbon dioxide content to a point where corrosion is minimized. Deaerators use steam to heat water to the maximum saturation temperature corresponding to the deaerator's steam pressure, and to scrub and take dissolved gases away. The steam flow may be parallel, opposite, or counter to the flow of water. The deaerator consists of a portion of deaeration, a storage tank and a ventilator. In the deaeration part, it is heated and agitated by steam bubbles through the water. Steam is cooled by water flowing in and condensed at the condenser vent. The vent emits non-condensable gases and some steam.</w:t>
      </w:r>
    </w:p>
    <w:p w14:paraId="720F6162" w14:textId="77777777" w:rsidR="00711B76" w:rsidRDefault="00711B76" w:rsidP="00711B76">
      <w:pPr>
        <w:shd w:val="clear" w:color="auto" w:fill="FFFFFF"/>
        <w:spacing w:before="240" w:after="0" w:line="360" w:lineRule="auto"/>
        <w:jc w:val="center"/>
        <w:rPr>
          <w:rFonts w:ascii="Arial" w:eastAsia="Times New Roman" w:hAnsi="Arial" w:cs="Arial"/>
          <w:color w:val="18181A"/>
          <w:sz w:val="24"/>
          <w:szCs w:val="24"/>
          <w:lang w:eastAsia="en-PH"/>
        </w:rPr>
      </w:pPr>
      <w:r>
        <w:rPr>
          <w:noProof/>
        </w:rPr>
        <w:lastRenderedPageBreak/>
        <w:drawing>
          <wp:inline distT="0" distB="0" distL="0" distR="0" wp14:anchorId="049DFB1E" wp14:editId="3BB75C5B">
            <wp:extent cx="2795635" cy="1528549"/>
            <wp:effectExtent l="38100" t="38100" r="43180" b="336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97832" cy="1529750"/>
                    </a:xfrm>
                    <a:prstGeom prst="rect">
                      <a:avLst/>
                    </a:prstGeom>
                    <a:ln w="28575">
                      <a:solidFill>
                        <a:schemeClr val="tx1"/>
                      </a:solidFill>
                    </a:ln>
                  </pic:spPr>
                </pic:pic>
              </a:graphicData>
            </a:graphic>
          </wp:inline>
        </w:drawing>
      </w:r>
    </w:p>
    <w:p w14:paraId="5317D487" w14:textId="77777777" w:rsidR="00711B76" w:rsidRPr="007A7925" w:rsidRDefault="00711B76" w:rsidP="00711B7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 xml:space="preserve">Figure 14. </w:t>
      </w:r>
      <w:proofErr w:type="spellStart"/>
      <w:r>
        <w:rPr>
          <w:rFonts w:ascii="Arial" w:eastAsia="Times New Roman" w:hAnsi="Arial" w:cs="Arial"/>
          <w:color w:val="18181A"/>
          <w:sz w:val="24"/>
          <w:szCs w:val="24"/>
          <w:lang w:val="en-PH" w:eastAsia="en-PH"/>
        </w:rPr>
        <w:t>Deaerator</w:t>
      </w:r>
      <w:proofErr w:type="spellEnd"/>
      <w:r>
        <w:rPr>
          <w:rFonts w:ascii="Arial" w:eastAsia="Times New Roman" w:hAnsi="Arial" w:cs="Arial"/>
          <w:color w:val="18181A"/>
          <w:sz w:val="24"/>
          <w:szCs w:val="24"/>
          <w:lang w:val="en-PH" w:eastAsia="en-PH"/>
        </w:rPr>
        <w:t xml:space="preserve">, </w:t>
      </w:r>
      <w:proofErr w:type="spellStart"/>
      <w:r>
        <w:rPr>
          <w:rFonts w:ascii="Arial" w:eastAsia="Times New Roman" w:hAnsi="Arial" w:cs="Arial"/>
          <w:color w:val="18181A"/>
          <w:sz w:val="24"/>
          <w:szCs w:val="24"/>
          <w:lang w:val="en-PH" w:eastAsia="en-PH"/>
        </w:rPr>
        <w:t>Eurowater</w:t>
      </w:r>
      <w:proofErr w:type="spellEnd"/>
    </w:p>
    <w:p w14:paraId="5441167C" w14:textId="77777777" w:rsidR="004717B6" w:rsidRDefault="004717B6" w:rsidP="004717B6">
      <w:pPr>
        <w:shd w:val="clear" w:color="auto" w:fill="FFFFFF"/>
        <w:spacing w:before="240" w:after="0" w:line="360" w:lineRule="auto"/>
        <w:ind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6. Boiler Feed Water Pump</w:t>
      </w:r>
    </w:p>
    <w:p w14:paraId="60086BE9" w14:textId="77777777" w:rsidR="004717B6" w:rsidRDefault="004717B6" w:rsidP="001658C7">
      <w:pPr>
        <w:shd w:val="clear" w:color="auto" w:fill="FFFFFF"/>
        <w:spacing w:before="120" w:after="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eastAsia="en-PH"/>
        </w:rPr>
        <w:t>A BFP or boiler feed pump is used in boiler feed water system to increase the water pressure; high enough so it can be pumped into the boiler drum. It helps maintain proper working of a boiler providing continues feed water supply. A continues feed water supply is essential for steam boilers; as it not only avoid overheating but any further damage to the boiler. Boiler feed pump must not only be able to supply feed water requirement; but also work as a condensate and makeup water pump when required. To ensure proper operation of these pumps; feed water must be free from steam, air and insoluble solids.</w:t>
      </w:r>
    </w:p>
    <w:p w14:paraId="3E20B3D1" w14:textId="77777777" w:rsidR="004717B6" w:rsidRDefault="004717B6" w:rsidP="004717B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noProof/>
          <w:color w:val="18181A"/>
          <w:sz w:val="24"/>
          <w:szCs w:val="24"/>
        </w:rPr>
        <w:drawing>
          <wp:inline distT="0" distB="0" distL="0" distR="0" wp14:anchorId="045EDA37" wp14:editId="45E62A93">
            <wp:extent cx="2152811" cy="1760561"/>
            <wp:effectExtent l="38100" t="38100" r="38100" b="304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 Feed Pump.png"/>
                    <pic:cNvPicPr/>
                  </pic:nvPicPr>
                  <pic:blipFill>
                    <a:blip r:embed="rId19">
                      <a:extLst>
                        <a:ext uri="{28A0092B-C50C-407E-A947-70E740481C1C}">
                          <a14:useLocalDpi xmlns:a14="http://schemas.microsoft.com/office/drawing/2010/main" val="0"/>
                        </a:ext>
                      </a:extLst>
                    </a:blip>
                    <a:stretch>
                      <a:fillRect/>
                    </a:stretch>
                  </pic:blipFill>
                  <pic:spPr>
                    <a:xfrm>
                      <a:off x="0" y="0"/>
                      <a:ext cx="2162954" cy="1768856"/>
                    </a:xfrm>
                    <a:prstGeom prst="rect">
                      <a:avLst/>
                    </a:prstGeom>
                    <a:ln w="28575">
                      <a:solidFill>
                        <a:sysClr val="windowText" lastClr="000000"/>
                      </a:solidFill>
                    </a:ln>
                  </pic:spPr>
                </pic:pic>
              </a:graphicData>
            </a:graphic>
          </wp:inline>
        </w:drawing>
      </w:r>
    </w:p>
    <w:p w14:paraId="079F4188" w14:textId="77777777" w:rsidR="004717B6" w:rsidRPr="005D4D39" w:rsidRDefault="00711B76" w:rsidP="004717B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15</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Boiler Feedwater Pump, FLOWSERVE</w:t>
      </w:r>
    </w:p>
    <w:p w14:paraId="03A1A167" w14:textId="77777777" w:rsidR="004717B6" w:rsidRDefault="004717B6" w:rsidP="00711B76">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7. Condensate Extraction Pump</w:t>
      </w:r>
    </w:p>
    <w:p w14:paraId="6AB99939" w14:textId="77777777" w:rsidR="004717B6" w:rsidRPr="009B0B5A" w:rsidRDefault="004717B6" w:rsidP="00711B76">
      <w:pPr>
        <w:shd w:val="clear" w:color="auto" w:fill="FFFFFF"/>
        <w:spacing w:before="120" w:after="0" w:line="360" w:lineRule="auto"/>
        <w:ind w:left="720" w:firstLine="720"/>
        <w:jc w:val="both"/>
        <w:rPr>
          <w:rFonts w:ascii="Arial" w:eastAsia="Times New Roman" w:hAnsi="Arial" w:cs="Arial"/>
          <w:sz w:val="24"/>
          <w:szCs w:val="24"/>
          <w:lang w:val="en-PH" w:eastAsia="en-PH"/>
        </w:rPr>
      </w:pPr>
      <w:r w:rsidRPr="009B0B5A">
        <w:rPr>
          <w:rFonts w:ascii="Arial" w:eastAsia="Times New Roman" w:hAnsi="Arial" w:cs="Arial"/>
          <w:color w:val="18181A"/>
          <w:sz w:val="24"/>
          <w:szCs w:val="24"/>
          <w:lang w:eastAsia="en-PH"/>
        </w:rPr>
        <w:t>The CEP or condensate extraction pump is used to do the initial part that draws the condensate under vacuum from the condenser hot well with some positive pressure at the discharge. This water, after passing through several heaters and deaerators, reaches the suction of the BFP that is used to pump water at a very high pressure. It sends the water to the boiler after it passes through a number of HP heaters</w:t>
      </w:r>
    </w:p>
    <w:p w14:paraId="6D38115F" w14:textId="77777777" w:rsidR="004717B6" w:rsidRDefault="004717B6" w:rsidP="004717B6">
      <w:pPr>
        <w:spacing w:after="0" w:line="360" w:lineRule="auto"/>
        <w:contextualSpacing/>
        <w:jc w:val="center"/>
        <w:rPr>
          <w:rFonts w:ascii="Arial" w:eastAsia="Calibri" w:hAnsi="Arial" w:cs="Arial"/>
          <w:sz w:val="24"/>
          <w:szCs w:val="24"/>
          <w:lang w:val="fil-PH"/>
        </w:rPr>
      </w:pPr>
      <w:r>
        <w:rPr>
          <w:rFonts w:ascii="Arial" w:eastAsia="Calibri" w:hAnsi="Arial" w:cs="Arial"/>
          <w:noProof/>
          <w:sz w:val="24"/>
          <w:szCs w:val="24"/>
        </w:rPr>
        <w:lastRenderedPageBreak/>
        <w:drawing>
          <wp:inline distT="0" distB="0" distL="0" distR="0" wp14:anchorId="29FC24E4" wp14:editId="4920105A">
            <wp:extent cx="764275" cy="2477652"/>
            <wp:effectExtent l="38100" t="38100" r="36195" b="374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ensate Pump.png"/>
                    <pic:cNvPicPr/>
                  </pic:nvPicPr>
                  <pic:blipFill>
                    <a:blip r:embed="rId20">
                      <a:extLst>
                        <a:ext uri="{28A0092B-C50C-407E-A947-70E740481C1C}">
                          <a14:useLocalDpi xmlns:a14="http://schemas.microsoft.com/office/drawing/2010/main" val="0"/>
                        </a:ext>
                      </a:extLst>
                    </a:blip>
                    <a:stretch>
                      <a:fillRect/>
                    </a:stretch>
                  </pic:blipFill>
                  <pic:spPr>
                    <a:xfrm>
                      <a:off x="0" y="0"/>
                      <a:ext cx="780015" cy="2528680"/>
                    </a:xfrm>
                    <a:prstGeom prst="rect">
                      <a:avLst/>
                    </a:prstGeom>
                    <a:ln w="28575">
                      <a:solidFill>
                        <a:sysClr val="windowText" lastClr="000000"/>
                      </a:solidFill>
                    </a:ln>
                  </pic:spPr>
                </pic:pic>
              </a:graphicData>
            </a:graphic>
          </wp:inline>
        </w:drawing>
      </w:r>
    </w:p>
    <w:p w14:paraId="1AFF5868" w14:textId="77777777" w:rsidR="004717B6" w:rsidRPr="005D4D39" w:rsidRDefault="00711B76" w:rsidP="001658C7">
      <w:pPr>
        <w:spacing w:after="120" w:line="360" w:lineRule="auto"/>
        <w:jc w:val="center"/>
        <w:rPr>
          <w:rFonts w:ascii="Arial" w:eastAsia="Calibri" w:hAnsi="Arial" w:cs="Arial"/>
          <w:sz w:val="24"/>
          <w:szCs w:val="24"/>
          <w:lang w:val="fil-PH"/>
        </w:rPr>
      </w:pPr>
      <w:r>
        <w:rPr>
          <w:rFonts w:ascii="Arial" w:eastAsia="Calibri" w:hAnsi="Arial" w:cs="Arial"/>
          <w:b/>
          <w:sz w:val="24"/>
          <w:szCs w:val="24"/>
          <w:lang w:val="fil-PH"/>
        </w:rPr>
        <w:t>Figure 16</w:t>
      </w:r>
      <w:r w:rsidR="004717B6">
        <w:rPr>
          <w:rFonts w:ascii="Arial" w:eastAsia="Calibri" w:hAnsi="Arial" w:cs="Arial"/>
          <w:b/>
          <w:sz w:val="24"/>
          <w:szCs w:val="24"/>
          <w:lang w:val="fil-PH"/>
        </w:rPr>
        <w:t xml:space="preserve">. </w:t>
      </w:r>
      <w:r w:rsidR="004717B6">
        <w:rPr>
          <w:rFonts w:ascii="Arial" w:eastAsia="Calibri" w:hAnsi="Arial" w:cs="Arial"/>
          <w:sz w:val="24"/>
          <w:szCs w:val="24"/>
          <w:lang w:val="fil-PH"/>
        </w:rPr>
        <w:t>Condensate Extraction Pump, FLOWSERVE</w:t>
      </w:r>
    </w:p>
    <w:p w14:paraId="50EF6107" w14:textId="77777777" w:rsidR="004717B6" w:rsidRDefault="004717B6" w:rsidP="001658C7">
      <w:pPr>
        <w:spacing w:after="0" w:line="360" w:lineRule="auto"/>
        <w:jc w:val="both"/>
        <w:rPr>
          <w:rFonts w:ascii="Arial" w:eastAsia="Calibri" w:hAnsi="Arial" w:cs="Arial"/>
          <w:sz w:val="24"/>
          <w:szCs w:val="24"/>
          <w:lang w:val="fil-PH"/>
        </w:rPr>
      </w:pPr>
      <w:r>
        <w:rPr>
          <w:rFonts w:ascii="Arial" w:eastAsia="Calibri" w:hAnsi="Arial" w:cs="Arial"/>
          <w:sz w:val="24"/>
          <w:szCs w:val="24"/>
          <w:lang w:val="fil-PH"/>
        </w:rPr>
        <w:tab/>
        <w:t>8</w:t>
      </w:r>
      <w:r w:rsidRPr="00226A51">
        <w:rPr>
          <w:rFonts w:ascii="Arial" w:eastAsia="Times New Roman" w:hAnsi="Arial" w:cs="Arial"/>
          <w:color w:val="18181A"/>
          <w:sz w:val="24"/>
          <w:szCs w:val="24"/>
          <w:lang w:val="en-PH" w:eastAsia="en-PH"/>
        </w:rPr>
        <w:t>. Circulating Water Pump</w:t>
      </w:r>
    </w:p>
    <w:p w14:paraId="0A6A1BD1" w14:textId="77777777" w:rsidR="004717B6" w:rsidRDefault="004717B6" w:rsidP="001658C7">
      <w:pPr>
        <w:shd w:val="clear" w:color="auto" w:fill="FFFFFF"/>
        <w:spacing w:before="120" w:line="360" w:lineRule="auto"/>
        <w:ind w:left="720" w:firstLine="720"/>
        <w:jc w:val="both"/>
        <w:rPr>
          <w:rFonts w:ascii="Arial" w:eastAsia="Calibri" w:hAnsi="Arial" w:cs="Arial"/>
          <w:sz w:val="24"/>
          <w:szCs w:val="24"/>
          <w:lang w:val="fil-PH"/>
        </w:rPr>
      </w:pPr>
      <w:r w:rsidRPr="00226A51">
        <w:rPr>
          <w:rFonts w:ascii="Arial" w:eastAsia="Times New Roman" w:hAnsi="Arial" w:cs="Arial"/>
          <w:color w:val="18181A"/>
          <w:sz w:val="24"/>
          <w:szCs w:val="24"/>
          <w:lang w:eastAsia="en-PH"/>
        </w:rPr>
        <w:t xml:space="preserve">The purpose of circulating water pump is to provide cooling water for the condenser. The water that will be used is from </w:t>
      </w:r>
      <w:proofErr w:type="spellStart"/>
      <w:r w:rsidRPr="00226A51">
        <w:rPr>
          <w:rFonts w:ascii="Arial" w:eastAsia="Times New Roman" w:hAnsi="Arial" w:cs="Arial"/>
          <w:color w:val="18181A"/>
          <w:sz w:val="24"/>
          <w:szCs w:val="24"/>
          <w:lang w:eastAsia="en-PH"/>
        </w:rPr>
        <w:t>Nasugbu</w:t>
      </w:r>
      <w:proofErr w:type="spellEnd"/>
      <w:r w:rsidRPr="00226A51">
        <w:rPr>
          <w:rFonts w:ascii="Arial" w:eastAsia="Times New Roman" w:hAnsi="Arial" w:cs="Arial"/>
          <w:color w:val="18181A"/>
          <w:sz w:val="24"/>
          <w:szCs w:val="24"/>
          <w:lang w:eastAsia="en-PH"/>
        </w:rPr>
        <w:t xml:space="preserve"> Bay then pumped through the tubes in condenser to remove the heat of vaporization from steam exiting the turbine. These pumps will circulate the cooling water or circulating water for a higher efficient performance of the proposed power plant.</w:t>
      </w:r>
      <w:r>
        <w:rPr>
          <w:rFonts w:ascii="Arial" w:eastAsia="Calibri" w:hAnsi="Arial" w:cs="Arial"/>
          <w:sz w:val="24"/>
          <w:szCs w:val="24"/>
          <w:lang w:val="fil-PH"/>
        </w:rPr>
        <w:t xml:space="preserve"> </w:t>
      </w:r>
    </w:p>
    <w:p w14:paraId="23B9E556" w14:textId="77777777" w:rsidR="00711B76" w:rsidRDefault="00711B76" w:rsidP="00711B76">
      <w:pPr>
        <w:shd w:val="clear" w:color="auto" w:fill="FFFFFF"/>
        <w:spacing w:before="120" w:after="120" w:line="240" w:lineRule="auto"/>
        <w:jc w:val="center"/>
        <w:rPr>
          <w:rFonts w:ascii="Arial" w:eastAsia="Calibri" w:hAnsi="Arial" w:cs="Arial"/>
          <w:sz w:val="24"/>
          <w:szCs w:val="24"/>
          <w:lang w:val="fil-PH"/>
        </w:rPr>
      </w:pPr>
      <w:r>
        <w:rPr>
          <w:noProof/>
        </w:rPr>
        <w:drawing>
          <wp:inline distT="0" distB="0" distL="0" distR="0" wp14:anchorId="6E201825" wp14:editId="604B4045">
            <wp:extent cx="1070232" cy="2470245"/>
            <wp:effectExtent l="38100" t="38100" r="34925"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backgroundRemoval t="756" b="99496" l="6395" r="89535"/>
                              </a14:imgEffect>
                            </a14:imgLayer>
                          </a14:imgProps>
                        </a:ext>
                      </a:extLst>
                    </a:blip>
                    <a:stretch>
                      <a:fillRect/>
                    </a:stretch>
                  </pic:blipFill>
                  <pic:spPr>
                    <a:xfrm>
                      <a:off x="0" y="0"/>
                      <a:ext cx="1071982" cy="2474285"/>
                    </a:xfrm>
                    <a:prstGeom prst="rect">
                      <a:avLst/>
                    </a:prstGeom>
                    <a:ln w="28575">
                      <a:solidFill>
                        <a:schemeClr val="tx1"/>
                      </a:solidFill>
                    </a:ln>
                  </pic:spPr>
                </pic:pic>
              </a:graphicData>
            </a:graphic>
          </wp:inline>
        </w:drawing>
      </w:r>
    </w:p>
    <w:p w14:paraId="2D9FE7DD" w14:textId="77777777" w:rsidR="00711B76" w:rsidRPr="005D4D39" w:rsidRDefault="00FC4AA1" w:rsidP="00711B76">
      <w:pPr>
        <w:spacing w:after="240" w:line="480" w:lineRule="auto"/>
        <w:contextualSpacing/>
        <w:jc w:val="center"/>
        <w:rPr>
          <w:rFonts w:ascii="Arial" w:eastAsia="Calibri" w:hAnsi="Arial" w:cs="Arial"/>
          <w:sz w:val="24"/>
          <w:szCs w:val="24"/>
          <w:lang w:val="fil-PH"/>
        </w:rPr>
      </w:pPr>
      <w:r>
        <w:rPr>
          <w:rFonts w:ascii="Arial" w:eastAsia="Calibri" w:hAnsi="Arial" w:cs="Arial"/>
          <w:b/>
          <w:sz w:val="24"/>
          <w:szCs w:val="24"/>
          <w:lang w:val="fil-PH"/>
        </w:rPr>
        <w:t>Figure 17</w:t>
      </w:r>
      <w:r w:rsidR="00711B76">
        <w:rPr>
          <w:rFonts w:ascii="Arial" w:eastAsia="Calibri" w:hAnsi="Arial" w:cs="Arial"/>
          <w:b/>
          <w:sz w:val="24"/>
          <w:szCs w:val="24"/>
          <w:lang w:val="fil-PH"/>
        </w:rPr>
        <w:t xml:space="preserve">. </w:t>
      </w:r>
      <w:r w:rsidR="009F36E1">
        <w:rPr>
          <w:rFonts w:ascii="Arial" w:eastAsia="Calibri" w:hAnsi="Arial" w:cs="Arial"/>
          <w:sz w:val="24"/>
          <w:szCs w:val="24"/>
          <w:lang w:val="fil-PH"/>
        </w:rPr>
        <w:t>Circulating Water</w:t>
      </w:r>
      <w:r w:rsidR="00711B76">
        <w:rPr>
          <w:rFonts w:ascii="Arial" w:eastAsia="Calibri" w:hAnsi="Arial" w:cs="Arial"/>
          <w:sz w:val="24"/>
          <w:szCs w:val="24"/>
          <w:lang w:val="fil-PH"/>
        </w:rPr>
        <w:t xml:space="preserve"> Pump, FLOWSERVE</w:t>
      </w:r>
    </w:p>
    <w:p w14:paraId="6A8ED808" w14:textId="77777777" w:rsidR="00C13529" w:rsidRDefault="00C13529" w:rsidP="00C13529">
      <w:pPr>
        <w:spacing w:before="120" w:line="360" w:lineRule="auto"/>
        <w:ind w:left="720"/>
        <w:jc w:val="both"/>
        <w:rPr>
          <w:rFonts w:ascii="Arial" w:eastAsia="Calibri" w:hAnsi="Arial" w:cs="Arial"/>
          <w:sz w:val="24"/>
          <w:szCs w:val="24"/>
          <w:lang w:val="fil-PH"/>
        </w:rPr>
      </w:pPr>
      <w:r>
        <w:rPr>
          <w:rFonts w:ascii="Arial" w:eastAsia="Calibri" w:hAnsi="Arial" w:cs="Arial"/>
          <w:sz w:val="24"/>
          <w:szCs w:val="24"/>
          <w:lang w:val="fil-PH"/>
        </w:rPr>
        <w:t>9. Steam Trap</w:t>
      </w:r>
    </w:p>
    <w:p w14:paraId="0502A771" w14:textId="77777777" w:rsidR="00C13529" w:rsidRDefault="00C13529" w:rsidP="00C13529">
      <w:pPr>
        <w:spacing w:before="120" w:line="360" w:lineRule="auto"/>
        <w:ind w:left="720" w:firstLine="720"/>
        <w:jc w:val="both"/>
        <w:rPr>
          <w:rFonts w:ascii="Arial" w:eastAsia="Calibri" w:hAnsi="Arial" w:cs="Arial"/>
          <w:sz w:val="24"/>
          <w:szCs w:val="24"/>
          <w:lang w:val="fil-PH"/>
        </w:rPr>
      </w:pPr>
      <w:r>
        <w:rPr>
          <w:rFonts w:ascii="Arial" w:eastAsia="Calibri" w:hAnsi="Arial" w:cs="Arial"/>
          <w:sz w:val="24"/>
          <w:szCs w:val="24"/>
          <w:lang w:val="fil-PH"/>
        </w:rPr>
        <w:t>To remove the condensate from the closed feedwater heater, steam traps are used. The function of steam trap is to remove both air and noncondensable gases from the steam system. Its purpose is to prevent the steam leaving the system before it gives up its latent energy. It is designed to close in the presence of steam and drain the condensate to have a higher efficiency.</w:t>
      </w:r>
    </w:p>
    <w:p w14:paraId="51DE492E" w14:textId="77777777" w:rsidR="009F36E1" w:rsidRDefault="009F36E1" w:rsidP="009F36E1">
      <w:pPr>
        <w:spacing w:before="120" w:line="240" w:lineRule="auto"/>
        <w:jc w:val="center"/>
        <w:rPr>
          <w:rFonts w:ascii="Arial" w:eastAsia="Calibri" w:hAnsi="Arial" w:cs="Arial"/>
          <w:sz w:val="24"/>
          <w:szCs w:val="24"/>
          <w:lang w:val="fil-PH"/>
        </w:rPr>
      </w:pPr>
      <w:r>
        <w:rPr>
          <w:noProof/>
        </w:rPr>
        <w:lastRenderedPageBreak/>
        <w:drawing>
          <wp:inline distT="0" distB="0" distL="0" distR="0" wp14:anchorId="41ED8895" wp14:editId="509D9D16">
            <wp:extent cx="1828800" cy="2017336"/>
            <wp:effectExtent l="38100" t="38100" r="38100" b="406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32135" cy="2021015"/>
                    </a:xfrm>
                    <a:prstGeom prst="rect">
                      <a:avLst/>
                    </a:prstGeom>
                    <a:ln w="28575">
                      <a:solidFill>
                        <a:schemeClr val="tx1"/>
                      </a:solidFill>
                    </a:ln>
                  </pic:spPr>
                </pic:pic>
              </a:graphicData>
            </a:graphic>
          </wp:inline>
        </w:drawing>
      </w:r>
    </w:p>
    <w:p w14:paraId="57AA4D37" w14:textId="77777777" w:rsidR="009F36E1" w:rsidRPr="009F36E1" w:rsidRDefault="00FC4AA1" w:rsidP="009F36E1">
      <w:pPr>
        <w:spacing w:before="120" w:line="240" w:lineRule="auto"/>
        <w:jc w:val="center"/>
        <w:rPr>
          <w:rFonts w:ascii="Arial" w:eastAsia="Calibri" w:hAnsi="Arial" w:cs="Arial"/>
          <w:b/>
          <w:sz w:val="24"/>
          <w:szCs w:val="24"/>
          <w:lang w:val="fil-PH"/>
        </w:rPr>
      </w:pPr>
      <w:r>
        <w:rPr>
          <w:rFonts w:ascii="Arial" w:eastAsia="Calibri" w:hAnsi="Arial" w:cs="Arial"/>
          <w:b/>
          <w:sz w:val="24"/>
          <w:szCs w:val="24"/>
          <w:lang w:val="fil-PH"/>
        </w:rPr>
        <w:t>Figure 18</w:t>
      </w:r>
      <w:r w:rsidR="009F36E1">
        <w:rPr>
          <w:rFonts w:ascii="Arial" w:eastAsia="Calibri" w:hAnsi="Arial" w:cs="Arial"/>
          <w:b/>
          <w:sz w:val="24"/>
          <w:szCs w:val="24"/>
          <w:lang w:val="fil-PH"/>
        </w:rPr>
        <w:t>. Steam Trap, EMERSON</w:t>
      </w:r>
    </w:p>
    <w:p w14:paraId="3B611936" w14:textId="77777777" w:rsidR="004717B6" w:rsidRDefault="00C13529" w:rsidP="00C13529">
      <w:pPr>
        <w:spacing w:before="240" w:after="120" w:line="360" w:lineRule="auto"/>
        <w:ind w:firstLine="720"/>
        <w:jc w:val="both"/>
        <w:rPr>
          <w:rFonts w:ascii="Arial" w:eastAsia="Calibri" w:hAnsi="Arial" w:cs="Arial"/>
          <w:sz w:val="24"/>
          <w:szCs w:val="24"/>
          <w:lang w:val="fil-PH"/>
        </w:rPr>
      </w:pPr>
      <w:r>
        <w:rPr>
          <w:rFonts w:ascii="Arial" w:eastAsia="Calibri" w:hAnsi="Arial" w:cs="Arial"/>
          <w:sz w:val="24"/>
          <w:szCs w:val="24"/>
          <w:lang w:val="fil-PH"/>
        </w:rPr>
        <w:t>10</w:t>
      </w:r>
      <w:r w:rsidR="004717B6">
        <w:rPr>
          <w:rFonts w:ascii="Arial" w:eastAsia="Calibri" w:hAnsi="Arial" w:cs="Arial"/>
          <w:sz w:val="24"/>
          <w:szCs w:val="24"/>
          <w:lang w:val="fil-PH"/>
        </w:rPr>
        <w:t>. Drip Pump</w:t>
      </w:r>
    </w:p>
    <w:p w14:paraId="17110B7B" w14:textId="77777777" w:rsidR="004717B6" w:rsidRDefault="004717B6" w:rsidP="00711B76">
      <w:pPr>
        <w:spacing w:before="120" w:line="360" w:lineRule="auto"/>
        <w:ind w:left="720" w:firstLine="720"/>
        <w:jc w:val="both"/>
        <w:rPr>
          <w:rFonts w:ascii="Arial" w:eastAsia="Calibri" w:hAnsi="Arial" w:cs="Arial"/>
          <w:sz w:val="24"/>
          <w:szCs w:val="24"/>
          <w:lang w:val="fil-PH"/>
        </w:rPr>
      </w:pPr>
      <w:r>
        <w:rPr>
          <w:rFonts w:ascii="Arial" w:eastAsia="Calibri" w:hAnsi="Arial" w:cs="Arial"/>
          <w:sz w:val="24"/>
          <w:szCs w:val="24"/>
          <w:lang w:val="fil-PH"/>
        </w:rPr>
        <w:t>After the feedwater heater, the extracted steam will be converted into drip which is pumped by the drip pump back to the previous reheater. Drip goes in opposite direction of feedwater. The extracted steam rejects heat in Low Pressure Feedwater Heater 3 then drip will go to Low Pressure Feedwater Heater 2 because the temperature or enthalpy of drip in Heater 3 is more that Heater 2.</w:t>
      </w:r>
    </w:p>
    <w:p w14:paraId="03F21F84" w14:textId="77777777" w:rsidR="004717B6" w:rsidRPr="009B0B5A" w:rsidRDefault="00C13529" w:rsidP="00711B76">
      <w:pPr>
        <w:spacing w:after="120" w:line="360" w:lineRule="auto"/>
        <w:ind w:firstLine="720"/>
        <w:jc w:val="both"/>
        <w:rPr>
          <w:rFonts w:ascii="Arial" w:eastAsia="Calibri" w:hAnsi="Arial" w:cs="Arial"/>
          <w:sz w:val="24"/>
          <w:szCs w:val="24"/>
          <w:lang w:val="fil-PH"/>
        </w:rPr>
      </w:pPr>
      <w:r>
        <w:rPr>
          <w:rFonts w:ascii="Arial" w:eastAsia="Calibri" w:hAnsi="Arial" w:cs="Arial"/>
          <w:sz w:val="24"/>
          <w:szCs w:val="24"/>
          <w:lang w:val="fil-PH"/>
        </w:rPr>
        <w:t>11</w:t>
      </w:r>
      <w:r w:rsidR="004717B6">
        <w:rPr>
          <w:rFonts w:ascii="Arial" w:eastAsia="Calibri" w:hAnsi="Arial" w:cs="Arial"/>
          <w:sz w:val="24"/>
          <w:szCs w:val="24"/>
          <w:lang w:val="fil-PH"/>
        </w:rPr>
        <w:t>. Generator</w:t>
      </w:r>
      <w:r w:rsidR="004717B6" w:rsidRPr="009B0B5A">
        <w:rPr>
          <w:rFonts w:ascii="Arial" w:eastAsia="Times New Roman" w:hAnsi="Arial" w:cs="Arial"/>
          <w:b/>
          <w:bCs/>
          <w:color w:val="18181A"/>
          <w:sz w:val="24"/>
          <w:szCs w:val="24"/>
          <w:lang w:val="en-PH" w:eastAsia="en-PH"/>
        </w:rPr>
        <w:t> </w:t>
      </w:r>
    </w:p>
    <w:p w14:paraId="7AAFB669" w14:textId="1D0C6E78" w:rsidR="004717B6" w:rsidRDefault="004717B6" w:rsidP="00711B76">
      <w:pPr>
        <w:spacing w:before="120" w:after="24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The heat is produced from a source in a steam turbine powered generator. There is a boiler containing water, and the heat is used to turn it into high temperature, high pressure steam. Steam output depends on the heat transfer flow rate and surface area, and the heat used for combustion. This boiler steam is forced through nozzles into the turbine which spins the blades mounted on a shaft. The steam turbine consists of a casing that is fastened to stationary blades within and a rotor has rotating blades on the periphery. Th</w:t>
      </w:r>
      <w:r>
        <w:rPr>
          <w:rFonts w:ascii="Arial" w:eastAsia="Times New Roman" w:hAnsi="Arial" w:cs="Arial"/>
          <w:color w:val="18181A"/>
          <w:sz w:val="24"/>
          <w:szCs w:val="24"/>
          <w:lang w:val="en-PH" w:eastAsia="en-PH"/>
        </w:rPr>
        <w:t>e proposed power plant used Water Cooled GIGATOP Generator with an apparent power of 1,120 MVA and efficiency up to 98.9 %.</w:t>
      </w:r>
    </w:p>
    <w:p w14:paraId="41F5C179" w14:textId="77777777" w:rsidR="004717B6" w:rsidRDefault="004717B6" w:rsidP="004717B6">
      <w:pPr>
        <w:tabs>
          <w:tab w:val="left" w:pos="270"/>
        </w:tabs>
        <w:spacing w:after="0" w:line="360" w:lineRule="auto"/>
        <w:jc w:val="center"/>
        <w:rPr>
          <w:rFonts w:ascii="Arial" w:eastAsia="Times New Roman" w:hAnsi="Arial" w:cs="Arial"/>
          <w:color w:val="18181A"/>
          <w:sz w:val="24"/>
          <w:szCs w:val="24"/>
          <w:lang w:val="en-PH" w:eastAsia="en-PH"/>
        </w:rPr>
      </w:pPr>
      <w:r>
        <w:rPr>
          <w:noProof/>
        </w:rPr>
        <w:drawing>
          <wp:inline distT="0" distB="0" distL="0" distR="0" wp14:anchorId="49A0307B" wp14:editId="2170B035">
            <wp:extent cx="3462061" cy="1340069"/>
            <wp:effectExtent l="38100" t="38100" r="43180" b="317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62061" cy="1340069"/>
                    </a:xfrm>
                    <a:prstGeom prst="rect">
                      <a:avLst/>
                    </a:prstGeom>
                    <a:ln w="28575">
                      <a:solidFill>
                        <a:sysClr val="windowText" lastClr="000000"/>
                      </a:solidFill>
                    </a:ln>
                  </pic:spPr>
                </pic:pic>
              </a:graphicData>
            </a:graphic>
          </wp:inline>
        </w:drawing>
      </w:r>
    </w:p>
    <w:p w14:paraId="0C0C0505" w14:textId="77777777" w:rsidR="004717B6" w:rsidRDefault="00FC4AA1" w:rsidP="004717B6">
      <w:pPr>
        <w:tabs>
          <w:tab w:val="left" w:pos="270"/>
        </w:tabs>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b/>
          <w:color w:val="18181A"/>
          <w:sz w:val="24"/>
          <w:szCs w:val="24"/>
          <w:lang w:val="en-PH" w:eastAsia="en-PH"/>
        </w:rPr>
        <w:t>Figure 19</w:t>
      </w:r>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Water-Cooled Generator, GIGATOP</w:t>
      </w:r>
    </w:p>
    <w:p w14:paraId="1218EA5A" w14:textId="77777777" w:rsidR="002B5EAD" w:rsidRDefault="004717B6"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r>
    </w:p>
    <w:p w14:paraId="44293DEC" w14:textId="06D4E17D" w:rsidR="004717B6" w:rsidRDefault="002B5EAD"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lastRenderedPageBreak/>
        <w:tab/>
      </w:r>
      <w:r>
        <w:rPr>
          <w:rFonts w:ascii="Arial" w:eastAsia="Times New Roman" w:hAnsi="Arial" w:cs="Arial"/>
          <w:color w:val="18181A"/>
          <w:sz w:val="24"/>
          <w:szCs w:val="24"/>
          <w:lang w:val="en-PH" w:eastAsia="en-PH"/>
        </w:rPr>
        <w:tab/>
      </w:r>
      <w:r w:rsidR="004717B6">
        <w:rPr>
          <w:rFonts w:ascii="Arial" w:eastAsia="Times New Roman" w:hAnsi="Arial" w:cs="Arial"/>
          <w:color w:val="18181A"/>
          <w:sz w:val="24"/>
          <w:szCs w:val="24"/>
          <w:lang w:val="en-PH" w:eastAsia="en-PH"/>
        </w:rPr>
        <w:t>1</w:t>
      </w:r>
      <w:r w:rsidR="00C13529">
        <w:rPr>
          <w:rFonts w:ascii="Arial" w:eastAsia="Times New Roman" w:hAnsi="Arial" w:cs="Arial"/>
          <w:color w:val="18181A"/>
          <w:sz w:val="24"/>
          <w:szCs w:val="24"/>
          <w:lang w:val="en-PH" w:eastAsia="en-PH"/>
        </w:rPr>
        <w:t>2</w:t>
      </w:r>
      <w:r w:rsidR="004717B6">
        <w:rPr>
          <w:rFonts w:ascii="Arial" w:eastAsia="Times New Roman" w:hAnsi="Arial" w:cs="Arial"/>
          <w:color w:val="18181A"/>
          <w:sz w:val="24"/>
          <w:szCs w:val="24"/>
          <w:lang w:val="en-PH" w:eastAsia="en-PH"/>
        </w:rPr>
        <w:t>. Pulveriser</w:t>
      </w:r>
    </w:p>
    <w:p w14:paraId="7D396DE8" w14:textId="77777777" w:rsidR="004717B6" w:rsidRDefault="004717B6" w:rsidP="004717B6">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After the coal has been transported from </w:t>
      </w:r>
      <w:proofErr w:type="spellStart"/>
      <w:r>
        <w:rPr>
          <w:rFonts w:ascii="Arial" w:eastAsia="Times New Roman" w:hAnsi="Arial" w:cs="Arial"/>
          <w:color w:val="18181A"/>
          <w:sz w:val="24"/>
          <w:szCs w:val="24"/>
          <w:lang w:val="en-PH" w:eastAsia="en-PH"/>
        </w:rPr>
        <w:t>Caluya</w:t>
      </w:r>
      <w:proofErr w:type="spellEnd"/>
      <w:r>
        <w:rPr>
          <w:rFonts w:ascii="Arial" w:eastAsia="Times New Roman" w:hAnsi="Arial" w:cs="Arial"/>
          <w:color w:val="18181A"/>
          <w:sz w:val="24"/>
          <w:szCs w:val="24"/>
          <w:lang w:val="en-PH" w:eastAsia="en-PH"/>
        </w:rPr>
        <w:t>, Antique. It will be prepared in the pulveriser for higher combustion efficiency. There will be a hopper that will transfer the coal to the pulveriser until it reached the boiler through the feeder. The pulverized coal will be transported to the feeder for combustion</w:t>
      </w:r>
    </w:p>
    <w:p w14:paraId="1F3A620E" w14:textId="2FDB3780" w:rsidR="004717B6" w:rsidRDefault="004717B6"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r>
      <w:r w:rsidR="002B5EAD">
        <w:rPr>
          <w:rFonts w:ascii="Arial" w:eastAsia="Times New Roman" w:hAnsi="Arial" w:cs="Arial"/>
          <w:color w:val="18181A"/>
          <w:sz w:val="24"/>
          <w:szCs w:val="24"/>
          <w:lang w:val="en-PH" w:eastAsia="en-PH"/>
        </w:rPr>
        <w:tab/>
      </w:r>
      <w:r>
        <w:rPr>
          <w:rFonts w:ascii="Arial" w:eastAsia="Times New Roman" w:hAnsi="Arial" w:cs="Arial"/>
          <w:color w:val="18181A"/>
          <w:sz w:val="24"/>
          <w:szCs w:val="24"/>
          <w:lang w:val="en-PH" w:eastAsia="en-PH"/>
        </w:rPr>
        <w:t>1</w:t>
      </w:r>
      <w:r w:rsidR="00C13529">
        <w:rPr>
          <w:rFonts w:ascii="Arial" w:eastAsia="Times New Roman" w:hAnsi="Arial" w:cs="Arial"/>
          <w:color w:val="18181A"/>
          <w:sz w:val="24"/>
          <w:szCs w:val="24"/>
          <w:lang w:val="en-PH" w:eastAsia="en-PH"/>
        </w:rPr>
        <w:t>3</w:t>
      </w:r>
      <w:r>
        <w:rPr>
          <w:rFonts w:ascii="Arial" w:eastAsia="Times New Roman" w:hAnsi="Arial" w:cs="Arial"/>
          <w:color w:val="18181A"/>
          <w:sz w:val="24"/>
          <w:szCs w:val="24"/>
          <w:lang w:val="en-PH" w:eastAsia="en-PH"/>
        </w:rPr>
        <w:t>. Chimney</w:t>
      </w:r>
    </w:p>
    <w:p w14:paraId="1DD087D5" w14:textId="77777777" w:rsidR="004717B6" w:rsidRPr="005D4D39" w:rsidRDefault="004717B6" w:rsidP="004717B6">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The exhaust gases or smoke produced by boiler is exhausted in the chimney. These exhaust gases are referred as flue gas which are discharged to the atmosphere at such a height that the pollutants are kept within acceptable limits at ground level. For coal-fired power plants, flue gas is typically at about 120 °C. For the system, Natural Draught will be used as the proposed power plant will be using a chimney. For units with a capacity of 500 MW, flues are about 200 m high and 6 m in diameter. </w:t>
      </w:r>
    </w:p>
    <w:p w14:paraId="63F7BA90" w14:textId="77777777" w:rsidR="004717B6" w:rsidRDefault="004717B6" w:rsidP="004717B6">
      <w:pPr>
        <w:spacing w:after="160" w:line="259" w:lineRule="auto"/>
        <w:rPr>
          <w:rFonts w:ascii="Calibri" w:eastAsia="Calibri" w:hAnsi="Calibri" w:cs="Times New Roman"/>
          <w:lang w:val="fil-PH"/>
        </w:rPr>
      </w:pPr>
    </w:p>
    <w:p w14:paraId="31BD0B64" w14:textId="77777777" w:rsidR="004717B6" w:rsidRPr="00FF2E8F" w:rsidRDefault="004717B6" w:rsidP="004717B6">
      <w:pPr>
        <w:spacing w:line="360" w:lineRule="auto"/>
        <w:jc w:val="both"/>
        <w:rPr>
          <w:rFonts w:ascii="Arial" w:hAnsi="Arial" w:cs="Arial"/>
          <w:b/>
          <w:sz w:val="24"/>
        </w:rPr>
      </w:pPr>
      <w:r w:rsidRPr="00FF2E8F">
        <w:rPr>
          <w:rFonts w:ascii="Arial" w:hAnsi="Arial" w:cs="Arial"/>
          <w:b/>
          <w:sz w:val="24"/>
        </w:rPr>
        <w:t>Process/ Schematic/ System Diagram</w:t>
      </w:r>
    </w:p>
    <w:p w14:paraId="3C6AD671" w14:textId="77777777" w:rsidR="004717B6" w:rsidRDefault="004717B6" w:rsidP="004717B6">
      <w:pPr>
        <w:spacing w:line="360" w:lineRule="auto"/>
        <w:ind w:firstLine="720"/>
        <w:jc w:val="both"/>
        <w:rPr>
          <w:rFonts w:ascii="Arial" w:hAnsi="Arial" w:cs="Arial"/>
          <w:sz w:val="24"/>
        </w:rPr>
      </w:pPr>
      <w:r>
        <w:rPr>
          <w:rFonts w:ascii="Arial" w:hAnsi="Arial" w:cs="Arial"/>
          <w:sz w:val="24"/>
        </w:rPr>
        <w:t>1. Fuel System</w:t>
      </w:r>
    </w:p>
    <w:p w14:paraId="69B18218"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The fuel system of a power plant provides and prepares the fuel for burning in the combustor. The proposed power plant will be using a sub-bituminous coal which is widely used in generating steam power and industrial purposes. It contains less sulfur but more moisture approximately 10 to 45 percent than other bituminous coal types. Sub-bituminous coal produces ash that has higher alkaline content than other coal ash that can help reduce acid rain typically caused by coal-fired power plant emissions.</w:t>
      </w:r>
    </w:p>
    <w:p w14:paraId="59D8B2C7"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Fuel of the power plant will be produced by </w:t>
      </w:r>
      <w:proofErr w:type="spellStart"/>
      <w:r>
        <w:rPr>
          <w:rFonts w:ascii="Arial" w:hAnsi="Arial" w:cs="Arial"/>
          <w:sz w:val="24"/>
        </w:rPr>
        <w:t>Semirara</w:t>
      </w:r>
      <w:proofErr w:type="spellEnd"/>
      <w:r>
        <w:rPr>
          <w:rFonts w:ascii="Arial" w:hAnsi="Arial" w:cs="Arial"/>
          <w:sz w:val="24"/>
        </w:rPr>
        <w:t xml:space="preserve"> Mining and Power Corporation which owns and mines its own fuel source (coal). The corporation produces sub-bituminous coal that is appropriate for use in a wide range of combustion facilities.</w:t>
      </w:r>
    </w:p>
    <w:p w14:paraId="694F50E3" w14:textId="77777777" w:rsidR="004717B6" w:rsidRDefault="004717B6" w:rsidP="004717B6">
      <w:pPr>
        <w:spacing w:line="360" w:lineRule="auto"/>
        <w:jc w:val="both"/>
        <w:rPr>
          <w:rFonts w:ascii="Arial" w:hAnsi="Arial" w:cs="Arial"/>
          <w:sz w:val="24"/>
        </w:rPr>
      </w:pPr>
      <w:r>
        <w:rPr>
          <w:rFonts w:ascii="Arial" w:hAnsi="Arial" w:cs="Arial"/>
          <w:sz w:val="24"/>
        </w:rPr>
        <w:tab/>
        <w:t>2. Transport System</w:t>
      </w:r>
    </w:p>
    <w:p w14:paraId="22DEF114"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The proposed power plant will use a sub-bituminous coal which will be produced by </w:t>
      </w:r>
      <w:proofErr w:type="spellStart"/>
      <w:r>
        <w:rPr>
          <w:rFonts w:ascii="Arial" w:hAnsi="Arial" w:cs="Arial"/>
          <w:sz w:val="24"/>
        </w:rPr>
        <w:t>Semirara</w:t>
      </w:r>
      <w:proofErr w:type="spellEnd"/>
      <w:r>
        <w:rPr>
          <w:rFonts w:ascii="Arial" w:hAnsi="Arial" w:cs="Arial"/>
          <w:sz w:val="24"/>
        </w:rPr>
        <w:t xml:space="preserve"> Mining and Power Corporation. Coal will be shipped to the port area where it will be conveyed in the coal storage for future use. It is important to consider the transport system for it has a part </w:t>
      </w:r>
      <w:r>
        <w:rPr>
          <w:rFonts w:ascii="Arial" w:hAnsi="Arial" w:cs="Arial"/>
          <w:sz w:val="24"/>
        </w:rPr>
        <w:lastRenderedPageBreak/>
        <w:t>in the investment costs which is the transport cost. Available rod will also be considered for easy transportation which is one of the parameters in choosing the best location for the proposed power plant.</w:t>
      </w:r>
    </w:p>
    <w:p w14:paraId="5DD35339" w14:textId="77777777" w:rsidR="004717B6" w:rsidRDefault="004717B6" w:rsidP="004717B6">
      <w:pPr>
        <w:spacing w:line="360" w:lineRule="auto"/>
        <w:ind w:left="720" w:firstLine="720"/>
        <w:jc w:val="both"/>
        <w:rPr>
          <w:rFonts w:ascii="Arial" w:hAnsi="Arial" w:cs="Arial"/>
          <w:sz w:val="24"/>
        </w:rPr>
      </w:pPr>
      <w:proofErr w:type="spellStart"/>
      <w:r>
        <w:rPr>
          <w:rFonts w:ascii="Arial" w:hAnsi="Arial" w:cs="Arial"/>
          <w:sz w:val="24"/>
        </w:rPr>
        <w:t>Semirara</w:t>
      </w:r>
      <w:proofErr w:type="spellEnd"/>
      <w:r>
        <w:rPr>
          <w:rFonts w:ascii="Arial" w:hAnsi="Arial" w:cs="Arial"/>
          <w:sz w:val="24"/>
        </w:rPr>
        <w:t xml:space="preserve"> Mining and Power Corporation is located at </w:t>
      </w:r>
      <w:proofErr w:type="spellStart"/>
      <w:r>
        <w:rPr>
          <w:rFonts w:ascii="Arial" w:hAnsi="Arial" w:cs="Arial"/>
          <w:sz w:val="24"/>
        </w:rPr>
        <w:t>Caluya</w:t>
      </w:r>
      <w:proofErr w:type="spellEnd"/>
      <w:r>
        <w:rPr>
          <w:rFonts w:ascii="Arial" w:hAnsi="Arial" w:cs="Arial"/>
          <w:sz w:val="24"/>
        </w:rPr>
        <w:t>, Antique which is more than 300 km from Lian, Batangas.</w:t>
      </w:r>
    </w:p>
    <w:p w14:paraId="0F2C8C13" w14:textId="77777777" w:rsidR="004717B6" w:rsidRDefault="004717B6" w:rsidP="004717B6">
      <w:pPr>
        <w:spacing w:line="240" w:lineRule="auto"/>
        <w:jc w:val="center"/>
        <w:rPr>
          <w:rFonts w:ascii="Arial" w:hAnsi="Arial" w:cs="Arial"/>
          <w:sz w:val="24"/>
        </w:rPr>
      </w:pPr>
      <w:r>
        <w:rPr>
          <w:rFonts w:ascii="Arial" w:hAnsi="Arial" w:cs="Arial"/>
          <w:noProof/>
          <w:sz w:val="24"/>
        </w:rPr>
        <w:drawing>
          <wp:inline distT="0" distB="0" distL="0" distR="0" wp14:anchorId="7B24ACB4" wp14:editId="49027239">
            <wp:extent cx="3195171" cy="2052084"/>
            <wp:effectExtent l="38100" t="38100" r="43815" b="43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 Syste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99019" cy="2054555"/>
                    </a:xfrm>
                    <a:prstGeom prst="rect">
                      <a:avLst/>
                    </a:prstGeom>
                    <a:ln w="28575">
                      <a:solidFill>
                        <a:sysClr val="windowText" lastClr="000000"/>
                      </a:solidFill>
                    </a:ln>
                  </pic:spPr>
                </pic:pic>
              </a:graphicData>
            </a:graphic>
          </wp:inline>
        </w:drawing>
      </w:r>
    </w:p>
    <w:p w14:paraId="3B066AA0" w14:textId="77777777" w:rsidR="004717B6" w:rsidRPr="00BD5951" w:rsidRDefault="00FC4AA1" w:rsidP="004717B6">
      <w:pPr>
        <w:spacing w:line="240" w:lineRule="auto"/>
        <w:jc w:val="center"/>
        <w:rPr>
          <w:rFonts w:ascii="Arial" w:hAnsi="Arial" w:cs="Arial"/>
          <w:sz w:val="24"/>
        </w:rPr>
      </w:pPr>
      <w:r>
        <w:rPr>
          <w:rFonts w:ascii="Arial" w:hAnsi="Arial" w:cs="Arial"/>
          <w:b/>
          <w:sz w:val="24"/>
        </w:rPr>
        <w:t>Figure 20</w:t>
      </w:r>
      <w:r w:rsidR="004717B6">
        <w:rPr>
          <w:rFonts w:ascii="Arial" w:hAnsi="Arial" w:cs="Arial"/>
          <w:b/>
          <w:sz w:val="24"/>
        </w:rPr>
        <w:t xml:space="preserve">. </w:t>
      </w:r>
      <w:r w:rsidR="004717B6">
        <w:rPr>
          <w:rFonts w:ascii="Arial" w:hAnsi="Arial" w:cs="Arial"/>
          <w:sz w:val="24"/>
        </w:rPr>
        <w:t>Transport System</w:t>
      </w:r>
    </w:p>
    <w:p w14:paraId="00355F09" w14:textId="77777777" w:rsidR="004717B6" w:rsidRDefault="004717B6" w:rsidP="004717B6">
      <w:pPr>
        <w:spacing w:line="360" w:lineRule="auto"/>
        <w:jc w:val="both"/>
        <w:rPr>
          <w:rFonts w:ascii="Arial" w:hAnsi="Arial" w:cs="Arial"/>
          <w:sz w:val="24"/>
        </w:rPr>
      </w:pPr>
      <w:r>
        <w:rPr>
          <w:rFonts w:ascii="Arial" w:hAnsi="Arial" w:cs="Arial"/>
          <w:sz w:val="24"/>
        </w:rPr>
        <w:tab/>
        <w:t>3. Exhaust System</w:t>
      </w:r>
    </w:p>
    <w:p w14:paraId="1A8B86C2" w14:textId="77777777" w:rsidR="004717B6" w:rsidRPr="00B10474" w:rsidRDefault="004717B6" w:rsidP="004717B6">
      <w:pPr>
        <w:spacing w:line="360" w:lineRule="auto"/>
        <w:ind w:left="720" w:firstLine="720"/>
        <w:jc w:val="both"/>
        <w:rPr>
          <w:rFonts w:ascii="Arial" w:hAnsi="Arial" w:cs="Arial"/>
          <w:sz w:val="24"/>
          <w:lang w:val="en-PH"/>
        </w:rPr>
      </w:pPr>
      <w:r w:rsidRPr="00B10474">
        <w:rPr>
          <w:rFonts w:ascii="Arial" w:hAnsi="Arial" w:cs="Arial"/>
          <w:sz w:val="24"/>
          <w:lang w:val="en-PH"/>
        </w:rPr>
        <w:t>The inlet and exhaust pressures and inlet temperature of the steam in a steam engine determine the potential energy required at the turbine inlet. Water moves over an alternating series of fixed and rotating blades to release the energy inside the turbine and as a result extends from high pressure to low pressure.</w:t>
      </w:r>
    </w:p>
    <w:p w14:paraId="75BD7393" w14:textId="77777777" w:rsidR="004717B6" w:rsidRPr="00B10474" w:rsidRDefault="004717B6" w:rsidP="004717B6">
      <w:pPr>
        <w:spacing w:line="360" w:lineRule="auto"/>
        <w:ind w:left="720" w:firstLine="720"/>
        <w:jc w:val="both"/>
        <w:rPr>
          <w:rFonts w:ascii="Arial" w:hAnsi="Arial" w:cs="Arial"/>
          <w:sz w:val="24"/>
          <w:lang w:val="en-PH"/>
        </w:rPr>
      </w:pPr>
      <w:r w:rsidRPr="00B10474">
        <w:rPr>
          <w:rFonts w:ascii="Arial" w:hAnsi="Arial" w:cs="Arial"/>
          <w:sz w:val="24"/>
          <w:lang w:val="en-PH"/>
        </w:rPr>
        <w:t xml:space="preserve">The HRSG absorbs heat from the exhaust gas turbine to produce steam at temperatures up to ~650 ° C, and 13–20 MPa pressure. While SC systems have been developed, the generation of heat recovery steam is most frequently applied under subcritical conditions. </w:t>
      </w:r>
    </w:p>
    <w:p w14:paraId="0007D855" w14:textId="77777777" w:rsidR="004717B6" w:rsidRDefault="004717B6" w:rsidP="004717B6">
      <w:pPr>
        <w:spacing w:line="360" w:lineRule="auto"/>
        <w:jc w:val="both"/>
        <w:rPr>
          <w:rFonts w:ascii="Arial" w:hAnsi="Arial" w:cs="Arial"/>
          <w:sz w:val="24"/>
        </w:rPr>
      </w:pPr>
      <w:r>
        <w:rPr>
          <w:rFonts w:ascii="Arial" w:hAnsi="Arial" w:cs="Arial"/>
          <w:sz w:val="24"/>
        </w:rPr>
        <w:tab/>
        <w:t>4. Storage System</w:t>
      </w:r>
    </w:p>
    <w:p w14:paraId="4802D938" w14:textId="77777777" w:rsidR="004717B6" w:rsidRDefault="004717B6" w:rsidP="004717B6">
      <w:pPr>
        <w:spacing w:line="360" w:lineRule="auto"/>
        <w:ind w:left="720" w:firstLine="720"/>
        <w:jc w:val="both"/>
        <w:rPr>
          <w:rFonts w:ascii="Arial" w:hAnsi="Arial" w:cs="Arial"/>
          <w:sz w:val="24"/>
        </w:rPr>
      </w:pPr>
      <w:r w:rsidRPr="00B10474">
        <w:rPr>
          <w:rFonts w:ascii="Arial" w:hAnsi="Arial" w:cs="Arial"/>
          <w:sz w:val="24"/>
        </w:rPr>
        <w:t>It is important that adequate quantity of coal should be stored. Coal storage offers protection against coal supply disruption when there is delay in coal transport or strike in coal mines. The coal may also be bought and stored for future use, if the prices are low. The amount of coal to be stored depends on the availability of storage space, transportation facilities, the amount of coal to be stored on the power station both awa</w:t>
      </w:r>
      <w:r>
        <w:rPr>
          <w:rFonts w:ascii="Arial" w:hAnsi="Arial" w:cs="Arial"/>
          <w:sz w:val="24"/>
        </w:rPr>
        <w:t>y from and close to coal mines.</w:t>
      </w:r>
    </w:p>
    <w:p w14:paraId="305416DB" w14:textId="77777777" w:rsidR="004717B6" w:rsidRPr="00B10474" w:rsidRDefault="004717B6" w:rsidP="004717B6">
      <w:pPr>
        <w:spacing w:line="360" w:lineRule="auto"/>
        <w:ind w:left="720" w:firstLine="720"/>
        <w:jc w:val="both"/>
        <w:rPr>
          <w:rFonts w:ascii="Arial" w:hAnsi="Arial" w:cs="Arial"/>
          <w:sz w:val="24"/>
        </w:rPr>
      </w:pPr>
      <w:r w:rsidRPr="00B10474">
        <w:rPr>
          <w:rFonts w:ascii="Arial" w:hAnsi="Arial" w:cs="Arial"/>
          <w:sz w:val="24"/>
        </w:rPr>
        <w:t xml:space="preserve">Usually coal needed for one month of power plant service is stored in the case of power plants located at a longer distance from the collieries </w:t>
      </w:r>
      <w:r w:rsidRPr="00B10474">
        <w:rPr>
          <w:rFonts w:ascii="Arial" w:hAnsi="Arial" w:cs="Arial"/>
          <w:sz w:val="24"/>
        </w:rPr>
        <w:lastRenderedPageBreak/>
        <w:t>while coal need is stored for around 15 days in the case of power plants located close to collieries. Coal storage is not desirable for longer periods as it blocks the capital and results in a loss of coal quality.</w:t>
      </w:r>
    </w:p>
    <w:p w14:paraId="24FDAB0C" w14:textId="77777777" w:rsidR="004717B6" w:rsidRDefault="004717B6" w:rsidP="004717B6">
      <w:pPr>
        <w:spacing w:line="360" w:lineRule="auto"/>
        <w:jc w:val="both"/>
        <w:rPr>
          <w:rFonts w:ascii="Arial" w:hAnsi="Arial" w:cs="Arial"/>
          <w:sz w:val="24"/>
        </w:rPr>
      </w:pPr>
      <w:r>
        <w:rPr>
          <w:rFonts w:ascii="Arial" w:hAnsi="Arial" w:cs="Arial"/>
          <w:sz w:val="24"/>
        </w:rPr>
        <w:tab/>
        <w:t>5. Instrumentation and Control System</w:t>
      </w:r>
    </w:p>
    <w:p w14:paraId="3297BCE2"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In order for a power plant to run efficiently, it is important to consider the instrumentation and control system which plays a major role in profitable operation of a plant. This system includes the sensors that can detect the measured values and controllers which receive these values. New coal-fired power plants are built with modern and advanced systems that can help in achieving the maximum efficiency of a power plant. It can also reduce the maintenance costs through better monitoring of plant equipment condition and detect equipment malfunctions that may lead to power plant shutdown. </w:t>
      </w:r>
    </w:p>
    <w:p w14:paraId="0235F58F" w14:textId="77777777" w:rsidR="004717B6" w:rsidRDefault="004717B6" w:rsidP="004717B6">
      <w:pPr>
        <w:spacing w:line="360" w:lineRule="auto"/>
        <w:jc w:val="both"/>
        <w:rPr>
          <w:rFonts w:ascii="Arial" w:hAnsi="Arial" w:cs="Arial"/>
          <w:sz w:val="24"/>
        </w:rPr>
      </w:pPr>
      <w:r>
        <w:rPr>
          <w:rFonts w:ascii="Arial" w:hAnsi="Arial" w:cs="Arial"/>
          <w:sz w:val="24"/>
        </w:rPr>
        <w:tab/>
        <w:t>6. Water Treatment System</w:t>
      </w:r>
    </w:p>
    <w:p w14:paraId="6B1A1F0D" w14:textId="77777777" w:rsidR="004717B6" w:rsidRDefault="004717B6" w:rsidP="004717B6">
      <w:pPr>
        <w:spacing w:line="360" w:lineRule="auto"/>
        <w:ind w:left="720" w:firstLine="720"/>
        <w:jc w:val="both"/>
        <w:rPr>
          <w:rFonts w:ascii="Arial" w:hAnsi="Arial" w:cs="Arial"/>
          <w:sz w:val="24"/>
        </w:rPr>
      </w:pPr>
      <w:r w:rsidRPr="00B10474">
        <w:rPr>
          <w:rFonts w:ascii="Arial" w:hAnsi="Arial" w:cs="Arial"/>
          <w:sz w:val="24"/>
        </w:rPr>
        <w:t>Water treatment for generating electricity is a critical process which needs a reliable technology. High purity water ensures proper steam generation system operation, and reduces blowdown frequency and boiler chemicals usage. High purity water can also protect better against erosion and equipment destruction. When the operational pressure of the power plant rise, the demands on water quality do become more stringent. The specifications are strict for the existing equipment running at Supercritical pressures. Continuous developments and changes in techniques of preserving water quality, understanding the processes of degradation and discovering new additives have resulted in a more sustainable and effective operation of the water system.</w:t>
      </w:r>
    </w:p>
    <w:p w14:paraId="64262717" w14:textId="77777777" w:rsidR="004717B6" w:rsidRDefault="004717B6" w:rsidP="004717B6">
      <w:pPr>
        <w:spacing w:line="240" w:lineRule="auto"/>
        <w:jc w:val="center"/>
        <w:rPr>
          <w:rFonts w:ascii="Arial" w:hAnsi="Arial" w:cs="Arial"/>
          <w:sz w:val="24"/>
        </w:rPr>
      </w:pPr>
      <w:r>
        <w:rPr>
          <w:rFonts w:ascii="Arial" w:hAnsi="Arial" w:cs="Arial"/>
          <w:noProof/>
          <w:sz w:val="24"/>
        </w:rPr>
        <w:drawing>
          <wp:inline distT="0" distB="0" distL="0" distR="0" wp14:anchorId="7DE4BFDB" wp14:editId="4BA13BE1">
            <wp:extent cx="3881175" cy="1508447"/>
            <wp:effectExtent l="38100" t="38100" r="4318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Treatm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7152" cy="1510770"/>
                    </a:xfrm>
                    <a:prstGeom prst="rect">
                      <a:avLst/>
                    </a:prstGeom>
                    <a:ln w="28575">
                      <a:solidFill>
                        <a:sysClr val="windowText" lastClr="000000"/>
                      </a:solidFill>
                    </a:ln>
                  </pic:spPr>
                </pic:pic>
              </a:graphicData>
            </a:graphic>
          </wp:inline>
        </w:drawing>
      </w:r>
    </w:p>
    <w:p w14:paraId="26B68762" w14:textId="77777777" w:rsidR="004717B6" w:rsidRPr="00120EC8" w:rsidRDefault="00FC4AA1" w:rsidP="004717B6">
      <w:pPr>
        <w:spacing w:line="360" w:lineRule="auto"/>
        <w:jc w:val="center"/>
        <w:rPr>
          <w:rFonts w:ascii="Arial" w:hAnsi="Arial" w:cs="Arial"/>
          <w:sz w:val="24"/>
        </w:rPr>
      </w:pPr>
      <w:r>
        <w:rPr>
          <w:rFonts w:ascii="Arial" w:hAnsi="Arial" w:cs="Arial"/>
          <w:b/>
          <w:sz w:val="24"/>
        </w:rPr>
        <w:t>Figure 21</w:t>
      </w:r>
      <w:r w:rsidR="004717B6">
        <w:rPr>
          <w:rFonts w:ascii="Arial" w:hAnsi="Arial" w:cs="Arial"/>
          <w:b/>
          <w:sz w:val="24"/>
        </w:rPr>
        <w:t xml:space="preserve">. </w:t>
      </w:r>
      <w:r w:rsidR="004717B6">
        <w:rPr>
          <w:rFonts w:ascii="Arial" w:hAnsi="Arial" w:cs="Arial"/>
          <w:sz w:val="24"/>
        </w:rPr>
        <w:t>Water Treatment System Diagram</w:t>
      </w:r>
    </w:p>
    <w:p w14:paraId="2A4FB629" w14:textId="77777777" w:rsidR="002B5EAD" w:rsidRDefault="002B5EAD" w:rsidP="004717B6">
      <w:pPr>
        <w:spacing w:line="360" w:lineRule="auto"/>
        <w:ind w:firstLine="720"/>
        <w:jc w:val="both"/>
        <w:rPr>
          <w:rFonts w:ascii="Arial" w:hAnsi="Arial" w:cs="Arial"/>
          <w:sz w:val="24"/>
        </w:rPr>
      </w:pPr>
    </w:p>
    <w:p w14:paraId="1A2DDE38" w14:textId="77777777" w:rsidR="002B5EAD" w:rsidRDefault="002B5EAD" w:rsidP="004717B6">
      <w:pPr>
        <w:spacing w:line="360" w:lineRule="auto"/>
        <w:ind w:firstLine="720"/>
        <w:jc w:val="both"/>
        <w:rPr>
          <w:rFonts w:ascii="Arial" w:hAnsi="Arial" w:cs="Arial"/>
          <w:sz w:val="24"/>
        </w:rPr>
      </w:pPr>
    </w:p>
    <w:p w14:paraId="43746EE7" w14:textId="4F0BFE76" w:rsidR="004717B6" w:rsidRDefault="004717B6" w:rsidP="004717B6">
      <w:pPr>
        <w:spacing w:line="360" w:lineRule="auto"/>
        <w:ind w:firstLine="720"/>
        <w:jc w:val="both"/>
        <w:rPr>
          <w:rFonts w:ascii="Arial" w:hAnsi="Arial" w:cs="Arial"/>
          <w:sz w:val="24"/>
        </w:rPr>
      </w:pPr>
      <w:r>
        <w:rPr>
          <w:rFonts w:ascii="Arial" w:hAnsi="Arial" w:cs="Arial"/>
          <w:sz w:val="24"/>
        </w:rPr>
        <w:lastRenderedPageBreak/>
        <w:t>7. Cooling System</w:t>
      </w:r>
    </w:p>
    <w:p w14:paraId="64CF6583" w14:textId="77777777" w:rsidR="004717B6" w:rsidRDefault="004717B6" w:rsidP="004717B6">
      <w:pPr>
        <w:spacing w:line="360" w:lineRule="auto"/>
        <w:ind w:left="720" w:firstLine="720"/>
        <w:jc w:val="both"/>
        <w:rPr>
          <w:rFonts w:ascii="Arial" w:hAnsi="Arial" w:cs="Arial"/>
          <w:sz w:val="24"/>
        </w:rPr>
      </w:pPr>
      <w:r w:rsidRPr="00CB779A">
        <w:rPr>
          <w:rFonts w:ascii="Arial" w:hAnsi="Arial" w:cs="Arial"/>
          <w:sz w:val="24"/>
        </w:rPr>
        <w:t>All steam power plants work by heating water in the boiler until it turns into steam. The steam is then used to spin the turbine, which then drives an attached generator, which produces electricity.</w:t>
      </w:r>
      <w:r>
        <w:rPr>
          <w:rFonts w:ascii="Arial" w:hAnsi="Arial" w:cs="Arial"/>
          <w:sz w:val="24"/>
        </w:rPr>
        <w:t xml:space="preserve"> </w:t>
      </w:r>
      <w:r w:rsidRPr="00CB779A">
        <w:rPr>
          <w:rFonts w:ascii="Arial" w:hAnsi="Arial" w:cs="Arial"/>
          <w:sz w:val="24"/>
        </w:rPr>
        <w:t>Water used by the condenser to cool the steam is withdrawn from nearby rivers, lakes, and other bodies of water which</w:t>
      </w:r>
      <w:r>
        <w:rPr>
          <w:rFonts w:ascii="Arial" w:hAnsi="Arial" w:cs="Arial"/>
          <w:sz w:val="24"/>
        </w:rPr>
        <w:t xml:space="preserve"> are near to the plant; that is</w:t>
      </w:r>
      <w:r w:rsidRPr="00CB779A">
        <w:rPr>
          <w:rFonts w:ascii="Arial" w:hAnsi="Arial" w:cs="Arial"/>
          <w:sz w:val="24"/>
        </w:rPr>
        <w:t xml:space="preserve"> the </w:t>
      </w:r>
      <w:proofErr w:type="spellStart"/>
      <w:r w:rsidRPr="00CB779A">
        <w:rPr>
          <w:rFonts w:ascii="Arial" w:hAnsi="Arial" w:cs="Arial"/>
          <w:sz w:val="24"/>
        </w:rPr>
        <w:t>Nasugbu</w:t>
      </w:r>
      <w:proofErr w:type="spellEnd"/>
      <w:r w:rsidRPr="00CB779A">
        <w:rPr>
          <w:rFonts w:ascii="Arial" w:hAnsi="Arial" w:cs="Arial"/>
          <w:sz w:val="24"/>
        </w:rPr>
        <w:t xml:space="preserve"> Bay for the proposed design.</w:t>
      </w:r>
      <w:r>
        <w:rPr>
          <w:rFonts w:ascii="Arial" w:hAnsi="Arial" w:cs="Arial"/>
          <w:sz w:val="24"/>
        </w:rPr>
        <w:t xml:space="preserve"> Surrounding bodies of water is one of the parameters considered in choosing the best location for the proposed power plant for an easy access of water for the cooling system.</w:t>
      </w:r>
    </w:p>
    <w:p w14:paraId="03764B61" w14:textId="77777777" w:rsidR="004717B6" w:rsidRDefault="004717B6" w:rsidP="004717B6">
      <w:pPr>
        <w:spacing w:line="360" w:lineRule="auto"/>
        <w:ind w:firstLine="720"/>
        <w:jc w:val="both"/>
        <w:rPr>
          <w:rFonts w:ascii="Arial" w:hAnsi="Arial" w:cs="Arial"/>
          <w:sz w:val="24"/>
        </w:rPr>
      </w:pPr>
      <w:r>
        <w:rPr>
          <w:rFonts w:ascii="Arial" w:hAnsi="Arial" w:cs="Arial"/>
          <w:sz w:val="24"/>
        </w:rPr>
        <w:t>8. Ash Handling System</w:t>
      </w:r>
    </w:p>
    <w:p w14:paraId="6C367438" w14:textId="77777777" w:rsidR="004717B6" w:rsidRPr="00F61ADA" w:rsidRDefault="004717B6" w:rsidP="004717B6">
      <w:pPr>
        <w:spacing w:line="360" w:lineRule="auto"/>
        <w:ind w:left="720" w:firstLine="720"/>
        <w:jc w:val="both"/>
        <w:rPr>
          <w:rFonts w:ascii="Arial" w:hAnsi="Arial" w:cs="Arial"/>
          <w:sz w:val="24"/>
        </w:rPr>
      </w:pPr>
      <w:r w:rsidRPr="00B10474">
        <w:rPr>
          <w:rFonts w:ascii="Arial" w:hAnsi="Arial" w:cs="Arial"/>
          <w:sz w:val="24"/>
        </w:rPr>
        <w:t xml:space="preserve">Pulverized coal burning boilers (PC) have furnaces at the bottom. Under the boiler, the large ash particles are stored in a water-filled ash hopper, Fly-ash is stored with either an electrostatic precipitator or a baghouse in dust collector. A PC boiler contains around 80% fly ash and 20% bottom ash. Ash must be collected and transported from various plant locations, as shown in figure. Pyrites, which are the </w:t>
      </w:r>
      <w:proofErr w:type="spellStart"/>
      <w:r w:rsidRPr="00B10474">
        <w:rPr>
          <w:rFonts w:ascii="Arial" w:hAnsi="Arial" w:cs="Arial"/>
          <w:sz w:val="24"/>
        </w:rPr>
        <w:t>pulverizer</w:t>
      </w:r>
      <w:proofErr w:type="spellEnd"/>
      <w:r w:rsidRPr="00B10474">
        <w:rPr>
          <w:rFonts w:ascii="Arial" w:hAnsi="Arial" w:cs="Arial"/>
          <w:sz w:val="24"/>
        </w:rPr>
        <w:t xml:space="preserve"> rejections, are disposed of with the ash device at the edges. Three major factors for the ash disposal systems should be considered such as, Plant sites, Fuel source and Environmental regulation. For many ash management systems needs for water and land are essential considerations. The amounts of ash to be disposed of depend on the king of fuel. Sites where ash is stored and disposed of are regulated by environmental legislation.</w:t>
      </w:r>
    </w:p>
    <w:p w14:paraId="00157A17" w14:textId="77777777" w:rsidR="004717B6" w:rsidRPr="004717B6" w:rsidRDefault="004717B6" w:rsidP="004717B6">
      <w:pPr>
        <w:spacing w:after="160" w:line="259" w:lineRule="auto"/>
        <w:rPr>
          <w:rFonts w:ascii="Calibri" w:eastAsia="Calibri" w:hAnsi="Calibri" w:cs="Times New Roman"/>
          <w:lang w:val="fil-PH"/>
        </w:rPr>
      </w:pPr>
    </w:p>
    <w:sectPr w:rsidR="004717B6" w:rsidRPr="004717B6" w:rsidSect="00613F4D">
      <w:pgSz w:w="12240" w:h="1872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3B9DCA" w14:textId="77777777" w:rsidR="00F7330E" w:rsidRDefault="00F7330E" w:rsidP="002B5EAD">
      <w:pPr>
        <w:spacing w:after="0" w:line="240" w:lineRule="auto"/>
      </w:pPr>
      <w:r>
        <w:separator/>
      </w:r>
    </w:p>
  </w:endnote>
  <w:endnote w:type="continuationSeparator" w:id="0">
    <w:p w14:paraId="08EB8610" w14:textId="77777777" w:rsidR="00F7330E" w:rsidRDefault="00F7330E" w:rsidP="002B5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E887AD" w14:textId="77777777" w:rsidR="00F7330E" w:rsidRDefault="00F7330E" w:rsidP="002B5EAD">
      <w:pPr>
        <w:spacing w:after="0" w:line="240" w:lineRule="auto"/>
      </w:pPr>
      <w:r>
        <w:separator/>
      </w:r>
    </w:p>
  </w:footnote>
  <w:footnote w:type="continuationSeparator" w:id="0">
    <w:p w14:paraId="474B2E2F" w14:textId="77777777" w:rsidR="00F7330E" w:rsidRDefault="00F7330E" w:rsidP="002B5E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F86CE6"/>
    <w:multiLevelType w:val="hybridMultilevel"/>
    <w:tmpl w:val="04EC1DBA"/>
    <w:lvl w:ilvl="0" w:tplc="10090019">
      <w:start w:val="1"/>
      <w:numFmt w:val="lowerLetter"/>
      <w:lvlText w:val="%1."/>
      <w:lvlJc w:val="left"/>
      <w:pPr>
        <w:ind w:left="2160" w:hanging="360"/>
      </w:pPr>
    </w:lvl>
    <w:lvl w:ilvl="1" w:tplc="10090019">
      <w:start w:val="1"/>
      <w:numFmt w:val="lowerLetter"/>
      <w:lvlText w:val="%2."/>
      <w:lvlJc w:val="left"/>
      <w:pPr>
        <w:ind w:left="2880" w:hanging="360"/>
      </w:pPr>
    </w:lvl>
    <w:lvl w:ilvl="2" w:tplc="1009001B">
      <w:start w:val="1"/>
      <w:numFmt w:val="lowerRoman"/>
      <w:lvlText w:val="%3."/>
      <w:lvlJc w:val="right"/>
      <w:pPr>
        <w:ind w:left="3600" w:hanging="180"/>
      </w:pPr>
    </w:lvl>
    <w:lvl w:ilvl="3" w:tplc="1009000F">
      <w:start w:val="1"/>
      <w:numFmt w:val="decimal"/>
      <w:lvlText w:val="%4."/>
      <w:lvlJc w:val="left"/>
      <w:pPr>
        <w:ind w:left="4320" w:hanging="360"/>
      </w:pPr>
    </w:lvl>
    <w:lvl w:ilvl="4" w:tplc="10090019">
      <w:start w:val="1"/>
      <w:numFmt w:val="lowerLetter"/>
      <w:lvlText w:val="%5."/>
      <w:lvlJc w:val="left"/>
      <w:pPr>
        <w:ind w:left="5040" w:hanging="360"/>
      </w:pPr>
    </w:lvl>
    <w:lvl w:ilvl="5" w:tplc="1009001B">
      <w:start w:val="1"/>
      <w:numFmt w:val="lowerRoman"/>
      <w:lvlText w:val="%6."/>
      <w:lvlJc w:val="right"/>
      <w:pPr>
        <w:ind w:left="5760" w:hanging="180"/>
      </w:pPr>
    </w:lvl>
    <w:lvl w:ilvl="6" w:tplc="1009000F">
      <w:start w:val="1"/>
      <w:numFmt w:val="decimal"/>
      <w:lvlText w:val="%7."/>
      <w:lvlJc w:val="left"/>
      <w:pPr>
        <w:ind w:left="6480" w:hanging="360"/>
      </w:pPr>
    </w:lvl>
    <w:lvl w:ilvl="7" w:tplc="10090019">
      <w:start w:val="1"/>
      <w:numFmt w:val="lowerLetter"/>
      <w:lvlText w:val="%8."/>
      <w:lvlJc w:val="left"/>
      <w:pPr>
        <w:ind w:left="7200" w:hanging="360"/>
      </w:pPr>
    </w:lvl>
    <w:lvl w:ilvl="8" w:tplc="1009001B">
      <w:start w:val="1"/>
      <w:numFmt w:val="lowerRoman"/>
      <w:lvlText w:val="%9."/>
      <w:lvlJc w:val="right"/>
      <w:pPr>
        <w:ind w:left="7920" w:hanging="180"/>
      </w:pPr>
    </w:lvl>
  </w:abstractNum>
  <w:abstractNum w:abstractNumId="1">
    <w:nsid w:val="706804CC"/>
    <w:multiLevelType w:val="hybridMultilevel"/>
    <w:tmpl w:val="46F22CB6"/>
    <w:lvl w:ilvl="0" w:tplc="DFC076E0">
      <w:start w:val="1"/>
      <w:numFmt w:val="lowerLetter"/>
      <w:lvlText w:val="%1."/>
      <w:lvlJc w:val="left"/>
      <w:pPr>
        <w:ind w:left="1451"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7B6"/>
    <w:rsid w:val="001658C7"/>
    <w:rsid w:val="002B5EAD"/>
    <w:rsid w:val="002F77DE"/>
    <w:rsid w:val="003903BA"/>
    <w:rsid w:val="004717B6"/>
    <w:rsid w:val="00486930"/>
    <w:rsid w:val="005A3844"/>
    <w:rsid w:val="00613F4D"/>
    <w:rsid w:val="00711B76"/>
    <w:rsid w:val="009D456D"/>
    <w:rsid w:val="009D4F38"/>
    <w:rsid w:val="009F36E1"/>
    <w:rsid w:val="00A40EE4"/>
    <w:rsid w:val="00C13529"/>
    <w:rsid w:val="00C56A30"/>
    <w:rsid w:val="00CD43B0"/>
    <w:rsid w:val="00E03FC5"/>
    <w:rsid w:val="00F7330E"/>
    <w:rsid w:val="00FC4AA1"/>
    <w:rsid w:val="00FF15A9"/>
    <w:rsid w:val="00FF4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EF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7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7B6"/>
    <w:rPr>
      <w:rFonts w:ascii="Tahoma" w:hAnsi="Tahoma" w:cs="Tahoma"/>
      <w:sz w:val="16"/>
      <w:szCs w:val="16"/>
    </w:rPr>
  </w:style>
  <w:style w:type="table" w:styleId="TableGrid">
    <w:name w:val="Table Grid"/>
    <w:basedOn w:val="TableNormal"/>
    <w:uiPriority w:val="59"/>
    <w:rsid w:val="00471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717B6"/>
    <w:pPr>
      <w:ind w:left="720"/>
      <w:contextualSpacing/>
    </w:pPr>
  </w:style>
  <w:style w:type="paragraph" w:styleId="Header">
    <w:name w:val="header"/>
    <w:basedOn w:val="Normal"/>
    <w:link w:val="HeaderChar"/>
    <w:uiPriority w:val="99"/>
    <w:unhideWhenUsed/>
    <w:rsid w:val="002B5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EAD"/>
  </w:style>
  <w:style w:type="paragraph" w:styleId="Footer">
    <w:name w:val="footer"/>
    <w:basedOn w:val="Normal"/>
    <w:link w:val="FooterChar"/>
    <w:uiPriority w:val="99"/>
    <w:unhideWhenUsed/>
    <w:rsid w:val="002B5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E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7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7B6"/>
    <w:rPr>
      <w:rFonts w:ascii="Tahoma" w:hAnsi="Tahoma" w:cs="Tahoma"/>
      <w:sz w:val="16"/>
      <w:szCs w:val="16"/>
    </w:rPr>
  </w:style>
  <w:style w:type="table" w:styleId="TableGrid">
    <w:name w:val="Table Grid"/>
    <w:basedOn w:val="TableNormal"/>
    <w:uiPriority w:val="59"/>
    <w:rsid w:val="00471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717B6"/>
    <w:pPr>
      <w:ind w:left="720"/>
      <w:contextualSpacing/>
    </w:pPr>
  </w:style>
  <w:style w:type="paragraph" w:styleId="Header">
    <w:name w:val="header"/>
    <w:basedOn w:val="Normal"/>
    <w:link w:val="HeaderChar"/>
    <w:uiPriority w:val="99"/>
    <w:unhideWhenUsed/>
    <w:rsid w:val="002B5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EAD"/>
  </w:style>
  <w:style w:type="paragraph" w:styleId="Footer">
    <w:name w:val="footer"/>
    <w:basedOn w:val="Normal"/>
    <w:link w:val="FooterChar"/>
    <w:uiPriority w:val="99"/>
    <w:unhideWhenUsed/>
    <w:rsid w:val="002B5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457</TotalTime>
  <Pages>21</Pages>
  <Words>4266</Words>
  <Characters>24321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16</cp:revision>
  <dcterms:created xsi:type="dcterms:W3CDTF">2020-05-01T07:27:00Z</dcterms:created>
  <dcterms:modified xsi:type="dcterms:W3CDTF">2020-05-14T05:48:00Z</dcterms:modified>
</cp:coreProperties>
</file>