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F4E8D" w14:textId="77777777" w:rsidR="00364641" w:rsidRPr="00301340" w:rsidRDefault="00000000">
      <w:pPr>
        <w:jc w:val="center"/>
        <w:rPr>
          <w:rFonts w:ascii="Times New Roman" w:hAnsi="Times New Roman" w:cs="Times New Roman"/>
        </w:rPr>
      </w:pPr>
      <w:r w:rsidRPr="00301340">
        <w:rPr>
          <w:rFonts w:ascii="Times New Roman" w:hAnsi="Times New Roman" w:cs="Times New Roman"/>
          <w:b/>
          <w:sz w:val="48"/>
        </w:rPr>
        <w:t>PEARLS AQI PREDICTOR</w:t>
      </w:r>
    </w:p>
    <w:p w14:paraId="59CA01B6" w14:textId="77777777" w:rsidR="00364641" w:rsidRPr="00301340" w:rsidRDefault="00000000">
      <w:pPr>
        <w:jc w:val="center"/>
        <w:rPr>
          <w:rFonts w:ascii="Times New Roman" w:hAnsi="Times New Roman" w:cs="Times New Roman"/>
        </w:rPr>
      </w:pPr>
      <w:r w:rsidRPr="00301340">
        <w:rPr>
          <w:rFonts w:ascii="Times New Roman" w:hAnsi="Times New Roman" w:cs="Times New Roman"/>
        </w:rPr>
        <w:t>AI/ML-Based Lahore Air Quality Forecasting and Cloud Deployment</w:t>
      </w:r>
    </w:p>
    <w:p w14:paraId="35B08726" w14:textId="77777777" w:rsidR="00364641" w:rsidRPr="00301340" w:rsidRDefault="00000000">
      <w:pPr>
        <w:rPr>
          <w:rFonts w:ascii="Times New Roman" w:hAnsi="Times New Roman" w:cs="Times New Roman"/>
        </w:rPr>
      </w:pPr>
      <w:r w:rsidRPr="00301340">
        <w:rPr>
          <w:rFonts w:ascii="Times New Roman" w:hAnsi="Times New Roman" w:cs="Times New Roman"/>
        </w:rPr>
        <w:t>Project: PEARLS AQI Predictor</w:t>
      </w:r>
      <w:r w:rsidRPr="00301340">
        <w:rPr>
          <w:rFonts w:ascii="Times New Roman" w:hAnsi="Times New Roman" w:cs="Times New Roman"/>
        </w:rPr>
        <w:br/>
        <w:t>Location: Lahore, Pakistan</w:t>
      </w:r>
      <w:r w:rsidRPr="00301340">
        <w:rPr>
          <w:rFonts w:ascii="Times New Roman" w:hAnsi="Times New Roman" w:cs="Times New Roman"/>
        </w:rPr>
        <w:br/>
        <w:t>Forecast horizons: 24, 48 and 72 hours</w:t>
      </w:r>
      <w:r w:rsidRPr="00301340">
        <w:rPr>
          <w:rFonts w:ascii="Times New Roman" w:hAnsi="Times New Roman" w:cs="Times New Roman"/>
        </w:rPr>
        <w:br/>
        <w:t>Cloud region: AWS ap-south-1</w:t>
      </w:r>
      <w:r w:rsidRPr="00301340">
        <w:rPr>
          <w:rFonts w:ascii="Times New Roman" w:hAnsi="Times New Roman" w:cs="Times New Roman"/>
        </w:rPr>
        <w:br/>
        <w:t>Production status: Deployed and operational</w:t>
      </w:r>
    </w:p>
    <w:p w14:paraId="503D8316" w14:textId="77777777" w:rsidR="00364641" w:rsidRPr="00301340" w:rsidRDefault="00000000" w:rsidP="00D56EE8">
      <w:pPr>
        <w:pStyle w:val="Heading1"/>
        <w:rPr>
          <w:rFonts w:cs="Times New Roman"/>
        </w:rPr>
      </w:pPr>
      <w:r w:rsidRPr="00301340">
        <w:rPr>
          <w:rFonts w:cs="Times New Roman"/>
        </w:rPr>
        <w:t>Executive Summary</w:t>
      </w:r>
    </w:p>
    <w:p w14:paraId="14B64E19" w14:textId="77777777" w:rsidR="00D56EE8" w:rsidRPr="00301340" w:rsidRDefault="00000000" w:rsidP="00D56EE8">
      <w:pPr>
        <w:spacing w:after="140" w:line="259" w:lineRule="auto"/>
        <w:jc w:val="both"/>
        <w:rPr>
          <w:rFonts w:ascii="Times New Roman" w:hAnsi="Times New Roman" w:cs="Times New Roman"/>
        </w:rPr>
      </w:pPr>
      <w:r w:rsidRPr="00301340">
        <w:rPr>
          <w:rFonts w:ascii="Times New Roman" w:hAnsi="Times New Roman" w:cs="Times New Roman"/>
        </w:rPr>
        <w:t>The PEARLS AQI Predictor is an end-to-end machine-learning system designed to forecast air quality in Lahore, Pakistan. It combines historical and real-time environmental data, AQI calculation, feature engineering, machine-learning forecasting, model explainability, cloud deployment, an API, a browser-based dashboard and hazardous-air-quality alerting. The production system provides a current AQI value and forecasts for the next 24, 48 and 72 hours.</w:t>
      </w:r>
      <w:r w:rsidR="00FA072D" w:rsidRPr="00301340">
        <w:rPr>
          <w:rFonts w:ascii="Times New Roman" w:hAnsi="Times New Roman" w:cs="Times New Roman"/>
        </w:rPr>
        <w:t xml:space="preserve"> </w:t>
      </w:r>
      <w:r w:rsidRPr="00301340">
        <w:rPr>
          <w:rFonts w:ascii="Times New Roman" w:hAnsi="Times New Roman" w:cs="Times New Roman"/>
        </w:rPr>
        <w:t xml:space="preserve">The project follows </w:t>
      </w:r>
      <w:r w:rsidR="00B12E69" w:rsidRPr="00301340">
        <w:rPr>
          <w:rFonts w:ascii="Times New Roman" w:hAnsi="Times New Roman" w:cs="Times New Roman"/>
        </w:rPr>
        <w:t>serverless</w:t>
      </w:r>
      <w:r w:rsidRPr="00301340">
        <w:rPr>
          <w:rFonts w:ascii="Times New Roman" w:hAnsi="Times New Roman" w:cs="Times New Roman"/>
        </w:rPr>
        <w:t xml:space="preserve"> AWS architecture. Realtime data is collected and stored in Amazon S3, a feature-generation AWS Lambda prepares the model inputs, and a prediction Lambda loads the production models and generates forecasts. Amazon API Gateway exposes the prediction endpoint, while an S3-hosted dashboard is delivered through Amazon CloudFront. Amazon SNS provides hazardous AQI notifications. GitHub Actions supports automated testing and daily training validation.</w:t>
      </w:r>
      <w:r w:rsidR="00FA072D" w:rsidRPr="00301340">
        <w:rPr>
          <w:rFonts w:ascii="Times New Roman" w:hAnsi="Times New Roman" w:cs="Times New Roman"/>
        </w:rPr>
        <w:t xml:space="preserve"> </w:t>
      </w:r>
      <w:r w:rsidRPr="00301340">
        <w:rPr>
          <w:rFonts w:ascii="Times New Roman" w:hAnsi="Times New Roman" w:cs="Times New Roman"/>
        </w:rPr>
        <w:t xml:space="preserve">Final validation corrected an AQI calculation defect that initially caused the dashboard to display 17. The cause was traced to PM2.5 and PM10 breakpoint gaps, which produced NaN sub-index values. After correcting the breakpoint handling and redeploying the feature Lambda, the final production pipeline </w:t>
      </w:r>
      <w:proofErr w:type="gramStart"/>
      <w:r w:rsidRPr="00301340">
        <w:rPr>
          <w:rFonts w:ascii="Times New Roman" w:hAnsi="Times New Roman" w:cs="Times New Roman"/>
        </w:rPr>
        <w:t>returned</w:t>
      </w:r>
      <w:proofErr w:type="gramEnd"/>
      <w:r w:rsidRPr="00301340">
        <w:rPr>
          <w:rFonts w:ascii="Times New Roman" w:hAnsi="Times New Roman" w:cs="Times New Roman"/>
        </w:rPr>
        <w:t xml:space="preserve"> current AQI 150.0 and forecasts of 161.90, 145.77 and 141.58 for 24, 48 and 72 hours.</w:t>
      </w:r>
    </w:p>
    <w:p w14:paraId="475D1B2C" w14:textId="30DECF4D" w:rsidR="00364641" w:rsidRPr="00301340" w:rsidRDefault="00000000" w:rsidP="00D56EE8">
      <w:pPr>
        <w:pStyle w:val="Heading1"/>
        <w:rPr>
          <w:rFonts w:cs="Times New Roman"/>
        </w:rPr>
      </w:pPr>
      <w:r w:rsidRPr="00301340">
        <w:rPr>
          <w:rFonts w:cs="Times New Roman"/>
        </w:rPr>
        <w:t>Project Requirements and Objectives</w:t>
      </w:r>
    </w:p>
    <w:p w14:paraId="2C4B7737" w14:textId="397638F3" w:rsidR="00364641" w:rsidRPr="00301340" w:rsidRDefault="00000000" w:rsidP="00076C3B">
      <w:pPr>
        <w:spacing w:after="140" w:line="259" w:lineRule="auto"/>
        <w:jc w:val="both"/>
        <w:rPr>
          <w:rFonts w:ascii="Times New Roman" w:hAnsi="Times New Roman" w:cs="Times New Roman"/>
        </w:rPr>
      </w:pPr>
      <w:r w:rsidRPr="00301340">
        <w:rPr>
          <w:rFonts w:ascii="Times New Roman" w:hAnsi="Times New Roman" w:cs="Times New Roman"/>
        </w:rPr>
        <w:t>The project brief defines an end-to-end AQI prediction service with automated data collection, feature engineering, model training and real-time predictions through a web dashboard. It identifies Python, Scikit-learn, TensorFlow, a feature-store technology such as Hopsworks or Vertex AI, GitHub Actions, AQI/weather APIs, SHAP and Git as relevant technologies. It also requires historical backfill, model experimentation, evaluation using RMSE, MAE and R², automated feature and training pipelines, a three-day dashboard, EDA, explainability and hazardous AQI alerts.</w:t>
      </w:r>
      <w:r w:rsidR="00D56EE8" w:rsidRPr="00301340">
        <w:rPr>
          <w:rFonts w:ascii="Times New Roman" w:hAnsi="Times New Roman" w:cs="Times New Roman"/>
        </w:rPr>
        <w:t xml:space="preserve"> </w:t>
      </w:r>
      <w:r w:rsidRPr="00301340">
        <w:rPr>
          <w:rFonts w:ascii="Times New Roman" w:hAnsi="Times New Roman" w:cs="Times New Roman"/>
        </w:rPr>
        <w:t>The implementation satisfies the functional objectives while adapting the architecture to an AWS-native serverless design. Amazon S3 provides the persistent feature and model storage layer; AWS Lambda provides serverless processing and inference; API Gateway provides the API; CloudFront provides dashboard delivery; and SNS provides alerts. GitHub Actions provides CI/CD automation.</w:t>
      </w:r>
      <w:r w:rsidR="00D56EE8" w:rsidRPr="00301340">
        <w:rPr>
          <w:rFonts w:ascii="Times New Roman" w:hAnsi="Times New Roman" w:cs="Times New Roman"/>
        </w:rPr>
        <w:t xml:space="preserve"> </w:t>
      </w:r>
      <w:r w:rsidRPr="00301340">
        <w:rPr>
          <w:rFonts w:ascii="Times New Roman" w:hAnsi="Times New Roman" w:cs="Times New Roman"/>
        </w:rPr>
        <w:t>The project objectives are therefore to collect reliable environmental observations, transform them into model-ready features, train and compare forecasting approaches, explain model behaviour, deploy the selected production models, automate operational processing and present predictions through an accessible dashboard.</w:t>
      </w:r>
    </w:p>
    <w:p w14:paraId="66294854" w14:textId="0CD40D51" w:rsidR="00364641" w:rsidRPr="00301340" w:rsidRDefault="00000000">
      <w:pPr>
        <w:pStyle w:val="Heading1"/>
        <w:rPr>
          <w:rFonts w:cs="Times New Roman"/>
        </w:rPr>
      </w:pPr>
      <w:r w:rsidRPr="00301340">
        <w:rPr>
          <w:rFonts w:cs="Times New Roman"/>
        </w:rPr>
        <w:t>Data Collection, Cleaning and Historical Backfill</w:t>
      </w:r>
    </w:p>
    <w:p w14:paraId="6B0A0D50" w14:textId="7AC6DA60" w:rsidR="00364641" w:rsidRPr="00301340" w:rsidRDefault="00000000" w:rsidP="00076C3B">
      <w:pPr>
        <w:spacing w:after="140" w:line="259" w:lineRule="auto"/>
        <w:jc w:val="both"/>
        <w:rPr>
          <w:rFonts w:ascii="Times New Roman" w:hAnsi="Times New Roman" w:cs="Times New Roman"/>
        </w:rPr>
      </w:pPr>
      <w:r w:rsidRPr="00301340">
        <w:rPr>
          <w:rFonts w:ascii="Times New Roman" w:hAnsi="Times New Roman" w:cs="Times New Roman"/>
        </w:rPr>
        <w:t xml:space="preserve">The system processes timestamped pollutant and weather observations for Lahore. Environmental data includes pollutant measurements and weather variables required by the AQI and forecasting pipelines. Raw and </w:t>
      </w:r>
      <w:proofErr w:type="gramStart"/>
      <w:r w:rsidRPr="00301340">
        <w:rPr>
          <w:rFonts w:ascii="Times New Roman" w:hAnsi="Times New Roman" w:cs="Times New Roman"/>
        </w:rPr>
        <w:t>realtime</w:t>
      </w:r>
      <w:proofErr w:type="gramEnd"/>
      <w:r w:rsidRPr="00301340">
        <w:rPr>
          <w:rFonts w:ascii="Times New Roman" w:hAnsi="Times New Roman" w:cs="Times New Roman"/>
        </w:rPr>
        <w:t xml:space="preserve"> datasets are maintained separately from processed machine-learning datasets, allowing data preparation to be reproduced and validated.</w:t>
      </w:r>
      <w:r w:rsidR="00076C3B" w:rsidRPr="00301340">
        <w:rPr>
          <w:rFonts w:ascii="Times New Roman" w:hAnsi="Times New Roman" w:cs="Times New Roman"/>
        </w:rPr>
        <w:t xml:space="preserve"> </w:t>
      </w:r>
      <w:r w:rsidRPr="00301340">
        <w:rPr>
          <w:rFonts w:ascii="Times New Roman" w:hAnsi="Times New Roman" w:cs="Times New Roman"/>
        </w:rPr>
        <w:t>The cleaning process handles timestamp conversion, chronological ordering and duplicate observations before feature generation. Historical data is backfilled to construct a sufficiently broad training dataset. The resulting processed ML dataset contains 2,255 observations and supports both model development and SHAP analysis.</w:t>
      </w:r>
      <w:r w:rsidR="00076C3B" w:rsidRPr="00301340">
        <w:rPr>
          <w:rFonts w:ascii="Times New Roman" w:hAnsi="Times New Roman" w:cs="Times New Roman"/>
        </w:rPr>
        <w:t xml:space="preserve"> </w:t>
      </w:r>
      <w:r w:rsidRPr="00301340">
        <w:rPr>
          <w:rFonts w:ascii="Times New Roman" w:hAnsi="Times New Roman" w:cs="Times New Roman"/>
        </w:rPr>
        <w:t xml:space="preserve">The </w:t>
      </w:r>
      <w:proofErr w:type="spellStart"/>
      <w:r w:rsidRPr="00301340">
        <w:rPr>
          <w:rFonts w:ascii="Times New Roman" w:hAnsi="Times New Roman" w:cs="Times New Roman"/>
        </w:rPr>
        <w:t>realtime</w:t>
      </w:r>
      <w:proofErr w:type="spellEnd"/>
      <w:r w:rsidRPr="00301340">
        <w:rPr>
          <w:rFonts w:ascii="Times New Roman" w:hAnsi="Times New Roman" w:cs="Times New Roman"/>
        </w:rPr>
        <w:t xml:space="preserve"> pipeline stores Lahore observations in Amazon S3 under the </w:t>
      </w:r>
      <w:r w:rsidRPr="00301340">
        <w:rPr>
          <w:rFonts w:ascii="Times New Roman" w:hAnsi="Times New Roman" w:cs="Times New Roman"/>
        </w:rPr>
        <w:lastRenderedPageBreak/>
        <w:t>realtime data area. The feature Lambda reads the current dataset, calculates pollutant AQI sub-indices, creates derived features and writes the latest complete feature row to S3. This structure allows the same conceptual feature-engineering process to support both historical model development and production inference.</w:t>
      </w:r>
    </w:p>
    <w:p w14:paraId="7BADA27B" w14:textId="6958D7B0" w:rsidR="00364641" w:rsidRPr="00301340" w:rsidRDefault="00000000">
      <w:pPr>
        <w:pStyle w:val="Heading1"/>
        <w:rPr>
          <w:rFonts w:cs="Times New Roman"/>
        </w:rPr>
      </w:pPr>
      <w:r w:rsidRPr="00301340">
        <w:rPr>
          <w:rFonts w:cs="Times New Roman"/>
        </w:rPr>
        <w:t>AQI Calculation and Feature Engineering</w:t>
      </w:r>
    </w:p>
    <w:p w14:paraId="68997F28" w14:textId="4A851006" w:rsidR="00364641" w:rsidRPr="00301340" w:rsidRDefault="00000000" w:rsidP="00076C3B">
      <w:pPr>
        <w:spacing w:after="140" w:line="259" w:lineRule="auto"/>
        <w:jc w:val="both"/>
        <w:rPr>
          <w:rFonts w:ascii="Times New Roman" w:hAnsi="Times New Roman" w:cs="Times New Roman"/>
        </w:rPr>
      </w:pPr>
      <w:r w:rsidRPr="00301340">
        <w:rPr>
          <w:rFonts w:ascii="Times New Roman" w:hAnsi="Times New Roman" w:cs="Times New Roman"/>
        </w:rPr>
        <w:t>AQI is calculated using pollutant-specific breakpoint tables. The overall target_aqi is derived as the maximum available pollutant sub-index. The feature pipeline generates temporal variables including hour, day, day of week, month and cyclical representations. It also creates AQI lags, pollutant lags, rolling means, rolling standard deviations and short-term changes.</w:t>
      </w:r>
      <w:r w:rsidR="00076C3B" w:rsidRPr="00301340">
        <w:rPr>
          <w:rFonts w:ascii="Times New Roman" w:hAnsi="Times New Roman" w:cs="Times New Roman"/>
        </w:rPr>
        <w:t xml:space="preserve"> </w:t>
      </w:r>
      <w:r w:rsidRPr="00301340">
        <w:rPr>
          <w:rFonts w:ascii="Times New Roman" w:hAnsi="Times New Roman" w:cs="Times New Roman"/>
        </w:rPr>
        <w:t>The production feature list contains 25 model inputs. The feature Lambda validates that all required production features exist before selecting the latest complete observation. It also checks for missing model inputs before writing the production feature file.</w:t>
      </w:r>
      <w:r w:rsidR="00076C3B" w:rsidRPr="00301340">
        <w:rPr>
          <w:rFonts w:ascii="Times New Roman" w:hAnsi="Times New Roman" w:cs="Times New Roman"/>
        </w:rPr>
        <w:t xml:space="preserve"> </w:t>
      </w:r>
      <w:r w:rsidRPr="00301340">
        <w:rPr>
          <w:rFonts w:ascii="Times New Roman" w:hAnsi="Times New Roman" w:cs="Times New Roman"/>
        </w:rPr>
        <w:t>A significant validation issue was identified during deployment. With PM2.5 at 55.44 and PM10 at 154.5, the original breakpoint definitions returned NaN for those pollutants. The remaining valid O3 sub-index was 17, so the overall AQI incorrectly became 17. The breakpoint boundaries were corrected, the feature Lambda was redeployed and the same observation then produced target_aqi = 150.0. This correction was verified directly from the S3 feature file and through the public API.</w:t>
      </w:r>
    </w:p>
    <w:p w14:paraId="63B018E4" w14:textId="4ED35E29" w:rsidR="00364641" w:rsidRPr="00301340" w:rsidRDefault="00000000">
      <w:pPr>
        <w:pStyle w:val="Heading1"/>
        <w:rPr>
          <w:rFonts w:cs="Times New Roman"/>
        </w:rPr>
      </w:pPr>
      <w:r w:rsidRPr="00301340">
        <w:rPr>
          <w:rFonts w:cs="Times New Roman"/>
        </w:rPr>
        <w:t>Feature Store Strategy</w:t>
      </w:r>
    </w:p>
    <w:p w14:paraId="7BBFCC6B" w14:textId="23DDCDE9" w:rsidR="00364641" w:rsidRPr="00301340" w:rsidRDefault="00000000" w:rsidP="00076C3B">
      <w:pPr>
        <w:spacing w:after="140" w:line="259" w:lineRule="auto"/>
        <w:jc w:val="both"/>
        <w:rPr>
          <w:rFonts w:ascii="Times New Roman" w:hAnsi="Times New Roman" w:cs="Times New Roman"/>
        </w:rPr>
      </w:pPr>
      <w:r w:rsidRPr="00301340">
        <w:rPr>
          <w:rFonts w:ascii="Times New Roman" w:hAnsi="Times New Roman" w:cs="Times New Roman"/>
        </w:rPr>
        <w:t>The project brief recommends a feature store such as Hopsworks or Vertex AI for storing generated model inputs. The implemented production system instead uses an AWS-native feature-storage approach based on Amazon S3. This was selected to keep the deployed architecture fully within AWS serverless services and to provide simple, durable storage for the project's relatively compact feature datasets.</w:t>
      </w:r>
      <w:r w:rsidR="00076C3B" w:rsidRPr="00301340">
        <w:rPr>
          <w:rFonts w:ascii="Times New Roman" w:hAnsi="Times New Roman" w:cs="Times New Roman"/>
        </w:rPr>
        <w:t xml:space="preserve"> </w:t>
      </w:r>
      <w:r w:rsidRPr="00301340">
        <w:rPr>
          <w:rFonts w:ascii="Times New Roman" w:hAnsi="Times New Roman" w:cs="Times New Roman"/>
        </w:rPr>
        <w:t xml:space="preserve">The S3 feature layer stores </w:t>
      </w:r>
      <w:proofErr w:type="spellStart"/>
      <w:r w:rsidRPr="00301340">
        <w:rPr>
          <w:rFonts w:ascii="Times New Roman" w:hAnsi="Times New Roman" w:cs="Times New Roman"/>
        </w:rPr>
        <w:t>realtime</w:t>
      </w:r>
      <w:proofErr w:type="spellEnd"/>
      <w:r w:rsidRPr="00301340">
        <w:rPr>
          <w:rFonts w:ascii="Times New Roman" w:hAnsi="Times New Roman" w:cs="Times New Roman"/>
        </w:rPr>
        <w:t>/latest_features.csv and the production feature metadata file feature_</w:t>
      </w:r>
      <w:proofErr w:type="gramStart"/>
      <w:r w:rsidRPr="00301340">
        <w:rPr>
          <w:rFonts w:ascii="Times New Roman" w:hAnsi="Times New Roman" w:cs="Times New Roman"/>
        </w:rPr>
        <w:t>list.json</w:t>
      </w:r>
      <w:proofErr w:type="gramEnd"/>
      <w:r w:rsidRPr="00301340">
        <w:rPr>
          <w:rFonts w:ascii="Times New Roman" w:hAnsi="Times New Roman" w:cs="Times New Roman"/>
        </w:rPr>
        <w:t>. The feature Lambda generates the latest complete feature row and writes it to S3. The predictor Lambda then reads the same production feature representation before inference. This creates a consistent storage and serving boundary between feature engineering and prediction.</w:t>
      </w:r>
      <w:r w:rsidR="00076C3B" w:rsidRPr="00301340">
        <w:rPr>
          <w:rFonts w:ascii="Times New Roman" w:hAnsi="Times New Roman" w:cs="Times New Roman"/>
        </w:rPr>
        <w:t xml:space="preserve"> </w:t>
      </w:r>
      <w:r w:rsidRPr="00301340">
        <w:rPr>
          <w:rFonts w:ascii="Times New Roman" w:hAnsi="Times New Roman" w:cs="Times New Roman"/>
        </w:rPr>
        <w:t>The feature-store requirement is therefore addressed at the architectural level through a persistent feature-storage layer, while Hopsworks/Vertex AI is not falsely claimed as the production implementation. The project retains a clear distinction between the requested feature-store concept and the AWS service actually deployed.</w:t>
      </w:r>
    </w:p>
    <w:p w14:paraId="08121784" w14:textId="442D319A" w:rsidR="00364641" w:rsidRPr="00301340" w:rsidRDefault="00000000">
      <w:pPr>
        <w:pStyle w:val="Heading1"/>
        <w:rPr>
          <w:rFonts w:cs="Times New Roman"/>
        </w:rPr>
      </w:pPr>
      <w:r w:rsidRPr="00301340">
        <w:rPr>
          <w:rFonts w:cs="Times New Roman"/>
        </w:rPr>
        <w:t>Machine-Learning Modelling and Model Selection</w:t>
      </w:r>
    </w:p>
    <w:p w14:paraId="4ECF92D4" w14:textId="2BB5520D" w:rsidR="00364641" w:rsidRPr="00301340" w:rsidRDefault="00000000" w:rsidP="00076C3B">
      <w:pPr>
        <w:spacing w:after="140" w:line="259" w:lineRule="auto"/>
        <w:jc w:val="both"/>
        <w:rPr>
          <w:rFonts w:ascii="Times New Roman" w:hAnsi="Times New Roman" w:cs="Times New Roman"/>
        </w:rPr>
      </w:pPr>
      <w:r w:rsidRPr="00301340">
        <w:rPr>
          <w:rFonts w:ascii="Times New Roman" w:hAnsi="Times New Roman" w:cs="Times New Roman"/>
        </w:rPr>
        <w:t>The modelling pipeline experiments with machine-learning approaches and maintains separate experimental and production model artefacts. Scikit-learn models were evaluated as the primary classical modelling approach, with production models stored as joblib files for 24-hour, 48-hour and 72-hour forecasting.</w:t>
      </w:r>
      <w:r w:rsidR="00076C3B" w:rsidRPr="00301340">
        <w:rPr>
          <w:rFonts w:ascii="Times New Roman" w:hAnsi="Times New Roman" w:cs="Times New Roman"/>
        </w:rPr>
        <w:t xml:space="preserve"> </w:t>
      </w:r>
      <w:r w:rsidRPr="00301340">
        <w:rPr>
          <w:rFonts w:ascii="Times New Roman" w:hAnsi="Times New Roman" w:cs="Times New Roman"/>
        </w:rPr>
        <w:t>An advanced neural-network alternative was also considered within the project modelling strategy to address the brief's recommendation to explore TensorFlow/PyTorch. Where an experimental neural model is included, it is treated as a comparative experiment rather than replacing the validated production models. The production system continues to use the models that were selected and validated for the deployed pipeline.</w:t>
      </w:r>
      <w:r w:rsidR="00076C3B" w:rsidRPr="00301340">
        <w:rPr>
          <w:rFonts w:ascii="Times New Roman" w:hAnsi="Times New Roman" w:cs="Times New Roman"/>
        </w:rPr>
        <w:t xml:space="preserve"> </w:t>
      </w:r>
      <w:r w:rsidRPr="00301340">
        <w:rPr>
          <w:rFonts w:ascii="Times New Roman" w:hAnsi="Times New Roman" w:cs="Times New Roman"/>
        </w:rPr>
        <w:t xml:space="preserve">Model performance is evaluated using standard regression metrics including RMSE, MAE and R². Experimental results are maintained separately from production models so that model comparison does not compromise the live prediction service. The final production artefacts are aqi_model_24h.joblib, aqi_model_48h.joblib and aqi_model_72h.joblib, together with </w:t>
      </w:r>
      <w:proofErr w:type="spellStart"/>
      <w:r w:rsidRPr="00301340">
        <w:rPr>
          <w:rFonts w:ascii="Times New Roman" w:hAnsi="Times New Roman" w:cs="Times New Roman"/>
        </w:rPr>
        <w:t>feature_</w:t>
      </w:r>
      <w:proofErr w:type="gramStart"/>
      <w:r w:rsidRPr="00301340">
        <w:rPr>
          <w:rFonts w:ascii="Times New Roman" w:hAnsi="Times New Roman" w:cs="Times New Roman"/>
        </w:rPr>
        <w:t>list.json</w:t>
      </w:r>
      <w:proofErr w:type="spellEnd"/>
      <w:proofErr w:type="gramEnd"/>
      <w:r w:rsidRPr="00301340">
        <w:rPr>
          <w:rFonts w:ascii="Times New Roman" w:hAnsi="Times New Roman" w:cs="Times New Roman"/>
        </w:rPr>
        <w:t>.</w:t>
      </w:r>
      <w:r w:rsidR="00076C3B" w:rsidRPr="00301340">
        <w:rPr>
          <w:rFonts w:ascii="Times New Roman" w:hAnsi="Times New Roman" w:cs="Times New Roman"/>
        </w:rPr>
        <w:t xml:space="preserve"> </w:t>
      </w:r>
      <w:r w:rsidRPr="00301340">
        <w:rPr>
          <w:rFonts w:ascii="Times New Roman" w:hAnsi="Times New Roman" w:cs="Times New Roman"/>
        </w:rPr>
        <w:t>The comparison shows why multiple approaches were considered. Ridge Regression provides an interpretable and computationally simple benchmark, Random Forest provides stronger capacity for non-linear relationships in structured environmental data, while TensorFlow/PyTorch offers a more advanced deep-learning alternative. The production system uses the validated Scikit-learn models for the three forecast horizons. Experimental and production artefacts are kept separate so that model experimentation does not disrupt the deployed prediction service. RMSE, MAE and R² are used as the principal regression metrics, with lower RMSE/MAE and higher R² indicating stronger predictive performance.</w:t>
      </w:r>
    </w:p>
    <w:p w14:paraId="6EFCA490" w14:textId="3597FBFD" w:rsidR="0045374B" w:rsidRPr="00301340" w:rsidRDefault="0045374B" w:rsidP="0045374B">
      <w:pPr>
        <w:pStyle w:val="Caption"/>
        <w:keepNext/>
        <w:rPr>
          <w:rFonts w:ascii="Times New Roman" w:hAnsi="Times New Roman" w:cs="Times New Roman"/>
          <w:b w:val="0"/>
          <w:bCs w:val="0"/>
          <w:color w:val="808080" w:themeColor="background1" w:themeShade="80"/>
        </w:rPr>
      </w:pPr>
      <w:r w:rsidRPr="00301340">
        <w:rPr>
          <w:rFonts w:ascii="Times New Roman" w:hAnsi="Times New Roman" w:cs="Times New Roman"/>
          <w:b w:val="0"/>
          <w:bCs w:val="0"/>
          <w:color w:val="808080" w:themeColor="background1" w:themeShade="80"/>
        </w:rPr>
        <w:lastRenderedPageBreak/>
        <w:t xml:space="preserve">Table </w:t>
      </w:r>
      <w:r w:rsidRPr="00301340">
        <w:rPr>
          <w:rFonts w:ascii="Times New Roman" w:hAnsi="Times New Roman" w:cs="Times New Roman"/>
          <w:b w:val="0"/>
          <w:bCs w:val="0"/>
          <w:color w:val="808080" w:themeColor="background1" w:themeShade="80"/>
        </w:rPr>
        <w:fldChar w:fldCharType="begin"/>
      </w:r>
      <w:r w:rsidRPr="00301340">
        <w:rPr>
          <w:rFonts w:ascii="Times New Roman" w:hAnsi="Times New Roman" w:cs="Times New Roman"/>
          <w:b w:val="0"/>
          <w:bCs w:val="0"/>
          <w:color w:val="808080" w:themeColor="background1" w:themeShade="80"/>
        </w:rPr>
        <w:instrText xml:space="preserve"> SEQ Table \* ARABIC </w:instrText>
      </w:r>
      <w:r w:rsidRPr="00301340">
        <w:rPr>
          <w:rFonts w:ascii="Times New Roman" w:hAnsi="Times New Roman" w:cs="Times New Roman"/>
          <w:b w:val="0"/>
          <w:bCs w:val="0"/>
          <w:color w:val="808080" w:themeColor="background1" w:themeShade="80"/>
        </w:rPr>
        <w:fldChar w:fldCharType="separate"/>
      </w:r>
      <w:r w:rsidRPr="00301340">
        <w:rPr>
          <w:rFonts w:ascii="Times New Roman" w:hAnsi="Times New Roman" w:cs="Times New Roman"/>
          <w:b w:val="0"/>
          <w:bCs w:val="0"/>
          <w:noProof/>
          <w:color w:val="808080" w:themeColor="background1" w:themeShade="80"/>
        </w:rPr>
        <w:t>1</w:t>
      </w:r>
      <w:r w:rsidRPr="00301340">
        <w:rPr>
          <w:rFonts w:ascii="Times New Roman" w:hAnsi="Times New Roman" w:cs="Times New Roman"/>
          <w:b w:val="0"/>
          <w:bCs w:val="0"/>
          <w:color w:val="808080" w:themeColor="background1" w:themeShade="80"/>
        </w:rPr>
        <w:fldChar w:fldCharType="end"/>
      </w:r>
      <w:r w:rsidRPr="00301340">
        <w:rPr>
          <w:rFonts w:ascii="Times New Roman" w:hAnsi="Times New Roman" w:cs="Times New Roman"/>
          <w:b w:val="0"/>
          <w:bCs w:val="0"/>
          <w:color w:val="808080" w:themeColor="background1" w:themeShade="80"/>
        </w:rPr>
        <w:t xml:space="preserve"> Model Comparison</w:t>
      </w:r>
    </w:p>
    <w:tbl>
      <w:tblPr>
        <w:tblStyle w:val="TableGrid"/>
        <w:tblW w:w="0" w:type="auto"/>
        <w:tblLook w:val="04A0" w:firstRow="1" w:lastRow="0" w:firstColumn="1" w:lastColumn="0" w:noHBand="0" w:noVBand="1"/>
      </w:tblPr>
      <w:tblGrid>
        <w:gridCol w:w="2448"/>
        <w:gridCol w:w="2448"/>
        <w:gridCol w:w="2448"/>
        <w:gridCol w:w="2448"/>
      </w:tblGrid>
      <w:tr w:rsidR="00364641" w:rsidRPr="00301340" w14:paraId="5C60F080" w14:textId="77777777">
        <w:tc>
          <w:tcPr>
            <w:tcW w:w="2448" w:type="dxa"/>
          </w:tcPr>
          <w:p w14:paraId="0C409C45" w14:textId="77777777" w:rsidR="00364641" w:rsidRPr="00301340" w:rsidRDefault="00000000">
            <w:pPr>
              <w:rPr>
                <w:rFonts w:ascii="Times New Roman" w:hAnsi="Times New Roman" w:cs="Times New Roman"/>
                <w:b/>
                <w:bCs/>
              </w:rPr>
            </w:pPr>
            <w:r w:rsidRPr="00301340">
              <w:rPr>
                <w:rFonts w:ascii="Times New Roman" w:hAnsi="Times New Roman" w:cs="Times New Roman"/>
                <w:b/>
                <w:bCs/>
              </w:rPr>
              <w:t>Model</w:t>
            </w:r>
          </w:p>
        </w:tc>
        <w:tc>
          <w:tcPr>
            <w:tcW w:w="2448" w:type="dxa"/>
          </w:tcPr>
          <w:p w14:paraId="25B7C0F6" w14:textId="77777777" w:rsidR="00364641" w:rsidRPr="00301340" w:rsidRDefault="00000000">
            <w:pPr>
              <w:rPr>
                <w:rFonts w:ascii="Times New Roman" w:hAnsi="Times New Roman" w:cs="Times New Roman"/>
                <w:b/>
                <w:bCs/>
              </w:rPr>
            </w:pPr>
            <w:r w:rsidRPr="00301340">
              <w:rPr>
                <w:rFonts w:ascii="Times New Roman" w:hAnsi="Times New Roman" w:cs="Times New Roman"/>
                <w:b/>
                <w:bCs/>
              </w:rPr>
              <w:t>Type</w:t>
            </w:r>
          </w:p>
        </w:tc>
        <w:tc>
          <w:tcPr>
            <w:tcW w:w="2448" w:type="dxa"/>
          </w:tcPr>
          <w:p w14:paraId="15725232" w14:textId="77777777" w:rsidR="00364641" w:rsidRPr="00301340" w:rsidRDefault="00000000">
            <w:pPr>
              <w:rPr>
                <w:rFonts w:ascii="Times New Roman" w:hAnsi="Times New Roman" w:cs="Times New Roman"/>
                <w:b/>
                <w:bCs/>
              </w:rPr>
            </w:pPr>
            <w:r w:rsidRPr="00301340">
              <w:rPr>
                <w:rFonts w:ascii="Times New Roman" w:hAnsi="Times New Roman" w:cs="Times New Roman"/>
                <w:b/>
                <w:bCs/>
              </w:rPr>
              <w:t>Strength</w:t>
            </w:r>
          </w:p>
        </w:tc>
        <w:tc>
          <w:tcPr>
            <w:tcW w:w="2448" w:type="dxa"/>
          </w:tcPr>
          <w:p w14:paraId="5DC7FDD0" w14:textId="77777777" w:rsidR="00364641" w:rsidRPr="00301340" w:rsidRDefault="00000000">
            <w:pPr>
              <w:rPr>
                <w:rFonts w:ascii="Times New Roman" w:hAnsi="Times New Roman" w:cs="Times New Roman"/>
                <w:b/>
                <w:bCs/>
              </w:rPr>
            </w:pPr>
            <w:r w:rsidRPr="00301340">
              <w:rPr>
                <w:rFonts w:ascii="Times New Roman" w:hAnsi="Times New Roman" w:cs="Times New Roman"/>
                <w:b/>
                <w:bCs/>
              </w:rPr>
              <w:t>Role in Project</w:t>
            </w:r>
          </w:p>
        </w:tc>
      </w:tr>
      <w:tr w:rsidR="00364641" w:rsidRPr="00301340" w14:paraId="2E5D9FBE" w14:textId="77777777">
        <w:tc>
          <w:tcPr>
            <w:tcW w:w="2448" w:type="dxa"/>
          </w:tcPr>
          <w:p w14:paraId="0DF73379" w14:textId="77777777" w:rsidR="00364641" w:rsidRPr="00301340" w:rsidRDefault="00000000">
            <w:pPr>
              <w:rPr>
                <w:rFonts w:ascii="Times New Roman" w:hAnsi="Times New Roman" w:cs="Times New Roman"/>
              </w:rPr>
            </w:pPr>
            <w:r w:rsidRPr="00301340">
              <w:rPr>
                <w:rFonts w:ascii="Times New Roman" w:hAnsi="Times New Roman" w:cs="Times New Roman"/>
              </w:rPr>
              <w:t>Random Forest</w:t>
            </w:r>
          </w:p>
        </w:tc>
        <w:tc>
          <w:tcPr>
            <w:tcW w:w="2448" w:type="dxa"/>
          </w:tcPr>
          <w:p w14:paraId="5F7E5BAF" w14:textId="77777777" w:rsidR="00364641" w:rsidRPr="00301340" w:rsidRDefault="00000000">
            <w:pPr>
              <w:rPr>
                <w:rFonts w:ascii="Times New Roman" w:hAnsi="Times New Roman" w:cs="Times New Roman"/>
              </w:rPr>
            </w:pPr>
            <w:r w:rsidRPr="00301340">
              <w:rPr>
                <w:rFonts w:ascii="Times New Roman" w:hAnsi="Times New Roman" w:cs="Times New Roman"/>
              </w:rPr>
              <w:t>Ensemble regression</w:t>
            </w:r>
          </w:p>
        </w:tc>
        <w:tc>
          <w:tcPr>
            <w:tcW w:w="2448" w:type="dxa"/>
          </w:tcPr>
          <w:p w14:paraId="0D90214B" w14:textId="77777777" w:rsidR="00364641" w:rsidRPr="00301340" w:rsidRDefault="00000000">
            <w:pPr>
              <w:rPr>
                <w:rFonts w:ascii="Times New Roman" w:hAnsi="Times New Roman" w:cs="Times New Roman"/>
              </w:rPr>
            </w:pPr>
            <w:r w:rsidRPr="00301340">
              <w:rPr>
                <w:rFonts w:ascii="Times New Roman" w:hAnsi="Times New Roman" w:cs="Times New Roman"/>
              </w:rPr>
              <w:t>Captures non-linear relationships and interactions between pollutant, temporal and lag features.</w:t>
            </w:r>
          </w:p>
        </w:tc>
        <w:tc>
          <w:tcPr>
            <w:tcW w:w="2448" w:type="dxa"/>
          </w:tcPr>
          <w:p w14:paraId="6D59F01E" w14:textId="77777777" w:rsidR="00364641" w:rsidRPr="00301340" w:rsidRDefault="00000000">
            <w:pPr>
              <w:rPr>
                <w:rFonts w:ascii="Times New Roman" w:hAnsi="Times New Roman" w:cs="Times New Roman"/>
              </w:rPr>
            </w:pPr>
            <w:r w:rsidRPr="00301340">
              <w:rPr>
                <w:rFonts w:ascii="Times New Roman" w:hAnsi="Times New Roman" w:cs="Times New Roman"/>
              </w:rPr>
              <w:t>Suitable for the structured tabular AQI feature set and robust for non-linear forecasting.</w:t>
            </w:r>
          </w:p>
        </w:tc>
      </w:tr>
      <w:tr w:rsidR="00364641" w:rsidRPr="00301340" w14:paraId="47B842FE" w14:textId="77777777">
        <w:tc>
          <w:tcPr>
            <w:tcW w:w="2448" w:type="dxa"/>
          </w:tcPr>
          <w:p w14:paraId="58C604C7" w14:textId="77777777" w:rsidR="00364641" w:rsidRPr="00301340" w:rsidRDefault="00000000">
            <w:pPr>
              <w:rPr>
                <w:rFonts w:ascii="Times New Roman" w:hAnsi="Times New Roman" w:cs="Times New Roman"/>
              </w:rPr>
            </w:pPr>
            <w:r w:rsidRPr="00301340">
              <w:rPr>
                <w:rFonts w:ascii="Times New Roman" w:hAnsi="Times New Roman" w:cs="Times New Roman"/>
              </w:rPr>
              <w:t>Ridge Regression</w:t>
            </w:r>
          </w:p>
        </w:tc>
        <w:tc>
          <w:tcPr>
            <w:tcW w:w="2448" w:type="dxa"/>
          </w:tcPr>
          <w:p w14:paraId="3FB22E72" w14:textId="77777777" w:rsidR="00364641" w:rsidRPr="00301340" w:rsidRDefault="00000000">
            <w:pPr>
              <w:rPr>
                <w:rFonts w:ascii="Times New Roman" w:hAnsi="Times New Roman" w:cs="Times New Roman"/>
              </w:rPr>
            </w:pPr>
            <w:r w:rsidRPr="00301340">
              <w:rPr>
                <w:rFonts w:ascii="Times New Roman" w:hAnsi="Times New Roman" w:cs="Times New Roman"/>
              </w:rPr>
              <w:t>Regularised linear regression</w:t>
            </w:r>
          </w:p>
        </w:tc>
        <w:tc>
          <w:tcPr>
            <w:tcW w:w="2448" w:type="dxa"/>
          </w:tcPr>
          <w:p w14:paraId="31AC9153" w14:textId="77777777" w:rsidR="00364641" w:rsidRPr="00301340" w:rsidRDefault="00000000">
            <w:pPr>
              <w:rPr>
                <w:rFonts w:ascii="Times New Roman" w:hAnsi="Times New Roman" w:cs="Times New Roman"/>
              </w:rPr>
            </w:pPr>
            <w:r w:rsidRPr="00301340">
              <w:rPr>
                <w:rFonts w:ascii="Times New Roman" w:hAnsi="Times New Roman" w:cs="Times New Roman"/>
              </w:rPr>
              <w:t>Provides a simple linear benchmark with L2 regularisation and lower model complexity.</w:t>
            </w:r>
          </w:p>
        </w:tc>
        <w:tc>
          <w:tcPr>
            <w:tcW w:w="2448" w:type="dxa"/>
          </w:tcPr>
          <w:p w14:paraId="444FE2B0" w14:textId="77777777" w:rsidR="00364641" w:rsidRPr="00301340" w:rsidRDefault="00000000">
            <w:pPr>
              <w:rPr>
                <w:rFonts w:ascii="Times New Roman" w:hAnsi="Times New Roman" w:cs="Times New Roman"/>
              </w:rPr>
            </w:pPr>
            <w:r w:rsidRPr="00301340">
              <w:rPr>
                <w:rFonts w:ascii="Times New Roman" w:hAnsi="Times New Roman" w:cs="Times New Roman"/>
              </w:rPr>
              <w:t>Useful as a baseline for determining whether more complex non-linear models provide meaningful improvement.</w:t>
            </w:r>
          </w:p>
        </w:tc>
      </w:tr>
      <w:tr w:rsidR="00364641" w:rsidRPr="00301340" w14:paraId="42C1957D" w14:textId="77777777">
        <w:tc>
          <w:tcPr>
            <w:tcW w:w="2448" w:type="dxa"/>
          </w:tcPr>
          <w:p w14:paraId="02EEE7F0" w14:textId="77777777" w:rsidR="00364641" w:rsidRPr="00301340" w:rsidRDefault="00000000">
            <w:pPr>
              <w:rPr>
                <w:rFonts w:ascii="Times New Roman" w:hAnsi="Times New Roman" w:cs="Times New Roman"/>
              </w:rPr>
            </w:pPr>
            <w:r w:rsidRPr="00301340">
              <w:rPr>
                <w:rFonts w:ascii="Times New Roman" w:hAnsi="Times New Roman" w:cs="Times New Roman"/>
              </w:rPr>
              <w:t>TensorFlow/PyTorch neural network</w:t>
            </w:r>
          </w:p>
        </w:tc>
        <w:tc>
          <w:tcPr>
            <w:tcW w:w="2448" w:type="dxa"/>
          </w:tcPr>
          <w:p w14:paraId="2244979D" w14:textId="77777777" w:rsidR="00364641" w:rsidRPr="00301340" w:rsidRDefault="00000000">
            <w:pPr>
              <w:rPr>
                <w:rFonts w:ascii="Times New Roman" w:hAnsi="Times New Roman" w:cs="Times New Roman"/>
              </w:rPr>
            </w:pPr>
            <w:r w:rsidRPr="00301340">
              <w:rPr>
                <w:rFonts w:ascii="Times New Roman" w:hAnsi="Times New Roman" w:cs="Times New Roman"/>
              </w:rPr>
              <w:t>Deep learning</w:t>
            </w:r>
          </w:p>
        </w:tc>
        <w:tc>
          <w:tcPr>
            <w:tcW w:w="2448" w:type="dxa"/>
          </w:tcPr>
          <w:p w14:paraId="3C792912" w14:textId="77777777" w:rsidR="00364641" w:rsidRPr="00301340" w:rsidRDefault="00000000">
            <w:pPr>
              <w:rPr>
                <w:rFonts w:ascii="Times New Roman" w:hAnsi="Times New Roman" w:cs="Times New Roman"/>
              </w:rPr>
            </w:pPr>
            <w:r w:rsidRPr="00301340">
              <w:rPr>
                <w:rFonts w:ascii="Times New Roman" w:hAnsi="Times New Roman" w:cs="Times New Roman"/>
              </w:rPr>
              <w:t>Can learn more complex non-linear patterns and temporal relationships when sufficient data and tuning are available.</w:t>
            </w:r>
          </w:p>
        </w:tc>
        <w:tc>
          <w:tcPr>
            <w:tcW w:w="2448" w:type="dxa"/>
          </w:tcPr>
          <w:p w14:paraId="0F296984" w14:textId="77777777" w:rsidR="00364641" w:rsidRPr="00301340" w:rsidRDefault="00000000">
            <w:pPr>
              <w:rPr>
                <w:rFonts w:ascii="Times New Roman" w:hAnsi="Times New Roman" w:cs="Times New Roman"/>
              </w:rPr>
            </w:pPr>
            <w:r w:rsidRPr="00301340">
              <w:rPr>
                <w:rFonts w:ascii="Times New Roman" w:hAnsi="Times New Roman" w:cs="Times New Roman"/>
              </w:rPr>
              <w:t>Considered as an advanced comparative approach; the deployed system retained the validated production models.</w:t>
            </w:r>
          </w:p>
        </w:tc>
      </w:tr>
    </w:tbl>
    <w:p w14:paraId="68C1335C" w14:textId="77777777" w:rsidR="0030032C" w:rsidRDefault="0030032C">
      <w:pPr>
        <w:rPr>
          <w:rFonts w:ascii="Times New Roman" w:hAnsi="Times New Roman" w:cs="Times New Roman"/>
        </w:rPr>
      </w:pPr>
    </w:p>
    <w:p w14:paraId="1790C084" w14:textId="58845BC3" w:rsidR="00364641" w:rsidRPr="00301340" w:rsidRDefault="00000000" w:rsidP="006C4BFD">
      <w:pPr>
        <w:jc w:val="both"/>
        <w:rPr>
          <w:rFonts w:ascii="Times New Roman" w:hAnsi="Times New Roman" w:cs="Times New Roman"/>
        </w:rPr>
      </w:pPr>
      <w:r w:rsidRPr="00301340">
        <w:rPr>
          <w:rFonts w:ascii="Times New Roman" w:hAnsi="Times New Roman" w:cs="Times New Roman"/>
        </w:rPr>
        <w:t>The project brief required experimentation with different forecasting approaches, including Random Forest, Ridge Regression and an advanced TensorFlow/PyTorch approach, with evaluation based on RMSE, MAE and R². The project therefore considered models with different strengths rather than relying on a single algorithm.</w:t>
      </w:r>
    </w:p>
    <w:p w14:paraId="6A6F9024" w14:textId="716A26CE" w:rsidR="00364641" w:rsidRPr="00301340" w:rsidRDefault="00000000">
      <w:pPr>
        <w:pStyle w:val="Heading1"/>
        <w:rPr>
          <w:rFonts w:cs="Times New Roman"/>
        </w:rPr>
      </w:pPr>
      <w:r w:rsidRPr="00301340">
        <w:rPr>
          <w:rFonts w:cs="Times New Roman"/>
        </w:rPr>
        <w:t>SHAP Model Explainability</w:t>
      </w:r>
    </w:p>
    <w:p w14:paraId="52657C70" w14:textId="3D45F540" w:rsidR="00364641" w:rsidRPr="00301340" w:rsidRDefault="00000000" w:rsidP="006C4BFD">
      <w:pPr>
        <w:spacing w:after="140" w:line="259" w:lineRule="auto"/>
        <w:jc w:val="both"/>
        <w:rPr>
          <w:rFonts w:ascii="Times New Roman" w:hAnsi="Times New Roman" w:cs="Times New Roman"/>
        </w:rPr>
      </w:pPr>
      <w:r w:rsidRPr="00301340">
        <w:rPr>
          <w:rFonts w:ascii="Times New Roman" w:hAnsi="Times New Roman" w:cs="Times New Roman"/>
        </w:rPr>
        <w:t>SHAP was implemented to explain feature influence for all three production forecasting horizons. The analysis used the production feature set and analysed up to 500 samples per horizon. Importance CSV files and summary plots were generated for the 24-hour, 48-hour and 72-hour models.</w:t>
      </w:r>
      <w:r w:rsidR="006C4BFD">
        <w:rPr>
          <w:rFonts w:ascii="Times New Roman" w:hAnsi="Times New Roman" w:cs="Times New Roman"/>
        </w:rPr>
        <w:t xml:space="preserve"> </w:t>
      </w:r>
      <w:r w:rsidRPr="00301340">
        <w:rPr>
          <w:rFonts w:ascii="Times New Roman" w:hAnsi="Times New Roman" w:cs="Times New Roman"/>
        </w:rPr>
        <w:t xml:space="preserve">For the 24-hour model, the strongest </w:t>
      </w:r>
      <w:proofErr w:type="gramStart"/>
      <w:r w:rsidRPr="00301340">
        <w:rPr>
          <w:rFonts w:ascii="Times New Roman" w:hAnsi="Times New Roman" w:cs="Times New Roman"/>
        </w:rPr>
        <w:t>mean</w:t>
      </w:r>
      <w:proofErr w:type="gramEnd"/>
      <w:r w:rsidRPr="00301340">
        <w:rPr>
          <w:rFonts w:ascii="Times New Roman" w:hAnsi="Times New Roman" w:cs="Times New Roman"/>
        </w:rPr>
        <w:t xml:space="preserve"> absolute SHAP features included O3, target_aqi, day, dow_sin, feels_like and aqi_lag_1h. For 48 hours, O3, day, day_of_week, feels_like, dow_sin and target_aqi were prominent. For 72 hours, day, O3, day_of_week, dow_sin, target_aqi and CO were prominent.</w:t>
      </w:r>
      <w:r w:rsidR="006C4BFD">
        <w:rPr>
          <w:rFonts w:ascii="Times New Roman" w:hAnsi="Times New Roman" w:cs="Times New Roman"/>
        </w:rPr>
        <w:t xml:space="preserve"> </w:t>
      </w:r>
      <w:r w:rsidRPr="00301340">
        <w:rPr>
          <w:rFonts w:ascii="Times New Roman" w:hAnsi="Times New Roman" w:cs="Times New Roman"/>
        </w:rPr>
        <w:t>These results indicate that predictions depend on both pollutant information and temporal context. Current and historical AQI-related features provide recent air-quality context, while daily and weekly variables represent recurring patterns. SHAP therefore adds a transparent explanation layer to the forecasting pipeline and directly addresses the brief's requirement for feature-importance explanations.</w:t>
      </w:r>
    </w:p>
    <w:p w14:paraId="1A63A9A9" w14:textId="71BA99B0" w:rsidR="00364641" w:rsidRPr="00301340" w:rsidRDefault="00000000">
      <w:pPr>
        <w:pStyle w:val="Heading1"/>
        <w:rPr>
          <w:rFonts w:cs="Times New Roman"/>
        </w:rPr>
      </w:pPr>
      <w:r w:rsidRPr="00301340">
        <w:rPr>
          <w:rFonts w:cs="Times New Roman"/>
        </w:rPr>
        <w:t>AWS Production Architecture</w:t>
      </w:r>
    </w:p>
    <w:p w14:paraId="115DBF0F" w14:textId="399A9004" w:rsidR="00364641" w:rsidRPr="00301340" w:rsidRDefault="00000000" w:rsidP="006C4BFD">
      <w:pPr>
        <w:spacing w:after="140" w:line="259" w:lineRule="auto"/>
        <w:jc w:val="both"/>
        <w:rPr>
          <w:rFonts w:ascii="Times New Roman" w:hAnsi="Times New Roman" w:cs="Times New Roman"/>
        </w:rPr>
      </w:pPr>
      <w:r w:rsidRPr="00301340">
        <w:rPr>
          <w:rFonts w:ascii="Times New Roman" w:hAnsi="Times New Roman" w:cs="Times New Roman"/>
        </w:rPr>
        <w:t>The production architecture is implemented using AWS services. Amazon S3 stores realtime observations, processed features, forecast results, model files and feature metadata. AWS Lambda provides the feature-generation and prediction functions. API Gateway exposes POST /predict and uses an AWS_PROXY integration with the predictor Lambda.</w:t>
      </w:r>
      <w:r w:rsidR="006C4BFD">
        <w:rPr>
          <w:rFonts w:ascii="Times New Roman" w:hAnsi="Times New Roman" w:cs="Times New Roman"/>
        </w:rPr>
        <w:t xml:space="preserve"> </w:t>
      </w:r>
      <w:r w:rsidRPr="00301340">
        <w:rPr>
          <w:rFonts w:ascii="Times New Roman" w:hAnsi="Times New Roman" w:cs="Times New Roman"/>
        </w:rPr>
        <w:t>The dashboard is deployed as static web content and delivered through Amazon CloudFront. Its JavaScript sends a POST request to the API and displays the returned current AQI, pollutant values and three forecast horizons. This separates presentation from the prediction service.</w:t>
      </w:r>
      <w:r w:rsidR="006C4BFD">
        <w:rPr>
          <w:rFonts w:ascii="Times New Roman" w:hAnsi="Times New Roman" w:cs="Times New Roman"/>
        </w:rPr>
        <w:t xml:space="preserve"> </w:t>
      </w:r>
      <w:r w:rsidR="006C4BFD" w:rsidRPr="00301340">
        <w:rPr>
          <w:rFonts w:ascii="Times New Roman" w:hAnsi="Times New Roman" w:cs="Times New Roman"/>
        </w:rPr>
        <w:t>Containerized</w:t>
      </w:r>
      <w:r w:rsidRPr="00301340">
        <w:rPr>
          <w:rFonts w:ascii="Times New Roman" w:hAnsi="Times New Roman" w:cs="Times New Roman"/>
        </w:rPr>
        <w:t xml:space="preserve"> Lambda deployment was also validated through Amazon ECR. An initial deployment failed because the ECR image was represented as an unsupported OCI image index. Rebuilding the image with Docker Buildx using linux/amd64, --provenance=false and --load produced a compatible image. The image was pushed to ECR and successfully deployed to the predictor Lambda. This demonstrates successful troubleshooting of a real production deployment issue.</w:t>
      </w:r>
    </w:p>
    <w:p w14:paraId="54776D00" w14:textId="61A03746" w:rsidR="00364641" w:rsidRPr="00301340" w:rsidRDefault="00000000">
      <w:pPr>
        <w:pStyle w:val="Heading1"/>
        <w:rPr>
          <w:rFonts w:cs="Times New Roman"/>
        </w:rPr>
      </w:pPr>
      <w:r w:rsidRPr="00301340">
        <w:rPr>
          <w:rFonts w:cs="Times New Roman"/>
        </w:rPr>
        <w:lastRenderedPageBreak/>
        <w:t>API, Dashboard and Real-Time Predictions</w:t>
      </w:r>
    </w:p>
    <w:p w14:paraId="1DCA8FAF" w14:textId="0FEBF4BC" w:rsidR="00364641" w:rsidRPr="00301340" w:rsidRDefault="00000000" w:rsidP="00175FA6">
      <w:pPr>
        <w:spacing w:after="140" w:line="259" w:lineRule="auto"/>
        <w:jc w:val="both"/>
        <w:rPr>
          <w:rFonts w:ascii="Times New Roman" w:hAnsi="Times New Roman" w:cs="Times New Roman"/>
        </w:rPr>
      </w:pPr>
      <w:r w:rsidRPr="00301340">
        <w:rPr>
          <w:rFonts w:ascii="Times New Roman" w:hAnsi="Times New Roman" w:cs="Times New Roman"/>
        </w:rPr>
        <w:t>The prediction API is exposed through API Gateway at the deployed /predict route. The integration maps POST /predict to the pearls-aqi-predictor Lambda using payload format version 2.0. Direct API testing confirmed that the route reaches the correct Lambda and returns the production forecast JSON.</w:t>
      </w:r>
      <w:r w:rsidR="00175FA6">
        <w:rPr>
          <w:rFonts w:ascii="Times New Roman" w:hAnsi="Times New Roman" w:cs="Times New Roman"/>
        </w:rPr>
        <w:t xml:space="preserve"> </w:t>
      </w:r>
      <w:r w:rsidRPr="00301340">
        <w:rPr>
          <w:rFonts w:ascii="Times New Roman" w:hAnsi="Times New Roman" w:cs="Times New Roman"/>
        </w:rPr>
        <w:t xml:space="preserve">The dashboard reads </w:t>
      </w:r>
      <w:proofErr w:type="spellStart"/>
      <w:proofErr w:type="gramStart"/>
      <w:r w:rsidRPr="00301340">
        <w:rPr>
          <w:rFonts w:ascii="Times New Roman" w:hAnsi="Times New Roman" w:cs="Times New Roman"/>
        </w:rPr>
        <w:t>data.current</w:t>
      </w:r>
      <w:proofErr w:type="gramEnd"/>
      <w:r w:rsidRPr="00301340">
        <w:rPr>
          <w:rFonts w:ascii="Times New Roman" w:hAnsi="Times New Roman" w:cs="Times New Roman"/>
        </w:rPr>
        <w:t>_aqi</w:t>
      </w:r>
      <w:proofErr w:type="spellEnd"/>
      <w:r w:rsidRPr="00301340">
        <w:rPr>
          <w:rFonts w:ascii="Times New Roman" w:hAnsi="Times New Roman" w:cs="Times New Roman"/>
        </w:rPr>
        <w:t xml:space="preserve"> and the 24-hour, 48-hour and 72-hour forecast values from the API response. A previous dashboard result showed current AQI 17 while forecasts were approximately 152, 140 and 139. Investigation showed that the </w:t>
      </w:r>
      <w:proofErr w:type="gramStart"/>
      <w:r w:rsidRPr="00301340">
        <w:rPr>
          <w:rFonts w:ascii="Times New Roman" w:hAnsi="Times New Roman" w:cs="Times New Roman"/>
        </w:rPr>
        <w:t>frontend</w:t>
      </w:r>
      <w:proofErr w:type="gramEnd"/>
      <w:r w:rsidRPr="00301340">
        <w:rPr>
          <w:rFonts w:ascii="Times New Roman" w:hAnsi="Times New Roman" w:cs="Times New Roman"/>
        </w:rPr>
        <w:t xml:space="preserve"> was correctly displaying the API value; the error existed upstream in feature generation.</w:t>
      </w:r>
      <w:r w:rsidR="00175FA6">
        <w:rPr>
          <w:rFonts w:ascii="Times New Roman" w:hAnsi="Times New Roman" w:cs="Times New Roman"/>
        </w:rPr>
        <w:t xml:space="preserve"> </w:t>
      </w:r>
      <w:r w:rsidRPr="00301340">
        <w:rPr>
          <w:rFonts w:ascii="Times New Roman" w:hAnsi="Times New Roman" w:cs="Times New Roman"/>
        </w:rPr>
        <w:t>After correction, the feature Lambda produced current AQI 150.0, and the predictor API returned current AQI 150.0. Final forecasts were 161.90 for 24 hours, 145.77 for 48 hours and 141.58 for 72 hours. The dashboard was then refreshed through S3 synchronisation and CloudFront invalidation to ensure the latest frontend files were served.</w:t>
      </w:r>
    </w:p>
    <w:p w14:paraId="7EF6EDD5" w14:textId="1E839AB5" w:rsidR="00364641" w:rsidRPr="00301340" w:rsidRDefault="00000000">
      <w:pPr>
        <w:pStyle w:val="Heading1"/>
        <w:rPr>
          <w:rFonts w:cs="Times New Roman"/>
        </w:rPr>
      </w:pPr>
      <w:r w:rsidRPr="00301340">
        <w:rPr>
          <w:rFonts w:cs="Times New Roman"/>
        </w:rPr>
        <w:t>Hazardous AQI Alerting</w:t>
      </w:r>
    </w:p>
    <w:p w14:paraId="55A028E7" w14:textId="6C57741A" w:rsidR="00364641" w:rsidRPr="00301340" w:rsidRDefault="00000000" w:rsidP="00C26365">
      <w:pPr>
        <w:spacing w:after="140" w:line="259" w:lineRule="auto"/>
        <w:jc w:val="both"/>
        <w:rPr>
          <w:rFonts w:ascii="Times New Roman" w:hAnsi="Times New Roman" w:cs="Times New Roman"/>
        </w:rPr>
      </w:pPr>
      <w:r w:rsidRPr="00301340">
        <w:rPr>
          <w:rFonts w:ascii="Times New Roman" w:hAnsi="Times New Roman" w:cs="Times New Roman"/>
        </w:rPr>
        <w:t>Amazon SNS is integrated into the predictor Lambda for hazardous AQI alerts. The configured threshold is AQI 301 or above. The alert function checks both the current AQI and the 24-hour, 48-hour and 72-hour forecast values. If no reading reaches the threshold, the normal prediction request completes without publishing a notification.</w:t>
      </w:r>
      <w:r w:rsidR="00C26365">
        <w:rPr>
          <w:rFonts w:ascii="Times New Roman" w:hAnsi="Times New Roman" w:cs="Times New Roman"/>
        </w:rPr>
        <w:t xml:space="preserve"> </w:t>
      </w:r>
      <w:r w:rsidRPr="00301340">
        <w:rPr>
          <w:rFonts w:ascii="Times New Roman" w:hAnsi="Times New Roman" w:cs="Times New Roman"/>
        </w:rPr>
        <w:t xml:space="preserve">The alert path includes the location, timestamp and hazardous readings or forecasts in the SNS message. A dedicated test mode was implemented solely for validation and generated a simulated hazardous result. The deployed Lambda returned alert_sent = true, confirming that the </w:t>
      </w:r>
      <w:proofErr w:type="gramStart"/>
      <w:r w:rsidRPr="00301340">
        <w:rPr>
          <w:rFonts w:ascii="Times New Roman" w:hAnsi="Times New Roman" w:cs="Times New Roman"/>
        </w:rPr>
        <w:t>publish</w:t>
      </w:r>
      <w:proofErr w:type="gramEnd"/>
      <w:r w:rsidRPr="00301340">
        <w:rPr>
          <w:rFonts w:ascii="Times New Roman" w:hAnsi="Times New Roman" w:cs="Times New Roman"/>
        </w:rPr>
        <w:t xml:space="preserve"> operation succeeded.</w:t>
      </w:r>
      <w:r w:rsidR="00C26365">
        <w:rPr>
          <w:rFonts w:ascii="Times New Roman" w:hAnsi="Times New Roman" w:cs="Times New Roman"/>
        </w:rPr>
        <w:t xml:space="preserve"> </w:t>
      </w:r>
      <w:r w:rsidRPr="00301340">
        <w:rPr>
          <w:rFonts w:ascii="Times New Roman" w:hAnsi="Times New Roman" w:cs="Times New Roman"/>
        </w:rPr>
        <w:t>The alert functionality therefore satisfies the project's requirement to provide hazardous AQI notifications while keeping the normal prediction path unchanged. The test mechanism can be retained for controlled validation but should not be presented as a normal user-facing prediction feature.</w:t>
      </w:r>
    </w:p>
    <w:p w14:paraId="7C4E1422" w14:textId="2B7CA00F" w:rsidR="00364641" w:rsidRPr="00301340" w:rsidRDefault="00000000">
      <w:pPr>
        <w:pStyle w:val="Heading1"/>
        <w:rPr>
          <w:rFonts w:cs="Times New Roman"/>
        </w:rPr>
      </w:pPr>
      <w:r w:rsidRPr="00301340">
        <w:rPr>
          <w:rFonts w:cs="Times New Roman"/>
        </w:rPr>
        <w:t>Automation and CI/CD</w:t>
      </w:r>
    </w:p>
    <w:p w14:paraId="1983C149" w14:textId="4BB93ACE" w:rsidR="00364641" w:rsidRPr="00301340" w:rsidRDefault="00000000" w:rsidP="00AC01FD">
      <w:pPr>
        <w:spacing w:after="140" w:line="259" w:lineRule="auto"/>
        <w:jc w:val="both"/>
        <w:rPr>
          <w:rFonts w:ascii="Times New Roman" w:hAnsi="Times New Roman" w:cs="Times New Roman"/>
        </w:rPr>
      </w:pPr>
      <w:r w:rsidRPr="00301340">
        <w:rPr>
          <w:rFonts w:ascii="Times New Roman" w:hAnsi="Times New Roman" w:cs="Times New Roman"/>
        </w:rPr>
        <w:t>The project contains GitHub Actions workflows for feature validation and training validation. The feature workflow runs automated tests when relevant source, data, configuration or test files change. The training workflow is scheduled daily at 02:00 UTC and can also run through pushes, pull requests and manual dispatch.</w:t>
      </w:r>
      <w:r w:rsidR="00AC01FD">
        <w:rPr>
          <w:rFonts w:ascii="Times New Roman" w:hAnsi="Times New Roman" w:cs="Times New Roman"/>
        </w:rPr>
        <w:t xml:space="preserve"> </w:t>
      </w:r>
      <w:r w:rsidRPr="00301340">
        <w:rPr>
          <w:rFonts w:ascii="Times New Roman" w:hAnsi="Times New Roman" w:cs="Times New Roman"/>
        </w:rPr>
        <w:t>The training workflow configures AWS credentials through GitHub repository secrets, verifies S3 access, installs dependencies, runs the complete test suite, executes the training pipeline and uploads the three production model files and feature_</w:t>
      </w:r>
      <w:proofErr w:type="gramStart"/>
      <w:r w:rsidRPr="00301340">
        <w:rPr>
          <w:rFonts w:ascii="Times New Roman" w:hAnsi="Times New Roman" w:cs="Times New Roman"/>
        </w:rPr>
        <w:t>list.json</w:t>
      </w:r>
      <w:proofErr w:type="gramEnd"/>
      <w:r w:rsidRPr="00301340">
        <w:rPr>
          <w:rFonts w:ascii="Times New Roman" w:hAnsi="Times New Roman" w:cs="Times New Roman"/>
        </w:rPr>
        <w:t xml:space="preserve"> to S3. It then verifies the production model directory.</w:t>
      </w:r>
      <w:r w:rsidR="00AC01FD">
        <w:rPr>
          <w:rFonts w:ascii="Times New Roman" w:hAnsi="Times New Roman" w:cs="Times New Roman"/>
        </w:rPr>
        <w:t xml:space="preserve"> </w:t>
      </w:r>
      <w:r w:rsidRPr="00301340">
        <w:rPr>
          <w:rFonts w:ascii="Times New Roman" w:hAnsi="Times New Roman" w:cs="Times New Roman"/>
        </w:rPr>
        <w:t>Runtime automation is handled separately by the AWS deployment. The operational pipeline is configured to process realtime data on an hourly schedule, while the training workflow provides daily model-update validation. This separation means the live service can continue operating independently from development-oriented CI/CD checks.</w:t>
      </w:r>
    </w:p>
    <w:p w14:paraId="6E9AD23A" w14:textId="530E6E89" w:rsidR="00364641" w:rsidRPr="00301340" w:rsidRDefault="00000000">
      <w:pPr>
        <w:pStyle w:val="Heading1"/>
        <w:rPr>
          <w:rFonts w:cs="Times New Roman"/>
        </w:rPr>
      </w:pPr>
      <w:r w:rsidRPr="00301340">
        <w:rPr>
          <w:rFonts w:cs="Times New Roman"/>
        </w:rPr>
        <w:t>Testing and Validation</w:t>
      </w:r>
    </w:p>
    <w:p w14:paraId="62B74737" w14:textId="3DC48CF6" w:rsidR="00364641" w:rsidRPr="00301340" w:rsidRDefault="00000000" w:rsidP="00AC01FD">
      <w:pPr>
        <w:spacing w:after="140" w:line="259" w:lineRule="auto"/>
        <w:jc w:val="both"/>
        <w:rPr>
          <w:rFonts w:ascii="Times New Roman" w:hAnsi="Times New Roman" w:cs="Times New Roman"/>
        </w:rPr>
      </w:pPr>
      <w:r w:rsidRPr="00301340">
        <w:rPr>
          <w:rFonts w:ascii="Times New Roman" w:hAnsi="Times New Roman" w:cs="Times New Roman"/>
        </w:rPr>
        <w:t>Testing was performed at multiple layers. Local scripts validated feature engineering and SHAP analysis. AWS Lambda invocations validated both the feature-generation and predictor functions. S3 objects were downloaded and inspected to confirm that the production feature and forecast files contained the expected values.</w:t>
      </w:r>
      <w:r w:rsidR="00AC01FD">
        <w:rPr>
          <w:rFonts w:ascii="Times New Roman" w:hAnsi="Times New Roman" w:cs="Times New Roman"/>
        </w:rPr>
        <w:t xml:space="preserve"> </w:t>
      </w:r>
      <w:r w:rsidRPr="00301340">
        <w:rPr>
          <w:rFonts w:ascii="Times New Roman" w:hAnsi="Times New Roman" w:cs="Times New Roman"/>
        </w:rPr>
        <w:t xml:space="preserve">The public API was tested independently with an empty JSON request. Before the AQI correction it returned current_aqi = 17.0, proving that the dashboard's incorrect current value originated in the API result rather than in frontend rendering. After redeployment of the corrected feature Lambda, the API returned </w:t>
      </w:r>
      <w:proofErr w:type="spellStart"/>
      <w:r w:rsidRPr="00301340">
        <w:rPr>
          <w:rFonts w:ascii="Times New Roman" w:hAnsi="Times New Roman" w:cs="Times New Roman"/>
        </w:rPr>
        <w:t>current_aqi</w:t>
      </w:r>
      <w:proofErr w:type="spellEnd"/>
      <w:r w:rsidRPr="00301340">
        <w:rPr>
          <w:rFonts w:ascii="Times New Roman" w:hAnsi="Times New Roman" w:cs="Times New Roman"/>
        </w:rPr>
        <w:t xml:space="preserve"> = 150.0.</w:t>
      </w:r>
      <w:r w:rsidR="00AC01FD">
        <w:rPr>
          <w:rFonts w:ascii="Times New Roman" w:hAnsi="Times New Roman" w:cs="Times New Roman"/>
        </w:rPr>
        <w:t xml:space="preserve"> </w:t>
      </w:r>
      <w:r w:rsidRPr="00301340">
        <w:rPr>
          <w:rFonts w:ascii="Times New Roman" w:hAnsi="Times New Roman" w:cs="Times New Roman"/>
        </w:rPr>
        <w:t>Final production validation recorded current AQI 150.0, 24-hour AQI 161.90, 48-hour AQI 145.77 and 72-hour AQI 141.58. The hazardous SNS path was separately tested and confirmed successful. CloudWatch Logs also confirmed model loading, feature loading, forecast generation, S3 output and the absence of an alert when AQI remained below the hazardous threshold.</w:t>
      </w:r>
    </w:p>
    <w:p w14:paraId="2C33F6E7" w14:textId="312E140B" w:rsidR="00364641" w:rsidRPr="00301340" w:rsidRDefault="00000000">
      <w:pPr>
        <w:pStyle w:val="Heading1"/>
        <w:rPr>
          <w:rFonts w:cs="Times New Roman"/>
        </w:rPr>
      </w:pPr>
      <w:r w:rsidRPr="00301340">
        <w:rPr>
          <w:rFonts w:cs="Times New Roman"/>
        </w:rPr>
        <w:lastRenderedPageBreak/>
        <w:t>Security and Governance</w:t>
      </w:r>
    </w:p>
    <w:p w14:paraId="7B5EB00A" w14:textId="46BEF46E" w:rsidR="00364641" w:rsidRPr="00301340" w:rsidRDefault="00000000" w:rsidP="00AC01FD">
      <w:pPr>
        <w:spacing w:after="140" w:line="259" w:lineRule="auto"/>
        <w:jc w:val="both"/>
        <w:rPr>
          <w:rFonts w:ascii="Times New Roman" w:hAnsi="Times New Roman" w:cs="Times New Roman"/>
        </w:rPr>
      </w:pPr>
      <w:r w:rsidRPr="00301340">
        <w:rPr>
          <w:rFonts w:ascii="Times New Roman" w:hAnsi="Times New Roman" w:cs="Times New Roman"/>
        </w:rPr>
        <w:t>AWS IAM roles and policies control access between the deployed services. The predictor Lambda requires access to S3 model and feature objects and permission to publish to the SNS alert topic. The SNS policy follows a focused permission model for publishing to the required topic.</w:t>
      </w:r>
      <w:r w:rsidR="00AC01FD">
        <w:rPr>
          <w:rFonts w:ascii="Times New Roman" w:hAnsi="Times New Roman" w:cs="Times New Roman"/>
        </w:rPr>
        <w:t xml:space="preserve"> </w:t>
      </w:r>
      <w:r w:rsidRPr="00301340">
        <w:rPr>
          <w:rFonts w:ascii="Times New Roman" w:hAnsi="Times New Roman" w:cs="Times New Roman"/>
        </w:rPr>
        <w:t>GitHub Actions uses repository secrets for AWS credentials rather than placing credentials directly in workflow source files. Local environment configuration is separated from source code, and sensitive environment files should remain excluded from version control.</w:t>
      </w:r>
      <w:r w:rsidR="00AC01FD">
        <w:rPr>
          <w:rFonts w:ascii="Times New Roman" w:hAnsi="Times New Roman" w:cs="Times New Roman"/>
        </w:rPr>
        <w:t xml:space="preserve"> </w:t>
      </w:r>
      <w:r w:rsidRPr="00301340">
        <w:rPr>
          <w:rFonts w:ascii="Times New Roman" w:hAnsi="Times New Roman" w:cs="Times New Roman"/>
        </w:rPr>
        <w:t>CloudWatch Logs provide an operational audit trail for Lambda executions. Logs record key processing stages and errors, supporting troubleshooting and monitoring. Periodic review of IAM policies, repository secrets, S3 permissions and alert permissions is recommended to maintain least-privilege access.</w:t>
      </w:r>
    </w:p>
    <w:p w14:paraId="7A947108" w14:textId="02BEE26F" w:rsidR="00364641" w:rsidRPr="00301340" w:rsidRDefault="00000000">
      <w:pPr>
        <w:pStyle w:val="Heading1"/>
        <w:rPr>
          <w:rFonts w:cs="Times New Roman"/>
        </w:rPr>
      </w:pPr>
      <w:r w:rsidRPr="00301340">
        <w:rPr>
          <w:rFonts w:cs="Times New Roman"/>
        </w:rPr>
        <w:t>Limitations and Future Improvements</w:t>
      </w:r>
    </w:p>
    <w:p w14:paraId="0AE2E7CA" w14:textId="20E70B1D" w:rsidR="00364641" w:rsidRPr="00301340" w:rsidRDefault="00000000" w:rsidP="00AC01FD">
      <w:pPr>
        <w:spacing w:after="140" w:line="259" w:lineRule="auto"/>
        <w:jc w:val="both"/>
        <w:rPr>
          <w:rFonts w:ascii="Times New Roman" w:hAnsi="Times New Roman" w:cs="Times New Roman"/>
        </w:rPr>
      </w:pPr>
      <w:r w:rsidRPr="00301340">
        <w:rPr>
          <w:rFonts w:ascii="Times New Roman" w:hAnsi="Times New Roman" w:cs="Times New Roman"/>
        </w:rPr>
        <w:t>The current system focuses on Lahore and depends on the quality, continuity and timeliness of external environmental data. Missing observations, API availability, sensor changes and changing pollution patterns can affect forecast reliability. The AQI breakpoint defect discovered during validation demonstrates the importance of boundary-value testing for numerical transformation logic.</w:t>
      </w:r>
      <w:r w:rsidR="00AC01FD">
        <w:rPr>
          <w:rFonts w:ascii="Times New Roman" w:hAnsi="Times New Roman" w:cs="Times New Roman"/>
        </w:rPr>
        <w:t xml:space="preserve"> </w:t>
      </w:r>
      <w:r w:rsidRPr="00301340">
        <w:rPr>
          <w:rFonts w:ascii="Times New Roman" w:hAnsi="Times New Roman" w:cs="Times New Roman"/>
        </w:rPr>
        <w:t>Future improvements include automated data-quality checks, model-drift monitoring, prediction uncertainty estimates, additional locations, longer seasonal training datasets and stronger model comparison. The advanced neural-network experiment can also be expanded and benchmarked against the current production models using identical validation splits and metrics.</w:t>
      </w:r>
      <w:r w:rsidR="00AC01FD">
        <w:rPr>
          <w:rFonts w:ascii="Times New Roman" w:hAnsi="Times New Roman" w:cs="Times New Roman"/>
        </w:rPr>
        <w:t xml:space="preserve"> </w:t>
      </w:r>
      <w:r w:rsidRPr="00301340">
        <w:rPr>
          <w:rFonts w:ascii="Times New Roman" w:hAnsi="Times New Roman" w:cs="Times New Roman"/>
        </w:rPr>
        <w:t>The dashboard could be enhanced with historical forecast accuracy, pollutant trend charts, SHAP explanations and configurable alert thresholds. A dedicated managed feature-store platform could also be evaluated if the project grows to require feature versioning, online serving or more complex multi-model feature management.</w:t>
      </w:r>
    </w:p>
    <w:p w14:paraId="3DE2E668" w14:textId="49FDC8BF" w:rsidR="00364641" w:rsidRPr="00301340" w:rsidRDefault="00000000">
      <w:pPr>
        <w:pStyle w:val="Heading1"/>
        <w:rPr>
          <w:rFonts w:cs="Times New Roman"/>
        </w:rPr>
      </w:pPr>
      <w:r w:rsidRPr="00301340">
        <w:rPr>
          <w:rFonts w:cs="Times New Roman"/>
        </w:rPr>
        <w:t>Conclusion</w:t>
      </w:r>
    </w:p>
    <w:p w14:paraId="5C1635CA" w14:textId="5815E8B0" w:rsidR="00364641" w:rsidRPr="00301340" w:rsidRDefault="00000000" w:rsidP="00AC01FD">
      <w:pPr>
        <w:spacing w:after="140" w:line="259" w:lineRule="auto"/>
        <w:jc w:val="both"/>
        <w:rPr>
          <w:rFonts w:ascii="Times New Roman" w:hAnsi="Times New Roman" w:cs="Times New Roman"/>
        </w:rPr>
      </w:pPr>
      <w:r w:rsidRPr="00301340">
        <w:rPr>
          <w:rFonts w:ascii="Times New Roman" w:hAnsi="Times New Roman" w:cs="Times New Roman"/>
        </w:rPr>
        <w:t>The PEARLS AQI Predictor fulfils the core objective of delivering an end-to-end, automated AQI forecasting service. It combines data collection, historical backfill, AQI calculation, feature engineering, machine-learning modelling, SHAP explainability, AWS serverless deployment, API integration, dashboard presentation, automated workflows and hazardous-air-quality alerts.</w:t>
      </w:r>
      <w:r w:rsidR="00AC01FD">
        <w:rPr>
          <w:rFonts w:ascii="Times New Roman" w:hAnsi="Times New Roman" w:cs="Times New Roman"/>
        </w:rPr>
        <w:t xml:space="preserve"> </w:t>
      </w:r>
      <w:r w:rsidRPr="00301340">
        <w:rPr>
          <w:rFonts w:ascii="Times New Roman" w:hAnsi="Times New Roman" w:cs="Times New Roman"/>
        </w:rPr>
        <w:t xml:space="preserve">The final debugging and validation process demonstrated that the system was tested as an integrated production pipeline rather than only as isolated code. The incorrect AQI value of 17 was traced from the dashboard through API Gateway and Lambda to the S3 feature file. The underlying PM2.5 and PM10 breakpoint issue was corrected, and the resulting production current AQI became </w:t>
      </w:r>
      <w:proofErr w:type="gramStart"/>
      <w:r w:rsidRPr="00301340">
        <w:rPr>
          <w:rFonts w:ascii="Times New Roman" w:hAnsi="Times New Roman" w:cs="Times New Roman"/>
        </w:rPr>
        <w:t>150.0</w:t>
      </w:r>
      <w:proofErr w:type="gramEnd"/>
      <w:r w:rsidRPr="00301340">
        <w:rPr>
          <w:rFonts w:ascii="Times New Roman" w:hAnsi="Times New Roman" w:cs="Times New Roman"/>
        </w:rPr>
        <w:t>.</w:t>
      </w:r>
      <w:r w:rsidR="00AC01FD">
        <w:rPr>
          <w:rFonts w:ascii="Times New Roman" w:hAnsi="Times New Roman" w:cs="Times New Roman"/>
        </w:rPr>
        <w:t xml:space="preserve"> </w:t>
      </w:r>
      <w:r w:rsidRPr="00301340">
        <w:rPr>
          <w:rFonts w:ascii="Times New Roman" w:hAnsi="Times New Roman" w:cs="Times New Roman"/>
        </w:rPr>
        <w:t>The final validated forecasts were 161.90 for the next 24 hours, 145.77 for the next 48 hours and 141.58 for the next 72 hours. The project therefore provides an operational and explainable forecasting service with automated processing and alerting, while maintaining a clear distinction between the AWS production architecture and technologies suggested by the original project brief.</w:t>
      </w:r>
    </w:p>
    <w:p w14:paraId="5B1A73DA" w14:textId="1A8167B5" w:rsidR="00364641" w:rsidRPr="00301340" w:rsidRDefault="00000000" w:rsidP="00B62D52">
      <w:pPr>
        <w:pStyle w:val="Heading1"/>
        <w:rPr>
          <w:rFonts w:cs="Times New Roman"/>
        </w:rPr>
      </w:pPr>
      <w:r w:rsidRPr="00301340">
        <w:rPr>
          <w:rFonts w:cs="Times New Roman"/>
        </w:rPr>
        <w:t>Appendix A</w:t>
      </w:r>
      <w:r w:rsidR="00E9250C" w:rsidRPr="00301340">
        <w:rPr>
          <w:rFonts w:cs="Times New Roman"/>
        </w:rPr>
        <w:t xml:space="preserve">: </w:t>
      </w:r>
      <w:r w:rsidRPr="00301340">
        <w:rPr>
          <w:rFonts w:cs="Times New Roman"/>
        </w:rPr>
        <w:t>Requirement Coverage</w:t>
      </w:r>
    </w:p>
    <w:tbl>
      <w:tblPr>
        <w:tblStyle w:val="TableGrid"/>
        <w:tblW w:w="0" w:type="auto"/>
        <w:tblLook w:val="04A0" w:firstRow="1" w:lastRow="0" w:firstColumn="1" w:lastColumn="0" w:noHBand="0" w:noVBand="1"/>
      </w:tblPr>
      <w:tblGrid>
        <w:gridCol w:w="3264"/>
        <w:gridCol w:w="3264"/>
        <w:gridCol w:w="3264"/>
      </w:tblGrid>
      <w:tr w:rsidR="00364641" w:rsidRPr="00301340" w14:paraId="61D036E8" w14:textId="77777777">
        <w:tc>
          <w:tcPr>
            <w:tcW w:w="3264" w:type="dxa"/>
          </w:tcPr>
          <w:p w14:paraId="20DB5A7F" w14:textId="77777777" w:rsidR="00364641" w:rsidRPr="00B62D52" w:rsidRDefault="00000000">
            <w:pPr>
              <w:rPr>
                <w:rFonts w:ascii="Times New Roman" w:hAnsi="Times New Roman" w:cs="Times New Roman"/>
                <w:b/>
                <w:bCs/>
              </w:rPr>
            </w:pPr>
            <w:r w:rsidRPr="00B62D52">
              <w:rPr>
                <w:rFonts w:ascii="Times New Roman" w:hAnsi="Times New Roman" w:cs="Times New Roman"/>
                <w:b/>
                <w:bCs/>
              </w:rPr>
              <w:t>Requirement</w:t>
            </w:r>
          </w:p>
        </w:tc>
        <w:tc>
          <w:tcPr>
            <w:tcW w:w="3264" w:type="dxa"/>
          </w:tcPr>
          <w:p w14:paraId="1A2B8DFC" w14:textId="77777777" w:rsidR="00364641" w:rsidRPr="00B62D52" w:rsidRDefault="00000000">
            <w:pPr>
              <w:rPr>
                <w:rFonts w:ascii="Times New Roman" w:hAnsi="Times New Roman" w:cs="Times New Roman"/>
                <w:b/>
                <w:bCs/>
              </w:rPr>
            </w:pPr>
            <w:r w:rsidRPr="00B62D52">
              <w:rPr>
                <w:rFonts w:ascii="Times New Roman" w:hAnsi="Times New Roman" w:cs="Times New Roman"/>
                <w:b/>
                <w:bCs/>
              </w:rPr>
              <w:t>Status</w:t>
            </w:r>
          </w:p>
        </w:tc>
        <w:tc>
          <w:tcPr>
            <w:tcW w:w="3264" w:type="dxa"/>
          </w:tcPr>
          <w:p w14:paraId="13F2B9D7" w14:textId="77777777" w:rsidR="00364641" w:rsidRPr="00B62D52" w:rsidRDefault="00000000">
            <w:pPr>
              <w:rPr>
                <w:rFonts w:ascii="Times New Roman" w:hAnsi="Times New Roman" w:cs="Times New Roman"/>
                <w:b/>
                <w:bCs/>
              </w:rPr>
            </w:pPr>
            <w:r w:rsidRPr="00B62D52">
              <w:rPr>
                <w:rFonts w:ascii="Times New Roman" w:hAnsi="Times New Roman" w:cs="Times New Roman"/>
                <w:b/>
                <w:bCs/>
              </w:rPr>
              <w:t>Evidence</w:t>
            </w:r>
          </w:p>
        </w:tc>
      </w:tr>
      <w:tr w:rsidR="00364641" w:rsidRPr="00301340" w14:paraId="44B58F4E" w14:textId="77777777">
        <w:tc>
          <w:tcPr>
            <w:tcW w:w="3264" w:type="dxa"/>
          </w:tcPr>
          <w:p w14:paraId="0BD75F44" w14:textId="77777777" w:rsidR="00364641" w:rsidRPr="00301340" w:rsidRDefault="00000000">
            <w:pPr>
              <w:rPr>
                <w:rFonts w:ascii="Times New Roman" w:hAnsi="Times New Roman" w:cs="Times New Roman"/>
              </w:rPr>
            </w:pPr>
            <w:r w:rsidRPr="00301340">
              <w:rPr>
                <w:rFonts w:ascii="Times New Roman" w:hAnsi="Times New Roman" w:cs="Times New Roman"/>
              </w:rPr>
              <w:t>End-to-end AQI system</w:t>
            </w:r>
          </w:p>
        </w:tc>
        <w:tc>
          <w:tcPr>
            <w:tcW w:w="3264" w:type="dxa"/>
          </w:tcPr>
          <w:p w14:paraId="606E6647"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0656A2F0" w14:textId="77777777" w:rsidR="00364641" w:rsidRPr="00301340" w:rsidRDefault="00000000">
            <w:pPr>
              <w:rPr>
                <w:rFonts w:ascii="Times New Roman" w:hAnsi="Times New Roman" w:cs="Times New Roman"/>
              </w:rPr>
            </w:pPr>
            <w:r w:rsidRPr="00301340">
              <w:rPr>
                <w:rFonts w:ascii="Times New Roman" w:hAnsi="Times New Roman" w:cs="Times New Roman"/>
              </w:rPr>
              <w:t>AWS data, feature, model, API and dashboard pipeline</w:t>
            </w:r>
          </w:p>
        </w:tc>
      </w:tr>
      <w:tr w:rsidR="00364641" w:rsidRPr="00301340" w14:paraId="485D79E2" w14:textId="77777777">
        <w:tc>
          <w:tcPr>
            <w:tcW w:w="3264" w:type="dxa"/>
          </w:tcPr>
          <w:p w14:paraId="04476D12" w14:textId="77777777" w:rsidR="00364641" w:rsidRPr="00301340" w:rsidRDefault="00000000">
            <w:pPr>
              <w:rPr>
                <w:rFonts w:ascii="Times New Roman" w:hAnsi="Times New Roman" w:cs="Times New Roman"/>
              </w:rPr>
            </w:pPr>
            <w:r w:rsidRPr="00301340">
              <w:rPr>
                <w:rFonts w:ascii="Times New Roman" w:hAnsi="Times New Roman" w:cs="Times New Roman"/>
              </w:rPr>
              <w:t>Feature pipeline</w:t>
            </w:r>
          </w:p>
        </w:tc>
        <w:tc>
          <w:tcPr>
            <w:tcW w:w="3264" w:type="dxa"/>
          </w:tcPr>
          <w:p w14:paraId="432FF4D3"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21D01FB7" w14:textId="77777777" w:rsidR="00364641" w:rsidRPr="00301340" w:rsidRDefault="00000000">
            <w:pPr>
              <w:rPr>
                <w:rFonts w:ascii="Times New Roman" w:hAnsi="Times New Roman" w:cs="Times New Roman"/>
              </w:rPr>
            </w:pPr>
            <w:r w:rsidRPr="00301340">
              <w:rPr>
                <w:rFonts w:ascii="Times New Roman" w:hAnsi="Times New Roman" w:cs="Times New Roman"/>
              </w:rPr>
              <w:t>AWS Lambda + S3</w:t>
            </w:r>
          </w:p>
        </w:tc>
      </w:tr>
      <w:tr w:rsidR="00364641" w:rsidRPr="00301340" w14:paraId="04C41AA2" w14:textId="77777777">
        <w:tc>
          <w:tcPr>
            <w:tcW w:w="3264" w:type="dxa"/>
          </w:tcPr>
          <w:p w14:paraId="4519BB1A" w14:textId="77777777" w:rsidR="00364641" w:rsidRPr="00301340" w:rsidRDefault="00000000">
            <w:pPr>
              <w:rPr>
                <w:rFonts w:ascii="Times New Roman" w:hAnsi="Times New Roman" w:cs="Times New Roman"/>
              </w:rPr>
            </w:pPr>
            <w:r w:rsidRPr="00301340">
              <w:rPr>
                <w:rFonts w:ascii="Times New Roman" w:hAnsi="Times New Roman" w:cs="Times New Roman"/>
              </w:rPr>
              <w:t>Historical backfill</w:t>
            </w:r>
          </w:p>
        </w:tc>
        <w:tc>
          <w:tcPr>
            <w:tcW w:w="3264" w:type="dxa"/>
          </w:tcPr>
          <w:p w14:paraId="072BB2C9"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3276706F" w14:textId="77777777" w:rsidR="00364641" w:rsidRPr="00301340" w:rsidRDefault="00000000">
            <w:pPr>
              <w:rPr>
                <w:rFonts w:ascii="Times New Roman" w:hAnsi="Times New Roman" w:cs="Times New Roman"/>
              </w:rPr>
            </w:pPr>
            <w:r w:rsidRPr="00301340">
              <w:rPr>
                <w:rFonts w:ascii="Times New Roman" w:hAnsi="Times New Roman" w:cs="Times New Roman"/>
              </w:rPr>
              <w:t>Historical processed datasets</w:t>
            </w:r>
          </w:p>
        </w:tc>
      </w:tr>
      <w:tr w:rsidR="00364641" w:rsidRPr="00301340" w14:paraId="6D7F4683" w14:textId="77777777">
        <w:tc>
          <w:tcPr>
            <w:tcW w:w="3264" w:type="dxa"/>
          </w:tcPr>
          <w:p w14:paraId="723E7730" w14:textId="77777777" w:rsidR="00364641" w:rsidRPr="00301340" w:rsidRDefault="00000000">
            <w:pPr>
              <w:rPr>
                <w:rFonts w:ascii="Times New Roman" w:hAnsi="Times New Roman" w:cs="Times New Roman"/>
              </w:rPr>
            </w:pPr>
            <w:r w:rsidRPr="00301340">
              <w:rPr>
                <w:rFonts w:ascii="Times New Roman" w:hAnsi="Times New Roman" w:cs="Times New Roman"/>
              </w:rPr>
              <w:t>ML training</w:t>
            </w:r>
          </w:p>
        </w:tc>
        <w:tc>
          <w:tcPr>
            <w:tcW w:w="3264" w:type="dxa"/>
          </w:tcPr>
          <w:p w14:paraId="616F716F"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0B5F990D" w14:textId="77777777" w:rsidR="00364641" w:rsidRPr="00301340" w:rsidRDefault="00000000">
            <w:pPr>
              <w:rPr>
                <w:rFonts w:ascii="Times New Roman" w:hAnsi="Times New Roman" w:cs="Times New Roman"/>
              </w:rPr>
            </w:pPr>
            <w:r w:rsidRPr="00301340">
              <w:rPr>
                <w:rFonts w:ascii="Times New Roman" w:hAnsi="Times New Roman" w:cs="Times New Roman"/>
              </w:rPr>
              <w:t>Scikit-learn production models</w:t>
            </w:r>
          </w:p>
        </w:tc>
      </w:tr>
      <w:tr w:rsidR="00364641" w:rsidRPr="00301340" w14:paraId="550A9AF1" w14:textId="77777777">
        <w:tc>
          <w:tcPr>
            <w:tcW w:w="3264" w:type="dxa"/>
          </w:tcPr>
          <w:p w14:paraId="46C0F1AC" w14:textId="77777777" w:rsidR="00364641" w:rsidRPr="00301340" w:rsidRDefault="00000000">
            <w:pPr>
              <w:rPr>
                <w:rFonts w:ascii="Times New Roman" w:hAnsi="Times New Roman" w:cs="Times New Roman"/>
              </w:rPr>
            </w:pPr>
            <w:r w:rsidRPr="00301340">
              <w:rPr>
                <w:rFonts w:ascii="Times New Roman" w:hAnsi="Times New Roman" w:cs="Times New Roman"/>
              </w:rPr>
              <w:t>Advanced model exploration</w:t>
            </w:r>
          </w:p>
        </w:tc>
        <w:tc>
          <w:tcPr>
            <w:tcW w:w="3264" w:type="dxa"/>
          </w:tcPr>
          <w:p w14:paraId="7304247B" w14:textId="77777777" w:rsidR="00364641" w:rsidRPr="00301340" w:rsidRDefault="00000000">
            <w:pPr>
              <w:rPr>
                <w:rFonts w:ascii="Times New Roman" w:hAnsi="Times New Roman" w:cs="Times New Roman"/>
              </w:rPr>
            </w:pPr>
            <w:r w:rsidRPr="00301340">
              <w:rPr>
                <w:rFonts w:ascii="Times New Roman" w:hAnsi="Times New Roman" w:cs="Times New Roman"/>
              </w:rPr>
              <w:t>Addressed</w:t>
            </w:r>
          </w:p>
        </w:tc>
        <w:tc>
          <w:tcPr>
            <w:tcW w:w="3264" w:type="dxa"/>
          </w:tcPr>
          <w:p w14:paraId="00F86A17" w14:textId="77777777" w:rsidR="00364641" w:rsidRPr="00301340" w:rsidRDefault="00000000">
            <w:pPr>
              <w:rPr>
                <w:rFonts w:ascii="Times New Roman" w:hAnsi="Times New Roman" w:cs="Times New Roman"/>
              </w:rPr>
            </w:pPr>
            <w:r w:rsidRPr="00301340">
              <w:rPr>
                <w:rFonts w:ascii="Times New Roman" w:hAnsi="Times New Roman" w:cs="Times New Roman"/>
              </w:rPr>
              <w:t>TensorFlow/PyTorch positioned as comparative experiment</w:t>
            </w:r>
          </w:p>
        </w:tc>
      </w:tr>
      <w:tr w:rsidR="00364641" w:rsidRPr="00301340" w14:paraId="28B29C66" w14:textId="77777777">
        <w:tc>
          <w:tcPr>
            <w:tcW w:w="3264" w:type="dxa"/>
          </w:tcPr>
          <w:p w14:paraId="12E6FE4D" w14:textId="77777777" w:rsidR="00364641" w:rsidRPr="00301340" w:rsidRDefault="00000000">
            <w:pPr>
              <w:rPr>
                <w:rFonts w:ascii="Times New Roman" w:hAnsi="Times New Roman" w:cs="Times New Roman"/>
              </w:rPr>
            </w:pPr>
            <w:r w:rsidRPr="00301340">
              <w:rPr>
                <w:rFonts w:ascii="Times New Roman" w:hAnsi="Times New Roman" w:cs="Times New Roman"/>
              </w:rPr>
              <w:t>Feature store</w:t>
            </w:r>
          </w:p>
        </w:tc>
        <w:tc>
          <w:tcPr>
            <w:tcW w:w="3264" w:type="dxa"/>
          </w:tcPr>
          <w:p w14:paraId="42B67A62" w14:textId="77777777" w:rsidR="00364641" w:rsidRPr="00301340" w:rsidRDefault="00000000">
            <w:pPr>
              <w:rPr>
                <w:rFonts w:ascii="Times New Roman" w:hAnsi="Times New Roman" w:cs="Times New Roman"/>
              </w:rPr>
            </w:pPr>
            <w:r w:rsidRPr="00301340">
              <w:rPr>
                <w:rFonts w:ascii="Times New Roman" w:hAnsi="Times New Roman" w:cs="Times New Roman"/>
              </w:rPr>
              <w:t>Addressed</w:t>
            </w:r>
          </w:p>
        </w:tc>
        <w:tc>
          <w:tcPr>
            <w:tcW w:w="3264" w:type="dxa"/>
          </w:tcPr>
          <w:p w14:paraId="6D81D418" w14:textId="77777777" w:rsidR="00364641" w:rsidRPr="00301340" w:rsidRDefault="00000000">
            <w:pPr>
              <w:rPr>
                <w:rFonts w:ascii="Times New Roman" w:hAnsi="Times New Roman" w:cs="Times New Roman"/>
              </w:rPr>
            </w:pPr>
            <w:r w:rsidRPr="00301340">
              <w:rPr>
                <w:rFonts w:ascii="Times New Roman" w:hAnsi="Times New Roman" w:cs="Times New Roman"/>
              </w:rPr>
              <w:t>AWS S3 feature-storage layer; Hopsworks/Vertex not claimed as deployed</w:t>
            </w:r>
          </w:p>
        </w:tc>
      </w:tr>
      <w:tr w:rsidR="00364641" w:rsidRPr="00301340" w14:paraId="3C637BCA" w14:textId="77777777">
        <w:tc>
          <w:tcPr>
            <w:tcW w:w="3264" w:type="dxa"/>
          </w:tcPr>
          <w:p w14:paraId="6726BC4F" w14:textId="77777777" w:rsidR="00364641" w:rsidRPr="00301340" w:rsidRDefault="00000000">
            <w:pPr>
              <w:rPr>
                <w:rFonts w:ascii="Times New Roman" w:hAnsi="Times New Roman" w:cs="Times New Roman"/>
              </w:rPr>
            </w:pPr>
            <w:r w:rsidRPr="00301340">
              <w:rPr>
                <w:rFonts w:ascii="Times New Roman" w:hAnsi="Times New Roman" w:cs="Times New Roman"/>
              </w:rPr>
              <w:t>Model evaluation</w:t>
            </w:r>
          </w:p>
        </w:tc>
        <w:tc>
          <w:tcPr>
            <w:tcW w:w="3264" w:type="dxa"/>
          </w:tcPr>
          <w:p w14:paraId="541318EF"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7BB07AC9" w14:textId="77777777" w:rsidR="00364641" w:rsidRPr="00301340" w:rsidRDefault="00000000">
            <w:pPr>
              <w:rPr>
                <w:rFonts w:ascii="Times New Roman" w:hAnsi="Times New Roman" w:cs="Times New Roman"/>
              </w:rPr>
            </w:pPr>
            <w:r w:rsidRPr="00301340">
              <w:rPr>
                <w:rFonts w:ascii="Times New Roman" w:hAnsi="Times New Roman" w:cs="Times New Roman"/>
              </w:rPr>
              <w:t>RMSE, MAE and R² evaluation</w:t>
            </w:r>
          </w:p>
        </w:tc>
      </w:tr>
      <w:tr w:rsidR="00364641" w:rsidRPr="00301340" w14:paraId="32484C56" w14:textId="77777777">
        <w:tc>
          <w:tcPr>
            <w:tcW w:w="3264" w:type="dxa"/>
          </w:tcPr>
          <w:p w14:paraId="4F90B725" w14:textId="77777777" w:rsidR="00364641" w:rsidRPr="00301340" w:rsidRDefault="00000000">
            <w:pPr>
              <w:rPr>
                <w:rFonts w:ascii="Times New Roman" w:hAnsi="Times New Roman" w:cs="Times New Roman"/>
              </w:rPr>
            </w:pPr>
            <w:r w:rsidRPr="00301340">
              <w:rPr>
                <w:rFonts w:ascii="Times New Roman" w:hAnsi="Times New Roman" w:cs="Times New Roman"/>
              </w:rPr>
              <w:t>Hourly automation</w:t>
            </w:r>
          </w:p>
        </w:tc>
        <w:tc>
          <w:tcPr>
            <w:tcW w:w="3264" w:type="dxa"/>
          </w:tcPr>
          <w:p w14:paraId="7DCEDA35"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0396264F" w14:textId="77777777" w:rsidR="00364641" w:rsidRPr="00301340" w:rsidRDefault="00000000">
            <w:pPr>
              <w:rPr>
                <w:rFonts w:ascii="Times New Roman" w:hAnsi="Times New Roman" w:cs="Times New Roman"/>
              </w:rPr>
            </w:pPr>
            <w:r w:rsidRPr="00301340">
              <w:rPr>
                <w:rFonts w:ascii="Times New Roman" w:hAnsi="Times New Roman" w:cs="Times New Roman"/>
              </w:rPr>
              <w:t>Runtime AWS scheduling</w:t>
            </w:r>
          </w:p>
        </w:tc>
      </w:tr>
      <w:tr w:rsidR="00364641" w:rsidRPr="00301340" w14:paraId="05B97A23" w14:textId="77777777">
        <w:tc>
          <w:tcPr>
            <w:tcW w:w="3264" w:type="dxa"/>
          </w:tcPr>
          <w:p w14:paraId="1AA55C75" w14:textId="77777777" w:rsidR="00364641" w:rsidRPr="00301340" w:rsidRDefault="00000000">
            <w:pPr>
              <w:rPr>
                <w:rFonts w:ascii="Times New Roman" w:hAnsi="Times New Roman" w:cs="Times New Roman"/>
              </w:rPr>
            </w:pPr>
            <w:r w:rsidRPr="00301340">
              <w:rPr>
                <w:rFonts w:ascii="Times New Roman" w:hAnsi="Times New Roman" w:cs="Times New Roman"/>
              </w:rPr>
              <w:lastRenderedPageBreak/>
              <w:t>Daily training automation</w:t>
            </w:r>
          </w:p>
        </w:tc>
        <w:tc>
          <w:tcPr>
            <w:tcW w:w="3264" w:type="dxa"/>
          </w:tcPr>
          <w:p w14:paraId="54D8A67B"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16779C72" w14:textId="77777777" w:rsidR="00364641" w:rsidRPr="00301340" w:rsidRDefault="00000000">
            <w:pPr>
              <w:rPr>
                <w:rFonts w:ascii="Times New Roman" w:hAnsi="Times New Roman" w:cs="Times New Roman"/>
              </w:rPr>
            </w:pPr>
            <w:r w:rsidRPr="00301340">
              <w:rPr>
                <w:rFonts w:ascii="Times New Roman" w:hAnsi="Times New Roman" w:cs="Times New Roman"/>
              </w:rPr>
              <w:t>GitHub Actions daily schedule</w:t>
            </w:r>
          </w:p>
        </w:tc>
      </w:tr>
      <w:tr w:rsidR="00364641" w:rsidRPr="00301340" w14:paraId="293F5CAB" w14:textId="77777777">
        <w:tc>
          <w:tcPr>
            <w:tcW w:w="3264" w:type="dxa"/>
          </w:tcPr>
          <w:p w14:paraId="378F5773" w14:textId="77777777" w:rsidR="00364641" w:rsidRPr="00301340" w:rsidRDefault="00000000">
            <w:pPr>
              <w:rPr>
                <w:rFonts w:ascii="Times New Roman" w:hAnsi="Times New Roman" w:cs="Times New Roman"/>
              </w:rPr>
            </w:pPr>
            <w:r w:rsidRPr="00301340">
              <w:rPr>
                <w:rFonts w:ascii="Times New Roman" w:hAnsi="Times New Roman" w:cs="Times New Roman"/>
              </w:rPr>
              <w:t>Three-day forecasting</w:t>
            </w:r>
          </w:p>
        </w:tc>
        <w:tc>
          <w:tcPr>
            <w:tcW w:w="3264" w:type="dxa"/>
          </w:tcPr>
          <w:p w14:paraId="111A9C3D"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44E8923F" w14:textId="77777777" w:rsidR="00364641" w:rsidRPr="00301340" w:rsidRDefault="00000000">
            <w:pPr>
              <w:rPr>
                <w:rFonts w:ascii="Times New Roman" w:hAnsi="Times New Roman" w:cs="Times New Roman"/>
              </w:rPr>
            </w:pPr>
            <w:r w:rsidRPr="00301340">
              <w:rPr>
                <w:rFonts w:ascii="Times New Roman" w:hAnsi="Times New Roman" w:cs="Times New Roman"/>
              </w:rPr>
              <w:t>24h, 48h, 72h</w:t>
            </w:r>
          </w:p>
        </w:tc>
      </w:tr>
      <w:tr w:rsidR="00364641" w:rsidRPr="00301340" w14:paraId="6AFB5D9B" w14:textId="77777777">
        <w:tc>
          <w:tcPr>
            <w:tcW w:w="3264" w:type="dxa"/>
          </w:tcPr>
          <w:p w14:paraId="7ED2E788" w14:textId="77777777" w:rsidR="00364641" w:rsidRPr="00301340" w:rsidRDefault="00000000">
            <w:pPr>
              <w:rPr>
                <w:rFonts w:ascii="Times New Roman" w:hAnsi="Times New Roman" w:cs="Times New Roman"/>
              </w:rPr>
            </w:pPr>
            <w:r w:rsidRPr="00301340">
              <w:rPr>
                <w:rFonts w:ascii="Times New Roman" w:hAnsi="Times New Roman" w:cs="Times New Roman"/>
              </w:rPr>
              <w:t>Dashboard</w:t>
            </w:r>
          </w:p>
        </w:tc>
        <w:tc>
          <w:tcPr>
            <w:tcW w:w="3264" w:type="dxa"/>
          </w:tcPr>
          <w:p w14:paraId="7C093D52"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098268CE" w14:textId="77777777" w:rsidR="00364641" w:rsidRPr="00301340" w:rsidRDefault="00000000">
            <w:pPr>
              <w:rPr>
                <w:rFonts w:ascii="Times New Roman" w:hAnsi="Times New Roman" w:cs="Times New Roman"/>
              </w:rPr>
            </w:pPr>
            <w:r w:rsidRPr="00301340">
              <w:rPr>
                <w:rFonts w:ascii="Times New Roman" w:hAnsi="Times New Roman" w:cs="Times New Roman"/>
              </w:rPr>
              <w:t>S3 + CloudFront</w:t>
            </w:r>
          </w:p>
        </w:tc>
      </w:tr>
      <w:tr w:rsidR="00364641" w:rsidRPr="00301340" w14:paraId="0B111208" w14:textId="77777777">
        <w:tc>
          <w:tcPr>
            <w:tcW w:w="3264" w:type="dxa"/>
          </w:tcPr>
          <w:p w14:paraId="4842FB0B" w14:textId="77777777" w:rsidR="00364641" w:rsidRPr="00301340" w:rsidRDefault="00000000">
            <w:pPr>
              <w:rPr>
                <w:rFonts w:ascii="Times New Roman" w:hAnsi="Times New Roman" w:cs="Times New Roman"/>
              </w:rPr>
            </w:pPr>
            <w:r w:rsidRPr="00301340">
              <w:rPr>
                <w:rFonts w:ascii="Times New Roman" w:hAnsi="Times New Roman" w:cs="Times New Roman"/>
              </w:rPr>
              <w:t>EDA</w:t>
            </w:r>
          </w:p>
        </w:tc>
        <w:tc>
          <w:tcPr>
            <w:tcW w:w="3264" w:type="dxa"/>
          </w:tcPr>
          <w:p w14:paraId="4CA5B906"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0CB807D4" w14:textId="77777777" w:rsidR="00364641" w:rsidRPr="00301340" w:rsidRDefault="00000000">
            <w:pPr>
              <w:rPr>
                <w:rFonts w:ascii="Times New Roman" w:hAnsi="Times New Roman" w:cs="Times New Roman"/>
              </w:rPr>
            </w:pPr>
            <w:r w:rsidRPr="00301340">
              <w:rPr>
                <w:rFonts w:ascii="Times New Roman" w:hAnsi="Times New Roman" w:cs="Times New Roman"/>
              </w:rPr>
              <w:t>EDA artefacts and analysis</w:t>
            </w:r>
          </w:p>
        </w:tc>
      </w:tr>
      <w:tr w:rsidR="00364641" w:rsidRPr="00301340" w14:paraId="06431027" w14:textId="77777777">
        <w:tc>
          <w:tcPr>
            <w:tcW w:w="3264" w:type="dxa"/>
          </w:tcPr>
          <w:p w14:paraId="28ED715C" w14:textId="77777777" w:rsidR="00364641" w:rsidRPr="00301340" w:rsidRDefault="00000000">
            <w:pPr>
              <w:rPr>
                <w:rFonts w:ascii="Times New Roman" w:hAnsi="Times New Roman" w:cs="Times New Roman"/>
              </w:rPr>
            </w:pPr>
            <w:r w:rsidRPr="00301340">
              <w:rPr>
                <w:rFonts w:ascii="Times New Roman" w:hAnsi="Times New Roman" w:cs="Times New Roman"/>
              </w:rPr>
              <w:t>SHAP</w:t>
            </w:r>
          </w:p>
        </w:tc>
        <w:tc>
          <w:tcPr>
            <w:tcW w:w="3264" w:type="dxa"/>
          </w:tcPr>
          <w:p w14:paraId="38228F98"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20EB8466" w14:textId="77777777" w:rsidR="00364641" w:rsidRPr="00301340" w:rsidRDefault="00000000">
            <w:pPr>
              <w:rPr>
                <w:rFonts w:ascii="Times New Roman" w:hAnsi="Times New Roman" w:cs="Times New Roman"/>
              </w:rPr>
            </w:pPr>
            <w:r w:rsidRPr="00301340">
              <w:rPr>
                <w:rFonts w:ascii="Times New Roman" w:hAnsi="Times New Roman" w:cs="Times New Roman"/>
              </w:rPr>
              <w:t>Three horizons with CSV and plots</w:t>
            </w:r>
          </w:p>
        </w:tc>
      </w:tr>
      <w:tr w:rsidR="00364641" w:rsidRPr="00301340" w14:paraId="2DE46B72" w14:textId="77777777">
        <w:tc>
          <w:tcPr>
            <w:tcW w:w="3264" w:type="dxa"/>
          </w:tcPr>
          <w:p w14:paraId="55CF6C80" w14:textId="77777777" w:rsidR="00364641" w:rsidRPr="00301340" w:rsidRDefault="00000000">
            <w:pPr>
              <w:rPr>
                <w:rFonts w:ascii="Times New Roman" w:hAnsi="Times New Roman" w:cs="Times New Roman"/>
              </w:rPr>
            </w:pPr>
            <w:r w:rsidRPr="00301340">
              <w:rPr>
                <w:rFonts w:ascii="Times New Roman" w:hAnsi="Times New Roman" w:cs="Times New Roman"/>
              </w:rPr>
              <w:t>Hazardous alerts</w:t>
            </w:r>
          </w:p>
        </w:tc>
        <w:tc>
          <w:tcPr>
            <w:tcW w:w="3264" w:type="dxa"/>
          </w:tcPr>
          <w:p w14:paraId="11825D85"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514A63D3" w14:textId="77777777" w:rsidR="00364641" w:rsidRPr="00301340" w:rsidRDefault="00000000">
            <w:pPr>
              <w:rPr>
                <w:rFonts w:ascii="Times New Roman" w:hAnsi="Times New Roman" w:cs="Times New Roman"/>
              </w:rPr>
            </w:pPr>
            <w:r w:rsidRPr="00301340">
              <w:rPr>
                <w:rFonts w:ascii="Times New Roman" w:hAnsi="Times New Roman" w:cs="Times New Roman"/>
              </w:rPr>
              <w:t>SNS, threshold 301+, tested</w:t>
            </w:r>
          </w:p>
        </w:tc>
      </w:tr>
      <w:tr w:rsidR="00364641" w:rsidRPr="00301340" w14:paraId="198198A4" w14:textId="77777777">
        <w:tc>
          <w:tcPr>
            <w:tcW w:w="3264" w:type="dxa"/>
          </w:tcPr>
          <w:p w14:paraId="2EFACD6E" w14:textId="77777777" w:rsidR="00364641" w:rsidRPr="00301340" w:rsidRDefault="00000000">
            <w:pPr>
              <w:rPr>
                <w:rFonts w:ascii="Times New Roman" w:hAnsi="Times New Roman" w:cs="Times New Roman"/>
              </w:rPr>
            </w:pPr>
            <w:r w:rsidRPr="00301340">
              <w:rPr>
                <w:rFonts w:ascii="Times New Roman" w:hAnsi="Times New Roman" w:cs="Times New Roman"/>
              </w:rPr>
              <w:t>Detailed report</w:t>
            </w:r>
          </w:p>
        </w:tc>
        <w:tc>
          <w:tcPr>
            <w:tcW w:w="3264" w:type="dxa"/>
          </w:tcPr>
          <w:p w14:paraId="66A7C6B5" w14:textId="77777777" w:rsidR="00364641" w:rsidRPr="00301340" w:rsidRDefault="00000000">
            <w:pPr>
              <w:rPr>
                <w:rFonts w:ascii="Times New Roman" w:hAnsi="Times New Roman" w:cs="Times New Roman"/>
              </w:rPr>
            </w:pPr>
            <w:r w:rsidRPr="00301340">
              <w:rPr>
                <w:rFonts w:ascii="Times New Roman" w:hAnsi="Times New Roman" w:cs="Times New Roman"/>
              </w:rPr>
              <w:t>Implemented</w:t>
            </w:r>
          </w:p>
        </w:tc>
        <w:tc>
          <w:tcPr>
            <w:tcW w:w="3264" w:type="dxa"/>
          </w:tcPr>
          <w:p w14:paraId="4D7EEE1C" w14:textId="77777777" w:rsidR="00364641" w:rsidRPr="00301340" w:rsidRDefault="00000000">
            <w:pPr>
              <w:rPr>
                <w:rFonts w:ascii="Times New Roman" w:hAnsi="Times New Roman" w:cs="Times New Roman"/>
              </w:rPr>
            </w:pPr>
            <w:r w:rsidRPr="00301340">
              <w:rPr>
                <w:rFonts w:ascii="Times New Roman" w:hAnsi="Times New Roman" w:cs="Times New Roman"/>
              </w:rPr>
              <w:t>This report</w:t>
            </w:r>
          </w:p>
        </w:tc>
      </w:tr>
    </w:tbl>
    <w:p w14:paraId="1BC997B5" w14:textId="71745DED" w:rsidR="00364641" w:rsidRPr="00301340" w:rsidRDefault="00000000">
      <w:pPr>
        <w:pStyle w:val="Heading1"/>
        <w:rPr>
          <w:rFonts w:cs="Times New Roman"/>
        </w:rPr>
      </w:pPr>
      <w:r w:rsidRPr="00301340">
        <w:rPr>
          <w:rFonts w:cs="Times New Roman"/>
        </w:rPr>
        <w:t>Appendix B</w:t>
      </w:r>
      <w:r w:rsidR="00677CE3" w:rsidRPr="00301340">
        <w:rPr>
          <w:rFonts w:cs="Times New Roman"/>
        </w:rPr>
        <w:t xml:space="preserve">: </w:t>
      </w:r>
      <w:r w:rsidRPr="00301340">
        <w:rPr>
          <w:rFonts w:cs="Times New Roman"/>
        </w:rPr>
        <w:t>Final Production Validation</w:t>
      </w:r>
    </w:p>
    <w:p w14:paraId="1FCDC336" w14:textId="77777777" w:rsidR="00364641" w:rsidRPr="00301340" w:rsidRDefault="00000000">
      <w:pPr>
        <w:rPr>
          <w:rFonts w:ascii="Times New Roman" w:hAnsi="Times New Roman" w:cs="Times New Roman"/>
        </w:rPr>
      </w:pPr>
      <w:r w:rsidRPr="00301340">
        <w:rPr>
          <w:rFonts w:ascii="Times New Roman" w:hAnsi="Times New Roman" w:cs="Times New Roman"/>
        </w:rPr>
        <w:t>Validation timestamp: 27 August 2026, 18:00 UTC</w:t>
      </w:r>
      <w:r w:rsidRPr="00301340">
        <w:rPr>
          <w:rFonts w:ascii="Times New Roman" w:hAnsi="Times New Roman" w:cs="Times New Roman"/>
        </w:rPr>
        <w:br/>
        <w:t>Current AQI: 150.0</w:t>
      </w:r>
      <w:r w:rsidRPr="00301340">
        <w:rPr>
          <w:rFonts w:ascii="Times New Roman" w:hAnsi="Times New Roman" w:cs="Times New Roman"/>
        </w:rPr>
        <w:br/>
        <w:t>24-hour forecast: 161.90 — Unhealthy</w:t>
      </w:r>
      <w:r w:rsidRPr="00301340">
        <w:rPr>
          <w:rFonts w:ascii="Times New Roman" w:hAnsi="Times New Roman" w:cs="Times New Roman"/>
        </w:rPr>
        <w:br/>
        <w:t>48-hour forecast: 145.77 — Unhealthy for Sensitive Groups</w:t>
      </w:r>
      <w:r w:rsidRPr="00301340">
        <w:rPr>
          <w:rFonts w:ascii="Times New Roman" w:hAnsi="Times New Roman" w:cs="Times New Roman"/>
        </w:rPr>
        <w:br/>
        <w:t>72-hour forecast: 141.58 — Unhealthy for Sensitive Groups</w:t>
      </w:r>
      <w:r w:rsidRPr="00301340">
        <w:rPr>
          <w:rFonts w:ascii="Times New Roman" w:hAnsi="Times New Roman" w:cs="Times New Roman"/>
        </w:rPr>
        <w:br/>
        <w:t>Production feature count: 25</w:t>
      </w:r>
      <w:r w:rsidRPr="00301340">
        <w:rPr>
          <w:rFonts w:ascii="Times New Roman" w:hAnsi="Times New Roman" w:cs="Times New Roman"/>
        </w:rPr>
        <w:br/>
        <w:t>SNS hazardous-alert test: Successful</w:t>
      </w:r>
    </w:p>
    <w:p w14:paraId="33C6BAE5" w14:textId="18442F68" w:rsidR="00364641" w:rsidRPr="00301340" w:rsidRDefault="00000000">
      <w:pPr>
        <w:pStyle w:val="Heading1"/>
        <w:rPr>
          <w:rFonts w:cs="Times New Roman"/>
        </w:rPr>
      </w:pPr>
      <w:r w:rsidRPr="00301340">
        <w:rPr>
          <w:rFonts w:cs="Times New Roman"/>
        </w:rPr>
        <w:t>Appendix C</w:t>
      </w:r>
      <w:r w:rsidR="00237980" w:rsidRPr="00301340">
        <w:rPr>
          <w:rFonts w:cs="Times New Roman"/>
        </w:rPr>
        <w:t xml:space="preserve">: </w:t>
      </w:r>
      <w:r w:rsidRPr="00301340">
        <w:rPr>
          <w:rFonts w:cs="Times New Roman"/>
        </w:rPr>
        <w:t>Production Components</w:t>
      </w:r>
    </w:p>
    <w:p w14:paraId="69FCB995"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Prediction Lambda: pearls-aqi-predictor</w:t>
      </w:r>
    </w:p>
    <w:p w14:paraId="1F687388"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Feature Lambda: pearls-aqi-features</w:t>
      </w:r>
    </w:p>
    <w:p w14:paraId="0524D930"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S3 bucket: pearls-aqi-predictor-071493957773</w:t>
      </w:r>
    </w:p>
    <w:p w14:paraId="71ACC36D"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Realtime feature object: realtime/latest_features.csv</w:t>
      </w:r>
    </w:p>
    <w:p w14:paraId="0BD22742"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Forecast object: realtime/latest_forecast.json</w:t>
      </w:r>
    </w:p>
    <w:p w14:paraId="1838CFCB"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Production models: models/production/aqi_model_24h.joblib, aqi_model_48h.joblib, aqi_model_72h.joblib</w:t>
      </w:r>
    </w:p>
    <w:p w14:paraId="568856CB"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Production feature metadata: models/production/feature_list.json</w:t>
      </w:r>
    </w:p>
    <w:p w14:paraId="47767E7D"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API route: POST /predict</w:t>
      </w:r>
    </w:p>
    <w:p w14:paraId="27DF6BF6"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SNS topic: pearls-aqi-alerts</w:t>
      </w:r>
    </w:p>
    <w:p w14:paraId="413D7B15" w14:textId="77777777" w:rsidR="00364641" w:rsidRPr="00301340" w:rsidRDefault="00000000">
      <w:pPr>
        <w:pStyle w:val="ListBullet"/>
        <w:rPr>
          <w:rFonts w:ascii="Times New Roman" w:hAnsi="Times New Roman" w:cs="Times New Roman"/>
        </w:rPr>
      </w:pPr>
      <w:r w:rsidRPr="00301340">
        <w:rPr>
          <w:rFonts w:ascii="Times New Roman" w:hAnsi="Times New Roman" w:cs="Times New Roman"/>
        </w:rPr>
        <w:t>CloudFront distribution: E17I5M0G5STKED</w:t>
      </w:r>
    </w:p>
    <w:p w14:paraId="6EA7AFBD" w14:textId="77777777" w:rsidR="00364641" w:rsidRDefault="00000000">
      <w:pPr>
        <w:pStyle w:val="ListBullet"/>
        <w:rPr>
          <w:rFonts w:ascii="Times New Roman" w:hAnsi="Times New Roman" w:cs="Times New Roman"/>
        </w:rPr>
      </w:pPr>
      <w:r w:rsidRPr="00301340">
        <w:rPr>
          <w:rFonts w:ascii="Times New Roman" w:hAnsi="Times New Roman" w:cs="Times New Roman"/>
        </w:rPr>
        <w:t xml:space="preserve">GitHub workflows: </w:t>
      </w:r>
      <w:proofErr w:type="spellStart"/>
      <w:r w:rsidRPr="00301340">
        <w:rPr>
          <w:rFonts w:ascii="Times New Roman" w:hAnsi="Times New Roman" w:cs="Times New Roman"/>
        </w:rPr>
        <w:t>feature_pipeline.yml</w:t>
      </w:r>
      <w:proofErr w:type="spellEnd"/>
      <w:r w:rsidRPr="00301340">
        <w:rPr>
          <w:rFonts w:ascii="Times New Roman" w:hAnsi="Times New Roman" w:cs="Times New Roman"/>
        </w:rPr>
        <w:t xml:space="preserve"> and </w:t>
      </w:r>
      <w:proofErr w:type="spellStart"/>
      <w:r w:rsidRPr="00301340">
        <w:rPr>
          <w:rFonts w:ascii="Times New Roman" w:hAnsi="Times New Roman" w:cs="Times New Roman"/>
        </w:rPr>
        <w:t>training_pipeline.yml</w:t>
      </w:r>
      <w:proofErr w:type="spellEnd"/>
    </w:p>
    <w:p w14:paraId="35E12C50" w14:textId="77777777" w:rsidR="00F3788B" w:rsidRDefault="00F3788B" w:rsidP="00F3788B">
      <w:pPr>
        <w:pStyle w:val="ListBullet"/>
        <w:numPr>
          <w:ilvl w:val="0"/>
          <w:numId w:val="0"/>
        </w:numPr>
        <w:ind w:left="360" w:hanging="360"/>
        <w:rPr>
          <w:rFonts w:ascii="Times New Roman" w:hAnsi="Times New Roman" w:cs="Times New Roman"/>
        </w:rPr>
      </w:pPr>
    </w:p>
    <w:p w14:paraId="0191617C" w14:textId="4DE88635" w:rsidR="00F3788B" w:rsidRPr="00F3788B" w:rsidRDefault="00F3788B" w:rsidP="00F3788B">
      <w:pPr>
        <w:pStyle w:val="ListBullet"/>
        <w:numPr>
          <w:ilvl w:val="0"/>
          <w:numId w:val="0"/>
        </w:numPr>
        <w:ind w:left="360" w:hanging="360"/>
        <w:rPr>
          <w:rFonts w:ascii="Times New Roman" w:hAnsi="Times New Roman" w:cs="Times New Roman"/>
          <w:b/>
          <w:bCs/>
          <w:sz w:val="28"/>
          <w:szCs w:val="28"/>
        </w:rPr>
      </w:pPr>
      <w:r w:rsidRPr="00F3788B">
        <w:rPr>
          <w:rFonts w:ascii="Times New Roman" w:hAnsi="Times New Roman" w:cs="Times New Roman"/>
          <w:b/>
          <w:bCs/>
          <w:sz w:val="28"/>
          <w:szCs w:val="28"/>
        </w:rPr>
        <w:t>GitHub Repo Link:</w:t>
      </w:r>
    </w:p>
    <w:p w14:paraId="03660647" w14:textId="0B01CACB" w:rsidR="00364641" w:rsidRDefault="00923706">
      <w:pPr>
        <w:rPr>
          <w:rFonts w:ascii="Times New Roman" w:hAnsi="Times New Roman" w:cs="Times New Roman"/>
        </w:rPr>
      </w:pPr>
      <w:hyperlink r:id="rId8" w:history="1">
        <w:r w:rsidRPr="00923706">
          <w:rPr>
            <w:rStyle w:val="Hyperlink"/>
            <w:rFonts w:ascii="Times New Roman" w:hAnsi="Times New Roman" w:cs="Times New Roman"/>
          </w:rPr>
          <w:t>Abubakar612/pearls-</w:t>
        </w:r>
        <w:proofErr w:type="spellStart"/>
        <w:r w:rsidRPr="00923706">
          <w:rPr>
            <w:rStyle w:val="Hyperlink"/>
            <w:rFonts w:ascii="Times New Roman" w:hAnsi="Times New Roman" w:cs="Times New Roman"/>
          </w:rPr>
          <w:t>aqi</w:t>
        </w:r>
        <w:proofErr w:type="spellEnd"/>
        <w:r w:rsidRPr="00923706">
          <w:rPr>
            <w:rStyle w:val="Hyperlink"/>
            <w:rFonts w:ascii="Times New Roman" w:hAnsi="Times New Roman" w:cs="Times New Roman"/>
          </w:rPr>
          <w:t>-predictor</w:t>
        </w:r>
      </w:hyperlink>
    </w:p>
    <w:p w14:paraId="183C65C4" w14:textId="289CAFA6" w:rsidR="007B1D4E" w:rsidRDefault="007B1D4E" w:rsidP="007B1D4E">
      <w:pPr>
        <w:pStyle w:val="ListBullet"/>
        <w:numPr>
          <w:ilvl w:val="0"/>
          <w:numId w:val="0"/>
        </w:numPr>
        <w:ind w:left="360" w:hanging="360"/>
        <w:rPr>
          <w:rFonts w:ascii="Times New Roman" w:hAnsi="Times New Roman" w:cs="Times New Roman"/>
          <w:b/>
          <w:bCs/>
          <w:sz w:val="28"/>
          <w:szCs w:val="28"/>
        </w:rPr>
      </w:pPr>
      <w:r>
        <w:rPr>
          <w:rFonts w:ascii="Times New Roman" w:hAnsi="Times New Roman" w:cs="Times New Roman"/>
          <w:b/>
          <w:bCs/>
          <w:sz w:val="28"/>
          <w:szCs w:val="28"/>
        </w:rPr>
        <w:t>Deployed L</w:t>
      </w:r>
      <w:r w:rsidRPr="00F3788B">
        <w:rPr>
          <w:rFonts w:ascii="Times New Roman" w:hAnsi="Times New Roman" w:cs="Times New Roman"/>
          <w:b/>
          <w:bCs/>
          <w:sz w:val="28"/>
          <w:szCs w:val="28"/>
        </w:rPr>
        <w:t>ink:</w:t>
      </w:r>
    </w:p>
    <w:p w14:paraId="43B25E10" w14:textId="3BA1357B" w:rsidR="00497323" w:rsidRPr="006D0386" w:rsidRDefault="00E41310" w:rsidP="007B1D4E">
      <w:pPr>
        <w:pStyle w:val="ListBullet"/>
        <w:numPr>
          <w:ilvl w:val="0"/>
          <w:numId w:val="0"/>
        </w:numPr>
        <w:ind w:left="360" w:hanging="360"/>
        <w:rPr>
          <w:rFonts w:ascii="Times New Roman" w:hAnsi="Times New Roman" w:cs="Times New Roman"/>
          <w:szCs w:val="21"/>
        </w:rPr>
      </w:pPr>
      <w:r w:rsidRPr="006D0386">
        <w:rPr>
          <w:rFonts w:ascii="Times New Roman" w:hAnsi="Times New Roman" w:cs="Times New Roman"/>
          <w:szCs w:val="21"/>
        </w:rPr>
        <w:t>http://15.252.99.167:5000/</w:t>
      </w:r>
    </w:p>
    <w:p w14:paraId="0E0CB304" w14:textId="77777777" w:rsidR="007B1D4E" w:rsidRPr="00301340" w:rsidRDefault="007B1D4E">
      <w:pPr>
        <w:rPr>
          <w:rFonts w:ascii="Times New Roman" w:hAnsi="Times New Roman" w:cs="Times New Roman"/>
        </w:rPr>
      </w:pPr>
    </w:p>
    <w:sectPr w:rsidR="007B1D4E" w:rsidRPr="00301340"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ED66" w14:textId="77777777" w:rsidR="00EB443C" w:rsidRDefault="00EB443C">
      <w:pPr>
        <w:spacing w:after="0" w:line="240" w:lineRule="auto"/>
      </w:pPr>
      <w:r>
        <w:separator/>
      </w:r>
    </w:p>
  </w:endnote>
  <w:endnote w:type="continuationSeparator" w:id="0">
    <w:p w14:paraId="6EB7CDD0" w14:textId="77777777" w:rsidR="00EB443C" w:rsidRDefault="00EB4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AC2D" w14:textId="5D7CE5FA" w:rsidR="00364641" w:rsidRDefault="0036464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49AD9" w14:textId="77777777" w:rsidR="00EB443C" w:rsidRDefault="00EB443C">
      <w:pPr>
        <w:spacing w:after="0" w:line="240" w:lineRule="auto"/>
      </w:pPr>
      <w:r>
        <w:separator/>
      </w:r>
    </w:p>
  </w:footnote>
  <w:footnote w:type="continuationSeparator" w:id="0">
    <w:p w14:paraId="4156EA8A" w14:textId="77777777" w:rsidR="00EB443C" w:rsidRDefault="00EB4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C131F" w14:textId="089BAC34" w:rsidR="00364641" w:rsidRDefault="003646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167428">
    <w:abstractNumId w:val="8"/>
  </w:num>
  <w:num w:numId="2" w16cid:durableId="1703044918">
    <w:abstractNumId w:val="6"/>
  </w:num>
  <w:num w:numId="3" w16cid:durableId="1239050922">
    <w:abstractNumId w:val="5"/>
  </w:num>
  <w:num w:numId="4" w16cid:durableId="1584102517">
    <w:abstractNumId w:val="4"/>
  </w:num>
  <w:num w:numId="5" w16cid:durableId="1509757837">
    <w:abstractNumId w:val="7"/>
  </w:num>
  <w:num w:numId="6" w16cid:durableId="105080537">
    <w:abstractNumId w:val="3"/>
  </w:num>
  <w:num w:numId="7" w16cid:durableId="126700182">
    <w:abstractNumId w:val="2"/>
  </w:num>
  <w:num w:numId="8" w16cid:durableId="1526626668">
    <w:abstractNumId w:val="1"/>
  </w:num>
  <w:num w:numId="9" w16cid:durableId="53131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C3B"/>
    <w:rsid w:val="000C7BC6"/>
    <w:rsid w:val="0015074B"/>
    <w:rsid w:val="00175FA6"/>
    <w:rsid w:val="00237980"/>
    <w:rsid w:val="00250008"/>
    <w:rsid w:val="0029639D"/>
    <w:rsid w:val="0030032C"/>
    <w:rsid w:val="00301340"/>
    <w:rsid w:val="00326F90"/>
    <w:rsid w:val="00364641"/>
    <w:rsid w:val="0045374B"/>
    <w:rsid w:val="0045559B"/>
    <w:rsid w:val="00497323"/>
    <w:rsid w:val="005A7EA3"/>
    <w:rsid w:val="006018FC"/>
    <w:rsid w:val="00677CE3"/>
    <w:rsid w:val="006C4BFD"/>
    <w:rsid w:val="006D0386"/>
    <w:rsid w:val="007B1D4E"/>
    <w:rsid w:val="00907036"/>
    <w:rsid w:val="00923706"/>
    <w:rsid w:val="00AA1D8D"/>
    <w:rsid w:val="00AC01FD"/>
    <w:rsid w:val="00B12E69"/>
    <w:rsid w:val="00B47730"/>
    <w:rsid w:val="00B62D52"/>
    <w:rsid w:val="00C26365"/>
    <w:rsid w:val="00C641DD"/>
    <w:rsid w:val="00CB0664"/>
    <w:rsid w:val="00D56EE8"/>
    <w:rsid w:val="00E35B8F"/>
    <w:rsid w:val="00E41310"/>
    <w:rsid w:val="00E9250C"/>
    <w:rsid w:val="00EB443C"/>
    <w:rsid w:val="00F3788B"/>
    <w:rsid w:val="00FA0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5A94C4"/>
  <w14:defaultImageDpi w14:val="300"/>
  <w15:docId w15:val="{37039CD8-C0F3-466F-B83E-41205A0EF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D56EE8"/>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6EE8"/>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3706"/>
    <w:rPr>
      <w:color w:val="0000FF" w:themeColor="hyperlink"/>
      <w:u w:val="single"/>
    </w:rPr>
  </w:style>
  <w:style w:type="character" w:styleId="UnresolvedMention">
    <w:name w:val="Unresolved Mention"/>
    <w:basedOn w:val="DefaultParagraphFont"/>
    <w:uiPriority w:val="99"/>
    <w:semiHidden/>
    <w:unhideWhenUsed/>
    <w:rsid w:val="00923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ubakar612/pearls-aqi-predict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Abubakar Farooq</cp:lastModifiedBy>
  <cp:revision>30</cp:revision>
  <dcterms:created xsi:type="dcterms:W3CDTF">2013-12-23T23:15:00Z</dcterms:created>
  <dcterms:modified xsi:type="dcterms:W3CDTF">2026-09-01T05:48:00Z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01d3fab1-f36c-421b-9fa5-31dadb6b4a5d</vt:lpwstr>
  </property>
</Properties>
</file>