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6D4BF" w14:textId="1278C583" w:rsidR="00910E61" w:rsidRDefault="005D4D40" w:rsidP="00484EDB">
      <w:pPr>
        <w:pStyle w:val="Heading1"/>
      </w:pPr>
      <w:r>
        <w:t>Assignment 02</w:t>
      </w:r>
    </w:p>
    <w:p w14:paraId="65FDDF60" w14:textId="073B2245" w:rsidR="005D4D40" w:rsidRDefault="005D4D40" w:rsidP="00484EDB">
      <w:pPr>
        <w:pStyle w:val="Heading1"/>
      </w:pPr>
      <w:r>
        <w:t>Workstudy and Methods Engineering IE223</w:t>
      </w:r>
    </w:p>
    <w:p w14:paraId="1183FA2C" w14:textId="193860DD" w:rsidR="005D4D40" w:rsidRDefault="005D4D40" w:rsidP="005D4D40">
      <w:pPr>
        <w:jc w:val="center"/>
      </w:pPr>
      <w:r>
        <w:rPr>
          <w:noProof/>
        </w:rPr>
        <w:drawing>
          <wp:inline distT="0" distB="0" distL="0" distR="0" wp14:anchorId="5C6497FB" wp14:editId="5C9D4A4D">
            <wp:extent cx="1432560" cy="1432560"/>
            <wp:effectExtent l="0" t="0" r="0" b="0"/>
            <wp:docPr id="391794442" name="Picture 1" descr="University of Management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Management and Techn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56093FB7" w14:textId="2C160ACE" w:rsidR="005D4D40" w:rsidRDefault="005D4D40" w:rsidP="00484EDB">
      <w:pPr>
        <w:pStyle w:val="Heading1"/>
      </w:pPr>
      <w:r>
        <w:t>Department of Mechanical Engineering</w:t>
      </w:r>
    </w:p>
    <w:p w14:paraId="4C34A806" w14:textId="17646E37" w:rsidR="005D4D40" w:rsidRDefault="005D4D40" w:rsidP="00484EDB">
      <w:pPr>
        <w:pStyle w:val="Heading1"/>
      </w:pPr>
      <w:r>
        <w:t>Program: BS Industrial Engineering</w:t>
      </w:r>
    </w:p>
    <w:p w14:paraId="236ABB59" w14:textId="23766AD3" w:rsidR="005D4D40" w:rsidRDefault="005D4D40" w:rsidP="00484EDB">
      <w:pPr>
        <w:pStyle w:val="Heading1"/>
      </w:pPr>
      <w:r>
        <w:t>Name: Mohammad Abubakar Atiq</w:t>
      </w:r>
    </w:p>
    <w:p w14:paraId="6F477D59" w14:textId="69C3AECD" w:rsidR="005D4D40" w:rsidRDefault="005D4D40" w:rsidP="00484EDB">
      <w:pPr>
        <w:pStyle w:val="Heading1"/>
      </w:pPr>
      <w:r>
        <w:t>ID: F2022031002</w:t>
      </w:r>
    </w:p>
    <w:p w14:paraId="48811667" w14:textId="43AED3CA" w:rsidR="005D4D40" w:rsidRDefault="005F1C32" w:rsidP="00484EDB">
      <w:pPr>
        <w:pStyle w:val="Heading1"/>
      </w:pPr>
      <w:r>
        <w:t>Submit to: Sir Rehan</w:t>
      </w:r>
    </w:p>
    <w:p w14:paraId="04613F01" w14:textId="21BAAB02" w:rsidR="005F1C32" w:rsidRDefault="005F1C32">
      <w:pPr>
        <w:spacing w:after="160"/>
      </w:pPr>
      <w:r>
        <w:br w:type="page"/>
      </w:r>
    </w:p>
    <w:p w14:paraId="113F348F" w14:textId="4E5AF17A" w:rsidR="005F1C32" w:rsidRDefault="005F1C32" w:rsidP="00484EDB">
      <w:pPr>
        <w:pStyle w:val="Heading1"/>
      </w:pPr>
      <w:r>
        <w:lastRenderedPageBreak/>
        <w:t>Instructions:</w:t>
      </w:r>
    </w:p>
    <w:p w14:paraId="235B0866" w14:textId="77777777" w:rsidR="005F1C32" w:rsidRPr="005F1C32" w:rsidRDefault="005F1C32" w:rsidP="005F1C32"/>
    <w:p w14:paraId="6AA0CFFE" w14:textId="3D6FAB0D" w:rsidR="005D4D40" w:rsidRDefault="005F1C32" w:rsidP="005F1C32">
      <w:pPr>
        <w:pStyle w:val="Heading2"/>
      </w:pPr>
      <w:r>
        <w:t>Write a comprehensive visit report of Honda car with Reference to Work study and Methods Engineering.</w:t>
      </w:r>
    </w:p>
    <w:p w14:paraId="634F7526" w14:textId="7A4E1C9A" w:rsidR="005F1C32" w:rsidRDefault="005F1C32">
      <w:pPr>
        <w:spacing w:after="160"/>
      </w:pPr>
      <w:r>
        <w:br w:type="page"/>
      </w:r>
    </w:p>
    <w:p w14:paraId="4AF4A3C9" w14:textId="77777777" w:rsidR="005F1C32" w:rsidRDefault="005F1C32" w:rsidP="005F1C32">
      <w:pPr>
        <w:sectPr w:rsidR="005F1C32">
          <w:footerReference w:type="default" r:id="rId8"/>
          <w:pgSz w:w="12240" w:h="15840"/>
          <w:pgMar w:top="1440" w:right="1440" w:bottom="1440" w:left="1440" w:header="720" w:footer="720" w:gutter="0"/>
          <w:cols w:space="720"/>
          <w:docGrid w:linePitch="360"/>
        </w:sectPr>
      </w:pPr>
    </w:p>
    <w:p w14:paraId="21AC39EE" w14:textId="491DB81B" w:rsidR="005F1C32" w:rsidRDefault="005F1C32" w:rsidP="005F1C32">
      <w:r>
        <w:rPr>
          <w:noProof/>
        </w:rPr>
        <w:lastRenderedPageBreak/>
        <w:drawing>
          <wp:inline distT="0" distB="0" distL="0" distR="0" wp14:anchorId="4D1CB06A" wp14:editId="6CA24D42">
            <wp:extent cx="8229600" cy="4629150"/>
            <wp:effectExtent l="0" t="0" r="0" b="0"/>
            <wp:docPr id="149390405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04056" name=""/>
                    <pic:cNvPicPr/>
                  </pic:nvPicPr>
                  <pic:blipFill>
                    <a:blip r:embed="rId9">
                      <a:extLst>
                        <a:ext uri="{96DAC541-7B7A-43D3-8B79-37D633B846F1}">
                          <asvg:svgBlip xmlns:asvg="http://schemas.microsoft.com/office/drawing/2016/SVG/main" r:embed="rId10"/>
                        </a:ext>
                      </a:extLst>
                    </a:blip>
                    <a:stretch>
                      <a:fillRect/>
                    </a:stretch>
                  </pic:blipFill>
                  <pic:spPr>
                    <a:xfrm>
                      <a:off x="0" y="0"/>
                      <a:ext cx="8229600" cy="4629150"/>
                    </a:xfrm>
                    <a:prstGeom prst="rect">
                      <a:avLst/>
                    </a:prstGeom>
                  </pic:spPr>
                </pic:pic>
              </a:graphicData>
            </a:graphic>
          </wp:inline>
        </w:drawing>
      </w:r>
    </w:p>
    <w:p w14:paraId="142CD0AF" w14:textId="77777777" w:rsidR="005F1C32" w:rsidRDefault="005F1C32">
      <w:pPr>
        <w:spacing w:after="160"/>
      </w:pPr>
      <w:r>
        <w:br w:type="page"/>
      </w:r>
    </w:p>
    <w:p w14:paraId="45D6812D" w14:textId="77777777" w:rsidR="00BA64CD" w:rsidRDefault="00BA64CD" w:rsidP="005F1C32">
      <w:pPr>
        <w:sectPr w:rsidR="00BA64CD" w:rsidSect="005F1C32">
          <w:pgSz w:w="15840" w:h="12240" w:orient="landscape"/>
          <w:pgMar w:top="1440" w:right="1440" w:bottom="1440" w:left="1440" w:header="720" w:footer="720" w:gutter="0"/>
          <w:cols w:space="720"/>
          <w:docGrid w:linePitch="360"/>
        </w:sectPr>
      </w:pPr>
    </w:p>
    <w:p w14:paraId="68420DF1" w14:textId="549D84B0" w:rsidR="005F1C32" w:rsidRDefault="007665A7" w:rsidP="005F1C32">
      <w:r>
        <w:lastRenderedPageBreak/>
        <w:t>There is total 7 production departments which are interlink together, they are as follow:</w:t>
      </w:r>
    </w:p>
    <w:p w14:paraId="16DF6193" w14:textId="2F7415A6" w:rsidR="007665A7" w:rsidRDefault="007665A7" w:rsidP="007665A7">
      <w:pPr>
        <w:pStyle w:val="ListParagraph"/>
        <w:numPr>
          <w:ilvl w:val="0"/>
          <w:numId w:val="1"/>
        </w:numPr>
      </w:pPr>
      <w:r>
        <w:t>Press (PR)</w:t>
      </w:r>
    </w:p>
    <w:p w14:paraId="027F23F5" w14:textId="21B4AA9E" w:rsidR="007665A7" w:rsidRDefault="007665A7" w:rsidP="007665A7">
      <w:pPr>
        <w:pStyle w:val="ListParagraph"/>
        <w:numPr>
          <w:ilvl w:val="0"/>
          <w:numId w:val="1"/>
        </w:numPr>
      </w:pPr>
      <w:r>
        <w:t>PO Paint (PA)</w:t>
      </w:r>
    </w:p>
    <w:p w14:paraId="69E35643" w14:textId="549AC7A9" w:rsidR="007665A7" w:rsidRDefault="007665A7" w:rsidP="007665A7">
      <w:pPr>
        <w:pStyle w:val="ListParagraph"/>
        <w:numPr>
          <w:ilvl w:val="0"/>
          <w:numId w:val="1"/>
        </w:numPr>
      </w:pPr>
      <w:r>
        <w:t>PO injection (PO)</w:t>
      </w:r>
    </w:p>
    <w:p w14:paraId="037CDF13" w14:textId="44FFC463" w:rsidR="007665A7" w:rsidRDefault="007665A7" w:rsidP="007665A7">
      <w:pPr>
        <w:pStyle w:val="ListParagraph"/>
        <w:numPr>
          <w:ilvl w:val="0"/>
          <w:numId w:val="1"/>
        </w:numPr>
      </w:pPr>
      <w:r>
        <w:t>Engine (AE)</w:t>
      </w:r>
    </w:p>
    <w:p w14:paraId="370F1E9E" w14:textId="46BDF7C6" w:rsidR="007665A7" w:rsidRDefault="007665A7" w:rsidP="007665A7">
      <w:pPr>
        <w:pStyle w:val="ListParagraph"/>
        <w:numPr>
          <w:ilvl w:val="0"/>
          <w:numId w:val="1"/>
        </w:numPr>
      </w:pPr>
      <w:r>
        <w:t>Welding (WE)</w:t>
      </w:r>
    </w:p>
    <w:p w14:paraId="6413BABC" w14:textId="5D05A3F3" w:rsidR="007665A7" w:rsidRDefault="007665A7" w:rsidP="007665A7">
      <w:pPr>
        <w:pStyle w:val="ListParagraph"/>
        <w:numPr>
          <w:ilvl w:val="0"/>
          <w:numId w:val="1"/>
        </w:numPr>
      </w:pPr>
      <w:r>
        <w:t>Paint (PA)</w:t>
      </w:r>
    </w:p>
    <w:p w14:paraId="20D39AED" w14:textId="18034A63" w:rsidR="007665A7" w:rsidRDefault="007665A7" w:rsidP="007665A7">
      <w:pPr>
        <w:pStyle w:val="ListParagraph"/>
        <w:numPr>
          <w:ilvl w:val="0"/>
          <w:numId w:val="1"/>
        </w:numPr>
      </w:pPr>
      <w:r>
        <w:t>Frame Assembly (AF)</w:t>
      </w:r>
    </w:p>
    <w:p w14:paraId="51A16F68" w14:textId="3BF339CF" w:rsidR="007665A7" w:rsidRDefault="007665A7" w:rsidP="007665A7">
      <w:pPr>
        <w:pStyle w:val="ListParagraph"/>
        <w:numPr>
          <w:ilvl w:val="0"/>
          <w:numId w:val="1"/>
        </w:numPr>
      </w:pPr>
      <w:r>
        <w:t>Vehicle Quality</w:t>
      </w:r>
      <w:r w:rsidR="00863406">
        <w:t xml:space="preserve"> (VQ)</w:t>
      </w:r>
    </w:p>
    <w:p w14:paraId="224751A3" w14:textId="5E2CED9A" w:rsidR="007665A7" w:rsidRDefault="007665A7" w:rsidP="007665A7">
      <w:pPr>
        <w:pStyle w:val="ListParagraph"/>
        <w:numPr>
          <w:ilvl w:val="0"/>
          <w:numId w:val="1"/>
        </w:numPr>
      </w:pPr>
      <w:r>
        <w:t>Pre-Delivery Inspection</w:t>
      </w:r>
      <w:r w:rsidR="00863406">
        <w:t xml:space="preserve"> (PDI)</w:t>
      </w:r>
    </w:p>
    <w:p w14:paraId="0B8F7E26" w14:textId="0290FAFD" w:rsidR="007665A7" w:rsidRDefault="007665A7" w:rsidP="007665A7">
      <w:pPr>
        <w:pStyle w:val="ListParagraph"/>
        <w:numPr>
          <w:ilvl w:val="0"/>
          <w:numId w:val="1"/>
        </w:numPr>
      </w:pPr>
      <w:r>
        <w:t>Logistics</w:t>
      </w:r>
      <w:r w:rsidR="00863406">
        <w:t xml:space="preserve"> (LG)</w:t>
      </w:r>
    </w:p>
    <w:p w14:paraId="1010D337" w14:textId="77777777" w:rsidR="00863406" w:rsidRDefault="00863406" w:rsidP="00863406"/>
    <w:p w14:paraId="029E0017" w14:textId="77777777" w:rsidR="00CA2FC0" w:rsidRDefault="00CA2FC0" w:rsidP="00863406">
      <w:pPr>
        <w:pBdr>
          <w:bottom w:val="double" w:sz="6" w:space="1" w:color="auto"/>
        </w:pBdr>
      </w:pPr>
    </w:p>
    <w:p w14:paraId="067E53ED" w14:textId="77777777" w:rsidR="00CA2FC0" w:rsidRDefault="00CA2FC0" w:rsidP="00863406"/>
    <w:p w14:paraId="6D807C7C" w14:textId="77777777" w:rsidR="00CA2FC0" w:rsidRDefault="00CA2FC0" w:rsidP="00863406"/>
    <w:p w14:paraId="2B021A89" w14:textId="682E30EB" w:rsidR="00484EDB" w:rsidRDefault="00484EDB">
      <w:pPr>
        <w:spacing w:after="160"/>
      </w:pPr>
      <w:r>
        <w:br w:type="page"/>
      </w:r>
    </w:p>
    <w:p w14:paraId="4F178D46" w14:textId="624A412B" w:rsidR="007665A7" w:rsidRDefault="00484EDB" w:rsidP="00484EDB">
      <w:pPr>
        <w:pStyle w:val="Heading1"/>
      </w:pPr>
      <w:r>
        <w:lastRenderedPageBreak/>
        <w:t>Introduction</w:t>
      </w:r>
    </w:p>
    <w:p w14:paraId="02755B74" w14:textId="5DCF5156" w:rsidR="00484EDB" w:rsidRDefault="00484EDB" w:rsidP="00484EDB">
      <w:r>
        <w:t>In this report, we will see the Honda car production facility and understand on the basis of work-study and methods engineering. We will further see the operations and methods usually occur in each department.</w:t>
      </w:r>
    </w:p>
    <w:p w14:paraId="6BF12EF4" w14:textId="6FA0F2A4" w:rsidR="00484EDB" w:rsidRDefault="00484EDB" w:rsidP="00484EDB">
      <w:pPr>
        <w:pStyle w:val="Heading1"/>
      </w:pPr>
      <w:r>
        <w:t>Departments overview</w:t>
      </w:r>
    </w:p>
    <w:p w14:paraId="111E59D1" w14:textId="63B8909F" w:rsidR="00484EDB" w:rsidRDefault="00484EDB" w:rsidP="00B71E39">
      <w:pPr>
        <w:pStyle w:val="Heading1"/>
      </w:pPr>
      <w:r>
        <w:t>Press (PR)</w:t>
      </w:r>
    </w:p>
    <w:p w14:paraId="68100699" w14:textId="303A8E5D" w:rsidR="00484EDB" w:rsidRDefault="00484EDB" w:rsidP="00484EDB">
      <w:pPr>
        <w:pStyle w:val="ListParagraph"/>
      </w:pPr>
      <w:r>
        <w:t>In this department first shape of metal sheets occurs. After that they will be</w:t>
      </w:r>
      <w:r w:rsidR="006C65C2">
        <w:t xml:space="preserve"> transformed into different body parts.</w:t>
      </w:r>
    </w:p>
    <w:p w14:paraId="775D3C1D" w14:textId="2B10194E" w:rsidR="006C65C2" w:rsidRDefault="006C65C2" w:rsidP="00BE584A">
      <w:pPr>
        <w:pStyle w:val="Heading1"/>
      </w:pPr>
      <w:r>
        <w:t>Work-study:</w:t>
      </w:r>
    </w:p>
    <w:p w14:paraId="6D8FF5AD" w14:textId="3D55B0B3" w:rsidR="006C65C2" w:rsidRDefault="006C65C2" w:rsidP="006C65C2">
      <w:r>
        <w:t>Feeding metal sheets into presses, which are then stamped into specific shapes. We can understand and analyze cycle time, material handling, and die changing with times. In the sense of workstudy, we can optimize press speed and reducing downtime.</w:t>
      </w:r>
    </w:p>
    <w:p w14:paraId="16F226D9" w14:textId="0A7C8095" w:rsidR="006C65C2" w:rsidRDefault="006C65C2" w:rsidP="00BE584A">
      <w:pPr>
        <w:pStyle w:val="Heading1"/>
      </w:pPr>
      <w:r>
        <w:t>Methods Engineering:</w:t>
      </w:r>
    </w:p>
    <w:p w14:paraId="4E1CEE84" w14:textId="28AC8B55" w:rsidR="006C65C2" w:rsidRDefault="006C65C2" w:rsidP="006C65C2">
      <w:r>
        <w:t>We can use Single minute excha</w:t>
      </w:r>
      <w:r w:rsidR="000C3AE7">
        <w:t>nge of dies and Just-in-time at inventory to increase efficiency.</w:t>
      </w:r>
    </w:p>
    <w:p w14:paraId="45A23318" w14:textId="5BD8132D" w:rsidR="000C3AE7" w:rsidRDefault="000C3AE7" w:rsidP="00B71E39">
      <w:pPr>
        <w:pStyle w:val="Heading1"/>
      </w:pPr>
      <w:r>
        <w:t>PO Paint (PA)</w:t>
      </w:r>
    </w:p>
    <w:p w14:paraId="2E0AB116" w14:textId="0515BC55" w:rsidR="000C3AE7" w:rsidRDefault="000C3AE7" w:rsidP="000C3AE7">
      <w:pPr>
        <w:pStyle w:val="ListParagraph"/>
      </w:pPr>
      <w:r>
        <w:t xml:space="preserve">Pre – operation paint </w:t>
      </w:r>
      <w:r w:rsidR="000B55B7">
        <w:t>is used for coating the parts which maybe assemble in the line in order to prevent any corrosion.</w:t>
      </w:r>
    </w:p>
    <w:p w14:paraId="0761C5E8" w14:textId="5E895FD8" w:rsidR="000B55B7" w:rsidRDefault="00000F79" w:rsidP="00000F79">
      <w:pPr>
        <w:pStyle w:val="Heading1"/>
      </w:pPr>
      <w:r>
        <w:t>Work-study:</w:t>
      </w:r>
    </w:p>
    <w:p w14:paraId="390DBDC4" w14:textId="72B16597" w:rsidR="00000F79" w:rsidRDefault="00000F79" w:rsidP="00000F79">
      <w:r>
        <w:t>This involve the drying times and material handling.</w:t>
      </w:r>
    </w:p>
    <w:p w14:paraId="20751E90" w14:textId="6BF5138B" w:rsidR="00000F79" w:rsidRDefault="00000F79" w:rsidP="00000F79">
      <w:pPr>
        <w:pStyle w:val="Heading1"/>
      </w:pPr>
      <w:r>
        <w:t>Methods engineering:</w:t>
      </w:r>
    </w:p>
    <w:p w14:paraId="59B606B5" w14:textId="0201474D" w:rsidR="00000F79" w:rsidRDefault="00000F79" w:rsidP="00000F79">
      <w:r>
        <w:t>Finding and applying advanced molding techniques and monitoring systems.</w:t>
      </w:r>
    </w:p>
    <w:p w14:paraId="0674D757" w14:textId="4B75CDCE" w:rsidR="00000F79" w:rsidRDefault="00000F79">
      <w:pPr>
        <w:spacing w:after="160"/>
      </w:pPr>
      <w:r>
        <w:br w:type="page"/>
      </w:r>
    </w:p>
    <w:p w14:paraId="0165450A" w14:textId="7D995386" w:rsidR="00000F79" w:rsidRDefault="00EE7CE9" w:rsidP="00EE7CE9">
      <w:pPr>
        <w:pStyle w:val="Heading1"/>
      </w:pPr>
      <w:r>
        <w:lastRenderedPageBreak/>
        <w:t>PO Injection (PO)</w:t>
      </w:r>
    </w:p>
    <w:p w14:paraId="1D388ED0" w14:textId="544AF04C" w:rsidR="00EE7CE9" w:rsidRDefault="00EE7CE9" w:rsidP="00EE7CE9">
      <w:r>
        <w:tab/>
        <w:t>In this department, plastic parts are produced through injection molding.</w:t>
      </w:r>
    </w:p>
    <w:p w14:paraId="20060F2C" w14:textId="34E1FB35" w:rsidR="00EE7CE9" w:rsidRDefault="00EA344D" w:rsidP="00EA344D">
      <w:pPr>
        <w:pStyle w:val="Heading1"/>
      </w:pPr>
      <w:r>
        <w:t>Work-study:</w:t>
      </w:r>
    </w:p>
    <w:p w14:paraId="27C544AB" w14:textId="153D3370" w:rsidR="00EA344D" w:rsidRDefault="00EA344D" w:rsidP="00EA344D">
      <w:r>
        <w:t>Study the cycle times, mold changing and finding defect rates. Finding the machine idle time and improving the injection process.</w:t>
      </w:r>
    </w:p>
    <w:p w14:paraId="3CFC5E68" w14:textId="1107EAE2" w:rsidR="00EA344D" w:rsidRDefault="00EA344D" w:rsidP="00EA344D">
      <w:pPr>
        <w:pStyle w:val="Heading1"/>
      </w:pPr>
      <w:r>
        <w:t>Methods Engineering:</w:t>
      </w:r>
    </w:p>
    <w:p w14:paraId="307B52BA" w14:textId="5A8A2E67" w:rsidR="00EA344D" w:rsidRDefault="00EA344D" w:rsidP="00EA344D">
      <w:r>
        <w:t>Finding new techniques for mold making.</w:t>
      </w:r>
    </w:p>
    <w:p w14:paraId="12BE8320" w14:textId="79D3522A" w:rsidR="00EA344D" w:rsidRDefault="00EA344D" w:rsidP="00EA344D">
      <w:pPr>
        <w:pStyle w:val="Heading1"/>
      </w:pPr>
      <w:r>
        <w:t>Engine (AE)</w:t>
      </w:r>
    </w:p>
    <w:p w14:paraId="23EC61E5" w14:textId="28754614" w:rsidR="00EA344D" w:rsidRDefault="00EA344D" w:rsidP="00EA344D">
      <w:r>
        <w:tab/>
        <w:t>In this department, engine assembly and testing take place.</w:t>
      </w:r>
    </w:p>
    <w:p w14:paraId="5BEA7291" w14:textId="16815936" w:rsidR="00EA344D" w:rsidRDefault="00EA344D" w:rsidP="00EA344D">
      <w:pPr>
        <w:pStyle w:val="Heading1"/>
      </w:pPr>
      <w:r>
        <w:t>Work-study:</w:t>
      </w:r>
    </w:p>
    <w:p w14:paraId="1BC72A94" w14:textId="49441555" w:rsidR="00EA344D" w:rsidRDefault="00EA344D" w:rsidP="00EA344D">
      <w:r>
        <w:t>Studying the line balancing, takt time and worker ergonomics for improving productivity and decreasing bottlenecks.</w:t>
      </w:r>
    </w:p>
    <w:p w14:paraId="35FDB063" w14:textId="0CD84E49" w:rsidR="00EA344D" w:rsidRDefault="00EA344D" w:rsidP="00EA344D">
      <w:pPr>
        <w:pStyle w:val="Heading1"/>
      </w:pPr>
      <w:r>
        <w:t>Methods Engineering:</w:t>
      </w:r>
    </w:p>
    <w:p w14:paraId="70018AD0" w14:textId="4284AAFC" w:rsidR="00EA344D" w:rsidRDefault="00071345" w:rsidP="00EA344D">
      <w:r>
        <w:t>Observing the standard work procedures, error -proofing and engine assembly reliability.</w:t>
      </w:r>
    </w:p>
    <w:p w14:paraId="0180CA41" w14:textId="40B4F3CA" w:rsidR="00071345" w:rsidRDefault="00EB3056" w:rsidP="00EB3056">
      <w:pPr>
        <w:pStyle w:val="Heading1"/>
      </w:pPr>
      <w:r>
        <w:t>Welding (WE)</w:t>
      </w:r>
    </w:p>
    <w:p w14:paraId="1465D847" w14:textId="248A1626" w:rsidR="00EB3056" w:rsidRDefault="00EB3056" w:rsidP="00EB3056">
      <w:r>
        <w:t>This department joins the different metal parts to form the car body structure.</w:t>
      </w:r>
    </w:p>
    <w:p w14:paraId="31BE3E43" w14:textId="4AE551CA" w:rsidR="00033604" w:rsidRDefault="00033604" w:rsidP="00033604">
      <w:pPr>
        <w:pStyle w:val="Heading1"/>
      </w:pPr>
      <w:r>
        <w:t>Work – study:</w:t>
      </w:r>
    </w:p>
    <w:p w14:paraId="68646D33" w14:textId="689E88D0" w:rsidR="00033604" w:rsidRDefault="00033604" w:rsidP="00033604">
      <w:r>
        <w:t>Finding and understanding the cycle time, joint quality and handling materials.</w:t>
      </w:r>
    </w:p>
    <w:p w14:paraId="2DC68B68" w14:textId="5CF85A33" w:rsidR="00033604" w:rsidRDefault="00033604" w:rsidP="00033604">
      <w:pPr>
        <w:pStyle w:val="Heading1"/>
      </w:pPr>
      <w:r>
        <w:t>Methods Engineering:</w:t>
      </w:r>
    </w:p>
    <w:p w14:paraId="7DE79E57" w14:textId="6F6CB04E" w:rsidR="00033604" w:rsidRDefault="008D0A70" w:rsidP="00033604">
      <w:r>
        <w:t>Finding and analyzing the robotic welding for precision, jig and fixture design for proper alignment.</w:t>
      </w:r>
    </w:p>
    <w:p w14:paraId="280C7978" w14:textId="019CBFDF" w:rsidR="008D0A70" w:rsidRDefault="008D0A70">
      <w:pPr>
        <w:spacing w:after="160"/>
      </w:pPr>
      <w:r>
        <w:br w:type="page"/>
      </w:r>
    </w:p>
    <w:p w14:paraId="7579883A" w14:textId="2F371BD9" w:rsidR="008D0A70" w:rsidRDefault="008D0A70" w:rsidP="008D0A70">
      <w:pPr>
        <w:pStyle w:val="Heading1"/>
      </w:pPr>
      <w:r>
        <w:lastRenderedPageBreak/>
        <w:t>Other remaining departments:</w:t>
      </w:r>
    </w:p>
    <w:p w14:paraId="18A16102" w14:textId="3ECADAA9" w:rsidR="008D0A70" w:rsidRDefault="008D0A70" w:rsidP="008D0A70">
      <w:pPr>
        <w:pStyle w:val="Heading1"/>
      </w:pPr>
      <w:r>
        <w:t>Paints (PA)</w:t>
      </w:r>
    </w:p>
    <w:p w14:paraId="78976BB9" w14:textId="7AD7617E" w:rsidR="008D0A70" w:rsidRDefault="008D0A70" w:rsidP="008D0A70">
      <w:pPr>
        <w:pStyle w:val="Heading1"/>
      </w:pPr>
      <w:r>
        <w:t>Frame assembly (AF)</w:t>
      </w:r>
    </w:p>
    <w:p w14:paraId="07AB5A23" w14:textId="501CB78D" w:rsidR="008D0A70" w:rsidRDefault="008D0A70" w:rsidP="009F1328">
      <w:pPr>
        <w:pStyle w:val="Heading1"/>
      </w:pPr>
      <w:r>
        <w:t>Veh</w:t>
      </w:r>
      <w:r w:rsidR="009F1328">
        <w:t>icle Quality (VQ)</w:t>
      </w:r>
    </w:p>
    <w:p w14:paraId="6DB5E907" w14:textId="35F00AAB" w:rsidR="009F1328" w:rsidRDefault="009F1328" w:rsidP="009F1328">
      <w:pPr>
        <w:pStyle w:val="Heading1"/>
      </w:pPr>
      <w:r>
        <w:t>Pre – delivery inspection (PDI)</w:t>
      </w:r>
    </w:p>
    <w:p w14:paraId="357CD838" w14:textId="0E4721D0" w:rsidR="009F1328" w:rsidRDefault="009F1328" w:rsidP="009F1328">
      <w:pPr>
        <w:pStyle w:val="Heading1"/>
      </w:pPr>
      <w:r>
        <w:t>Logistics (LG)</w:t>
      </w:r>
    </w:p>
    <w:p w14:paraId="54B8C407" w14:textId="28B870FE" w:rsidR="009F1328" w:rsidRDefault="00215EE2" w:rsidP="00215EE2">
      <w:pPr>
        <w:pStyle w:val="Heading1"/>
      </w:pPr>
      <w:r>
        <w:t>Conclusion:</w:t>
      </w:r>
    </w:p>
    <w:p w14:paraId="3D5C2CC3" w14:textId="30830AF5" w:rsidR="00215EE2" w:rsidRPr="00215EE2" w:rsidRDefault="00215EE2" w:rsidP="00215EE2">
      <w:r>
        <w:t>Visit to the Honda Car production facility give us the understanding of the operations occurs in different departments.</w:t>
      </w:r>
    </w:p>
    <w:sectPr w:rsidR="00215EE2" w:rsidRPr="00215EE2" w:rsidSect="00BA64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56F3D" w14:textId="77777777" w:rsidR="00755814" w:rsidRDefault="00755814" w:rsidP="005D4D40">
      <w:pPr>
        <w:spacing w:line="240" w:lineRule="auto"/>
      </w:pPr>
      <w:r>
        <w:separator/>
      </w:r>
    </w:p>
  </w:endnote>
  <w:endnote w:type="continuationSeparator" w:id="0">
    <w:p w14:paraId="58584E61" w14:textId="77777777" w:rsidR="00755814" w:rsidRDefault="00755814" w:rsidP="005D4D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0112915"/>
      <w:docPartObj>
        <w:docPartGallery w:val="Page Numbers (Bottom of Page)"/>
        <w:docPartUnique/>
      </w:docPartObj>
    </w:sdtPr>
    <w:sdtEndPr>
      <w:rPr>
        <w:noProof/>
      </w:rPr>
    </w:sdtEndPr>
    <w:sdtContent>
      <w:p w14:paraId="69335D7B" w14:textId="056F8DB9" w:rsidR="005D4D40" w:rsidRDefault="005D4D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0B5169" w14:textId="77777777" w:rsidR="005D4D40" w:rsidRDefault="005D4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C038F" w14:textId="77777777" w:rsidR="00755814" w:rsidRDefault="00755814" w:rsidP="005D4D40">
      <w:pPr>
        <w:spacing w:line="240" w:lineRule="auto"/>
      </w:pPr>
      <w:r>
        <w:separator/>
      </w:r>
    </w:p>
  </w:footnote>
  <w:footnote w:type="continuationSeparator" w:id="0">
    <w:p w14:paraId="4F220B48" w14:textId="77777777" w:rsidR="00755814" w:rsidRDefault="00755814" w:rsidP="005D4D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60219"/>
    <w:multiLevelType w:val="hybridMultilevel"/>
    <w:tmpl w:val="6C822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2092F"/>
    <w:multiLevelType w:val="hybridMultilevel"/>
    <w:tmpl w:val="23886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AC4230"/>
    <w:multiLevelType w:val="hybridMultilevel"/>
    <w:tmpl w:val="7D1C2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5605535">
    <w:abstractNumId w:val="2"/>
  </w:num>
  <w:num w:numId="2" w16cid:durableId="328603105">
    <w:abstractNumId w:val="1"/>
  </w:num>
  <w:num w:numId="3" w16cid:durableId="1830559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6E4B"/>
    <w:rsid w:val="00000F79"/>
    <w:rsid w:val="00033604"/>
    <w:rsid w:val="00071345"/>
    <w:rsid w:val="000B26B8"/>
    <w:rsid w:val="000B55B7"/>
    <w:rsid w:val="000C3AE7"/>
    <w:rsid w:val="000C4EFA"/>
    <w:rsid w:val="00215EE2"/>
    <w:rsid w:val="002E5766"/>
    <w:rsid w:val="00304F7F"/>
    <w:rsid w:val="00476F6C"/>
    <w:rsid w:val="00484EDB"/>
    <w:rsid w:val="005D4D40"/>
    <w:rsid w:val="005F1C32"/>
    <w:rsid w:val="006B6E4B"/>
    <w:rsid w:val="006C65C2"/>
    <w:rsid w:val="00727F34"/>
    <w:rsid w:val="00745EF8"/>
    <w:rsid w:val="00755814"/>
    <w:rsid w:val="007665A7"/>
    <w:rsid w:val="007807C5"/>
    <w:rsid w:val="00863406"/>
    <w:rsid w:val="008D0A70"/>
    <w:rsid w:val="008F78AA"/>
    <w:rsid w:val="00910056"/>
    <w:rsid w:val="00910E61"/>
    <w:rsid w:val="00962864"/>
    <w:rsid w:val="009F1328"/>
    <w:rsid w:val="00B62F79"/>
    <w:rsid w:val="00B67BC1"/>
    <w:rsid w:val="00B71E39"/>
    <w:rsid w:val="00B74BF1"/>
    <w:rsid w:val="00B87AD0"/>
    <w:rsid w:val="00B93A71"/>
    <w:rsid w:val="00BA64CD"/>
    <w:rsid w:val="00BE584A"/>
    <w:rsid w:val="00CA2FC0"/>
    <w:rsid w:val="00E804C3"/>
    <w:rsid w:val="00EA344D"/>
    <w:rsid w:val="00EB3056"/>
    <w:rsid w:val="00ED7100"/>
    <w:rsid w:val="00EE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F805"/>
  <w15:chartTrackingRefBased/>
  <w15:docId w15:val="{5810F8C1-7C67-4B37-AFE3-B70ED6F8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F34"/>
    <w:pPr>
      <w:spacing w:after="0"/>
    </w:pPr>
    <w:rPr>
      <w:rFonts w:ascii="Times New Roman" w:hAnsi="Times New Roman"/>
      <w:sz w:val="24"/>
    </w:rPr>
  </w:style>
  <w:style w:type="paragraph" w:styleId="Heading1">
    <w:name w:val="heading 1"/>
    <w:basedOn w:val="Normal"/>
    <w:next w:val="Normal"/>
    <w:link w:val="Heading1Char"/>
    <w:autoRedefine/>
    <w:uiPriority w:val="9"/>
    <w:qFormat/>
    <w:rsid w:val="00484EDB"/>
    <w:pPr>
      <w:keepNext/>
      <w:keepLines/>
      <w:spacing w:before="240"/>
      <w:outlineLvl w:val="0"/>
    </w:pPr>
    <w:rPr>
      <w:rFonts w:ascii="Monotype Corsiva" w:eastAsiaTheme="majorEastAsia" w:hAnsi="Monotype Corsiva" w:cstheme="majorBidi"/>
      <w:b/>
      <w:sz w:val="32"/>
      <w:szCs w:val="32"/>
    </w:rPr>
  </w:style>
  <w:style w:type="paragraph" w:styleId="Heading2">
    <w:name w:val="heading 2"/>
    <w:basedOn w:val="Normal"/>
    <w:next w:val="Normal"/>
    <w:link w:val="Heading2Char"/>
    <w:autoRedefine/>
    <w:uiPriority w:val="9"/>
    <w:unhideWhenUsed/>
    <w:qFormat/>
    <w:rsid w:val="00B74BF1"/>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4BF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484EDB"/>
    <w:rPr>
      <w:rFonts w:ascii="Monotype Corsiva" w:eastAsiaTheme="majorEastAsia" w:hAnsi="Monotype Corsiva" w:cstheme="majorBidi"/>
      <w:b/>
      <w:sz w:val="32"/>
      <w:szCs w:val="32"/>
    </w:rPr>
  </w:style>
  <w:style w:type="paragraph" w:styleId="Header">
    <w:name w:val="header"/>
    <w:basedOn w:val="Normal"/>
    <w:link w:val="HeaderChar"/>
    <w:uiPriority w:val="99"/>
    <w:unhideWhenUsed/>
    <w:rsid w:val="005D4D40"/>
    <w:pPr>
      <w:tabs>
        <w:tab w:val="center" w:pos="4680"/>
        <w:tab w:val="right" w:pos="9360"/>
      </w:tabs>
      <w:spacing w:line="240" w:lineRule="auto"/>
    </w:pPr>
  </w:style>
  <w:style w:type="character" w:customStyle="1" w:styleId="HeaderChar">
    <w:name w:val="Header Char"/>
    <w:basedOn w:val="DefaultParagraphFont"/>
    <w:link w:val="Header"/>
    <w:uiPriority w:val="99"/>
    <w:rsid w:val="005D4D40"/>
    <w:rPr>
      <w:rFonts w:ascii="Times New Roman" w:hAnsi="Times New Roman"/>
      <w:sz w:val="24"/>
    </w:rPr>
  </w:style>
  <w:style w:type="paragraph" w:styleId="Footer">
    <w:name w:val="footer"/>
    <w:basedOn w:val="Normal"/>
    <w:link w:val="FooterChar"/>
    <w:uiPriority w:val="99"/>
    <w:unhideWhenUsed/>
    <w:rsid w:val="005D4D40"/>
    <w:pPr>
      <w:tabs>
        <w:tab w:val="center" w:pos="4680"/>
        <w:tab w:val="right" w:pos="9360"/>
      </w:tabs>
      <w:spacing w:line="240" w:lineRule="auto"/>
    </w:pPr>
  </w:style>
  <w:style w:type="character" w:customStyle="1" w:styleId="FooterChar">
    <w:name w:val="Footer Char"/>
    <w:basedOn w:val="DefaultParagraphFont"/>
    <w:link w:val="Footer"/>
    <w:uiPriority w:val="99"/>
    <w:rsid w:val="005D4D40"/>
    <w:rPr>
      <w:rFonts w:ascii="Times New Roman" w:hAnsi="Times New Roman"/>
      <w:sz w:val="24"/>
    </w:rPr>
  </w:style>
  <w:style w:type="paragraph" w:styleId="ListParagraph">
    <w:name w:val="List Paragraph"/>
    <w:basedOn w:val="Normal"/>
    <w:uiPriority w:val="34"/>
    <w:qFormat/>
    <w:rsid w:val="00766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19</cp:revision>
  <dcterms:created xsi:type="dcterms:W3CDTF">2024-06-11T14:16:00Z</dcterms:created>
  <dcterms:modified xsi:type="dcterms:W3CDTF">2024-06-12T19:37:00Z</dcterms:modified>
</cp:coreProperties>
</file>