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578D9279" w14:textId="16D96398" w:rsidR="00AB0D86" w:rsidRDefault="00C81881" w:rsidP="00C81881">
      <w:pPr>
        <w:pStyle w:val="Heading2"/>
      </w:pPr>
      <w:r>
        <w:lastRenderedPageBreak/>
        <w:t>Lab 07: To study fundamental hand motion and development of right-hand process chart with the help of camera.</w:t>
      </w:r>
    </w:p>
    <w:p w14:paraId="146E0372" w14:textId="5B86F64B" w:rsidR="00C81881" w:rsidRDefault="00C81881" w:rsidP="00C81881">
      <w:pPr>
        <w:pStyle w:val="Heading2"/>
      </w:pPr>
      <w:r>
        <w:t>Apparatus:</w:t>
      </w:r>
    </w:p>
    <w:p w14:paraId="115F5833" w14:textId="440BF94E" w:rsidR="00C81881" w:rsidRDefault="00C81881" w:rsidP="00C81881">
      <w:pPr>
        <w:pStyle w:val="ListParagraph"/>
        <w:numPr>
          <w:ilvl w:val="0"/>
          <w:numId w:val="1"/>
        </w:numPr>
        <w:rPr>
          <w:lang w:val="en"/>
        </w:rPr>
      </w:pPr>
      <w:r>
        <w:rPr>
          <w:lang w:val="en"/>
        </w:rPr>
        <w:t>Pen</w:t>
      </w:r>
    </w:p>
    <w:p w14:paraId="3219B130" w14:textId="258307E1" w:rsidR="00C81881" w:rsidRDefault="00C81881" w:rsidP="00C81881">
      <w:pPr>
        <w:pStyle w:val="ListParagraph"/>
        <w:numPr>
          <w:ilvl w:val="0"/>
          <w:numId w:val="1"/>
        </w:numPr>
        <w:rPr>
          <w:lang w:val="en"/>
        </w:rPr>
      </w:pPr>
      <w:r>
        <w:rPr>
          <w:lang w:val="en"/>
        </w:rPr>
        <w:t>Paper</w:t>
      </w:r>
    </w:p>
    <w:p w14:paraId="3377E39D" w14:textId="4C1996E2" w:rsidR="00C81881" w:rsidRDefault="00C81881" w:rsidP="00C81881">
      <w:pPr>
        <w:pStyle w:val="ListParagraph"/>
        <w:numPr>
          <w:ilvl w:val="0"/>
          <w:numId w:val="1"/>
        </w:numPr>
        <w:rPr>
          <w:lang w:val="en"/>
        </w:rPr>
      </w:pPr>
      <w:r>
        <w:rPr>
          <w:lang w:val="en"/>
        </w:rPr>
        <w:t>Camera with accessories</w:t>
      </w:r>
    </w:p>
    <w:p w14:paraId="7AB792BC" w14:textId="20B9A78F" w:rsidR="00C81881" w:rsidRDefault="00C81881" w:rsidP="00C81881">
      <w:pPr>
        <w:pStyle w:val="ListParagraph"/>
        <w:numPr>
          <w:ilvl w:val="0"/>
          <w:numId w:val="1"/>
        </w:numPr>
        <w:rPr>
          <w:lang w:val="en"/>
        </w:rPr>
      </w:pPr>
      <w:r>
        <w:rPr>
          <w:lang w:val="en"/>
        </w:rPr>
        <w:t>Stopwatch</w:t>
      </w:r>
    </w:p>
    <w:p w14:paraId="237E03E6" w14:textId="7BD3849A" w:rsidR="00C81881" w:rsidRDefault="00C81881" w:rsidP="00C81881">
      <w:pPr>
        <w:pStyle w:val="Heading2"/>
      </w:pPr>
      <w:r>
        <w:t>Theory:</w:t>
      </w:r>
    </w:p>
    <w:p w14:paraId="2B4D3334" w14:textId="77777777" w:rsidR="00C81881" w:rsidRPr="00C81881" w:rsidRDefault="00C81881" w:rsidP="00C81881">
      <w:pPr>
        <w:pStyle w:val="Heading2"/>
      </w:pPr>
      <w:r w:rsidRPr="00C81881">
        <w:t>Fundamental Hand Motions</w:t>
      </w:r>
    </w:p>
    <w:p w14:paraId="4BB22C7B" w14:textId="77777777" w:rsidR="00C81881" w:rsidRPr="00C81881" w:rsidRDefault="00C81881" w:rsidP="00C81881">
      <w:pPr>
        <w:rPr>
          <w:lang w:val="en-US"/>
        </w:rPr>
      </w:pPr>
      <w:r w:rsidRPr="00C81881">
        <w:rPr>
          <w:lang w:val="en-US"/>
        </w:rPr>
        <w:t>Most work is done with two hands and all manual work consists of a relatively few fundamental motions that are performed over and over again. Frank G. Gilbreth, in his early work in motion study, developed certain subdivisions or events which he thought common to all kinds of manual work. He coined the work therblig in order to have a short word with which to refer to any of these 17 elementary subdivisions of cycle of motions. The experienced analyst has no difficulty in using these therbligs in industrial applications.</w:t>
      </w:r>
    </w:p>
    <w:p w14:paraId="0D613551" w14:textId="77777777" w:rsidR="00C81881" w:rsidRPr="00C81881" w:rsidRDefault="00C81881" w:rsidP="00C81881">
      <w:pPr>
        <w:rPr>
          <w:lang w:val="en-US"/>
        </w:rPr>
      </w:pPr>
      <w:r w:rsidRPr="00C81881">
        <w:rPr>
          <w:lang w:val="en-US"/>
        </w:rPr>
        <w:t>Although the word therblig is familiar to industrial engineers, the term motion or hand motion is preferred when discussing the subject of micromotion study with factory and office personnel.</w:t>
      </w:r>
    </w:p>
    <w:p w14:paraId="6547149A" w14:textId="77777777" w:rsidR="00C81881" w:rsidRPr="00C81881" w:rsidRDefault="00C81881" w:rsidP="00C81881">
      <w:pPr>
        <w:rPr>
          <w:lang w:val="en-US"/>
        </w:rPr>
      </w:pPr>
      <w:r w:rsidRPr="00C81881">
        <w:rPr>
          <w:b/>
          <w:lang w:val="en-US"/>
        </w:rPr>
        <w:t xml:space="preserve">1. </w:t>
      </w:r>
      <w:r w:rsidRPr="00C81881">
        <w:rPr>
          <w:rStyle w:val="Heading2Char"/>
          <w:lang w:val="en-US"/>
        </w:rPr>
        <w:t>Search</w:t>
      </w:r>
      <w:r w:rsidRPr="00C81881">
        <w:rPr>
          <w:lang w:val="en-US"/>
        </w:rPr>
        <w:t>: that part of the cycle during which the eyes or the hands are hunting or groping for the object. "She begins when the eyes or hands begin to hunt for the object, and ends when the object has been found.</w:t>
      </w:r>
    </w:p>
    <w:p w14:paraId="72EE5047" w14:textId="77777777" w:rsidR="00C81881" w:rsidRPr="00C81881" w:rsidRDefault="00C81881" w:rsidP="00C81881">
      <w:pPr>
        <w:rPr>
          <w:lang w:val="en-US"/>
        </w:rPr>
      </w:pPr>
      <w:r w:rsidRPr="00C81881">
        <w:rPr>
          <w:b/>
          <w:lang w:val="en-US"/>
        </w:rPr>
        <w:t xml:space="preserve">2. </w:t>
      </w:r>
      <w:r w:rsidRPr="00C81881">
        <w:rPr>
          <w:rStyle w:val="Heading2Char"/>
          <w:lang w:val="en-US"/>
        </w:rPr>
        <w:t>Select:</w:t>
      </w:r>
      <w:r w:rsidRPr="00C81881">
        <w:rPr>
          <w:lang w:val="en-US"/>
        </w:rPr>
        <w:t xml:space="preserve"> the choice of one object from among several. in many cases it is difficult if not impossible to determine where the boundaries lie between search and select. For this reason, it is often the practice to combine them, referring to both as the one therblig select Then the broader definition of select refers to the hunting and locating of one object from among Veral. "St begins when the eyes or hands begin to hunt for the object and ends when desired object has been located</w:t>
      </w:r>
    </w:p>
    <w:p w14:paraId="3B8AA90E" w14:textId="77777777" w:rsidR="00C81881" w:rsidRPr="00C81881" w:rsidRDefault="00C81881" w:rsidP="00C81881">
      <w:pPr>
        <w:rPr>
          <w:lang w:val="en-US"/>
        </w:rPr>
      </w:pPr>
      <w:r w:rsidRPr="00C81881">
        <w:rPr>
          <w:b/>
          <w:lang w:val="en-US"/>
        </w:rPr>
        <w:t xml:space="preserve">3. </w:t>
      </w:r>
      <w:r w:rsidRPr="00C81881">
        <w:rPr>
          <w:rStyle w:val="Heading2Char"/>
          <w:lang w:val="en-US"/>
        </w:rPr>
        <w:t>Grasp:</w:t>
      </w:r>
      <w:r w:rsidRPr="00C81881">
        <w:rPr>
          <w:lang w:val="en-US"/>
        </w:rPr>
        <w:t xml:space="preserve"> taking hold of an object, closing the fingers around it preparatory to picking holding it or manipulating it "G" begins when the hand or fingers first make contact with the object, and ends when the hand has obtained control of it</w:t>
      </w:r>
    </w:p>
    <w:p w14:paraId="51846244" w14:textId="77777777" w:rsidR="00C81881" w:rsidRPr="00C81881" w:rsidRDefault="00C81881" w:rsidP="00C81881">
      <w:pPr>
        <w:rPr>
          <w:lang w:val="en-US"/>
        </w:rPr>
      </w:pPr>
    </w:p>
    <w:p w14:paraId="5EBA9EEC" w14:textId="77777777" w:rsidR="00C81881" w:rsidRPr="00C81881" w:rsidRDefault="00C81881" w:rsidP="00C81881">
      <w:pPr>
        <w:rPr>
          <w:lang w:val="en-US"/>
        </w:rPr>
      </w:pPr>
      <w:r w:rsidRPr="00C81881">
        <w:rPr>
          <w:b/>
          <w:lang w:val="en-US"/>
        </w:rPr>
        <w:t xml:space="preserve">4. </w:t>
      </w:r>
      <w:r w:rsidRPr="00C81881">
        <w:rPr>
          <w:rStyle w:val="Heading2Char"/>
          <w:lang w:val="en-US"/>
        </w:rPr>
        <w:t>Transport empty (TE):</w:t>
      </w:r>
      <w:r w:rsidRPr="00C81881">
        <w:rPr>
          <w:lang w:val="en-US"/>
        </w:rPr>
        <w:t xml:space="preserve"> moving the empty hand in reaching for an object it is assumed that</w:t>
      </w:r>
    </w:p>
    <w:p w14:paraId="386FA3DE" w14:textId="77777777" w:rsidR="00C81881" w:rsidRPr="00C81881" w:rsidRDefault="00C81881" w:rsidP="00C81881">
      <w:pPr>
        <w:rPr>
          <w:lang w:val="en-US"/>
        </w:rPr>
      </w:pPr>
      <w:r w:rsidRPr="00C81881">
        <w:rPr>
          <w:lang w:val="en-US"/>
        </w:rPr>
        <w:t>the hand moves without resistance toward or away from the object. "TE begins when the hand</w:t>
      </w:r>
    </w:p>
    <w:p w14:paraId="2DEE5736" w14:textId="77777777" w:rsidR="00C81881" w:rsidRPr="00C81881" w:rsidRDefault="00C81881" w:rsidP="00C81881">
      <w:pPr>
        <w:rPr>
          <w:lang w:val="en-US"/>
        </w:rPr>
      </w:pPr>
      <w:r w:rsidRPr="00C81881">
        <w:rPr>
          <w:lang w:val="en-US"/>
        </w:rPr>
        <w:t>begins to move without load or resistance, and ends when the hand stops moving</w:t>
      </w:r>
    </w:p>
    <w:p w14:paraId="2B948B1C" w14:textId="44A58C23" w:rsidR="00C81881" w:rsidRPr="00C81881" w:rsidRDefault="00C81881" w:rsidP="00C81881">
      <w:pPr>
        <w:rPr>
          <w:lang w:val="en-US"/>
        </w:rPr>
      </w:pPr>
      <w:r w:rsidRPr="00C81881">
        <w:rPr>
          <w:b/>
          <w:lang w:val="en-US"/>
        </w:rPr>
        <w:t>5.</w:t>
      </w:r>
      <w:r>
        <w:rPr>
          <w:b/>
          <w:lang w:val="en-US"/>
        </w:rPr>
        <w:t xml:space="preserve"> </w:t>
      </w:r>
      <w:r w:rsidRPr="00C81881">
        <w:rPr>
          <w:rStyle w:val="Heading2Char"/>
          <w:lang w:val="en-US"/>
        </w:rPr>
        <w:t>Transport loaded (TL):</w:t>
      </w:r>
      <w:r w:rsidRPr="00C81881">
        <w:rPr>
          <w:lang w:val="en-US"/>
        </w:rPr>
        <w:t xml:space="preserve"> moving an object from one place to another the object may be carried in the hands or fingers, or it may be moved from one place to another by sliding, dragging, or pushing it along. Transport loaded also refers to moving the empty hand against resistance TL begins when the hand begins to move an object or encounter resistance, and ends when the hand stops moving</w:t>
      </w:r>
    </w:p>
    <w:p w14:paraId="7CA97880" w14:textId="77777777" w:rsidR="00C81881" w:rsidRPr="00C81881" w:rsidRDefault="00C81881" w:rsidP="00C81881">
      <w:pPr>
        <w:rPr>
          <w:lang w:val="en-US"/>
        </w:rPr>
      </w:pPr>
      <w:r w:rsidRPr="00C81881">
        <w:rPr>
          <w:b/>
          <w:lang w:val="en-US"/>
        </w:rPr>
        <w:t xml:space="preserve">6. </w:t>
      </w:r>
      <w:r w:rsidRPr="00C81881">
        <w:rPr>
          <w:rStyle w:val="Heading2Char"/>
          <w:lang w:val="en-US"/>
        </w:rPr>
        <w:t>Hold (H):</w:t>
      </w:r>
      <w:r w:rsidRPr="00C81881">
        <w:rPr>
          <w:lang w:val="en-US"/>
        </w:rPr>
        <w:t xml:space="preserve"> retention of an object after it has been grasped, no movement of the object taking</w:t>
      </w:r>
    </w:p>
    <w:p w14:paraId="0C80C3B5" w14:textId="77777777" w:rsidR="00C81881" w:rsidRPr="00C81881" w:rsidRDefault="00C81881" w:rsidP="00C81881">
      <w:pPr>
        <w:rPr>
          <w:lang w:val="en-US"/>
        </w:rPr>
      </w:pPr>
      <w:r w:rsidRPr="00C81881">
        <w:rPr>
          <w:lang w:val="en-US"/>
        </w:rPr>
        <w:t>place. "H" begins when the movement of the object stops, and ends with the start of the next</w:t>
      </w:r>
    </w:p>
    <w:p w14:paraId="42E0BE50" w14:textId="77777777" w:rsidR="00C81881" w:rsidRPr="00C81881" w:rsidRDefault="00C81881" w:rsidP="00C81881">
      <w:pPr>
        <w:rPr>
          <w:lang w:val="en-US"/>
        </w:rPr>
      </w:pPr>
      <w:r w:rsidRPr="00C81881">
        <w:rPr>
          <w:lang w:val="en-US"/>
        </w:rPr>
        <w:t>therblig</w:t>
      </w:r>
    </w:p>
    <w:p w14:paraId="42F1C872" w14:textId="77777777" w:rsidR="00C81881" w:rsidRPr="00C81881" w:rsidRDefault="00C81881" w:rsidP="00C81881">
      <w:pPr>
        <w:rPr>
          <w:lang w:val="en-US"/>
        </w:rPr>
      </w:pPr>
      <w:r w:rsidRPr="00C81881">
        <w:rPr>
          <w:b/>
          <w:lang w:val="en-US"/>
        </w:rPr>
        <w:t xml:space="preserve">7. </w:t>
      </w:r>
      <w:r w:rsidRPr="00C81881">
        <w:rPr>
          <w:rStyle w:val="Heading2Char"/>
          <w:lang w:val="en-US"/>
        </w:rPr>
        <w:t>Release load (RL):</w:t>
      </w:r>
      <w:r w:rsidRPr="00C81881">
        <w:rPr>
          <w:lang w:val="en-US"/>
        </w:rPr>
        <w:t xml:space="preserve"> letting go of the object. "RL begins when the object starts to leave the</w:t>
      </w:r>
    </w:p>
    <w:p w14:paraId="50A39EE5" w14:textId="77777777" w:rsidR="00C81881" w:rsidRPr="00C81881" w:rsidRDefault="00C81881" w:rsidP="00C81881">
      <w:pPr>
        <w:rPr>
          <w:lang w:val="en-US"/>
        </w:rPr>
      </w:pPr>
      <w:r w:rsidRPr="00C81881">
        <w:rPr>
          <w:lang w:val="en-US"/>
        </w:rPr>
        <w:t>hand, and ends when the object has been completely separated from the hand or fingers.</w:t>
      </w:r>
    </w:p>
    <w:p w14:paraId="30139D18" w14:textId="77777777" w:rsidR="00C81881" w:rsidRPr="00C81881" w:rsidRDefault="00C81881" w:rsidP="00C81881">
      <w:pPr>
        <w:rPr>
          <w:lang w:val="en-US"/>
        </w:rPr>
      </w:pPr>
      <w:r w:rsidRPr="00C81881">
        <w:rPr>
          <w:b/>
          <w:lang w:val="en-US"/>
        </w:rPr>
        <w:lastRenderedPageBreak/>
        <w:t xml:space="preserve">8. </w:t>
      </w:r>
      <w:r w:rsidRPr="00C81881">
        <w:rPr>
          <w:rStyle w:val="Heading2Char"/>
          <w:lang w:val="en-US"/>
        </w:rPr>
        <w:t>Position (P):</w:t>
      </w:r>
      <w:r w:rsidRPr="00C81881">
        <w:rPr>
          <w:lang w:val="en-US"/>
        </w:rPr>
        <w:t xml:space="preserve"> turning or locating an object in such a way that it will be properly oriented to fit</w:t>
      </w:r>
    </w:p>
    <w:p w14:paraId="7B7E7CC1" w14:textId="77777777" w:rsidR="00C81881" w:rsidRPr="00C81881" w:rsidRDefault="00C81881" w:rsidP="00C81881">
      <w:pPr>
        <w:rPr>
          <w:lang w:val="en-US"/>
        </w:rPr>
      </w:pPr>
      <w:r w:rsidRPr="00C81881">
        <w:rPr>
          <w:lang w:val="en-US"/>
        </w:rPr>
        <w:t>into the location for which it is intended. It is possible to position an object during the motion</w:t>
      </w:r>
    </w:p>
    <w:p w14:paraId="3E84EC8D" w14:textId="77777777" w:rsidR="00C81881" w:rsidRPr="00C81881" w:rsidRDefault="00C81881" w:rsidP="00C81881">
      <w:pPr>
        <w:rPr>
          <w:lang w:val="en-US"/>
        </w:rPr>
      </w:pPr>
      <w:r w:rsidRPr="00C81881">
        <w:rPr>
          <w:lang w:val="en-US"/>
        </w:rPr>
        <w:t>transport loaded. "P" begins when the hand begins to turn or locate the object, and ends when</w:t>
      </w:r>
    </w:p>
    <w:p w14:paraId="0C73C18E" w14:textId="77777777" w:rsidR="00C81881" w:rsidRPr="00C81881" w:rsidRDefault="00C81881" w:rsidP="00C81881">
      <w:pPr>
        <w:rPr>
          <w:lang w:val="en-US"/>
        </w:rPr>
      </w:pPr>
      <w:r w:rsidRPr="00C81881">
        <w:rPr>
          <w:lang w:val="en-US"/>
        </w:rPr>
        <w:t>the object has been placed in the desired position or location</w:t>
      </w:r>
    </w:p>
    <w:p w14:paraId="4FD52061" w14:textId="77777777" w:rsidR="00C81881" w:rsidRPr="00C81881" w:rsidRDefault="00C81881" w:rsidP="00C81881">
      <w:pPr>
        <w:rPr>
          <w:lang w:val="en-US"/>
        </w:rPr>
      </w:pPr>
      <w:r w:rsidRPr="00C81881">
        <w:rPr>
          <w:b/>
          <w:lang w:val="en-US"/>
        </w:rPr>
        <w:t>9.</w:t>
      </w:r>
      <w:r w:rsidRPr="00C81881">
        <w:rPr>
          <w:rStyle w:val="Heading2Char"/>
          <w:lang w:val="en-US"/>
        </w:rPr>
        <w:t>Preposition (PP):</w:t>
      </w:r>
      <w:r w:rsidRPr="00C81881">
        <w:rPr>
          <w:b/>
          <w:lang w:val="en-US"/>
        </w:rPr>
        <w:t xml:space="preserve"> </w:t>
      </w:r>
      <w:r w:rsidRPr="00C81881">
        <w:rPr>
          <w:lang w:val="en-US"/>
        </w:rPr>
        <w:t>locating object an in predetermined place, or locating it in the correct position for some subsequent motion at "pp" is the same as position except that the object is allocated in the approximate position that will be needed later.</w:t>
      </w:r>
    </w:p>
    <w:p w14:paraId="3E480121" w14:textId="2740DBDC" w:rsidR="00C81881" w:rsidRPr="00C81881" w:rsidRDefault="00C81881" w:rsidP="00C81881">
      <w:pPr>
        <w:rPr>
          <w:lang w:val="en-US"/>
        </w:rPr>
      </w:pPr>
      <w:r w:rsidRPr="00C81881">
        <w:rPr>
          <w:b/>
          <w:lang w:val="en-US"/>
        </w:rPr>
        <w:t>10</w:t>
      </w:r>
      <w:r>
        <w:rPr>
          <w:b/>
          <w:lang w:val="en-US"/>
        </w:rPr>
        <w:t xml:space="preserve">. </w:t>
      </w:r>
      <w:r w:rsidRPr="00C81881">
        <w:rPr>
          <w:rStyle w:val="Heading2Char"/>
          <w:lang w:val="en-US"/>
        </w:rPr>
        <w:t>Inspect (I):</w:t>
      </w:r>
      <w:r w:rsidRPr="00C81881">
        <w:rPr>
          <w:lang w:val="en-US"/>
        </w:rPr>
        <w:t xml:space="preserve"> examining an object to determine whether or not it complies with standard size, shape, color, or other qualities previously determined. The inspection may employ sight hearing, touch, odor, or taste. Inspect is predominantly a mental reaction and may occur simultaneously with other therbligs "I "begin when the eyes or other parts of the body begin to nine the object and ends when the examination has been completed</w:t>
      </w:r>
    </w:p>
    <w:p w14:paraId="6B602B4C" w14:textId="7E3F40FD" w:rsidR="00C81881" w:rsidRPr="00C81881" w:rsidRDefault="00C81881" w:rsidP="00C81881">
      <w:pPr>
        <w:rPr>
          <w:lang w:val="en-US"/>
        </w:rPr>
      </w:pPr>
      <w:r w:rsidRPr="00C81881">
        <w:rPr>
          <w:b/>
          <w:lang w:val="en-US"/>
        </w:rPr>
        <w:t>11.</w:t>
      </w:r>
      <w:r>
        <w:rPr>
          <w:b/>
          <w:lang w:val="en-US"/>
        </w:rPr>
        <w:t xml:space="preserve"> </w:t>
      </w:r>
      <w:r w:rsidRPr="00C81881">
        <w:rPr>
          <w:rStyle w:val="Heading2Char"/>
          <w:lang w:val="en-US"/>
        </w:rPr>
        <w:t>Assemble (A)</w:t>
      </w:r>
      <w:r w:rsidRPr="00C81881">
        <w:rPr>
          <w:b/>
          <w:lang w:val="en-US"/>
        </w:rPr>
        <w:t>:</w:t>
      </w:r>
      <w:r w:rsidRPr="00C81881">
        <w:rPr>
          <w:lang w:val="en-US"/>
        </w:rPr>
        <w:t xml:space="preserve"> placing one object into or on another object with which it as an integral part. A begins as the hand starts to move the part into its place in the assembly, and ends when the hand has completed the assembly</w:t>
      </w:r>
    </w:p>
    <w:p w14:paraId="6369FA6B" w14:textId="77777777" w:rsidR="00C81881" w:rsidRPr="00C81881" w:rsidRDefault="00C81881" w:rsidP="00C81881">
      <w:pPr>
        <w:rPr>
          <w:lang w:val="en-US"/>
        </w:rPr>
      </w:pPr>
      <w:r w:rsidRPr="00C81881">
        <w:rPr>
          <w:b/>
          <w:lang w:val="en-US"/>
        </w:rPr>
        <w:t xml:space="preserve">12. </w:t>
      </w:r>
      <w:r w:rsidRPr="00C81881">
        <w:rPr>
          <w:rStyle w:val="Heading2Char"/>
          <w:lang w:val="en-US"/>
        </w:rPr>
        <w:t>Disassemble (DA)</w:t>
      </w:r>
      <w:r w:rsidRPr="00C81881">
        <w:rPr>
          <w:b/>
          <w:lang w:val="en-US"/>
        </w:rPr>
        <w:t>:</w:t>
      </w:r>
      <w:r w:rsidRPr="00C81881">
        <w:rPr>
          <w:lang w:val="en-US"/>
        </w:rPr>
        <w:t xml:space="preserve"> separating one object from another object of which it is an integral part. "DA" begins when the hand starts to remove one part from the assembly and ends when the hand has separated the part completely from the remainder of the assembly</w:t>
      </w:r>
    </w:p>
    <w:p w14:paraId="73B8C5CA" w14:textId="77777777" w:rsidR="00C81881" w:rsidRPr="00C81881" w:rsidRDefault="00C81881" w:rsidP="00C81881">
      <w:pPr>
        <w:rPr>
          <w:lang w:val="en-US"/>
        </w:rPr>
      </w:pPr>
      <w:r w:rsidRPr="00C81881">
        <w:rPr>
          <w:b/>
          <w:lang w:val="en-US"/>
        </w:rPr>
        <w:t xml:space="preserve">13. </w:t>
      </w:r>
      <w:r w:rsidRPr="00C81881">
        <w:rPr>
          <w:rStyle w:val="Heading2Char"/>
          <w:lang w:val="en-US"/>
        </w:rPr>
        <w:t>Use (U):</w:t>
      </w:r>
      <w:r w:rsidRPr="00C81881">
        <w:rPr>
          <w:lang w:val="en-US"/>
        </w:rPr>
        <w:t xml:space="preserve"> manipulating a tool, device, or piece of apparatus for the purpose for which it was intended. "U begins when the hand starts to manipulate the tool or device, and ends when the hand ceases the application.</w:t>
      </w:r>
    </w:p>
    <w:p w14:paraId="1288DE4E" w14:textId="77777777" w:rsidR="00C81881" w:rsidRPr="00C81881" w:rsidRDefault="00C81881" w:rsidP="00C81881">
      <w:pPr>
        <w:rPr>
          <w:lang w:val="en-US"/>
        </w:rPr>
      </w:pPr>
      <w:r w:rsidRPr="00C81881">
        <w:rPr>
          <w:b/>
          <w:lang w:val="en-US"/>
        </w:rPr>
        <w:t xml:space="preserve">14. </w:t>
      </w:r>
      <w:r w:rsidRPr="00C81881">
        <w:rPr>
          <w:rStyle w:val="Heading2Char"/>
          <w:lang w:val="en-US"/>
        </w:rPr>
        <w:t>Unavoidable delay (UD):</w:t>
      </w:r>
      <w:r w:rsidRPr="00C81881">
        <w:rPr>
          <w:lang w:val="en-US"/>
        </w:rPr>
        <w:t xml:space="preserve"> a delay beyond the control of the operator UD" may result from either of the following causes: </w:t>
      </w:r>
    </w:p>
    <w:p w14:paraId="27C51CFF" w14:textId="77777777" w:rsidR="00C81881" w:rsidRPr="00C81881" w:rsidRDefault="00C81881" w:rsidP="00C81881">
      <w:pPr>
        <w:rPr>
          <w:lang w:val="en-US"/>
        </w:rPr>
      </w:pPr>
      <w:r w:rsidRPr="00C81881">
        <w:rPr>
          <w:lang w:val="en-US"/>
        </w:rPr>
        <w:t>(a) a failure or interruption in the process</w:t>
      </w:r>
    </w:p>
    <w:p w14:paraId="4FF62120" w14:textId="77777777" w:rsidR="00C81881" w:rsidRPr="00C81881" w:rsidRDefault="00C81881" w:rsidP="00C81881">
      <w:pPr>
        <w:rPr>
          <w:lang w:val="en-US"/>
        </w:rPr>
      </w:pPr>
      <w:r w:rsidRPr="00C81881">
        <w:rPr>
          <w:lang w:val="en-US"/>
        </w:rPr>
        <w:t>(b) an arrangement of the operation that prevents one part of the body from working while other body members are busy. "UD" begins when the hand stops its activity, and ends when activity is resumed</w:t>
      </w:r>
    </w:p>
    <w:p w14:paraId="3061B533" w14:textId="77777777" w:rsidR="00C81881" w:rsidRPr="00C81881" w:rsidRDefault="00C81881" w:rsidP="00C81881">
      <w:pPr>
        <w:rPr>
          <w:lang w:val="en-US"/>
        </w:rPr>
      </w:pPr>
      <w:r w:rsidRPr="00C81881">
        <w:rPr>
          <w:b/>
          <w:lang w:val="en-US"/>
        </w:rPr>
        <w:t xml:space="preserve">15. </w:t>
      </w:r>
      <w:r w:rsidRPr="00C81881">
        <w:rPr>
          <w:rStyle w:val="Heading2Char"/>
          <w:lang w:val="en-US"/>
        </w:rPr>
        <w:t>Avoidable delay (AD):</w:t>
      </w:r>
      <w:r w:rsidRPr="00C81881">
        <w:rPr>
          <w:lang w:val="en-US"/>
        </w:rPr>
        <w:t xml:space="preserve"> any delay of the operator for which he or she responsible and over which he or she has control. It refers to delays, which the operator may avoid if desired. "AD" begins when the prescribed sequence of interrupted, and ends when the standard work method is resumed</w:t>
      </w:r>
    </w:p>
    <w:p w14:paraId="2F712092" w14:textId="77777777" w:rsidR="00C81881" w:rsidRPr="00C81881" w:rsidRDefault="00C81881" w:rsidP="00C81881">
      <w:pPr>
        <w:rPr>
          <w:lang w:val="en-US"/>
        </w:rPr>
      </w:pPr>
      <w:r w:rsidRPr="00C81881">
        <w:rPr>
          <w:b/>
          <w:lang w:val="en-US"/>
        </w:rPr>
        <w:t xml:space="preserve">16. </w:t>
      </w:r>
      <w:r w:rsidRPr="00C81881">
        <w:rPr>
          <w:rStyle w:val="Heading2Char"/>
          <w:lang w:val="en-US"/>
        </w:rPr>
        <w:t>Plan (Pn):</w:t>
      </w:r>
      <w:r w:rsidRPr="00C81881">
        <w:rPr>
          <w:lang w:val="en-US"/>
        </w:rPr>
        <w:t xml:space="preserve"> a mental reaction, which precedes the physical movement that is. deciding how to proceed with the job. "Pn" begins at the point where the operator followed has been determined Mansio work out the next step of the operation, and ends when the procedure to be</w:t>
      </w:r>
    </w:p>
    <w:p w14:paraId="21FB5FFA" w14:textId="1BE51B7E" w:rsidR="00C81881" w:rsidRPr="00C81881" w:rsidRDefault="00C81881" w:rsidP="00C81881">
      <w:pPr>
        <w:rPr>
          <w:lang w:val="en-US"/>
        </w:rPr>
      </w:pPr>
      <w:r w:rsidRPr="00C81881">
        <w:rPr>
          <w:b/>
          <w:lang w:val="en-US"/>
        </w:rPr>
        <w:t xml:space="preserve">17. </w:t>
      </w:r>
      <w:r w:rsidRPr="00C81881">
        <w:rPr>
          <w:rStyle w:val="Heading2Char"/>
          <w:lang w:val="en-US"/>
        </w:rPr>
        <w:t>Rest for overcoming fatigue (R):</w:t>
      </w:r>
      <w:r w:rsidRPr="00C81881">
        <w:rPr>
          <w:lang w:val="en-US"/>
        </w:rPr>
        <w:t xml:space="preserve"> a fatigue or delay factor or allowance provided permit the worker to recover from the fatigue incurred by the work. R" begins when the operator stops working, and ends when work is resumed.</w:t>
      </w:r>
    </w:p>
    <w:p w14:paraId="439DB29E" w14:textId="3F5C612D" w:rsidR="00C81881" w:rsidRDefault="00C81881">
      <w:pPr>
        <w:spacing w:after="160" w:line="259" w:lineRule="auto"/>
        <w:jc w:val="left"/>
        <w:rPr>
          <w:lang w:val="en-US"/>
        </w:rPr>
      </w:pPr>
      <w:r>
        <w:rPr>
          <w:lang w:val="en-US"/>
        </w:rPr>
        <w:br w:type="page"/>
      </w:r>
    </w:p>
    <w:p w14:paraId="13DA251A" w14:textId="77777777" w:rsidR="00C81881" w:rsidRPr="00C81881" w:rsidRDefault="00C81881" w:rsidP="00C81881">
      <w:pPr>
        <w:rPr>
          <w:b/>
          <w:lang w:val="en-US"/>
        </w:rPr>
      </w:pPr>
      <w:r w:rsidRPr="00C81881">
        <w:rPr>
          <w:b/>
          <w:lang w:val="en-US"/>
        </w:rPr>
        <w:lastRenderedPageBreak/>
        <w:t>TIME MEASURING UNITS</w:t>
      </w:r>
    </w:p>
    <w:p w14:paraId="32CE17C9" w14:textId="77777777" w:rsidR="00C81881" w:rsidRPr="00C81881" w:rsidRDefault="00C81881" w:rsidP="00C81881">
      <w:pPr>
        <w:rPr>
          <w:b/>
          <w:lang w:val="en-US"/>
        </w:rPr>
      </w:pPr>
      <w:r w:rsidRPr="00C81881">
        <w:rPr>
          <w:b/>
          <w:lang w:val="en-US"/>
        </w:rPr>
        <w:t>1 TMU 0.00001 hour</w:t>
      </w:r>
    </w:p>
    <w:p w14:paraId="27733C7C" w14:textId="77777777" w:rsidR="00C81881" w:rsidRPr="00C81881" w:rsidRDefault="00C81881" w:rsidP="00C81881">
      <w:pPr>
        <w:rPr>
          <w:b/>
          <w:lang w:val="en-US"/>
        </w:rPr>
      </w:pPr>
      <w:r w:rsidRPr="00C81881">
        <w:rPr>
          <w:b/>
          <w:lang w:val="en-US"/>
        </w:rPr>
        <w:t>TMU 0.0006 min</w:t>
      </w:r>
    </w:p>
    <w:p w14:paraId="0AE418F2" w14:textId="77777777" w:rsidR="00C81881" w:rsidRPr="00C81881" w:rsidRDefault="00C81881" w:rsidP="00C81881">
      <w:pPr>
        <w:rPr>
          <w:b/>
          <w:lang w:val="en-US"/>
        </w:rPr>
      </w:pPr>
      <w:r w:rsidRPr="00C81881">
        <w:rPr>
          <w:b/>
          <w:lang w:val="en-US"/>
        </w:rPr>
        <w:t>TMU = 0,036 sec</w:t>
      </w:r>
    </w:p>
    <w:p w14:paraId="6B9DC2B8" w14:textId="77777777" w:rsidR="00C81881" w:rsidRPr="00C81881" w:rsidRDefault="00C81881" w:rsidP="00C81881">
      <w:pPr>
        <w:rPr>
          <w:b/>
          <w:lang w:val="en-US"/>
        </w:rPr>
      </w:pPr>
      <w:r w:rsidRPr="00C81881">
        <w:rPr>
          <w:b/>
          <w:lang w:val="en-US"/>
        </w:rPr>
        <w:t>1 hour= 100,000 TMU</w:t>
      </w:r>
    </w:p>
    <w:p w14:paraId="1E43FFA3" w14:textId="77777777" w:rsidR="00C81881" w:rsidRPr="00C81881" w:rsidRDefault="00C81881" w:rsidP="00C81881">
      <w:pPr>
        <w:rPr>
          <w:b/>
          <w:lang w:val="en-US"/>
        </w:rPr>
      </w:pPr>
      <w:r w:rsidRPr="00C81881">
        <w:rPr>
          <w:b/>
          <w:lang w:val="en-US"/>
        </w:rPr>
        <w:t>1 min=1667 TMU</w:t>
      </w:r>
    </w:p>
    <w:p w14:paraId="31B2CE2F" w14:textId="77777777" w:rsidR="00C81881" w:rsidRPr="00C81881" w:rsidRDefault="00C81881" w:rsidP="00C81881">
      <w:pPr>
        <w:rPr>
          <w:b/>
          <w:lang w:val="en-US"/>
        </w:rPr>
      </w:pPr>
      <w:r w:rsidRPr="00C81881">
        <w:rPr>
          <w:b/>
          <w:lang w:val="en-US"/>
        </w:rPr>
        <w:t>1 sec = 27.8 TMU</w:t>
      </w:r>
    </w:p>
    <w:p w14:paraId="1025DACA" w14:textId="77777777" w:rsidR="00C81881" w:rsidRDefault="00C81881" w:rsidP="00C81881">
      <w:pPr>
        <w:pStyle w:val="Heading2"/>
      </w:pPr>
      <w:r>
        <w:t>Objective:</w:t>
      </w:r>
    </w:p>
    <w:p w14:paraId="17472D69" w14:textId="77777777" w:rsidR="00C81881" w:rsidRDefault="00C81881" w:rsidP="00C81881">
      <w:pPr>
        <w:spacing w:line="480" w:lineRule="auto"/>
      </w:pPr>
      <w:r>
        <w:t>___________________________________________________________________________</w:t>
      </w:r>
    </w:p>
    <w:p w14:paraId="20A5C733" w14:textId="77777777" w:rsidR="00C81881" w:rsidRDefault="00C81881" w:rsidP="00C81881">
      <w:pPr>
        <w:spacing w:line="480" w:lineRule="auto"/>
      </w:pPr>
      <w:r>
        <w:t>___________________________________________________________________________</w:t>
      </w:r>
    </w:p>
    <w:p w14:paraId="12D7AFE5" w14:textId="77777777" w:rsidR="00C81881" w:rsidRDefault="00C81881" w:rsidP="00C81881">
      <w:pPr>
        <w:spacing w:line="480" w:lineRule="auto"/>
      </w:pPr>
      <w:r>
        <w:t>___________________________________________________________________________</w:t>
      </w:r>
    </w:p>
    <w:p w14:paraId="778398CA" w14:textId="77777777" w:rsidR="00C81881" w:rsidRDefault="00C81881" w:rsidP="00C81881">
      <w:pPr>
        <w:spacing w:line="480" w:lineRule="auto"/>
      </w:pPr>
      <w:r>
        <w:t>___________________________________________________________________________</w:t>
      </w:r>
    </w:p>
    <w:p w14:paraId="0E896ADB" w14:textId="77777777" w:rsidR="00C81881" w:rsidRDefault="00C81881" w:rsidP="00C81881">
      <w:pPr>
        <w:spacing w:line="480" w:lineRule="auto"/>
      </w:pPr>
      <w:r>
        <w:t>___________________________________________________________________________</w:t>
      </w:r>
    </w:p>
    <w:p w14:paraId="48D51592" w14:textId="77777777" w:rsidR="00C81881" w:rsidRDefault="00C81881" w:rsidP="00C81881">
      <w:pPr>
        <w:spacing w:line="480" w:lineRule="auto"/>
      </w:pPr>
      <w:r>
        <w:t>___________________________________________________________________________</w:t>
      </w:r>
    </w:p>
    <w:p w14:paraId="31A95CDA" w14:textId="77777777" w:rsidR="00C81881" w:rsidRDefault="00C81881" w:rsidP="00C81881">
      <w:pPr>
        <w:spacing w:line="480" w:lineRule="auto"/>
      </w:pPr>
      <w:r>
        <w:t>___________________________________________________________________________</w:t>
      </w:r>
    </w:p>
    <w:p w14:paraId="495BF6BB" w14:textId="77777777" w:rsidR="00C81881" w:rsidRDefault="00C81881" w:rsidP="00C81881">
      <w:pPr>
        <w:spacing w:line="480" w:lineRule="auto"/>
      </w:pPr>
      <w:r>
        <w:t>___________________________________________________________________________</w:t>
      </w:r>
    </w:p>
    <w:p w14:paraId="68152E1C" w14:textId="77777777" w:rsidR="00C81881" w:rsidRDefault="00C81881" w:rsidP="00C81881">
      <w:pPr>
        <w:spacing w:line="480" w:lineRule="auto"/>
      </w:pPr>
      <w:r>
        <w:t>___________________________________________________________________________</w:t>
      </w:r>
    </w:p>
    <w:p w14:paraId="0F96E1A2" w14:textId="77777777" w:rsidR="00C81881" w:rsidRDefault="00C81881" w:rsidP="00C81881">
      <w:pPr>
        <w:spacing w:line="480" w:lineRule="auto"/>
      </w:pPr>
      <w:r>
        <w:t>___________________________________________________________________________</w:t>
      </w:r>
    </w:p>
    <w:p w14:paraId="2A5AC830" w14:textId="77777777" w:rsidR="00C81881" w:rsidRDefault="00C81881" w:rsidP="00C81881">
      <w:pPr>
        <w:spacing w:line="480" w:lineRule="auto"/>
      </w:pPr>
      <w:r>
        <w:t>___________________________________________________________________________</w:t>
      </w:r>
    </w:p>
    <w:p w14:paraId="77BEA616" w14:textId="77777777" w:rsidR="00C81881" w:rsidRDefault="00C81881" w:rsidP="00C81881">
      <w:pPr>
        <w:spacing w:line="480" w:lineRule="auto"/>
      </w:pPr>
      <w:r>
        <w:t>___________________________________________________________________________</w:t>
      </w:r>
    </w:p>
    <w:p w14:paraId="67F69339" w14:textId="77777777" w:rsidR="00C81881" w:rsidRDefault="00C81881" w:rsidP="00C81881">
      <w:pPr>
        <w:spacing w:line="480" w:lineRule="auto"/>
      </w:pPr>
      <w:r>
        <w:t>___________________________________________________________________________</w:t>
      </w:r>
    </w:p>
    <w:p w14:paraId="1BD1A9C5" w14:textId="77777777" w:rsidR="00C81881" w:rsidRDefault="00C81881" w:rsidP="00C81881">
      <w:pPr>
        <w:spacing w:line="480" w:lineRule="auto"/>
      </w:pPr>
      <w:r>
        <w:t>___________________________________________________________________________</w:t>
      </w:r>
    </w:p>
    <w:p w14:paraId="27A18249" w14:textId="77777777" w:rsidR="00C81881" w:rsidRDefault="00C81881" w:rsidP="00C81881">
      <w:pPr>
        <w:spacing w:line="480" w:lineRule="auto"/>
      </w:pPr>
      <w:r>
        <w:t>___________________________________________________________________________</w:t>
      </w:r>
    </w:p>
    <w:p w14:paraId="386D6BC0" w14:textId="77777777" w:rsidR="00C81881" w:rsidRDefault="00C81881" w:rsidP="00C81881">
      <w:pPr>
        <w:spacing w:line="480" w:lineRule="auto"/>
      </w:pPr>
      <w:r>
        <w:t>___________________________________________________________________________</w:t>
      </w:r>
    </w:p>
    <w:p w14:paraId="1CD2B2C6" w14:textId="77777777" w:rsidR="00C81881" w:rsidRDefault="00C81881" w:rsidP="00C81881">
      <w:pPr>
        <w:spacing w:line="480" w:lineRule="auto"/>
      </w:pPr>
      <w:r>
        <w:t>___________________________________________________________________________</w:t>
      </w:r>
    </w:p>
    <w:p w14:paraId="05972A28" w14:textId="77777777" w:rsidR="00C81881" w:rsidRDefault="00C81881" w:rsidP="00C81881">
      <w:pPr>
        <w:spacing w:line="480" w:lineRule="auto"/>
      </w:pPr>
      <w:r>
        <w:t>___________________________________________________________________________</w:t>
      </w:r>
    </w:p>
    <w:p w14:paraId="62E9E18B" w14:textId="77777777" w:rsidR="00C81881" w:rsidRDefault="00C81881" w:rsidP="00C81881">
      <w:pPr>
        <w:spacing w:line="480" w:lineRule="auto"/>
      </w:pPr>
      <w:r>
        <w:t>___________________________________________________________________________</w:t>
      </w:r>
    </w:p>
    <w:p w14:paraId="5BC63DAE" w14:textId="77777777" w:rsidR="00C81881" w:rsidRDefault="00C81881" w:rsidP="00C81881">
      <w:pPr>
        <w:rPr>
          <w:rFonts w:ascii="Times New Roman" w:hAnsi="Times New Roman" w:cs="Times New Roman"/>
          <w:b/>
          <w:szCs w:val="24"/>
          <w:lang w:val="en-US"/>
        </w:rPr>
      </w:pPr>
      <w:r>
        <w:rPr>
          <w:lang w:val="en"/>
        </w:rPr>
        <w:br w:type="page"/>
      </w:r>
      <w:r>
        <w:rPr>
          <w:rFonts w:ascii="Times New Roman" w:hAnsi="Times New Roman" w:cs="Times New Roman"/>
          <w:b/>
          <w:szCs w:val="24"/>
        </w:rPr>
        <w:lastRenderedPageBreak/>
        <w:t>Procedure</w:t>
      </w:r>
    </w:p>
    <w:p w14:paraId="5F3916A6" w14:textId="77777777" w:rsidR="00C81881" w:rsidRDefault="00C81881" w:rsidP="00C81881">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0853F2" w14:textId="3A9AC57F" w:rsidR="00C81881" w:rsidRDefault="00C81881">
      <w:pPr>
        <w:spacing w:after="160" w:line="259" w:lineRule="auto"/>
        <w:jc w:val="left"/>
        <w:rPr>
          <w:lang w:val="en"/>
        </w:rPr>
      </w:pPr>
      <w:r>
        <w:rPr>
          <w:lang w:val="en"/>
        </w:rPr>
        <w:br w:type="page"/>
      </w:r>
    </w:p>
    <w:p w14:paraId="216765DE" w14:textId="77777777" w:rsidR="00C81881" w:rsidRPr="00C81881" w:rsidRDefault="00C81881" w:rsidP="00C81881">
      <w:pPr>
        <w:pStyle w:val="Heading2"/>
      </w:pPr>
      <w:r w:rsidRPr="00C81881">
        <w:lastRenderedPageBreak/>
        <w:t>Observations</w:t>
      </w:r>
    </w:p>
    <w:tbl>
      <w:tblPr>
        <w:tblStyle w:val="TableGrid"/>
        <w:tblW w:w="0" w:type="auto"/>
        <w:tblLook w:val="04A0" w:firstRow="1" w:lastRow="0" w:firstColumn="1" w:lastColumn="0" w:noHBand="0" w:noVBand="1"/>
      </w:tblPr>
      <w:tblGrid>
        <w:gridCol w:w="1449"/>
        <w:gridCol w:w="1516"/>
        <w:gridCol w:w="1516"/>
        <w:gridCol w:w="1566"/>
        <w:gridCol w:w="1485"/>
        <w:gridCol w:w="1484"/>
      </w:tblGrid>
      <w:tr w:rsidR="00C81881" w:rsidRPr="00C81881" w14:paraId="692E0B4F" w14:textId="77777777" w:rsidTr="004D48A9">
        <w:tc>
          <w:tcPr>
            <w:tcW w:w="1596" w:type="dxa"/>
          </w:tcPr>
          <w:p w14:paraId="16BBC79F" w14:textId="77777777" w:rsidR="00C81881" w:rsidRPr="00C81881" w:rsidRDefault="00C81881" w:rsidP="00C81881">
            <w:pPr>
              <w:spacing w:after="160" w:line="259" w:lineRule="auto"/>
              <w:jc w:val="left"/>
              <w:rPr>
                <w:b/>
                <w:lang w:val="en-US"/>
              </w:rPr>
            </w:pPr>
            <w:r w:rsidRPr="00C81881">
              <w:rPr>
                <w:b/>
                <w:lang w:val="en-US"/>
              </w:rPr>
              <w:t>Sr #</w:t>
            </w:r>
          </w:p>
        </w:tc>
        <w:tc>
          <w:tcPr>
            <w:tcW w:w="1596" w:type="dxa"/>
          </w:tcPr>
          <w:p w14:paraId="3CE5EDA9" w14:textId="77777777" w:rsidR="00C81881" w:rsidRPr="00C81881" w:rsidRDefault="00C81881" w:rsidP="00C81881">
            <w:pPr>
              <w:spacing w:after="160" w:line="259" w:lineRule="auto"/>
              <w:jc w:val="left"/>
              <w:rPr>
                <w:b/>
                <w:lang w:val="en-US"/>
              </w:rPr>
            </w:pPr>
            <w:r w:rsidRPr="00C81881">
              <w:rPr>
                <w:b/>
                <w:lang w:val="en-US"/>
              </w:rPr>
              <w:t>Name of Motion</w:t>
            </w:r>
          </w:p>
        </w:tc>
        <w:tc>
          <w:tcPr>
            <w:tcW w:w="1596" w:type="dxa"/>
          </w:tcPr>
          <w:p w14:paraId="5BDB507F" w14:textId="77777777" w:rsidR="00C81881" w:rsidRPr="00C81881" w:rsidRDefault="00C81881" w:rsidP="00C81881">
            <w:pPr>
              <w:spacing w:after="160" w:line="259" w:lineRule="auto"/>
              <w:jc w:val="left"/>
              <w:rPr>
                <w:b/>
                <w:lang w:val="en-US"/>
              </w:rPr>
            </w:pPr>
            <w:r w:rsidRPr="00C81881">
              <w:rPr>
                <w:b/>
                <w:lang w:val="en-US"/>
              </w:rPr>
              <w:t>Symbol</w:t>
            </w:r>
          </w:p>
        </w:tc>
        <w:tc>
          <w:tcPr>
            <w:tcW w:w="1596" w:type="dxa"/>
          </w:tcPr>
          <w:p w14:paraId="07AC0BC1" w14:textId="77777777" w:rsidR="00C81881" w:rsidRPr="00C81881" w:rsidRDefault="00C81881" w:rsidP="00C81881">
            <w:pPr>
              <w:spacing w:after="160" w:line="259" w:lineRule="auto"/>
              <w:jc w:val="left"/>
              <w:rPr>
                <w:b/>
                <w:lang w:val="en-US"/>
              </w:rPr>
            </w:pPr>
            <w:r w:rsidRPr="00C81881">
              <w:rPr>
                <w:b/>
                <w:lang w:val="en-US"/>
              </w:rPr>
              <w:t>Description</w:t>
            </w:r>
          </w:p>
        </w:tc>
        <w:tc>
          <w:tcPr>
            <w:tcW w:w="1596" w:type="dxa"/>
          </w:tcPr>
          <w:p w14:paraId="6E4BA900" w14:textId="77777777" w:rsidR="00C81881" w:rsidRPr="00C81881" w:rsidRDefault="00C81881" w:rsidP="00C81881">
            <w:pPr>
              <w:spacing w:after="160" w:line="259" w:lineRule="auto"/>
              <w:jc w:val="left"/>
              <w:rPr>
                <w:b/>
                <w:lang w:val="en-US"/>
              </w:rPr>
            </w:pPr>
            <w:r w:rsidRPr="00C81881">
              <w:rPr>
                <w:b/>
                <w:lang w:val="en-US"/>
              </w:rPr>
              <w:t>Time</w:t>
            </w:r>
          </w:p>
        </w:tc>
        <w:tc>
          <w:tcPr>
            <w:tcW w:w="1596" w:type="dxa"/>
          </w:tcPr>
          <w:p w14:paraId="679F668D" w14:textId="77777777" w:rsidR="00C81881" w:rsidRPr="00C81881" w:rsidRDefault="00C81881" w:rsidP="00C81881">
            <w:pPr>
              <w:spacing w:after="160" w:line="259" w:lineRule="auto"/>
              <w:jc w:val="left"/>
              <w:rPr>
                <w:b/>
                <w:lang w:val="en-US"/>
              </w:rPr>
            </w:pPr>
            <w:r w:rsidRPr="00C81881">
              <w:rPr>
                <w:b/>
                <w:lang w:val="en-US"/>
              </w:rPr>
              <w:t>TMU</w:t>
            </w:r>
          </w:p>
        </w:tc>
      </w:tr>
      <w:tr w:rsidR="00C81881" w:rsidRPr="00C81881" w14:paraId="01A2692D" w14:textId="77777777" w:rsidTr="004D48A9">
        <w:tc>
          <w:tcPr>
            <w:tcW w:w="1596" w:type="dxa"/>
          </w:tcPr>
          <w:p w14:paraId="2674B89B" w14:textId="77777777" w:rsidR="00C81881" w:rsidRPr="00C81881" w:rsidRDefault="00C81881" w:rsidP="00C81881">
            <w:pPr>
              <w:spacing w:after="160" w:line="259" w:lineRule="auto"/>
              <w:jc w:val="left"/>
              <w:rPr>
                <w:b/>
                <w:lang w:val="en-US"/>
              </w:rPr>
            </w:pPr>
            <w:r w:rsidRPr="00C81881">
              <w:rPr>
                <w:b/>
                <w:lang w:val="en-US"/>
              </w:rPr>
              <w:t>1</w:t>
            </w:r>
          </w:p>
        </w:tc>
        <w:tc>
          <w:tcPr>
            <w:tcW w:w="1596" w:type="dxa"/>
          </w:tcPr>
          <w:p w14:paraId="66DAE327" w14:textId="77777777" w:rsidR="00C81881" w:rsidRPr="00C81881" w:rsidRDefault="00C81881" w:rsidP="00C81881">
            <w:pPr>
              <w:spacing w:after="160" w:line="259" w:lineRule="auto"/>
              <w:jc w:val="left"/>
              <w:rPr>
                <w:b/>
                <w:lang w:val="en-US"/>
              </w:rPr>
            </w:pPr>
          </w:p>
        </w:tc>
        <w:tc>
          <w:tcPr>
            <w:tcW w:w="1596" w:type="dxa"/>
          </w:tcPr>
          <w:p w14:paraId="76494EFE" w14:textId="77777777" w:rsidR="00C81881" w:rsidRPr="00C81881" w:rsidRDefault="00C81881" w:rsidP="00C81881">
            <w:pPr>
              <w:spacing w:after="160" w:line="259" w:lineRule="auto"/>
              <w:jc w:val="left"/>
              <w:rPr>
                <w:b/>
                <w:lang w:val="en-US"/>
              </w:rPr>
            </w:pPr>
            <w:r w:rsidRPr="00C81881">
              <w:rPr>
                <w:b/>
                <w:lang w:val="en-US"/>
              </w:rPr>
              <w:t>TE</w:t>
            </w:r>
          </w:p>
        </w:tc>
        <w:tc>
          <w:tcPr>
            <w:tcW w:w="1596" w:type="dxa"/>
          </w:tcPr>
          <w:p w14:paraId="756861D4" w14:textId="77777777" w:rsidR="00C81881" w:rsidRPr="00C81881" w:rsidRDefault="00C81881" w:rsidP="00C81881">
            <w:pPr>
              <w:spacing w:after="160" w:line="259" w:lineRule="auto"/>
              <w:jc w:val="left"/>
              <w:rPr>
                <w:b/>
                <w:lang w:val="en-US"/>
              </w:rPr>
            </w:pPr>
          </w:p>
        </w:tc>
        <w:tc>
          <w:tcPr>
            <w:tcW w:w="1596" w:type="dxa"/>
          </w:tcPr>
          <w:p w14:paraId="407DF016" w14:textId="77777777" w:rsidR="00C81881" w:rsidRPr="00C81881" w:rsidRDefault="00C81881" w:rsidP="00C81881">
            <w:pPr>
              <w:spacing w:after="160" w:line="259" w:lineRule="auto"/>
              <w:jc w:val="left"/>
              <w:rPr>
                <w:b/>
                <w:lang w:val="en-US"/>
              </w:rPr>
            </w:pPr>
          </w:p>
        </w:tc>
        <w:tc>
          <w:tcPr>
            <w:tcW w:w="1596" w:type="dxa"/>
          </w:tcPr>
          <w:p w14:paraId="3A704F63" w14:textId="77777777" w:rsidR="00C81881" w:rsidRPr="00C81881" w:rsidRDefault="00C81881" w:rsidP="00C81881">
            <w:pPr>
              <w:spacing w:after="160" w:line="259" w:lineRule="auto"/>
              <w:jc w:val="left"/>
              <w:rPr>
                <w:b/>
                <w:lang w:val="en-US"/>
              </w:rPr>
            </w:pPr>
          </w:p>
        </w:tc>
      </w:tr>
      <w:tr w:rsidR="00C81881" w:rsidRPr="00C81881" w14:paraId="4E5B661D" w14:textId="77777777" w:rsidTr="004D48A9">
        <w:tc>
          <w:tcPr>
            <w:tcW w:w="1596" w:type="dxa"/>
          </w:tcPr>
          <w:p w14:paraId="4EA99F84" w14:textId="77777777" w:rsidR="00C81881" w:rsidRPr="00C81881" w:rsidRDefault="00C81881" w:rsidP="00C81881">
            <w:pPr>
              <w:spacing w:after="160" w:line="259" w:lineRule="auto"/>
              <w:jc w:val="left"/>
              <w:rPr>
                <w:b/>
                <w:lang w:val="en-US"/>
              </w:rPr>
            </w:pPr>
            <w:r w:rsidRPr="00C81881">
              <w:rPr>
                <w:b/>
                <w:lang w:val="en-US"/>
              </w:rPr>
              <w:t>2</w:t>
            </w:r>
          </w:p>
        </w:tc>
        <w:tc>
          <w:tcPr>
            <w:tcW w:w="1596" w:type="dxa"/>
          </w:tcPr>
          <w:p w14:paraId="5C595F52" w14:textId="77777777" w:rsidR="00C81881" w:rsidRPr="00C81881" w:rsidRDefault="00C81881" w:rsidP="00C81881">
            <w:pPr>
              <w:spacing w:after="160" w:line="259" w:lineRule="auto"/>
              <w:jc w:val="left"/>
              <w:rPr>
                <w:b/>
                <w:lang w:val="en-US"/>
              </w:rPr>
            </w:pPr>
          </w:p>
        </w:tc>
        <w:tc>
          <w:tcPr>
            <w:tcW w:w="1596" w:type="dxa"/>
          </w:tcPr>
          <w:p w14:paraId="6BAAC652" w14:textId="77777777" w:rsidR="00C81881" w:rsidRPr="00C81881" w:rsidRDefault="00C81881" w:rsidP="00C81881">
            <w:pPr>
              <w:spacing w:after="160" w:line="259" w:lineRule="auto"/>
              <w:jc w:val="left"/>
              <w:rPr>
                <w:b/>
                <w:lang w:val="en-US"/>
              </w:rPr>
            </w:pPr>
            <w:r w:rsidRPr="00C81881">
              <w:rPr>
                <w:b/>
                <w:lang w:val="en-US"/>
              </w:rPr>
              <w:t>G</w:t>
            </w:r>
          </w:p>
        </w:tc>
        <w:tc>
          <w:tcPr>
            <w:tcW w:w="1596" w:type="dxa"/>
          </w:tcPr>
          <w:p w14:paraId="11872975" w14:textId="77777777" w:rsidR="00C81881" w:rsidRPr="00C81881" w:rsidRDefault="00C81881" w:rsidP="00C81881">
            <w:pPr>
              <w:spacing w:after="160" w:line="259" w:lineRule="auto"/>
              <w:jc w:val="left"/>
              <w:rPr>
                <w:b/>
                <w:lang w:val="en-US"/>
              </w:rPr>
            </w:pPr>
          </w:p>
        </w:tc>
        <w:tc>
          <w:tcPr>
            <w:tcW w:w="1596" w:type="dxa"/>
          </w:tcPr>
          <w:p w14:paraId="094E361D" w14:textId="77777777" w:rsidR="00C81881" w:rsidRPr="00C81881" w:rsidRDefault="00C81881" w:rsidP="00C81881">
            <w:pPr>
              <w:spacing w:after="160" w:line="259" w:lineRule="auto"/>
              <w:jc w:val="left"/>
              <w:rPr>
                <w:b/>
                <w:lang w:val="en-US"/>
              </w:rPr>
            </w:pPr>
          </w:p>
        </w:tc>
        <w:tc>
          <w:tcPr>
            <w:tcW w:w="1596" w:type="dxa"/>
          </w:tcPr>
          <w:p w14:paraId="187EAA63" w14:textId="77777777" w:rsidR="00C81881" w:rsidRPr="00C81881" w:rsidRDefault="00C81881" w:rsidP="00C81881">
            <w:pPr>
              <w:spacing w:after="160" w:line="259" w:lineRule="auto"/>
              <w:jc w:val="left"/>
              <w:rPr>
                <w:b/>
                <w:lang w:val="en-US"/>
              </w:rPr>
            </w:pPr>
          </w:p>
        </w:tc>
      </w:tr>
      <w:tr w:rsidR="00C81881" w:rsidRPr="00C81881" w14:paraId="2701B54D" w14:textId="77777777" w:rsidTr="004D48A9">
        <w:tc>
          <w:tcPr>
            <w:tcW w:w="1596" w:type="dxa"/>
          </w:tcPr>
          <w:p w14:paraId="236951AF" w14:textId="77777777" w:rsidR="00C81881" w:rsidRPr="00C81881" w:rsidRDefault="00C81881" w:rsidP="00C81881">
            <w:pPr>
              <w:spacing w:after="160" w:line="259" w:lineRule="auto"/>
              <w:jc w:val="left"/>
              <w:rPr>
                <w:b/>
                <w:lang w:val="en-US"/>
              </w:rPr>
            </w:pPr>
            <w:r w:rsidRPr="00C81881">
              <w:rPr>
                <w:b/>
                <w:lang w:val="en-US"/>
              </w:rPr>
              <w:t>3</w:t>
            </w:r>
          </w:p>
        </w:tc>
        <w:tc>
          <w:tcPr>
            <w:tcW w:w="1596" w:type="dxa"/>
          </w:tcPr>
          <w:p w14:paraId="1A6F76AD" w14:textId="77777777" w:rsidR="00C81881" w:rsidRPr="00C81881" w:rsidRDefault="00C81881" w:rsidP="00C81881">
            <w:pPr>
              <w:spacing w:after="160" w:line="259" w:lineRule="auto"/>
              <w:jc w:val="left"/>
              <w:rPr>
                <w:b/>
                <w:lang w:val="en-US"/>
              </w:rPr>
            </w:pPr>
          </w:p>
        </w:tc>
        <w:tc>
          <w:tcPr>
            <w:tcW w:w="1596" w:type="dxa"/>
          </w:tcPr>
          <w:p w14:paraId="412884FE" w14:textId="77777777" w:rsidR="00C81881" w:rsidRPr="00C81881" w:rsidRDefault="00C81881" w:rsidP="00C81881">
            <w:pPr>
              <w:spacing w:after="160" w:line="259" w:lineRule="auto"/>
              <w:jc w:val="left"/>
              <w:rPr>
                <w:b/>
                <w:lang w:val="en-US"/>
              </w:rPr>
            </w:pPr>
            <w:r w:rsidRPr="00C81881">
              <w:rPr>
                <w:b/>
                <w:lang w:val="en-US"/>
              </w:rPr>
              <w:t>TL</w:t>
            </w:r>
          </w:p>
        </w:tc>
        <w:tc>
          <w:tcPr>
            <w:tcW w:w="1596" w:type="dxa"/>
          </w:tcPr>
          <w:p w14:paraId="4A82DC50" w14:textId="77777777" w:rsidR="00C81881" w:rsidRPr="00C81881" w:rsidRDefault="00C81881" w:rsidP="00C81881">
            <w:pPr>
              <w:spacing w:after="160" w:line="259" w:lineRule="auto"/>
              <w:jc w:val="left"/>
              <w:rPr>
                <w:b/>
                <w:lang w:val="en-US"/>
              </w:rPr>
            </w:pPr>
          </w:p>
        </w:tc>
        <w:tc>
          <w:tcPr>
            <w:tcW w:w="1596" w:type="dxa"/>
          </w:tcPr>
          <w:p w14:paraId="194AD350" w14:textId="77777777" w:rsidR="00C81881" w:rsidRPr="00C81881" w:rsidRDefault="00C81881" w:rsidP="00C81881">
            <w:pPr>
              <w:spacing w:after="160" w:line="259" w:lineRule="auto"/>
              <w:jc w:val="left"/>
              <w:rPr>
                <w:b/>
                <w:lang w:val="en-US"/>
              </w:rPr>
            </w:pPr>
          </w:p>
        </w:tc>
        <w:tc>
          <w:tcPr>
            <w:tcW w:w="1596" w:type="dxa"/>
          </w:tcPr>
          <w:p w14:paraId="66996D44" w14:textId="77777777" w:rsidR="00C81881" w:rsidRPr="00C81881" w:rsidRDefault="00C81881" w:rsidP="00C81881">
            <w:pPr>
              <w:spacing w:after="160" w:line="259" w:lineRule="auto"/>
              <w:jc w:val="left"/>
              <w:rPr>
                <w:b/>
                <w:lang w:val="en-US"/>
              </w:rPr>
            </w:pPr>
          </w:p>
        </w:tc>
      </w:tr>
      <w:tr w:rsidR="00C81881" w:rsidRPr="00C81881" w14:paraId="17D9FACB" w14:textId="77777777" w:rsidTr="004D48A9">
        <w:tc>
          <w:tcPr>
            <w:tcW w:w="1596" w:type="dxa"/>
          </w:tcPr>
          <w:p w14:paraId="07951E85" w14:textId="77777777" w:rsidR="00C81881" w:rsidRPr="00C81881" w:rsidRDefault="00C81881" w:rsidP="00C81881">
            <w:pPr>
              <w:spacing w:after="160" w:line="259" w:lineRule="auto"/>
              <w:jc w:val="left"/>
              <w:rPr>
                <w:b/>
                <w:lang w:val="en-US"/>
              </w:rPr>
            </w:pPr>
            <w:r w:rsidRPr="00C81881">
              <w:rPr>
                <w:b/>
                <w:lang w:val="en-US"/>
              </w:rPr>
              <w:t>4</w:t>
            </w:r>
          </w:p>
        </w:tc>
        <w:tc>
          <w:tcPr>
            <w:tcW w:w="1596" w:type="dxa"/>
          </w:tcPr>
          <w:p w14:paraId="7EC09C18" w14:textId="77777777" w:rsidR="00C81881" w:rsidRPr="00C81881" w:rsidRDefault="00C81881" w:rsidP="00C81881">
            <w:pPr>
              <w:spacing w:after="160" w:line="259" w:lineRule="auto"/>
              <w:jc w:val="left"/>
              <w:rPr>
                <w:b/>
                <w:lang w:val="en-US"/>
              </w:rPr>
            </w:pPr>
          </w:p>
        </w:tc>
        <w:tc>
          <w:tcPr>
            <w:tcW w:w="1596" w:type="dxa"/>
          </w:tcPr>
          <w:p w14:paraId="3E31455F" w14:textId="77777777" w:rsidR="00C81881" w:rsidRPr="00C81881" w:rsidRDefault="00C81881" w:rsidP="00C81881">
            <w:pPr>
              <w:spacing w:after="160" w:line="259" w:lineRule="auto"/>
              <w:jc w:val="left"/>
              <w:rPr>
                <w:b/>
                <w:lang w:val="en-US"/>
              </w:rPr>
            </w:pPr>
            <w:r w:rsidRPr="00C81881">
              <w:rPr>
                <w:b/>
                <w:lang w:val="en-US"/>
              </w:rPr>
              <w:t>P</w:t>
            </w:r>
          </w:p>
        </w:tc>
        <w:tc>
          <w:tcPr>
            <w:tcW w:w="1596" w:type="dxa"/>
          </w:tcPr>
          <w:p w14:paraId="033F22B6" w14:textId="77777777" w:rsidR="00C81881" w:rsidRPr="00C81881" w:rsidRDefault="00C81881" w:rsidP="00C81881">
            <w:pPr>
              <w:spacing w:after="160" w:line="259" w:lineRule="auto"/>
              <w:jc w:val="left"/>
              <w:rPr>
                <w:b/>
                <w:lang w:val="en-US"/>
              </w:rPr>
            </w:pPr>
          </w:p>
        </w:tc>
        <w:tc>
          <w:tcPr>
            <w:tcW w:w="1596" w:type="dxa"/>
          </w:tcPr>
          <w:p w14:paraId="28234163" w14:textId="77777777" w:rsidR="00C81881" w:rsidRPr="00C81881" w:rsidRDefault="00C81881" w:rsidP="00C81881">
            <w:pPr>
              <w:spacing w:after="160" w:line="259" w:lineRule="auto"/>
              <w:jc w:val="left"/>
              <w:rPr>
                <w:b/>
                <w:lang w:val="en-US"/>
              </w:rPr>
            </w:pPr>
          </w:p>
        </w:tc>
        <w:tc>
          <w:tcPr>
            <w:tcW w:w="1596" w:type="dxa"/>
          </w:tcPr>
          <w:p w14:paraId="6B903F51" w14:textId="77777777" w:rsidR="00C81881" w:rsidRPr="00C81881" w:rsidRDefault="00C81881" w:rsidP="00C81881">
            <w:pPr>
              <w:spacing w:after="160" w:line="259" w:lineRule="auto"/>
              <w:jc w:val="left"/>
              <w:rPr>
                <w:b/>
                <w:lang w:val="en-US"/>
              </w:rPr>
            </w:pPr>
          </w:p>
        </w:tc>
      </w:tr>
      <w:tr w:rsidR="00C81881" w:rsidRPr="00C81881" w14:paraId="57C94DC9" w14:textId="77777777" w:rsidTr="004D48A9">
        <w:tc>
          <w:tcPr>
            <w:tcW w:w="1596" w:type="dxa"/>
          </w:tcPr>
          <w:p w14:paraId="2076F4AC" w14:textId="77777777" w:rsidR="00C81881" w:rsidRPr="00C81881" w:rsidRDefault="00C81881" w:rsidP="00C81881">
            <w:pPr>
              <w:spacing w:after="160" w:line="259" w:lineRule="auto"/>
              <w:jc w:val="left"/>
              <w:rPr>
                <w:b/>
                <w:lang w:val="en-US"/>
              </w:rPr>
            </w:pPr>
            <w:r w:rsidRPr="00C81881">
              <w:rPr>
                <w:b/>
                <w:lang w:val="en-US"/>
              </w:rPr>
              <w:t>5</w:t>
            </w:r>
          </w:p>
        </w:tc>
        <w:tc>
          <w:tcPr>
            <w:tcW w:w="1596" w:type="dxa"/>
          </w:tcPr>
          <w:p w14:paraId="0E95236F" w14:textId="77777777" w:rsidR="00C81881" w:rsidRPr="00C81881" w:rsidRDefault="00C81881" w:rsidP="00C81881">
            <w:pPr>
              <w:spacing w:after="160" w:line="259" w:lineRule="auto"/>
              <w:jc w:val="left"/>
              <w:rPr>
                <w:b/>
                <w:lang w:val="en-US"/>
              </w:rPr>
            </w:pPr>
          </w:p>
        </w:tc>
        <w:tc>
          <w:tcPr>
            <w:tcW w:w="1596" w:type="dxa"/>
          </w:tcPr>
          <w:p w14:paraId="0A7D0E9A" w14:textId="77777777" w:rsidR="00C81881" w:rsidRPr="00C81881" w:rsidRDefault="00C81881" w:rsidP="00C81881">
            <w:pPr>
              <w:spacing w:after="160" w:line="259" w:lineRule="auto"/>
              <w:jc w:val="left"/>
              <w:rPr>
                <w:b/>
                <w:lang w:val="en-US"/>
              </w:rPr>
            </w:pPr>
            <w:r w:rsidRPr="00C81881">
              <w:rPr>
                <w:b/>
                <w:lang w:val="en-US"/>
              </w:rPr>
              <w:t>U</w:t>
            </w:r>
          </w:p>
        </w:tc>
        <w:tc>
          <w:tcPr>
            <w:tcW w:w="1596" w:type="dxa"/>
          </w:tcPr>
          <w:p w14:paraId="7AA5E30A" w14:textId="77777777" w:rsidR="00C81881" w:rsidRPr="00C81881" w:rsidRDefault="00C81881" w:rsidP="00C81881">
            <w:pPr>
              <w:spacing w:after="160" w:line="259" w:lineRule="auto"/>
              <w:jc w:val="left"/>
              <w:rPr>
                <w:b/>
                <w:lang w:val="en-US"/>
              </w:rPr>
            </w:pPr>
          </w:p>
        </w:tc>
        <w:tc>
          <w:tcPr>
            <w:tcW w:w="1596" w:type="dxa"/>
          </w:tcPr>
          <w:p w14:paraId="4903E035" w14:textId="77777777" w:rsidR="00C81881" w:rsidRPr="00C81881" w:rsidRDefault="00C81881" w:rsidP="00C81881">
            <w:pPr>
              <w:spacing w:after="160" w:line="259" w:lineRule="auto"/>
              <w:jc w:val="left"/>
              <w:rPr>
                <w:b/>
                <w:lang w:val="en-US"/>
              </w:rPr>
            </w:pPr>
          </w:p>
        </w:tc>
        <w:tc>
          <w:tcPr>
            <w:tcW w:w="1596" w:type="dxa"/>
          </w:tcPr>
          <w:p w14:paraId="34BD288C" w14:textId="77777777" w:rsidR="00C81881" w:rsidRPr="00C81881" w:rsidRDefault="00C81881" w:rsidP="00C81881">
            <w:pPr>
              <w:spacing w:after="160" w:line="259" w:lineRule="auto"/>
              <w:jc w:val="left"/>
              <w:rPr>
                <w:b/>
                <w:lang w:val="en-US"/>
              </w:rPr>
            </w:pPr>
          </w:p>
        </w:tc>
      </w:tr>
      <w:tr w:rsidR="00C81881" w:rsidRPr="00C81881" w14:paraId="5C609964" w14:textId="77777777" w:rsidTr="004D48A9">
        <w:tc>
          <w:tcPr>
            <w:tcW w:w="1596" w:type="dxa"/>
          </w:tcPr>
          <w:p w14:paraId="60BA0A6F" w14:textId="77777777" w:rsidR="00C81881" w:rsidRPr="00C81881" w:rsidRDefault="00C81881" w:rsidP="00C81881">
            <w:pPr>
              <w:spacing w:after="160" w:line="259" w:lineRule="auto"/>
              <w:jc w:val="left"/>
              <w:rPr>
                <w:b/>
                <w:lang w:val="en-US"/>
              </w:rPr>
            </w:pPr>
            <w:r w:rsidRPr="00C81881">
              <w:rPr>
                <w:b/>
                <w:lang w:val="en-US"/>
              </w:rPr>
              <w:t>6</w:t>
            </w:r>
          </w:p>
        </w:tc>
        <w:tc>
          <w:tcPr>
            <w:tcW w:w="1596" w:type="dxa"/>
          </w:tcPr>
          <w:p w14:paraId="5C2F2C2C" w14:textId="77777777" w:rsidR="00C81881" w:rsidRPr="00C81881" w:rsidRDefault="00C81881" w:rsidP="00C81881">
            <w:pPr>
              <w:spacing w:after="160" w:line="259" w:lineRule="auto"/>
              <w:jc w:val="left"/>
              <w:rPr>
                <w:b/>
                <w:lang w:val="en-US"/>
              </w:rPr>
            </w:pPr>
          </w:p>
        </w:tc>
        <w:tc>
          <w:tcPr>
            <w:tcW w:w="1596" w:type="dxa"/>
          </w:tcPr>
          <w:p w14:paraId="18BE8AC0" w14:textId="77777777" w:rsidR="00C81881" w:rsidRPr="00C81881" w:rsidRDefault="00C81881" w:rsidP="00C81881">
            <w:pPr>
              <w:spacing w:after="160" w:line="259" w:lineRule="auto"/>
              <w:jc w:val="left"/>
              <w:rPr>
                <w:b/>
                <w:lang w:val="en-US"/>
              </w:rPr>
            </w:pPr>
            <w:r w:rsidRPr="00C81881">
              <w:rPr>
                <w:b/>
                <w:lang w:val="en-US"/>
              </w:rPr>
              <w:t>TL</w:t>
            </w:r>
          </w:p>
        </w:tc>
        <w:tc>
          <w:tcPr>
            <w:tcW w:w="1596" w:type="dxa"/>
          </w:tcPr>
          <w:p w14:paraId="60DD9767" w14:textId="77777777" w:rsidR="00C81881" w:rsidRPr="00C81881" w:rsidRDefault="00C81881" w:rsidP="00C81881">
            <w:pPr>
              <w:spacing w:after="160" w:line="259" w:lineRule="auto"/>
              <w:jc w:val="left"/>
              <w:rPr>
                <w:b/>
                <w:lang w:val="en-US"/>
              </w:rPr>
            </w:pPr>
          </w:p>
        </w:tc>
        <w:tc>
          <w:tcPr>
            <w:tcW w:w="1596" w:type="dxa"/>
          </w:tcPr>
          <w:p w14:paraId="30063857" w14:textId="77777777" w:rsidR="00C81881" w:rsidRPr="00C81881" w:rsidRDefault="00C81881" w:rsidP="00C81881">
            <w:pPr>
              <w:spacing w:after="160" w:line="259" w:lineRule="auto"/>
              <w:jc w:val="left"/>
              <w:rPr>
                <w:b/>
                <w:lang w:val="en-US"/>
              </w:rPr>
            </w:pPr>
          </w:p>
        </w:tc>
        <w:tc>
          <w:tcPr>
            <w:tcW w:w="1596" w:type="dxa"/>
          </w:tcPr>
          <w:p w14:paraId="79AC26FC" w14:textId="77777777" w:rsidR="00C81881" w:rsidRPr="00C81881" w:rsidRDefault="00C81881" w:rsidP="00C81881">
            <w:pPr>
              <w:spacing w:after="160" w:line="259" w:lineRule="auto"/>
              <w:jc w:val="left"/>
              <w:rPr>
                <w:b/>
                <w:lang w:val="en-US"/>
              </w:rPr>
            </w:pPr>
          </w:p>
        </w:tc>
      </w:tr>
      <w:tr w:rsidR="00C81881" w:rsidRPr="00C81881" w14:paraId="2F8F548A" w14:textId="77777777" w:rsidTr="004D48A9">
        <w:tc>
          <w:tcPr>
            <w:tcW w:w="1596" w:type="dxa"/>
          </w:tcPr>
          <w:p w14:paraId="00E9774F" w14:textId="77777777" w:rsidR="00C81881" w:rsidRPr="00C81881" w:rsidRDefault="00C81881" w:rsidP="00C81881">
            <w:pPr>
              <w:spacing w:after="160" w:line="259" w:lineRule="auto"/>
              <w:jc w:val="left"/>
              <w:rPr>
                <w:b/>
                <w:lang w:val="en-US"/>
              </w:rPr>
            </w:pPr>
            <w:r w:rsidRPr="00C81881">
              <w:rPr>
                <w:b/>
                <w:lang w:val="en-US"/>
              </w:rPr>
              <w:t>7</w:t>
            </w:r>
          </w:p>
        </w:tc>
        <w:tc>
          <w:tcPr>
            <w:tcW w:w="1596" w:type="dxa"/>
          </w:tcPr>
          <w:p w14:paraId="1792CD58" w14:textId="77777777" w:rsidR="00C81881" w:rsidRPr="00C81881" w:rsidRDefault="00C81881" w:rsidP="00C81881">
            <w:pPr>
              <w:spacing w:after="160" w:line="259" w:lineRule="auto"/>
              <w:jc w:val="left"/>
              <w:rPr>
                <w:b/>
                <w:lang w:val="en-US"/>
              </w:rPr>
            </w:pPr>
          </w:p>
        </w:tc>
        <w:tc>
          <w:tcPr>
            <w:tcW w:w="1596" w:type="dxa"/>
          </w:tcPr>
          <w:p w14:paraId="75DC72EC" w14:textId="77777777" w:rsidR="00C81881" w:rsidRPr="00C81881" w:rsidRDefault="00C81881" w:rsidP="00C81881">
            <w:pPr>
              <w:spacing w:after="160" w:line="259" w:lineRule="auto"/>
              <w:jc w:val="left"/>
              <w:rPr>
                <w:b/>
                <w:lang w:val="en-US"/>
              </w:rPr>
            </w:pPr>
            <w:r w:rsidRPr="00C81881">
              <w:rPr>
                <w:b/>
                <w:lang w:val="en-US"/>
              </w:rPr>
              <w:t>PP</w:t>
            </w:r>
          </w:p>
        </w:tc>
        <w:tc>
          <w:tcPr>
            <w:tcW w:w="1596" w:type="dxa"/>
          </w:tcPr>
          <w:p w14:paraId="2531B7CB" w14:textId="77777777" w:rsidR="00C81881" w:rsidRPr="00C81881" w:rsidRDefault="00C81881" w:rsidP="00C81881">
            <w:pPr>
              <w:spacing w:after="160" w:line="259" w:lineRule="auto"/>
              <w:jc w:val="left"/>
              <w:rPr>
                <w:b/>
                <w:lang w:val="en-US"/>
              </w:rPr>
            </w:pPr>
          </w:p>
        </w:tc>
        <w:tc>
          <w:tcPr>
            <w:tcW w:w="1596" w:type="dxa"/>
          </w:tcPr>
          <w:p w14:paraId="7F649FC3" w14:textId="77777777" w:rsidR="00C81881" w:rsidRPr="00C81881" w:rsidRDefault="00C81881" w:rsidP="00C81881">
            <w:pPr>
              <w:spacing w:after="160" w:line="259" w:lineRule="auto"/>
              <w:jc w:val="left"/>
              <w:rPr>
                <w:b/>
                <w:lang w:val="en-US"/>
              </w:rPr>
            </w:pPr>
          </w:p>
        </w:tc>
        <w:tc>
          <w:tcPr>
            <w:tcW w:w="1596" w:type="dxa"/>
          </w:tcPr>
          <w:p w14:paraId="525204CF" w14:textId="77777777" w:rsidR="00C81881" w:rsidRPr="00C81881" w:rsidRDefault="00C81881" w:rsidP="00C81881">
            <w:pPr>
              <w:spacing w:after="160" w:line="259" w:lineRule="auto"/>
              <w:jc w:val="left"/>
              <w:rPr>
                <w:b/>
                <w:lang w:val="en-US"/>
              </w:rPr>
            </w:pPr>
          </w:p>
        </w:tc>
      </w:tr>
      <w:tr w:rsidR="00C81881" w:rsidRPr="00C81881" w14:paraId="7791556D" w14:textId="77777777" w:rsidTr="004D48A9">
        <w:tc>
          <w:tcPr>
            <w:tcW w:w="1596" w:type="dxa"/>
          </w:tcPr>
          <w:p w14:paraId="28AAF5B8" w14:textId="77777777" w:rsidR="00C81881" w:rsidRPr="00C81881" w:rsidRDefault="00C81881" w:rsidP="00C81881">
            <w:pPr>
              <w:spacing w:after="160" w:line="259" w:lineRule="auto"/>
              <w:jc w:val="left"/>
              <w:rPr>
                <w:b/>
                <w:lang w:val="en-US"/>
              </w:rPr>
            </w:pPr>
            <w:r w:rsidRPr="00C81881">
              <w:rPr>
                <w:b/>
                <w:lang w:val="en-US"/>
              </w:rPr>
              <w:t>8</w:t>
            </w:r>
          </w:p>
        </w:tc>
        <w:tc>
          <w:tcPr>
            <w:tcW w:w="1596" w:type="dxa"/>
          </w:tcPr>
          <w:p w14:paraId="41A1678A" w14:textId="77777777" w:rsidR="00C81881" w:rsidRPr="00C81881" w:rsidRDefault="00C81881" w:rsidP="00C81881">
            <w:pPr>
              <w:spacing w:after="160" w:line="259" w:lineRule="auto"/>
              <w:jc w:val="left"/>
              <w:rPr>
                <w:b/>
                <w:lang w:val="en-US"/>
              </w:rPr>
            </w:pPr>
          </w:p>
        </w:tc>
        <w:tc>
          <w:tcPr>
            <w:tcW w:w="1596" w:type="dxa"/>
          </w:tcPr>
          <w:p w14:paraId="680DEED9" w14:textId="77777777" w:rsidR="00C81881" w:rsidRPr="00C81881" w:rsidRDefault="00C81881" w:rsidP="00C81881">
            <w:pPr>
              <w:spacing w:after="160" w:line="259" w:lineRule="auto"/>
              <w:jc w:val="left"/>
              <w:rPr>
                <w:b/>
                <w:lang w:val="en-US"/>
              </w:rPr>
            </w:pPr>
            <w:r w:rsidRPr="00C81881">
              <w:rPr>
                <w:b/>
                <w:lang w:val="en-US"/>
              </w:rPr>
              <w:t>RL</w:t>
            </w:r>
          </w:p>
        </w:tc>
        <w:tc>
          <w:tcPr>
            <w:tcW w:w="1596" w:type="dxa"/>
          </w:tcPr>
          <w:p w14:paraId="7990F33D" w14:textId="77777777" w:rsidR="00C81881" w:rsidRPr="00C81881" w:rsidRDefault="00C81881" w:rsidP="00C81881">
            <w:pPr>
              <w:spacing w:after="160" w:line="259" w:lineRule="auto"/>
              <w:jc w:val="left"/>
              <w:rPr>
                <w:b/>
                <w:lang w:val="en-US"/>
              </w:rPr>
            </w:pPr>
          </w:p>
        </w:tc>
        <w:tc>
          <w:tcPr>
            <w:tcW w:w="1596" w:type="dxa"/>
          </w:tcPr>
          <w:p w14:paraId="48D06764" w14:textId="77777777" w:rsidR="00C81881" w:rsidRPr="00C81881" w:rsidRDefault="00C81881" w:rsidP="00C81881">
            <w:pPr>
              <w:spacing w:after="160" w:line="259" w:lineRule="auto"/>
              <w:jc w:val="left"/>
              <w:rPr>
                <w:b/>
                <w:lang w:val="en-US"/>
              </w:rPr>
            </w:pPr>
          </w:p>
        </w:tc>
        <w:tc>
          <w:tcPr>
            <w:tcW w:w="1596" w:type="dxa"/>
          </w:tcPr>
          <w:p w14:paraId="7E1B4775" w14:textId="77777777" w:rsidR="00C81881" w:rsidRPr="00C81881" w:rsidRDefault="00C81881" w:rsidP="00C81881">
            <w:pPr>
              <w:spacing w:after="160" w:line="259" w:lineRule="auto"/>
              <w:jc w:val="left"/>
              <w:rPr>
                <w:b/>
                <w:lang w:val="en-US"/>
              </w:rPr>
            </w:pPr>
          </w:p>
        </w:tc>
      </w:tr>
      <w:tr w:rsidR="00C81881" w:rsidRPr="00C81881" w14:paraId="562932B3" w14:textId="77777777" w:rsidTr="004D48A9">
        <w:tc>
          <w:tcPr>
            <w:tcW w:w="1596" w:type="dxa"/>
          </w:tcPr>
          <w:p w14:paraId="1D87359B" w14:textId="77777777" w:rsidR="00C81881" w:rsidRPr="00C81881" w:rsidRDefault="00C81881" w:rsidP="00C81881">
            <w:pPr>
              <w:spacing w:after="160" w:line="259" w:lineRule="auto"/>
              <w:jc w:val="left"/>
              <w:rPr>
                <w:b/>
                <w:lang w:val="en-US"/>
              </w:rPr>
            </w:pPr>
            <w:r w:rsidRPr="00C81881">
              <w:rPr>
                <w:b/>
                <w:lang w:val="en-US"/>
              </w:rPr>
              <w:t>9</w:t>
            </w:r>
          </w:p>
        </w:tc>
        <w:tc>
          <w:tcPr>
            <w:tcW w:w="1596" w:type="dxa"/>
          </w:tcPr>
          <w:p w14:paraId="67202A49" w14:textId="77777777" w:rsidR="00C81881" w:rsidRPr="00C81881" w:rsidRDefault="00C81881" w:rsidP="00C81881">
            <w:pPr>
              <w:spacing w:after="160" w:line="259" w:lineRule="auto"/>
              <w:jc w:val="left"/>
              <w:rPr>
                <w:b/>
                <w:lang w:val="en-US"/>
              </w:rPr>
            </w:pPr>
          </w:p>
        </w:tc>
        <w:tc>
          <w:tcPr>
            <w:tcW w:w="1596" w:type="dxa"/>
          </w:tcPr>
          <w:p w14:paraId="58032E73" w14:textId="77777777" w:rsidR="00C81881" w:rsidRPr="00C81881" w:rsidRDefault="00C81881" w:rsidP="00C81881">
            <w:pPr>
              <w:spacing w:after="160" w:line="259" w:lineRule="auto"/>
              <w:jc w:val="left"/>
              <w:rPr>
                <w:b/>
                <w:lang w:val="en-US"/>
              </w:rPr>
            </w:pPr>
            <w:r w:rsidRPr="00C81881">
              <w:rPr>
                <w:b/>
                <w:lang w:val="en-US"/>
              </w:rPr>
              <w:t>TE</w:t>
            </w:r>
          </w:p>
        </w:tc>
        <w:tc>
          <w:tcPr>
            <w:tcW w:w="1596" w:type="dxa"/>
          </w:tcPr>
          <w:p w14:paraId="0D19DC41" w14:textId="77777777" w:rsidR="00C81881" w:rsidRPr="00C81881" w:rsidRDefault="00C81881" w:rsidP="00C81881">
            <w:pPr>
              <w:spacing w:after="160" w:line="259" w:lineRule="auto"/>
              <w:jc w:val="left"/>
              <w:rPr>
                <w:b/>
                <w:lang w:val="en-US"/>
              </w:rPr>
            </w:pPr>
          </w:p>
        </w:tc>
        <w:tc>
          <w:tcPr>
            <w:tcW w:w="1596" w:type="dxa"/>
          </w:tcPr>
          <w:p w14:paraId="3423615C" w14:textId="77777777" w:rsidR="00C81881" w:rsidRPr="00C81881" w:rsidRDefault="00C81881" w:rsidP="00C81881">
            <w:pPr>
              <w:spacing w:after="160" w:line="259" w:lineRule="auto"/>
              <w:jc w:val="left"/>
              <w:rPr>
                <w:b/>
                <w:lang w:val="en-US"/>
              </w:rPr>
            </w:pPr>
          </w:p>
        </w:tc>
        <w:tc>
          <w:tcPr>
            <w:tcW w:w="1596" w:type="dxa"/>
          </w:tcPr>
          <w:p w14:paraId="4C5AE5A8" w14:textId="77777777" w:rsidR="00C81881" w:rsidRPr="00C81881" w:rsidRDefault="00C81881" w:rsidP="00C81881">
            <w:pPr>
              <w:spacing w:after="160" w:line="259" w:lineRule="auto"/>
              <w:jc w:val="left"/>
              <w:rPr>
                <w:b/>
                <w:lang w:val="en-US"/>
              </w:rPr>
            </w:pPr>
          </w:p>
        </w:tc>
      </w:tr>
    </w:tbl>
    <w:p w14:paraId="5E976C02" w14:textId="77777777" w:rsidR="00C81881" w:rsidRDefault="00C81881" w:rsidP="00C81881">
      <w:pPr>
        <w:spacing w:after="160" w:line="259" w:lineRule="auto"/>
        <w:jc w:val="left"/>
        <w:rPr>
          <w:lang w:val="en"/>
        </w:rPr>
      </w:pPr>
    </w:p>
    <w:p w14:paraId="5301A20C" w14:textId="43B4F804" w:rsidR="00C81881" w:rsidRDefault="00C81881" w:rsidP="00C81881">
      <w:pPr>
        <w:pStyle w:val="Heading2"/>
      </w:pPr>
      <w:r>
        <w:t>Comments:</w:t>
      </w:r>
    </w:p>
    <w:p w14:paraId="3BE7DAA6" w14:textId="77777777" w:rsidR="00C81881" w:rsidRDefault="00C81881" w:rsidP="00C81881">
      <w:pPr>
        <w:rPr>
          <w:lang w:val="en"/>
        </w:rPr>
      </w:pPr>
    </w:p>
    <w:p w14:paraId="6C453A46" w14:textId="712AD24C" w:rsidR="00C81881" w:rsidRDefault="00C81881" w:rsidP="00C81881">
      <w:pPr>
        <w:spacing w:line="360" w:lineRule="auto"/>
        <w:rPr>
          <w:lang w:val="en"/>
        </w:rPr>
      </w:pPr>
      <w:r>
        <w:rPr>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A23074" w14:textId="390017ED" w:rsidR="00C81881" w:rsidRDefault="00C81881">
      <w:pPr>
        <w:spacing w:after="160" w:line="259" w:lineRule="auto"/>
        <w:jc w:val="left"/>
        <w:rPr>
          <w:lang w:val="en"/>
        </w:rPr>
      </w:pPr>
      <w:r>
        <w:rPr>
          <w:lang w:val="en"/>
        </w:rPr>
        <w:br w:type="page"/>
      </w:r>
    </w:p>
    <w:p w14:paraId="53A2BA6F" w14:textId="77777777" w:rsidR="00C81881" w:rsidRPr="00C81881" w:rsidRDefault="00C81881" w:rsidP="00C81881">
      <w:pPr>
        <w:spacing w:line="360" w:lineRule="auto"/>
        <w:rPr>
          <w:lang w:val="en"/>
        </w:rPr>
      </w:pPr>
    </w:p>
    <w:sectPr w:rsidR="00C81881" w:rsidRPr="00C81881" w:rsidSect="009A72A9">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C311D" w14:textId="77777777" w:rsidR="009A72A9" w:rsidRDefault="009A72A9" w:rsidP="004D6BB5">
      <w:r>
        <w:separator/>
      </w:r>
    </w:p>
  </w:endnote>
  <w:endnote w:type="continuationSeparator" w:id="0">
    <w:p w14:paraId="5F5B9749" w14:textId="77777777" w:rsidR="009A72A9" w:rsidRDefault="009A72A9"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B7B86" w14:textId="77777777" w:rsidR="009A72A9" w:rsidRDefault="009A72A9" w:rsidP="004D6BB5">
      <w:r>
        <w:separator/>
      </w:r>
    </w:p>
  </w:footnote>
  <w:footnote w:type="continuationSeparator" w:id="0">
    <w:p w14:paraId="0DC49E59" w14:textId="77777777" w:rsidR="009A72A9" w:rsidRDefault="009A72A9"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08BD147B" w:rsidR="004D6BB5" w:rsidRPr="00E9322D" w:rsidRDefault="00C81881"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6DA9F126">
              <wp:simplePos x="0" y="0"/>
              <wp:positionH relativeFrom="page">
                <wp:posOffset>6128657</wp:posOffset>
              </wp:positionH>
              <wp:positionV relativeFrom="page">
                <wp:posOffset>555170</wp:posOffset>
              </wp:positionV>
              <wp:extent cx="676638" cy="232229"/>
              <wp:effectExtent l="0" t="0" r="9525" b="15875"/>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38" cy="23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5266CF31"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C81881">
                            <w:rPr>
                              <w:b/>
                              <w:color w:val="528DD2"/>
                              <w:spacing w:val="-5"/>
                              <w:sz w:val="36"/>
                            </w:rPr>
                            <w:t>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2.55pt;margin-top:43.7pt;width:53.3pt;height:18.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" filled="f" stroked="f">
              <v:textbox inset="0,0,0,0">
                <w:txbxContent>
                  <w:p w14:paraId="343C2B39" w14:textId="5266CF31"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C81881">
                      <w:rPr>
                        <w:b/>
                        <w:color w:val="528DD2"/>
                        <w:spacing w:val="-5"/>
                        <w:sz w:val="36"/>
                      </w:rPr>
                      <w:t>07</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702451A8">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63189"/>
    <w:multiLevelType w:val="hybridMultilevel"/>
    <w:tmpl w:val="7766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32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144B85"/>
    <w:rsid w:val="00240B25"/>
    <w:rsid w:val="002829AE"/>
    <w:rsid w:val="003F7D9E"/>
    <w:rsid w:val="004D6BB5"/>
    <w:rsid w:val="0052431D"/>
    <w:rsid w:val="00631312"/>
    <w:rsid w:val="00772F8E"/>
    <w:rsid w:val="007B1DF3"/>
    <w:rsid w:val="00900C38"/>
    <w:rsid w:val="009A72A9"/>
    <w:rsid w:val="00A45236"/>
    <w:rsid w:val="00A72280"/>
    <w:rsid w:val="00AB0D86"/>
    <w:rsid w:val="00BC7FF1"/>
    <w:rsid w:val="00C81881"/>
    <w:rsid w:val="00D2364A"/>
    <w:rsid w:val="00D61AC9"/>
    <w:rsid w:val="00E80409"/>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81881"/>
    <w:pPr>
      <w:ind w:left="720"/>
      <w:contextualSpacing/>
    </w:pPr>
  </w:style>
  <w:style w:type="table" w:styleId="TableGrid">
    <w:name w:val="Table Grid"/>
    <w:basedOn w:val="TableNormal"/>
    <w:uiPriority w:val="39"/>
    <w:rsid w:val="00C81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675171">
      <w:bodyDiv w:val="1"/>
      <w:marLeft w:val="0"/>
      <w:marRight w:val="0"/>
      <w:marTop w:val="0"/>
      <w:marBottom w:val="0"/>
      <w:divBdr>
        <w:top w:val="none" w:sz="0" w:space="0" w:color="auto"/>
        <w:left w:val="none" w:sz="0" w:space="0" w:color="auto"/>
        <w:bottom w:val="none" w:sz="0" w:space="0" w:color="auto"/>
        <w:right w:val="none" w:sz="0" w:space="0" w:color="auto"/>
      </w:divBdr>
    </w:div>
    <w:div w:id="21084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11</cp:revision>
  <dcterms:created xsi:type="dcterms:W3CDTF">2023-04-29T13:32:00Z</dcterms:created>
  <dcterms:modified xsi:type="dcterms:W3CDTF">2024-03-30T10:03:00Z</dcterms:modified>
</cp:coreProperties>
</file>