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EA" w:rsidRDefault="00682D4A" w:rsidP="00B6726C">
      <w:pPr>
        <w:rPr>
          <w:rFonts w:ascii="Times New Roman" w:hAnsi="Times New Roman" w:cs="Times New Roman"/>
          <w:b/>
          <w:sz w:val="28"/>
          <w:szCs w:val="28"/>
        </w:rPr>
      </w:pPr>
      <w:r>
        <w:rPr>
          <w:rFonts w:ascii="Times New Roman" w:hAnsi="Times New Roman" w:cs="Times New Roman"/>
          <w:b/>
          <w:sz w:val="28"/>
          <w:szCs w:val="28"/>
        </w:rPr>
        <w:t xml:space="preserve">Perform </w:t>
      </w:r>
      <w:r w:rsidR="006322CF">
        <w:rPr>
          <w:rFonts w:ascii="Times New Roman" w:hAnsi="Times New Roman" w:cs="Times New Roman"/>
          <w:b/>
          <w:sz w:val="28"/>
          <w:szCs w:val="28"/>
        </w:rPr>
        <w:t>Taper turning</w:t>
      </w:r>
      <w:r>
        <w:rPr>
          <w:rFonts w:ascii="Times New Roman" w:hAnsi="Times New Roman" w:cs="Times New Roman"/>
          <w:b/>
          <w:sz w:val="28"/>
          <w:szCs w:val="28"/>
        </w:rPr>
        <w:t xml:space="preserve"> by using compound rest</w:t>
      </w:r>
      <w:r w:rsidR="00AD17EA">
        <w:rPr>
          <w:rFonts w:ascii="Times New Roman" w:hAnsi="Times New Roman" w:cs="Times New Roman"/>
          <w:b/>
          <w:sz w:val="28"/>
          <w:szCs w:val="28"/>
        </w:rPr>
        <w:t>.</w:t>
      </w:r>
    </w:p>
    <w:p w:rsidR="00AD17EA" w:rsidRDefault="00AD17EA" w:rsidP="00B6726C">
      <w:pPr>
        <w:rPr>
          <w:rFonts w:ascii="Times New Roman" w:hAnsi="Times New Roman" w:cs="Times New Roman"/>
          <w:b/>
          <w:sz w:val="28"/>
          <w:szCs w:val="24"/>
          <w:u w:val="single"/>
        </w:rPr>
      </w:pPr>
      <w:r w:rsidRPr="00AD17EA">
        <w:rPr>
          <w:rFonts w:ascii="Times New Roman" w:hAnsi="Times New Roman" w:cs="Times New Roman"/>
          <w:b/>
          <w:sz w:val="28"/>
          <w:szCs w:val="24"/>
          <w:u w:val="single"/>
        </w:rPr>
        <w:t>Apparatus:</w:t>
      </w:r>
    </w:p>
    <w:p w:rsidR="00AD17EA" w:rsidRPr="00AD17EA" w:rsidRDefault="006322CF" w:rsidP="00B6726C">
      <w:pPr>
        <w:rPr>
          <w:rFonts w:ascii="Times New Roman" w:hAnsi="Times New Roman" w:cs="Times New Roman"/>
          <w:sz w:val="24"/>
          <w:szCs w:val="24"/>
        </w:rPr>
      </w:pPr>
      <w:r>
        <w:rPr>
          <w:rFonts w:ascii="Times New Roman" w:hAnsi="Times New Roman" w:cs="Times New Roman"/>
          <w:sz w:val="24"/>
          <w:szCs w:val="24"/>
        </w:rPr>
        <w:t>Lathe machine</w:t>
      </w:r>
      <w:r w:rsidR="00AD17EA" w:rsidRPr="00AD17EA">
        <w:rPr>
          <w:rFonts w:ascii="Times New Roman" w:hAnsi="Times New Roman" w:cs="Times New Roman"/>
          <w:sz w:val="24"/>
          <w:szCs w:val="24"/>
        </w:rPr>
        <w:t>, MS rod</w:t>
      </w:r>
      <w:r w:rsidR="00DF699E">
        <w:rPr>
          <w:rFonts w:ascii="Times New Roman" w:hAnsi="Times New Roman" w:cs="Times New Roman"/>
          <w:sz w:val="24"/>
          <w:szCs w:val="24"/>
        </w:rPr>
        <w:t>.</w:t>
      </w:r>
    </w:p>
    <w:p w:rsidR="00674D97" w:rsidRDefault="00AD17EA" w:rsidP="005D0841">
      <w:pPr>
        <w:rPr>
          <w:rFonts w:ascii="Times New Roman" w:hAnsi="Times New Roman" w:cs="Times New Roman"/>
          <w:b/>
          <w:sz w:val="28"/>
          <w:szCs w:val="24"/>
          <w:u w:val="single"/>
        </w:rPr>
      </w:pPr>
      <w:r w:rsidRPr="00AD17EA">
        <w:rPr>
          <w:rFonts w:ascii="Times New Roman" w:hAnsi="Times New Roman" w:cs="Times New Roman"/>
          <w:b/>
          <w:sz w:val="28"/>
          <w:szCs w:val="24"/>
          <w:u w:val="single"/>
        </w:rPr>
        <w:t>Figure</w:t>
      </w:r>
      <w:r>
        <w:rPr>
          <w:rFonts w:ascii="Times New Roman" w:hAnsi="Times New Roman" w:cs="Times New Roman"/>
          <w:b/>
          <w:sz w:val="28"/>
          <w:szCs w:val="24"/>
          <w:u w:val="single"/>
        </w:rPr>
        <w:t>:</w:t>
      </w:r>
    </w:p>
    <w:p w:rsidR="00530E7F" w:rsidRDefault="00653C96" w:rsidP="00653C96">
      <w:pPr>
        <w:jc w:val="center"/>
        <w:rPr>
          <w:rFonts w:ascii="Times New Roman" w:hAnsi="Times New Roman" w:cs="Times New Roman"/>
          <w:b/>
          <w:sz w:val="28"/>
          <w:szCs w:val="24"/>
          <w:u w:val="single"/>
        </w:rPr>
      </w:pPr>
      <w:r>
        <w:rPr>
          <w:noProof/>
        </w:rPr>
        <w:drawing>
          <wp:inline distT="0" distB="0" distL="0" distR="0">
            <wp:extent cx="3148965" cy="1503045"/>
            <wp:effectExtent l="19050" t="0" r="0" b="0"/>
            <wp:docPr id="2" name="Picture 1" descr="Image result for taper turning o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per turning on lathe"/>
                    <pic:cNvPicPr>
                      <a:picLocks noChangeAspect="1" noChangeArrowheads="1"/>
                    </pic:cNvPicPr>
                  </pic:nvPicPr>
                  <pic:blipFill>
                    <a:blip r:embed="rId9"/>
                    <a:srcRect/>
                    <a:stretch>
                      <a:fillRect/>
                    </a:stretch>
                  </pic:blipFill>
                  <pic:spPr bwMode="auto">
                    <a:xfrm>
                      <a:off x="0" y="0"/>
                      <a:ext cx="3148965" cy="1503045"/>
                    </a:xfrm>
                    <a:prstGeom prst="rect">
                      <a:avLst/>
                    </a:prstGeom>
                    <a:noFill/>
                    <a:ln w="9525">
                      <a:noFill/>
                      <a:miter lim="800000"/>
                      <a:headEnd/>
                      <a:tailEnd/>
                    </a:ln>
                  </pic:spPr>
                </pic:pic>
              </a:graphicData>
            </a:graphic>
          </wp:inline>
        </w:drawing>
      </w:r>
    </w:p>
    <w:p w:rsidR="00EF49B3" w:rsidRDefault="00EF49B3" w:rsidP="00653C96">
      <w:pPr>
        <w:rPr>
          <w:rFonts w:ascii="Times New Roman" w:hAnsi="Times New Roman" w:cs="Times New Roman"/>
          <w:b/>
          <w:sz w:val="28"/>
          <w:szCs w:val="24"/>
          <w:u w:val="single"/>
        </w:rPr>
      </w:pPr>
      <w:r>
        <w:rPr>
          <w:rFonts w:ascii="Times New Roman" w:hAnsi="Times New Roman" w:cs="Times New Roman"/>
          <w:b/>
          <w:sz w:val="28"/>
          <w:szCs w:val="24"/>
          <w:u w:val="single"/>
        </w:rPr>
        <w:t>Theory</w:t>
      </w:r>
    </w:p>
    <w:p w:rsidR="00CA2140" w:rsidRPr="00CC25E8" w:rsidRDefault="00CA2140" w:rsidP="00197237">
      <w:pPr>
        <w:jc w:val="both"/>
        <w:rPr>
          <w:rFonts w:ascii="Times New Roman" w:eastAsia="Times New Roman" w:hAnsi="Times New Roman" w:cs="Times New Roman"/>
          <w:sz w:val="24"/>
          <w:szCs w:val="24"/>
        </w:rPr>
      </w:pPr>
      <w:r w:rsidRPr="00CC25E8">
        <w:rPr>
          <w:rFonts w:ascii="Times New Roman" w:eastAsia="Times New Roman" w:hAnsi="Times New Roman" w:cs="Times New Roman"/>
          <w:sz w:val="24"/>
          <w:szCs w:val="24"/>
        </w:rPr>
        <w:t xml:space="preserve">Tapper turning is an operation in which diameter of </w:t>
      </w:r>
      <w:r w:rsidR="00CC25E8" w:rsidRPr="00CC25E8">
        <w:rPr>
          <w:rFonts w:ascii="Times New Roman" w:eastAsia="Times New Roman" w:hAnsi="Times New Roman" w:cs="Times New Roman"/>
          <w:sz w:val="24"/>
          <w:szCs w:val="24"/>
        </w:rPr>
        <w:t>work piece</w:t>
      </w:r>
      <w:r w:rsidRPr="00CC25E8">
        <w:rPr>
          <w:rFonts w:ascii="Times New Roman" w:eastAsia="Times New Roman" w:hAnsi="Times New Roman" w:cs="Times New Roman"/>
          <w:sz w:val="24"/>
          <w:szCs w:val="24"/>
        </w:rPr>
        <w:t xml:space="preserve"> is gradually increasing or </w:t>
      </w:r>
      <w:r w:rsidR="00CC25E8" w:rsidRPr="00CC25E8">
        <w:rPr>
          <w:rFonts w:ascii="Times New Roman" w:eastAsia="Times New Roman" w:hAnsi="Times New Roman" w:cs="Times New Roman"/>
          <w:sz w:val="24"/>
          <w:szCs w:val="24"/>
        </w:rPr>
        <w:t>decreeing</w:t>
      </w:r>
    </w:p>
    <w:p w:rsidR="00D32FC9" w:rsidRPr="00747281" w:rsidRDefault="00D32FC9" w:rsidP="00D32FC9">
      <w:pPr>
        <w:pStyle w:val="NormalWeb"/>
        <w:shd w:val="clear" w:color="auto" w:fill="FFFFFF"/>
        <w:spacing w:before="0" w:beforeAutospacing="0" w:after="188" w:afterAutospacing="0"/>
        <w:textAlignment w:val="baseline"/>
        <w:rPr>
          <w:u w:val="single"/>
        </w:rPr>
      </w:pPr>
      <w:r w:rsidRPr="00747281">
        <w:rPr>
          <w:b/>
          <w:bCs/>
          <w:u w:val="single"/>
        </w:rPr>
        <w:t>Taper turning methods in lathe machine</w:t>
      </w:r>
    </w:p>
    <w:p w:rsidR="00D32FC9" w:rsidRPr="00D32FC9" w:rsidRDefault="00D32FC9" w:rsidP="00D32FC9">
      <w:pPr>
        <w:pStyle w:val="NormalWeb"/>
        <w:shd w:val="clear" w:color="auto" w:fill="FFFFFF"/>
        <w:spacing w:before="0" w:beforeAutospacing="0" w:after="188" w:afterAutospacing="0"/>
        <w:textAlignment w:val="baseline"/>
      </w:pPr>
      <w:r w:rsidRPr="00D32FC9">
        <w:t>There are four methods</w:t>
      </w:r>
    </w:p>
    <w:p w:rsidR="00D32FC9" w:rsidRPr="00D32FC9" w:rsidRDefault="00D32FC9" w:rsidP="00D32FC9">
      <w:pPr>
        <w:pStyle w:val="NormalWeb"/>
        <w:shd w:val="clear" w:color="auto" w:fill="FFFFFF"/>
        <w:spacing w:before="0" w:beforeAutospacing="0" w:after="188" w:afterAutospacing="0"/>
        <w:textAlignment w:val="baseline"/>
      </w:pPr>
      <w:r w:rsidRPr="00D32FC9">
        <w:t>1. Form tool method</w:t>
      </w:r>
    </w:p>
    <w:p w:rsidR="00D32FC9" w:rsidRDefault="00D32FC9" w:rsidP="00D32FC9">
      <w:pPr>
        <w:pStyle w:val="NormalWeb"/>
        <w:shd w:val="clear" w:color="auto" w:fill="FFFFFF"/>
        <w:spacing w:before="0" w:beforeAutospacing="0" w:after="188" w:afterAutospacing="0"/>
        <w:textAlignment w:val="baseline"/>
      </w:pPr>
      <w:r w:rsidRPr="00D32FC9">
        <w:t>2. Tailstock set over method</w:t>
      </w:r>
    </w:p>
    <w:p w:rsidR="007102FA" w:rsidRPr="007102FA" w:rsidRDefault="007102FA" w:rsidP="007102FA">
      <w:pPr>
        <w:pStyle w:val="NormalWeb"/>
        <w:shd w:val="clear" w:color="auto" w:fill="FFFFFF"/>
        <w:spacing w:before="0" w:beforeAutospacing="0" w:after="188" w:afterAutospacing="0"/>
        <w:textAlignment w:val="baseline"/>
      </w:pPr>
      <w:r w:rsidRPr="007102FA">
        <w:t>3. Compound rest method</w:t>
      </w:r>
    </w:p>
    <w:p w:rsidR="007102FA" w:rsidRDefault="007102FA" w:rsidP="007102FA">
      <w:pPr>
        <w:pStyle w:val="NormalWeb"/>
        <w:shd w:val="clear" w:color="auto" w:fill="FFFFFF"/>
        <w:spacing w:before="0" w:beforeAutospacing="0" w:after="188" w:afterAutospacing="0"/>
        <w:textAlignment w:val="baseline"/>
      </w:pPr>
      <w:r w:rsidRPr="007102FA">
        <w:t>4. Taper turning attachment method</w:t>
      </w:r>
    </w:p>
    <w:p w:rsidR="003F5AAB" w:rsidRPr="00166CB8" w:rsidRDefault="003F5AAB" w:rsidP="00166CB8">
      <w:pPr>
        <w:pStyle w:val="NormalWeb"/>
        <w:shd w:val="clear" w:color="auto" w:fill="FFFFFF"/>
        <w:spacing w:after="188"/>
        <w:jc w:val="both"/>
        <w:textAlignment w:val="baseline"/>
        <w:rPr>
          <w:b/>
        </w:rPr>
      </w:pPr>
      <w:r w:rsidRPr="00166CB8">
        <w:rPr>
          <w:b/>
        </w:rPr>
        <w:t>Form tool method</w:t>
      </w:r>
    </w:p>
    <w:p w:rsidR="003F5AAB" w:rsidRDefault="003F5AAB" w:rsidP="00DF5C87">
      <w:pPr>
        <w:pStyle w:val="NormalWeb"/>
        <w:shd w:val="clear" w:color="auto" w:fill="FFFFFF"/>
        <w:spacing w:before="0" w:beforeAutospacing="0" w:after="188" w:afterAutospacing="0"/>
        <w:jc w:val="both"/>
        <w:textAlignment w:val="baseline"/>
      </w:pPr>
      <w:r>
        <w:t>This is one of the simplest methods to produce short taper. This method is shown in the above figure. To the required angle the form is grounded. The tool is fed perpendicular to the lathe axis, when the work piece rotates.</w:t>
      </w:r>
    </w:p>
    <w:p w:rsidR="00046E4C" w:rsidRDefault="00046E4C" w:rsidP="00046E4C">
      <w:pPr>
        <w:pStyle w:val="NormalWeb"/>
        <w:shd w:val="clear" w:color="auto" w:fill="FFFFFF"/>
        <w:spacing w:before="0" w:beforeAutospacing="0" w:after="188" w:afterAutospacing="0"/>
        <w:jc w:val="center"/>
        <w:textAlignment w:val="baseline"/>
      </w:pPr>
      <w:r>
        <w:rPr>
          <w:noProof/>
        </w:rPr>
        <w:drawing>
          <wp:inline distT="0" distB="0" distL="0" distR="0">
            <wp:extent cx="4089108" cy="2056240"/>
            <wp:effectExtent l="19050" t="19050" r="25692" b="20210"/>
            <wp:docPr id="1" name="Picture 1" descr="http://www.mechanicalengineeringblog.com/wp-content/uploads/2015/05/01-taper-turning-by-form-tool-method-taper-tu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chanicalengineeringblog.com/wp-content/uploads/2015/05/01-taper-turning-by-form-tool-method-taper-turning.jpg"/>
                    <pic:cNvPicPr>
                      <a:picLocks noChangeAspect="1" noChangeArrowheads="1"/>
                    </pic:cNvPicPr>
                  </pic:nvPicPr>
                  <pic:blipFill>
                    <a:blip r:embed="rId10"/>
                    <a:srcRect/>
                    <a:stretch>
                      <a:fillRect/>
                    </a:stretch>
                  </pic:blipFill>
                  <pic:spPr bwMode="auto">
                    <a:xfrm>
                      <a:off x="0" y="0"/>
                      <a:ext cx="4095624" cy="2059516"/>
                    </a:xfrm>
                    <a:prstGeom prst="rect">
                      <a:avLst/>
                    </a:prstGeom>
                    <a:noFill/>
                    <a:ln w="9525">
                      <a:solidFill>
                        <a:schemeClr val="tx1"/>
                      </a:solidFill>
                      <a:miter lim="800000"/>
                      <a:headEnd/>
                      <a:tailEnd/>
                    </a:ln>
                  </pic:spPr>
                </pic:pic>
              </a:graphicData>
            </a:graphic>
          </wp:inline>
        </w:drawing>
      </w:r>
    </w:p>
    <w:p w:rsidR="00306BCA" w:rsidRDefault="003D05CA" w:rsidP="003D05CA">
      <w:pPr>
        <w:pStyle w:val="NormalWeb"/>
        <w:shd w:val="clear" w:color="auto" w:fill="FFFFFF"/>
        <w:spacing w:before="0" w:beforeAutospacing="0" w:after="188" w:afterAutospacing="0"/>
        <w:jc w:val="both"/>
        <w:textAlignment w:val="baseline"/>
      </w:pPr>
      <w:r w:rsidRPr="003D05CA">
        <w:t>The tool cutting edge length must be greater than the taper length. Since the entire cutting edge removes the metal, it will produce a lot of vibration and hence a large force is required. It is done in slow speed</w:t>
      </w:r>
      <w:r>
        <w:t>.</w:t>
      </w:r>
    </w:p>
    <w:p w:rsidR="003D05CA" w:rsidRPr="00166CB8" w:rsidRDefault="003D05CA" w:rsidP="003D05CA">
      <w:pPr>
        <w:pStyle w:val="NormalWeb"/>
        <w:shd w:val="clear" w:color="auto" w:fill="FFFFFF"/>
        <w:spacing w:after="188"/>
        <w:jc w:val="both"/>
        <w:textAlignment w:val="baseline"/>
        <w:rPr>
          <w:b/>
        </w:rPr>
      </w:pPr>
      <w:r w:rsidRPr="00166CB8">
        <w:rPr>
          <w:b/>
        </w:rPr>
        <w:lastRenderedPageBreak/>
        <w:t>Tailstock set over method</w:t>
      </w:r>
    </w:p>
    <w:p w:rsidR="003D05CA" w:rsidRDefault="003D05CA" w:rsidP="003D05CA">
      <w:pPr>
        <w:pStyle w:val="NormalWeb"/>
        <w:shd w:val="clear" w:color="auto" w:fill="FFFFFF"/>
        <w:spacing w:before="0" w:beforeAutospacing="0" w:after="188" w:afterAutospacing="0"/>
        <w:jc w:val="both"/>
        <w:textAlignment w:val="baseline"/>
      </w:pPr>
      <w:r>
        <w:t>Generally, when the angle of taper is very small this method will be employed. The work piece be placed in the live center and live center. Now, the tailstock will be moved in a cross wise, that is perpendicular to the lathe axis by turning the set over method. This process is known as tail stock set over method.</w:t>
      </w:r>
    </w:p>
    <w:p w:rsidR="001627D3" w:rsidRDefault="001627D3" w:rsidP="001627D3">
      <w:pPr>
        <w:pStyle w:val="NormalWeb"/>
        <w:shd w:val="clear" w:color="auto" w:fill="FFFFFF"/>
        <w:spacing w:before="0" w:beforeAutospacing="0" w:after="188" w:afterAutospacing="0"/>
        <w:jc w:val="center"/>
        <w:textAlignment w:val="baseline"/>
      </w:pPr>
      <w:r>
        <w:rPr>
          <w:noProof/>
        </w:rPr>
        <w:drawing>
          <wp:inline distT="0" distB="0" distL="0" distR="0">
            <wp:extent cx="3891482" cy="2162755"/>
            <wp:effectExtent l="19050" t="19050" r="13768" b="27995"/>
            <wp:docPr id="4" name="Picture 4" descr="http://www.mechanicalengineeringblog.com/wp-content/uploads/2015/05/01-tail-stock-set-over-method-taper-turning-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chanicalengineeringblog.com/wp-content/uploads/2015/05/01-tail-stock-set-over-method-taper-turning-method.jpg"/>
                    <pic:cNvPicPr>
                      <a:picLocks noChangeAspect="1" noChangeArrowheads="1"/>
                    </pic:cNvPicPr>
                  </pic:nvPicPr>
                  <pic:blipFill>
                    <a:blip r:embed="rId11"/>
                    <a:srcRect/>
                    <a:stretch>
                      <a:fillRect/>
                    </a:stretch>
                  </pic:blipFill>
                  <pic:spPr bwMode="auto">
                    <a:xfrm>
                      <a:off x="0" y="0"/>
                      <a:ext cx="3892060" cy="2163076"/>
                    </a:xfrm>
                    <a:prstGeom prst="rect">
                      <a:avLst/>
                    </a:prstGeom>
                    <a:noFill/>
                    <a:ln w="9525">
                      <a:solidFill>
                        <a:schemeClr val="tx1"/>
                      </a:solidFill>
                      <a:miter lim="800000"/>
                      <a:headEnd/>
                      <a:tailEnd/>
                    </a:ln>
                  </pic:spPr>
                </pic:pic>
              </a:graphicData>
            </a:graphic>
          </wp:inline>
        </w:drawing>
      </w:r>
    </w:p>
    <w:p w:rsidR="00D969A7" w:rsidRDefault="00D969A7" w:rsidP="00DF5C87">
      <w:pPr>
        <w:pStyle w:val="NormalWeb"/>
        <w:shd w:val="clear" w:color="auto" w:fill="FFFFFF"/>
        <w:spacing w:before="0" w:beforeAutospacing="0" w:after="188" w:afterAutospacing="0"/>
        <w:jc w:val="both"/>
        <w:textAlignment w:val="baseline"/>
      </w:pPr>
      <w:r w:rsidRPr="00D969A7">
        <w:t>Hence here the job is inclined to the required angle. When the work piece rotates the tool is moved parallel to the lathe axis. So that the taper will be generated on the work piece</w:t>
      </w:r>
      <w:r w:rsidR="00FC28C4">
        <w:t>.</w:t>
      </w:r>
    </w:p>
    <w:p w:rsidR="00FC28C4" w:rsidRPr="00166CB8" w:rsidRDefault="00FC28C4" w:rsidP="00085E5E">
      <w:pPr>
        <w:pStyle w:val="NormalWeb"/>
        <w:shd w:val="clear" w:color="auto" w:fill="FFFFFF"/>
        <w:spacing w:after="188"/>
        <w:jc w:val="both"/>
        <w:textAlignment w:val="baseline"/>
        <w:rPr>
          <w:b/>
        </w:rPr>
      </w:pPr>
      <w:r w:rsidRPr="00166CB8">
        <w:rPr>
          <w:b/>
        </w:rPr>
        <w:t>Compound rest method</w:t>
      </w:r>
    </w:p>
    <w:p w:rsidR="00FC28C4" w:rsidRDefault="00FC28C4" w:rsidP="00DF5C87">
      <w:pPr>
        <w:pStyle w:val="NormalWeb"/>
        <w:shd w:val="clear" w:color="auto" w:fill="FFFFFF"/>
        <w:spacing w:before="0" w:beforeAutospacing="0" w:after="188" w:afterAutospacing="0"/>
        <w:jc w:val="both"/>
        <w:textAlignment w:val="baseline"/>
      </w:pPr>
      <w:r>
        <w:t>Generally short and steep taper will be produced will be produced using this method. In this method the work piece will be held in the chuck and it will be rotated about the lathe axis. The compound rest is swiveled to the required angle and then it will be clamped in position</w:t>
      </w:r>
      <w:r w:rsidR="00A71472">
        <w:t>.</w:t>
      </w:r>
    </w:p>
    <w:p w:rsidR="00A71472" w:rsidRPr="007102FA" w:rsidRDefault="00A71472" w:rsidP="00A71472">
      <w:pPr>
        <w:pStyle w:val="NormalWeb"/>
        <w:shd w:val="clear" w:color="auto" w:fill="FFFFFF"/>
        <w:spacing w:after="188"/>
        <w:jc w:val="center"/>
        <w:textAlignment w:val="baseline"/>
      </w:pPr>
      <w:r>
        <w:rPr>
          <w:noProof/>
        </w:rPr>
        <w:drawing>
          <wp:inline distT="0" distB="0" distL="0" distR="0">
            <wp:extent cx="3201228" cy="2733676"/>
            <wp:effectExtent l="19050" t="19050" r="18222" b="28574"/>
            <wp:docPr id="7" name="Picture 7" descr="http://www.mechanicalengineeringblog.com/wp-content/uploads/2015/05/01-compound-rest-method-taper-turning-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chanicalengineeringblog.com/wp-content/uploads/2015/05/01-compound-rest-method-taper-turning-method.jpg"/>
                    <pic:cNvPicPr>
                      <a:picLocks noChangeAspect="1" noChangeArrowheads="1"/>
                    </pic:cNvPicPr>
                  </pic:nvPicPr>
                  <pic:blipFill>
                    <a:blip r:embed="rId12"/>
                    <a:srcRect/>
                    <a:stretch>
                      <a:fillRect/>
                    </a:stretch>
                  </pic:blipFill>
                  <pic:spPr bwMode="auto">
                    <a:xfrm>
                      <a:off x="0" y="0"/>
                      <a:ext cx="3206381" cy="2738076"/>
                    </a:xfrm>
                    <a:prstGeom prst="rect">
                      <a:avLst/>
                    </a:prstGeom>
                    <a:noFill/>
                    <a:ln w="9525">
                      <a:solidFill>
                        <a:schemeClr val="tx1"/>
                      </a:solidFill>
                      <a:miter lim="800000"/>
                      <a:headEnd/>
                      <a:tailEnd/>
                    </a:ln>
                  </pic:spPr>
                </pic:pic>
              </a:graphicData>
            </a:graphic>
          </wp:inline>
        </w:drawing>
      </w:r>
    </w:p>
    <w:p w:rsidR="00452FB8" w:rsidRPr="00DF5C87" w:rsidRDefault="00452FB8" w:rsidP="00DF5C87">
      <w:pPr>
        <w:pStyle w:val="NormalWeb"/>
        <w:shd w:val="clear" w:color="auto" w:fill="FFFFFF"/>
        <w:spacing w:before="0" w:beforeAutospacing="0" w:after="188" w:afterAutospacing="0"/>
        <w:jc w:val="both"/>
        <w:textAlignment w:val="baseline"/>
      </w:pPr>
      <w:r w:rsidRPr="00DF5C87">
        <w:t>The angle is determined using the formula, tan</w:t>
      </w:r>
    </w:p>
    <w:p w:rsidR="00452FB8" w:rsidRPr="00DF5C87" w:rsidRDefault="00452FB8" w:rsidP="00DF5C87">
      <w:pPr>
        <w:pStyle w:val="NormalWeb"/>
        <w:shd w:val="clear" w:color="auto" w:fill="FFFFFF"/>
        <w:spacing w:before="0" w:beforeAutospacing="0" w:after="188" w:afterAutospacing="0"/>
        <w:jc w:val="both"/>
        <w:textAlignment w:val="baseline"/>
      </w:pPr>
      <w:r w:rsidRPr="00DF5C87">
        <w:t>Then by using the compound rest hand wheel the tool will be fed. Both the internal and external taper can be done using this method. The important feature is that the compound rest can be swiveled up to 45° on both sides. Only with the help of the hand the tool should be moved.</w:t>
      </w:r>
    </w:p>
    <w:p w:rsidR="00C92254" w:rsidRDefault="00C92254" w:rsidP="00085E5E">
      <w:pPr>
        <w:pStyle w:val="NormalWeb"/>
        <w:shd w:val="clear" w:color="auto" w:fill="FFFFFF"/>
        <w:spacing w:after="188"/>
        <w:jc w:val="both"/>
        <w:textAlignment w:val="baseline"/>
        <w:rPr>
          <w:b/>
          <w:sz w:val="28"/>
          <w:u w:val="single"/>
        </w:rPr>
      </w:pPr>
    </w:p>
    <w:p w:rsidR="008D7465" w:rsidRPr="00166CB8" w:rsidRDefault="008D7465" w:rsidP="00085E5E">
      <w:pPr>
        <w:pStyle w:val="NormalWeb"/>
        <w:shd w:val="clear" w:color="auto" w:fill="FFFFFF"/>
        <w:spacing w:after="188"/>
        <w:jc w:val="both"/>
        <w:textAlignment w:val="baseline"/>
        <w:rPr>
          <w:b/>
        </w:rPr>
      </w:pPr>
      <w:r w:rsidRPr="00166CB8">
        <w:rPr>
          <w:b/>
        </w:rPr>
        <w:lastRenderedPageBreak/>
        <w:t>Taper turning attachment method</w:t>
      </w:r>
    </w:p>
    <w:p w:rsidR="00A579A9" w:rsidRDefault="008D7465" w:rsidP="00DF5C87">
      <w:pPr>
        <w:pStyle w:val="NormalWeb"/>
        <w:shd w:val="clear" w:color="auto" w:fill="FFFFFF"/>
        <w:spacing w:before="0" w:beforeAutospacing="0" w:after="188" w:afterAutospacing="0"/>
        <w:jc w:val="both"/>
        <w:textAlignment w:val="baseline"/>
      </w:pPr>
      <w:r w:rsidRPr="00DF5C87">
        <w:t xml:space="preserve">In this method by using bottom plate or bracket, a taper turning attachment is attached to the rear end of the bed. It has a guide bar which is usually pivoted as its center. The guide bar has the ability to swing and it can be set in any required angle. It has graduations in degrees. On either side, the guide bar can be </w:t>
      </w:r>
      <w:r w:rsidR="00873B0F" w:rsidRPr="00DF5C87">
        <w:t>swiveled</w:t>
      </w:r>
      <w:r w:rsidRPr="00DF5C87">
        <w:t xml:space="preserve"> to a maximum angle of 10°. It has a guide block which connects to the rear end of the cross slide and it moves on the guide bar. The binder screw is removed, before connecting the cross slide, hence the cross slide is free from the cross slide screw.</w:t>
      </w:r>
    </w:p>
    <w:p w:rsidR="0077627E" w:rsidRDefault="008D7465" w:rsidP="00DF5C87">
      <w:pPr>
        <w:pStyle w:val="NormalWeb"/>
        <w:shd w:val="clear" w:color="auto" w:fill="FFFFFF"/>
        <w:spacing w:before="0" w:beforeAutospacing="0" w:after="188" w:afterAutospacing="0"/>
        <w:jc w:val="both"/>
        <w:textAlignment w:val="baseline"/>
      </w:pPr>
      <w:r w:rsidRPr="00DF5C87">
        <w:t>The angle is calculated using the formula,</w:t>
      </w:r>
    </w:p>
    <w:p w:rsidR="008D7465" w:rsidRPr="00DF5C87" w:rsidRDefault="008D7465" w:rsidP="0077627E">
      <w:pPr>
        <w:pStyle w:val="NormalWeb"/>
        <w:shd w:val="clear" w:color="auto" w:fill="FFFFFF"/>
        <w:spacing w:before="0" w:beforeAutospacing="0" w:after="188" w:afterAutospacing="0"/>
        <w:jc w:val="center"/>
        <w:textAlignment w:val="baseline"/>
      </w:pPr>
      <w:r w:rsidRPr="0077627E">
        <w:rPr>
          <w:b/>
        </w:rPr>
        <w:t>tanα = (D-d)/2l</w:t>
      </w:r>
    </w:p>
    <w:p w:rsidR="008D7465" w:rsidRDefault="008D7465" w:rsidP="00DF5C87">
      <w:pPr>
        <w:pStyle w:val="NormalWeb"/>
        <w:shd w:val="clear" w:color="auto" w:fill="FFFFFF"/>
        <w:spacing w:before="0" w:beforeAutospacing="0" w:after="188" w:afterAutospacing="0"/>
        <w:jc w:val="both"/>
        <w:textAlignment w:val="baseline"/>
      </w:pPr>
      <w:r w:rsidRPr="00DF5C87">
        <w:t>When the division is given in mm instead of degree, then the angular distance of the guide bar to be tilted is given by</w:t>
      </w:r>
      <w:r w:rsidR="00A579A9">
        <w:t xml:space="preserve"> </w:t>
      </w:r>
      <w:r w:rsidRPr="00DF5C87">
        <w:t>Using the compound rest hand wheel the depth of cut will be given. At an half taper angle the guide will be set. Using this method any taper turning method can be done.</w:t>
      </w:r>
    </w:p>
    <w:p w:rsidR="00B079B8" w:rsidRPr="00B079B8" w:rsidRDefault="00B079B8" w:rsidP="00DF5C87">
      <w:pPr>
        <w:pStyle w:val="NormalWeb"/>
        <w:shd w:val="clear" w:color="auto" w:fill="FFFFFF"/>
        <w:spacing w:before="0" w:beforeAutospacing="0" w:after="188" w:afterAutospacing="0"/>
        <w:jc w:val="both"/>
        <w:textAlignment w:val="baseline"/>
        <w:rPr>
          <w:b/>
          <w:sz w:val="28"/>
          <w:u w:val="single"/>
        </w:rPr>
      </w:pPr>
      <w:r w:rsidRPr="00B079B8">
        <w:rPr>
          <w:b/>
          <w:sz w:val="28"/>
          <w:u w:val="single"/>
        </w:rPr>
        <w:t>Procedure</w:t>
      </w:r>
    </w:p>
    <w:p w:rsidR="00B079B8" w:rsidRDefault="00B079B8" w:rsidP="00B079B8">
      <w:pPr>
        <w:pStyle w:val="NormalWeb"/>
        <w:numPr>
          <w:ilvl w:val="0"/>
          <w:numId w:val="8"/>
        </w:numPr>
        <w:shd w:val="clear" w:color="auto" w:fill="FFFFFF"/>
        <w:spacing w:before="0" w:beforeAutospacing="0" w:after="0" w:afterAutospacing="0"/>
        <w:jc w:val="both"/>
        <w:textAlignment w:val="baseline"/>
      </w:pPr>
      <w:r>
        <w:t>Measure initial diameter and mark the length where want to perform taper turning</w:t>
      </w:r>
    </w:p>
    <w:p w:rsidR="00B079B8" w:rsidRDefault="00B079B8" w:rsidP="00B079B8">
      <w:pPr>
        <w:pStyle w:val="NormalWeb"/>
        <w:numPr>
          <w:ilvl w:val="0"/>
          <w:numId w:val="8"/>
        </w:numPr>
        <w:shd w:val="clear" w:color="auto" w:fill="FFFFFF"/>
        <w:spacing w:before="0" w:beforeAutospacing="0" w:after="0" w:afterAutospacing="0"/>
        <w:jc w:val="both"/>
        <w:textAlignment w:val="baseline"/>
      </w:pPr>
      <w:r>
        <w:t>Calculate angle by using Tan</w:t>
      </w:r>
      <w:r>
        <w:sym w:font="Symbol" w:char="F071"/>
      </w:r>
      <w:r>
        <w:t>,and adjust angle on compound rest</w:t>
      </w:r>
    </w:p>
    <w:p w:rsidR="00B079B8" w:rsidRPr="00DF5C87" w:rsidRDefault="00B079B8" w:rsidP="00B079B8">
      <w:pPr>
        <w:pStyle w:val="NormalWeb"/>
        <w:numPr>
          <w:ilvl w:val="0"/>
          <w:numId w:val="8"/>
        </w:numPr>
        <w:shd w:val="clear" w:color="auto" w:fill="FFFFFF"/>
        <w:spacing w:before="0" w:beforeAutospacing="0" w:after="0" w:afterAutospacing="0"/>
        <w:jc w:val="both"/>
        <w:textAlignment w:val="baseline"/>
      </w:pPr>
      <w:r>
        <w:t>Give depth of cut to cross slide and feed to compound rest</w:t>
      </w:r>
    </w:p>
    <w:p w:rsidR="0008215B" w:rsidRDefault="0008215B" w:rsidP="00B079B8">
      <w:pPr>
        <w:spacing w:after="0"/>
        <w:rPr>
          <w:rFonts w:ascii="Times New Roman" w:hAnsi="Times New Roman" w:cs="Times New Roman"/>
          <w:b/>
          <w:sz w:val="28"/>
          <w:szCs w:val="24"/>
          <w:u w:val="single"/>
        </w:rPr>
      </w:pPr>
    </w:p>
    <w:p w:rsidR="00653C96" w:rsidRDefault="00653C96" w:rsidP="00653C96">
      <w:pPr>
        <w:rPr>
          <w:rFonts w:ascii="Times New Roman" w:hAnsi="Times New Roman" w:cs="Times New Roman"/>
          <w:b/>
          <w:sz w:val="28"/>
          <w:szCs w:val="24"/>
          <w:u w:val="single"/>
        </w:rPr>
      </w:pPr>
      <w:r>
        <w:rPr>
          <w:rFonts w:ascii="Times New Roman" w:hAnsi="Times New Roman" w:cs="Times New Roman"/>
          <w:b/>
          <w:sz w:val="28"/>
          <w:szCs w:val="24"/>
          <w:u w:val="single"/>
        </w:rPr>
        <w:t>Observations and Calculations</w:t>
      </w:r>
    </w:p>
    <w:tbl>
      <w:tblPr>
        <w:tblStyle w:val="TableGrid"/>
        <w:tblW w:w="0" w:type="auto"/>
        <w:tblLook w:val="04A0"/>
      </w:tblPr>
      <w:tblGrid>
        <w:gridCol w:w="828"/>
        <w:gridCol w:w="1620"/>
        <w:gridCol w:w="1980"/>
        <w:gridCol w:w="1710"/>
        <w:gridCol w:w="1530"/>
      </w:tblGrid>
      <w:tr w:rsidR="00653C96" w:rsidTr="00653C96">
        <w:tc>
          <w:tcPr>
            <w:tcW w:w="828"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Sr.No</w:t>
            </w:r>
          </w:p>
        </w:tc>
        <w:tc>
          <w:tcPr>
            <w:tcW w:w="162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Length of rod</w:t>
            </w:r>
          </w:p>
        </w:tc>
        <w:tc>
          <w:tcPr>
            <w:tcW w:w="1980" w:type="dxa"/>
          </w:tcPr>
          <w:p w:rsidR="00653C96" w:rsidRPr="00653C96" w:rsidRDefault="00364277" w:rsidP="00653C96">
            <w:pPr>
              <w:rPr>
                <w:rFonts w:ascii="Times New Roman" w:hAnsi="Times New Roman" w:cs="Times New Roman"/>
                <w:sz w:val="24"/>
                <w:szCs w:val="24"/>
              </w:rPr>
            </w:pPr>
            <w:r w:rsidRPr="00653C96">
              <w:rPr>
                <w:rFonts w:ascii="Times New Roman" w:hAnsi="Times New Roman" w:cs="Times New Roman"/>
                <w:sz w:val="24"/>
                <w:szCs w:val="24"/>
              </w:rPr>
              <w:t>Initial</w:t>
            </w:r>
            <w:r w:rsidR="00653C96" w:rsidRPr="00653C96">
              <w:rPr>
                <w:rFonts w:ascii="Times New Roman" w:hAnsi="Times New Roman" w:cs="Times New Roman"/>
                <w:sz w:val="24"/>
                <w:szCs w:val="24"/>
              </w:rPr>
              <w:t xml:space="preserve"> Diameter</w:t>
            </w:r>
          </w:p>
        </w:tc>
        <w:tc>
          <w:tcPr>
            <w:tcW w:w="171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Final Diameter</w:t>
            </w:r>
          </w:p>
        </w:tc>
        <w:tc>
          <w:tcPr>
            <w:tcW w:w="153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Taper Angle</w:t>
            </w:r>
          </w:p>
        </w:tc>
      </w:tr>
      <w:tr w:rsidR="00653C96" w:rsidTr="00653C96">
        <w:tc>
          <w:tcPr>
            <w:tcW w:w="828" w:type="dxa"/>
          </w:tcPr>
          <w:p w:rsidR="00653C96" w:rsidRPr="00653C96" w:rsidRDefault="00653C96" w:rsidP="00653C96">
            <w:pPr>
              <w:rPr>
                <w:rFonts w:ascii="Times New Roman" w:hAnsi="Times New Roman" w:cs="Times New Roman"/>
                <w:sz w:val="24"/>
                <w:szCs w:val="24"/>
              </w:rPr>
            </w:pPr>
          </w:p>
        </w:tc>
        <w:tc>
          <w:tcPr>
            <w:tcW w:w="162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L</w:t>
            </w:r>
          </w:p>
        </w:tc>
        <w:tc>
          <w:tcPr>
            <w:tcW w:w="198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Di</w:t>
            </w:r>
          </w:p>
        </w:tc>
        <w:tc>
          <w:tcPr>
            <w:tcW w:w="171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Df</w:t>
            </w:r>
          </w:p>
        </w:tc>
        <w:tc>
          <w:tcPr>
            <w:tcW w:w="1530"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α=</w:t>
            </w:r>
            <w:r w:rsidR="00AF4AC3">
              <w:rPr>
                <w:rFonts w:ascii="Times New Roman" w:hAnsi="Times New Roman" w:cs="Times New Roman"/>
                <w:sz w:val="24"/>
                <w:szCs w:val="24"/>
              </w:rPr>
              <w:t>Tan(</w:t>
            </w:r>
            <w:r w:rsidRPr="00653C96">
              <w:rPr>
                <w:rFonts w:ascii="Times New Roman" w:hAnsi="Times New Roman" w:cs="Times New Roman"/>
                <w:sz w:val="24"/>
                <w:szCs w:val="24"/>
              </w:rPr>
              <w:t>Di-Df\2L</w:t>
            </w:r>
            <w:r w:rsidR="00AF4AC3">
              <w:rPr>
                <w:rFonts w:ascii="Times New Roman" w:hAnsi="Times New Roman" w:cs="Times New Roman"/>
                <w:sz w:val="24"/>
                <w:szCs w:val="24"/>
              </w:rPr>
              <w:t>)</w:t>
            </w:r>
          </w:p>
        </w:tc>
      </w:tr>
      <w:tr w:rsidR="00653C96" w:rsidTr="00653C96">
        <w:tc>
          <w:tcPr>
            <w:tcW w:w="828"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1</w:t>
            </w:r>
          </w:p>
        </w:tc>
        <w:tc>
          <w:tcPr>
            <w:tcW w:w="1620" w:type="dxa"/>
          </w:tcPr>
          <w:p w:rsidR="00653C96" w:rsidRDefault="00653C96" w:rsidP="00653C96">
            <w:pPr>
              <w:rPr>
                <w:rFonts w:ascii="Times New Roman" w:hAnsi="Times New Roman" w:cs="Times New Roman"/>
                <w:b/>
                <w:sz w:val="28"/>
                <w:szCs w:val="24"/>
                <w:u w:val="single"/>
              </w:rPr>
            </w:pPr>
          </w:p>
        </w:tc>
        <w:tc>
          <w:tcPr>
            <w:tcW w:w="1980" w:type="dxa"/>
          </w:tcPr>
          <w:p w:rsidR="00653C96" w:rsidRDefault="00653C96" w:rsidP="00653C96">
            <w:pPr>
              <w:rPr>
                <w:rFonts w:ascii="Times New Roman" w:hAnsi="Times New Roman" w:cs="Times New Roman"/>
                <w:b/>
                <w:sz w:val="28"/>
                <w:szCs w:val="24"/>
                <w:u w:val="single"/>
              </w:rPr>
            </w:pPr>
          </w:p>
        </w:tc>
        <w:tc>
          <w:tcPr>
            <w:tcW w:w="1710" w:type="dxa"/>
          </w:tcPr>
          <w:p w:rsidR="00653C96" w:rsidRDefault="00653C96" w:rsidP="00653C96">
            <w:pPr>
              <w:rPr>
                <w:rFonts w:ascii="Times New Roman" w:hAnsi="Times New Roman" w:cs="Times New Roman"/>
                <w:b/>
                <w:sz w:val="28"/>
                <w:szCs w:val="24"/>
                <w:u w:val="single"/>
              </w:rPr>
            </w:pPr>
          </w:p>
        </w:tc>
        <w:tc>
          <w:tcPr>
            <w:tcW w:w="1530" w:type="dxa"/>
          </w:tcPr>
          <w:p w:rsidR="00653C96" w:rsidRDefault="00653C96" w:rsidP="00653C96">
            <w:pPr>
              <w:rPr>
                <w:rFonts w:ascii="Times New Roman" w:hAnsi="Times New Roman" w:cs="Times New Roman"/>
                <w:b/>
                <w:sz w:val="28"/>
                <w:szCs w:val="24"/>
                <w:u w:val="single"/>
              </w:rPr>
            </w:pPr>
          </w:p>
        </w:tc>
      </w:tr>
      <w:tr w:rsidR="00653C96" w:rsidTr="00653C96">
        <w:tc>
          <w:tcPr>
            <w:tcW w:w="828" w:type="dxa"/>
          </w:tcPr>
          <w:p w:rsidR="00653C96" w:rsidRPr="00653C96" w:rsidRDefault="00653C96" w:rsidP="00653C96">
            <w:pPr>
              <w:rPr>
                <w:rFonts w:ascii="Times New Roman" w:hAnsi="Times New Roman" w:cs="Times New Roman"/>
                <w:sz w:val="24"/>
                <w:szCs w:val="24"/>
              </w:rPr>
            </w:pPr>
            <w:r w:rsidRPr="00653C96">
              <w:rPr>
                <w:rFonts w:ascii="Times New Roman" w:hAnsi="Times New Roman" w:cs="Times New Roman"/>
                <w:sz w:val="24"/>
                <w:szCs w:val="24"/>
              </w:rPr>
              <w:t>2</w:t>
            </w:r>
          </w:p>
        </w:tc>
        <w:tc>
          <w:tcPr>
            <w:tcW w:w="1620" w:type="dxa"/>
          </w:tcPr>
          <w:p w:rsidR="00653C96" w:rsidRDefault="00653C96" w:rsidP="00653C96">
            <w:pPr>
              <w:rPr>
                <w:rFonts w:ascii="Times New Roman" w:hAnsi="Times New Roman" w:cs="Times New Roman"/>
                <w:b/>
                <w:sz w:val="28"/>
                <w:szCs w:val="24"/>
                <w:u w:val="single"/>
              </w:rPr>
            </w:pPr>
          </w:p>
        </w:tc>
        <w:tc>
          <w:tcPr>
            <w:tcW w:w="1980" w:type="dxa"/>
          </w:tcPr>
          <w:p w:rsidR="00653C96" w:rsidRDefault="00653C96" w:rsidP="00653C96">
            <w:pPr>
              <w:rPr>
                <w:rFonts w:ascii="Times New Roman" w:hAnsi="Times New Roman" w:cs="Times New Roman"/>
                <w:b/>
                <w:sz w:val="28"/>
                <w:szCs w:val="24"/>
                <w:u w:val="single"/>
              </w:rPr>
            </w:pPr>
          </w:p>
        </w:tc>
        <w:tc>
          <w:tcPr>
            <w:tcW w:w="1710" w:type="dxa"/>
          </w:tcPr>
          <w:p w:rsidR="00653C96" w:rsidRDefault="00653C96" w:rsidP="00653C96">
            <w:pPr>
              <w:rPr>
                <w:rFonts w:ascii="Times New Roman" w:hAnsi="Times New Roman" w:cs="Times New Roman"/>
                <w:b/>
                <w:sz w:val="28"/>
                <w:szCs w:val="24"/>
                <w:u w:val="single"/>
              </w:rPr>
            </w:pPr>
          </w:p>
        </w:tc>
        <w:tc>
          <w:tcPr>
            <w:tcW w:w="1530" w:type="dxa"/>
          </w:tcPr>
          <w:p w:rsidR="00653C96" w:rsidRDefault="00653C96" w:rsidP="00653C96">
            <w:pPr>
              <w:rPr>
                <w:rFonts w:ascii="Times New Roman" w:hAnsi="Times New Roman" w:cs="Times New Roman"/>
                <w:b/>
                <w:sz w:val="28"/>
                <w:szCs w:val="24"/>
                <w:u w:val="single"/>
              </w:rPr>
            </w:pPr>
          </w:p>
        </w:tc>
      </w:tr>
    </w:tbl>
    <w:p w:rsidR="00517597" w:rsidRDefault="00517597" w:rsidP="00530E7F">
      <w:pPr>
        <w:rPr>
          <w:rFonts w:ascii="Times New Roman" w:hAnsi="Times New Roman" w:cs="Times New Roman"/>
          <w:b/>
          <w:sz w:val="28"/>
          <w:szCs w:val="24"/>
          <w:u w:val="single"/>
        </w:rPr>
      </w:pPr>
    </w:p>
    <w:p w:rsidR="007436C5" w:rsidRPr="003A15C9" w:rsidRDefault="000D5A6E" w:rsidP="00530E7F">
      <w:pPr>
        <w:rPr>
          <w:rFonts w:ascii="Times New Roman" w:hAnsi="Times New Roman" w:cs="Times New Roman"/>
          <w:b/>
          <w:sz w:val="28"/>
          <w:szCs w:val="24"/>
          <w:u w:val="single"/>
        </w:rPr>
      </w:pPr>
      <w:r w:rsidRPr="003A15C9">
        <w:rPr>
          <w:rFonts w:ascii="Times New Roman" w:hAnsi="Times New Roman" w:cs="Times New Roman"/>
          <w:b/>
          <w:sz w:val="28"/>
          <w:szCs w:val="24"/>
          <w:u w:val="single"/>
        </w:rPr>
        <w:t>Questions</w:t>
      </w:r>
    </w:p>
    <w:p w:rsidR="000D5A6E" w:rsidRDefault="00D347A4" w:rsidP="00530E7F">
      <w:pPr>
        <w:rPr>
          <w:rFonts w:ascii="Times New Roman" w:hAnsi="Times New Roman" w:cs="Times New Roman"/>
          <w:sz w:val="24"/>
          <w:szCs w:val="24"/>
        </w:rPr>
      </w:pPr>
      <w:r>
        <w:rPr>
          <w:rFonts w:ascii="Times New Roman" w:hAnsi="Times New Roman" w:cs="Times New Roman"/>
          <w:sz w:val="24"/>
          <w:szCs w:val="24"/>
        </w:rPr>
        <w:t>Write different methods to perform</w:t>
      </w:r>
      <w:r w:rsidR="00D830F7">
        <w:rPr>
          <w:rFonts w:ascii="Times New Roman" w:hAnsi="Times New Roman" w:cs="Times New Roman"/>
          <w:sz w:val="24"/>
          <w:szCs w:val="24"/>
        </w:rPr>
        <w:t>ing</w:t>
      </w:r>
      <w:r>
        <w:rPr>
          <w:rFonts w:ascii="Times New Roman" w:hAnsi="Times New Roman" w:cs="Times New Roman"/>
          <w:sz w:val="24"/>
          <w:szCs w:val="24"/>
        </w:rPr>
        <w:t xml:space="preserve"> taper turning</w:t>
      </w:r>
      <w:r w:rsidR="000D5A6E" w:rsidRPr="003A15C9">
        <w:rPr>
          <w:rFonts w:ascii="Times New Roman" w:hAnsi="Times New Roman" w:cs="Times New Roman"/>
          <w:sz w:val="24"/>
          <w:szCs w:val="24"/>
        </w:rPr>
        <w:t>?</w:t>
      </w:r>
    </w:p>
    <w:p w:rsidR="00351264" w:rsidRDefault="003A15C9"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rsidR="000D5A6E" w:rsidRPr="00EA2E68" w:rsidRDefault="00D16E47" w:rsidP="00530E7F">
      <w:pPr>
        <w:rPr>
          <w:rFonts w:ascii="Times New Roman" w:hAnsi="Times New Roman" w:cs="Times New Roman"/>
          <w:sz w:val="24"/>
          <w:szCs w:val="24"/>
        </w:rPr>
      </w:pPr>
      <w:r>
        <w:rPr>
          <w:rFonts w:ascii="Times New Roman" w:hAnsi="Times New Roman" w:cs="Times New Roman"/>
          <w:sz w:val="24"/>
          <w:szCs w:val="24"/>
        </w:rPr>
        <w:t>Is it possible to perform taper turning by using carriage</w:t>
      </w:r>
      <w:r w:rsidR="00652340" w:rsidRPr="00EA2E68">
        <w:rPr>
          <w:rFonts w:ascii="Times New Roman" w:hAnsi="Times New Roman" w:cs="Times New Roman"/>
          <w:sz w:val="24"/>
          <w:szCs w:val="24"/>
        </w:rPr>
        <w:t>?</w:t>
      </w:r>
    </w:p>
    <w:p w:rsidR="003A15C9"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________________________________________________________________________________________________________________________________________________________________________________________________</w:t>
      </w:r>
    </w:p>
    <w:p w:rsidR="00652340" w:rsidRPr="00EA2E68" w:rsidRDefault="00D16E47" w:rsidP="00530E7F">
      <w:pPr>
        <w:rPr>
          <w:rFonts w:ascii="Times New Roman" w:hAnsi="Times New Roman" w:cs="Times New Roman"/>
          <w:sz w:val="24"/>
          <w:szCs w:val="24"/>
        </w:rPr>
      </w:pPr>
      <w:r>
        <w:rPr>
          <w:rFonts w:ascii="Times New Roman" w:hAnsi="Times New Roman" w:cs="Times New Roman"/>
          <w:sz w:val="24"/>
          <w:szCs w:val="24"/>
        </w:rPr>
        <w:t>What is difference between orthogonal and oblique cutting</w:t>
      </w:r>
      <w:r w:rsidR="00652340" w:rsidRPr="00EA2E68">
        <w:rPr>
          <w:rFonts w:ascii="Times New Roman" w:hAnsi="Times New Roman" w:cs="Times New Roman"/>
          <w:sz w:val="24"/>
          <w:szCs w:val="24"/>
        </w:rPr>
        <w:t xml:space="preserve">? </w:t>
      </w:r>
    </w:p>
    <w:p w:rsidR="003546A8" w:rsidRPr="00C90B36"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________________________________________________________________________________________________________________________________________________________________________________________________</w:t>
      </w:r>
    </w:p>
    <w:sectPr w:rsidR="003546A8" w:rsidRPr="00C90B36" w:rsidSect="006C191E">
      <w:headerReference w:type="default" r:id="rId13"/>
      <w:pgSz w:w="11907" w:h="16839" w:code="9"/>
      <w:pgMar w:top="1080" w:right="1440" w:bottom="63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A8F" w:rsidRDefault="00706A8F" w:rsidP="00B6726C">
      <w:pPr>
        <w:spacing w:after="0" w:line="240" w:lineRule="auto"/>
      </w:pPr>
      <w:r>
        <w:separator/>
      </w:r>
    </w:p>
  </w:endnote>
  <w:endnote w:type="continuationSeparator" w:id="1">
    <w:p w:rsidR="00706A8F" w:rsidRDefault="00706A8F" w:rsidP="00B67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A8F" w:rsidRDefault="00706A8F" w:rsidP="00B6726C">
      <w:pPr>
        <w:spacing w:after="0" w:line="240" w:lineRule="auto"/>
      </w:pPr>
      <w:r>
        <w:separator/>
      </w:r>
    </w:p>
  </w:footnote>
  <w:footnote w:type="continuationSeparator" w:id="1">
    <w:p w:rsidR="00706A8F" w:rsidRDefault="00706A8F" w:rsidP="00B672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4"/>
      <w:gridCol w:w="1153"/>
    </w:tblGrid>
    <w:tr w:rsidR="00945C44" w:rsidTr="00842AEB">
      <w:trPr>
        <w:trHeight w:val="108"/>
      </w:trPr>
      <w:tc>
        <w:tcPr>
          <w:tcW w:w="7765" w:type="dxa"/>
        </w:tcPr>
        <w:p w:rsidR="00945C44" w:rsidRDefault="00945C44" w:rsidP="00726F78">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Machine Tools &amp; Machining</w:t>
          </w:r>
        </w:p>
      </w:tc>
      <w:sdt>
        <w:sdtPr>
          <w:rPr>
            <w:rFonts w:asciiTheme="majorHAnsi" w:eastAsiaTheme="majorEastAsia" w:hAnsiTheme="majorHAnsi" w:cstheme="majorBidi"/>
            <w:b/>
            <w:bCs/>
            <w:color w:val="4F81BD" w:themeColor="accent1"/>
            <w:sz w:val="36"/>
            <w:szCs w:val="36"/>
          </w:rPr>
          <w:alias w:val="Year"/>
          <w:id w:val="314677"/>
          <w:placeholder>
            <w:docPart w:val="6EC62BC047BB4F2BA6500CADD4F72B2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945C44" w:rsidRDefault="006322CF" w:rsidP="00A072D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 3</w:t>
              </w:r>
            </w:p>
          </w:tc>
        </w:sdtContent>
      </w:sdt>
    </w:tr>
  </w:tbl>
  <w:p w:rsidR="00945C44" w:rsidRDefault="00945C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6BC6"/>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B2D8F"/>
    <w:multiLevelType w:val="hybridMultilevel"/>
    <w:tmpl w:val="18306D1A"/>
    <w:lvl w:ilvl="0" w:tplc="214A6F32">
      <w:start w:val="1"/>
      <w:numFmt w:val="decimal"/>
      <w:lvlText w:val="%1)"/>
      <w:lvlJc w:val="left"/>
      <w:pPr>
        <w:tabs>
          <w:tab w:val="num" w:pos="720"/>
        </w:tabs>
        <w:ind w:left="720" w:hanging="360"/>
      </w:pPr>
    </w:lvl>
    <w:lvl w:ilvl="1" w:tplc="68D66FE8" w:tentative="1">
      <w:start w:val="1"/>
      <w:numFmt w:val="decimal"/>
      <w:lvlText w:val="%2)"/>
      <w:lvlJc w:val="left"/>
      <w:pPr>
        <w:tabs>
          <w:tab w:val="num" w:pos="1440"/>
        </w:tabs>
        <w:ind w:left="1440" w:hanging="360"/>
      </w:pPr>
    </w:lvl>
    <w:lvl w:ilvl="2" w:tplc="903A724C" w:tentative="1">
      <w:start w:val="1"/>
      <w:numFmt w:val="decimal"/>
      <w:lvlText w:val="%3)"/>
      <w:lvlJc w:val="left"/>
      <w:pPr>
        <w:tabs>
          <w:tab w:val="num" w:pos="2160"/>
        </w:tabs>
        <w:ind w:left="2160" w:hanging="360"/>
      </w:pPr>
    </w:lvl>
    <w:lvl w:ilvl="3" w:tplc="40743186" w:tentative="1">
      <w:start w:val="1"/>
      <w:numFmt w:val="decimal"/>
      <w:lvlText w:val="%4)"/>
      <w:lvlJc w:val="left"/>
      <w:pPr>
        <w:tabs>
          <w:tab w:val="num" w:pos="2880"/>
        </w:tabs>
        <w:ind w:left="2880" w:hanging="360"/>
      </w:pPr>
    </w:lvl>
    <w:lvl w:ilvl="4" w:tplc="5A34D510" w:tentative="1">
      <w:start w:val="1"/>
      <w:numFmt w:val="decimal"/>
      <w:lvlText w:val="%5)"/>
      <w:lvlJc w:val="left"/>
      <w:pPr>
        <w:tabs>
          <w:tab w:val="num" w:pos="3600"/>
        </w:tabs>
        <w:ind w:left="3600" w:hanging="360"/>
      </w:pPr>
    </w:lvl>
    <w:lvl w:ilvl="5" w:tplc="4E2C4816" w:tentative="1">
      <w:start w:val="1"/>
      <w:numFmt w:val="decimal"/>
      <w:lvlText w:val="%6)"/>
      <w:lvlJc w:val="left"/>
      <w:pPr>
        <w:tabs>
          <w:tab w:val="num" w:pos="4320"/>
        </w:tabs>
        <w:ind w:left="4320" w:hanging="360"/>
      </w:pPr>
    </w:lvl>
    <w:lvl w:ilvl="6" w:tplc="FE861CF2" w:tentative="1">
      <w:start w:val="1"/>
      <w:numFmt w:val="decimal"/>
      <w:lvlText w:val="%7)"/>
      <w:lvlJc w:val="left"/>
      <w:pPr>
        <w:tabs>
          <w:tab w:val="num" w:pos="5040"/>
        </w:tabs>
        <w:ind w:left="5040" w:hanging="360"/>
      </w:pPr>
    </w:lvl>
    <w:lvl w:ilvl="7" w:tplc="DFCE8990" w:tentative="1">
      <w:start w:val="1"/>
      <w:numFmt w:val="decimal"/>
      <w:lvlText w:val="%8)"/>
      <w:lvlJc w:val="left"/>
      <w:pPr>
        <w:tabs>
          <w:tab w:val="num" w:pos="5760"/>
        </w:tabs>
        <w:ind w:left="5760" w:hanging="360"/>
      </w:pPr>
    </w:lvl>
    <w:lvl w:ilvl="8" w:tplc="BEEE3694" w:tentative="1">
      <w:start w:val="1"/>
      <w:numFmt w:val="decimal"/>
      <w:lvlText w:val="%9)"/>
      <w:lvlJc w:val="left"/>
      <w:pPr>
        <w:tabs>
          <w:tab w:val="num" w:pos="6480"/>
        </w:tabs>
        <w:ind w:left="6480" w:hanging="360"/>
      </w:pPr>
    </w:lvl>
  </w:abstractNum>
  <w:abstractNum w:abstractNumId="2">
    <w:nsid w:val="292A6DEE"/>
    <w:multiLevelType w:val="hybridMultilevel"/>
    <w:tmpl w:val="02561ADA"/>
    <w:lvl w:ilvl="0" w:tplc="77AA2522">
      <w:start w:val="1"/>
      <w:numFmt w:val="decimal"/>
      <w:lvlText w:val="%1)"/>
      <w:lvlJc w:val="left"/>
      <w:pPr>
        <w:tabs>
          <w:tab w:val="num" w:pos="720"/>
        </w:tabs>
        <w:ind w:left="720" w:hanging="360"/>
      </w:pPr>
    </w:lvl>
    <w:lvl w:ilvl="1" w:tplc="E304C728">
      <w:start w:val="1"/>
      <w:numFmt w:val="lowerRoman"/>
      <w:lvlText w:val="%2."/>
      <w:lvlJc w:val="right"/>
      <w:pPr>
        <w:tabs>
          <w:tab w:val="num" w:pos="1440"/>
        </w:tabs>
        <w:ind w:left="1440" w:hanging="360"/>
      </w:pPr>
    </w:lvl>
    <w:lvl w:ilvl="2" w:tplc="C1EC24E8" w:tentative="1">
      <w:start w:val="1"/>
      <w:numFmt w:val="decimal"/>
      <w:lvlText w:val="%3)"/>
      <w:lvlJc w:val="left"/>
      <w:pPr>
        <w:tabs>
          <w:tab w:val="num" w:pos="2160"/>
        </w:tabs>
        <w:ind w:left="2160" w:hanging="360"/>
      </w:pPr>
    </w:lvl>
    <w:lvl w:ilvl="3" w:tplc="2F7C21B8" w:tentative="1">
      <w:start w:val="1"/>
      <w:numFmt w:val="decimal"/>
      <w:lvlText w:val="%4)"/>
      <w:lvlJc w:val="left"/>
      <w:pPr>
        <w:tabs>
          <w:tab w:val="num" w:pos="2880"/>
        </w:tabs>
        <w:ind w:left="2880" w:hanging="360"/>
      </w:pPr>
    </w:lvl>
    <w:lvl w:ilvl="4" w:tplc="DD000BEC" w:tentative="1">
      <w:start w:val="1"/>
      <w:numFmt w:val="decimal"/>
      <w:lvlText w:val="%5)"/>
      <w:lvlJc w:val="left"/>
      <w:pPr>
        <w:tabs>
          <w:tab w:val="num" w:pos="3600"/>
        </w:tabs>
        <w:ind w:left="3600" w:hanging="360"/>
      </w:pPr>
    </w:lvl>
    <w:lvl w:ilvl="5" w:tplc="E2102098" w:tentative="1">
      <w:start w:val="1"/>
      <w:numFmt w:val="decimal"/>
      <w:lvlText w:val="%6)"/>
      <w:lvlJc w:val="left"/>
      <w:pPr>
        <w:tabs>
          <w:tab w:val="num" w:pos="4320"/>
        </w:tabs>
        <w:ind w:left="4320" w:hanging="360"/>
      </w:pPr>
    </w:lvl>
    <w:lvl w:ilvl="6" w:tplc="BB94CCF8" w:tentative="1">
      <w:start w:val="1"/>
      <w:numFmt w:val="decimal"/>
      <w:lvlText w:val="%7)"/>
      <w:lvlJc w:val="left"/>
      <w:pPr>
        <w:tabs>
          <w:tab w:val="num" w:pos="5040"/>
        </w:tabs>
        <w:ind w:left="5040" w:hanging="360"/>
      </w:pPr>
    </w:lvl>
    <w:lvl w:ilvl="7" w:tplc="CF84B9CE" w:tentative="1">
      <w:start w:val="1"/>
      <w:numFmt w:val="decimal"/>
      <w:lvlText w:val="%8)"/>
      <w:lvlJc w:val="left"/>
      <w:pPr>
        <w:tabs>
          <w:tab w:val="num" w:pos="5760"/>
        </w:tabs>
        <w:ind w:left="5760" w:hanging="360"/>
      </w:pPr>
    </w:lvl>
    <w:lvl w:ilvl="8" w:tplc="C09249FE" w:tentative="1">
      <w:start w:val="1"/>
      <w:numFmt w:val="decimal"/>
      <w:lvlText w:val="%9)"/>
      <w:lvlJc w:val="left"/>
      <w:pPr>
        <w:tabs>
          <w:tab w:val="num" w:pos="6480"/>
        </w:tabs>
        <w:ind w:left="6480" w:hanging="360"/>
      </w:pPr>
    </w:lvl>
  </w:abstractNum>
  <w:abstractNum w:abstractNumId="3">
    <w:nsid w:val="454C3B2C"/>
    <w:multiLevelType w:val="hybridMultilevel"/>
    <w:tmpl w:val="911ED66E"/>
    <w:lvl w:ilvl="0" w:tplc="D7D8FDD0">
      <w:start w:val="1"/>
      <w:numFmt w:val="decimal"/>
      <w:lvlText w:val="%1)"/>
      <w:lvlJc w:val="left"/>
      <w:pPr>
        <w:tabs>
          <w:tab w:val="num" w:pos="720"/>
        </w:tabs>
        <w:ind w:left="720" w:hanging="360"/>
      </w:pPr>
    </w:lvl>
    <w:lvl w:ilvl="1" w:tplc="C5DC0BA4" w:tentative="1">
      <w:start w:val="1"/>
      <w:numFmt w:val="decimal"/>
      <w:lvlText w:val="%2)"/>
      <w:lvlJc w:val="left"/>
      <w:pPr>
        <w:tabs>
          <w:tab w:val="num" w:pos="1440"/>
        </w:tabs>
        <w:ind w:left="1440" w:hanging="360"/>
      </w:pPr>
    </w:lvl>
    <w:lvl w:ilvl="2" w:tplc="D5ACCF76" w:tentative="1">
      <w:start w:val="1"/>
      <w:numFmt w:val="decimal"/>
      <w:lvlText w:val="%3)"/>
      <w:lvlJc w:val="left"/>
      <w:pPr>
        <w:tabs>
          <w:tab w:val="num" w:pos="2160"/>
        </w:tabs>
        <w:ind w:left="2160" w:hanging="360"/>
      </w:pPr>
    </w:lvl>
    <w:lvl w:ilvl="3" w:tplc="7F380500" w:tentative="1">
      <w:start w:val="1"/>
      <w:numFmt w:val="decimal"/>
      <w:lvlText w:val="%4)"/>
      <w:lvlJc w:val="left"/>
      <w:pPr>
        <w:tabs>
          <w:tab w:val="num" w:pos="2880"/>
        </w:tabs>
        <w:ind w:left="2880" w:hanging="360"/>
      </w:pPr>
    </w:lvl>
    <w:lvl w:ilvl="4" w:tplc="2D649D7C" w:tentative="1">
      <w:start w:val="1"/>
      <w:numFmt w:val="decimal"/>
      <w:lvlText w:val="%5)"/>
      <w:lvlJc w:val="left"/>
      <w:pPr>
        <w:tabs>
          <w:tab w:val="num" w:pos="3600"/>
        </w:tabs>
        <w:ind w:left="3600" w:hanging="360"/>
      </w:pPr>
    </w:lvl>
    <w:lvl w:ilvl="5" w:tplc="28D01B60" w:tentative="1">
      <w:start w:val="1"/>
      <w:numFmt w:val="decimal"/>
      <w:lvlText w:val="%6)"/>
      <w:lvlJc w:val="left"/>
      <w:pPr>
        <w:tabs>
          <w:tab w:val="num" w:pos="4320"/>
        </w:tabs>
        <w:ind w:left="4320" w:hanging="360"/>
      </w:pPr>
    </w:lvl>
    <w:lvl w:ilvl="6" w:tplc="7BCA8364" w:tentative="1">
      <w:start w:val="1"/>
      <w:numFmt w:val="decimal"/>
      <w:lvlText w:val="%7)"/>
      <w:lvlJc w:val="left"/>
      <w:pPr>
        <w:tabs>
          <w:tab w:val="num" w:pos="5040"/>
        </w:tabs>
        <w:ind w:left="5040" w:hanging="360"/>
      </w:pPr>
    </w:lvl>
    <w:lvl w:ilvl="7" w:tplc="F8821448" w:tentative="1">
      <w:start w:val="1"/>
      <w:numFmt w:val="decimal"/>
      <w:lvlText w:val="%8)"/>
      <w:lvlJc w:val="left"/>
      <w:pPr>
        <w:tabs>
          <w:tab w:val="num" w:pos="5760"/>
        </w:tabs>
        <w:ind w:left="5760" w:hanging="360"/>
      </w:pPr>
    </w:lvl>
    <w:lvl w:ilvl="8" w:tplc="8D7072B0" w:tentative="1">
      <w:start w:val="1"/>
      <w:numFmt w:val="decimal"/>
      <w:lvlText w:val="%9)"/>
      <w:lvlJc w:val="left"/>
      <w:pPr>
        <w:tabs>
          <w:tab w:val="num" w:pos="6480"/>
        </w:tabs>
        <w:ind w:left="6480" w:hanging="360"/>
      </w:pPr>
    </w:lvl>
  </w:abstractNum>
  <w:abstractNum w:abstractNumId="4">
    <w:nsid w:val="45C612F0"/>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50EFC"/>
    <w:multiLevelType w:val="hybridMultilevel"/>
    <w:tmpl w:val="1F38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67915"/>
    <w:multiLevelType w:val="hybridMultilevel"/>
    <w:tmpl w:val="DB500CF0"/>
    <w:lvl w:ilvl="0" w:tplc="963037C2">
      <w:start w:val="1"/>
      <w:numFmt w:val="decimal"/>
      <w:lvlText w:val="%1)"/>
      <w:lvlJc w:val="left"/>
      <w:pPr>
        <w:tabs>
          <w:tab w:val="num" w:pos="720"/>
        </w:tabs>
        <w:ind w:left="720" w:hanging="360"/>
      </w:pPr>
    </w:lvl>
    <w:lvl w:ilvl="1" w:tplc="883CEDE0" w:tentative="1">
      <w:start w:val="1"/>
      <w:numFmt w:val="decimal"/>
      <w:lvlText w:val="%2)"/>
      <w:lvlJc w:val="left"/>
      <w:pPr>
        <w:tabs>
          <w:tab w:val="num" w:pos="1440"/>
        </w:tabs>
        <w:ind w:left="1440" w:hanging="360"/>
      </w:pPr>
    </w:lvl>
    <w:lvl w:ilvl="2" w:tplc="3E360E0E" w:tentative="1">
      <w:start w:val="1"/>
      <w:numFmt w:val="decimal"/>
      <w:lvlText w:val="%3)"/>
      <w:lvlJc w:val="left"/>
      <w:pPr>
        <w:tabs>
          <w:tab w:val="num" w:pos="2160"/>
        </w:tabs>
        <w:ind w:left="2160" w:hanging="360"/>
      </w:pPr>
    </w:lvl>
    <w:lvl w:ilvl="3" w:tplc="69B6016C" w:tentative="1">
      <w:start w:val="1"/>
      <w:numFmt w:val="decimal"/>
      <w:lvlText w:val="%4)"/>
      <w:lvlJc w:val="left"/>
      <w:pPr>
        <w:tabs>
          <w:tab w:val="num" w:pos="2880"/>
        </w:tabs>
        <w:ind w:left="2880" w:hanging="360"/>
      </w:pPr>
    </w:lvl>
    <w:lvl w:ilvl="4" w:tplc="E6920FE2" w:tentative="1">
      <w:start w:val="1"/>
      <w:numFmt w:val="decimal"/>
      <w:lvlText w:val="%5)"/>
      <w:lvlJc w:val="left"/>
      <w:pPr>
        <w:tabs>
          <w:tab w:val="num" w:pos="3600"/>
        </w:tabs>
        <w:ind w:left="3600" w:hanging="360"/>
      </w:pPr>
    </w:lvl>
    <w:lvl w:ilvl="5" w:tplc="944491A0" w:tentative="1">
      <w:start w:val="1"/>
      <w:numFmt w:val="decimal"/>
      <w:lvlText w:val="%6)"/>
      <w:lvlJc w:val="left"/>
      <w:pPr>
        <w:tabs>
          <w:tab w:val="num" w:pos="4320"/>
        </w:tabs>
        <w:ind w:left="4320" w:hanging="360"/>
      </w:pPr>
    </w:lvl>
    <w:lvl w:ilvl="6" w:tplc="25020ABE" w:tentative="1">
      <w:start w:val="1"/>
      <w:numFmt w:val="decimal"/>
      <w:lvlText w:val="%7)"/>
      <w:lvlJc w:val="left"/>
      <w:pPr>
        <w:tabs>
          <w:tab w:val="num" w:pos="5040"/>
        </w:tabs>
        <w:ind w:left="5040" w:hanging="360"/>
      </w:pPr>
    </w:lvl>
    <w:lvl w:ilvl="7" w:tplc="96585DC6" w:tentative="1">
      <w:start w:val="1"/>
      <w:numFmt w:val="decimal"/>
      <w:lvlText w:val="%8)"/>
      <w:lvlJc w:val="left"/>
      <w:pPr>
        <w:tabs>
          <w:tab w:val="num" w:pos="5760"/>
        </w:tabs>
        <w:ind w:left="5760" w:hanging="360"/>
      </w:pPr>
    </w:lvl>
    <w:lvl w:ilvl="8" w:tplc="D5B8AE14" w:tentative="1">
      <w:start w:val="1"/>
      <w:numFmt w:val="decimal"/>
      <w:lvlText w:val="%9)"/>
      <w:lvlJc w:val="left"/>
      <w:pPr>
        <w:tabs>
          <w:tab w:val="num" w:pos="6480"/>
        </w:tabs>
        <w:ind w:left="6480" w:hanging="360"/>
      </w:pPr>
    </w:lvl>
  </w:abstractNum>
  <w:abstractNum w:abstractNumId="7">
    <w:nsid w:val="7DF14ED7"/>
    <w:multiLevelType w:val="hybridMultilevel"/>
    <w:tmpl w:val="8AB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726C"/>
    <w:rsid w:val="00006974"/>
    <w:rsid w:val="00023FDE"/>
    <w:rsid w:val="000278A2"/>
    <w:rsid w:val="00046E4C"/>
    <w:rsid w:val="0008215B"/>
    <w:rsid w:val="00085E5E"/>
    <w:rsid w:val="00095624"/>
    <w:rsid w:val="000A383D"/>
    <w:rsid w:val="000B1F55"/>
    <w:rsid w:val="000D5A6E"/>
    <w:rsid w:val="000E1A67"/>
    <w:rsid w:val="001113EF"/>
    <w:rsid w:val="001245BB"/>
    <w:rsid w:val="001627D3"/>
    <w:rsid w:val="00166CB8"/>
    <w:rsid w:val="00197237"/>
    <w:rsid w:val="001B089A"/>
    <w:rsid w:val="001B44FA"/>
    <w:rsid w:val="001F2D86"/>
    <w:rsid w:val="001F6E7A"/>
    <w:rsid w:val="00242D83"/>
    <w:rsid w:val="0024636B"/>
    <w:rsid w:val="0027021D"/>
    <w:rsid w:val="00281D8F"/>
    <w:rsid w:val="00292377"/>
    <w:rsid w:val="0029241F"/>
    <w:rsid w:val="00295AA8"/>
    <w:rsid w:val="00296A0F"/>
    <w:rsid w:val="002B3D61"/>
    <w:rsid w:val="002B6284"/>
    <w:rsid w:val="002B72A5"/>
    <w:rsid w:val="002D31CC"/>
    <w:rsid w:val="003063A4"/>
    <w:rsid w:val="00306BCA"/>
    <w:rsid w:val="0031599D"/>
    <w:rsid w:val="00325313"/>
    <w:rsid w:val="00347F50"/>
    <w:rsid w:val="00351264"/>
    <w:rsid w:val="003546A8"/>
    <w:rsid w:val="00364277"/>
    <w:rsid w:val="00376EC7"/>
    <w:rsid w:val="0038085A"/>
    <w:rsid w:val="003962B9"/>
    <w:rsid w:val="003A15C9"/>
    <w:rsid w:val="003C297A"/>
    <w:rsid w:val="003D05CA"/>
    <w:rsid w:val="003F3451"/>
    <w:rsid w:val="003F5AAB"/>
    <w:rsid w:val="00452FB8"/>
    <w:rsid w:val="00454219"/>
    <w:rsid w:val="004F030D"/>
    <w:rsid w:val="00500FD5"/>
    <w:rsid w:val="00517597"/>
    <w:rsid w:val="00525441"/>
    <w:rsid w:val="00530E7F"/>
    <w:rsid w:val="00533543"/>
    <w:rsid w:val="00550932"/>
    <w:rsid w:val="00577E1F"/>
    <w:rsid w:val="00580E5A"/>
    <w:rsid w:val="00597BEC"/>
    <w:rsid w:val="005A7321"/>
    <w:rsid w:val="005C493A"/>
    <w:rsid w:val="005C54B4"/>
    <w:rsid w:val="005D0841"/>
    <w:rsid w:val="00614C04"/>
    <w:rsid w:val="006207EB"/>
    <w:rsid w:val="006322CF"/>
    <w:rsid w:val="00652340"/>
    <w:rsid w:val="00653C96"/>
    <w:rsid w:val="006543F8"/>
    <w:rsid w:val="00674D97"/>
    <w:rsid w:val="00675A6F"/>
    <w:rsid w:val="00682D4A"/>
    <w:rsid w:val="00695E8F"/>
    <w:rsid w:val="006A4C5F"/>
    <w:rsid w:val="006A4E22"/>
    <w:rsid w:val="006A65EA"/>
    <w:rsid w:val="006C191E"/>
    <w:rsid w:val="006E0E37"/>
    <w:rsid w:val="00706A8F"/>
    <w:rsid w:val="007102FA"/>
    <w:rsid w:val="00711BF2"/>
    <w:rsid w:val="00724F37"/>
    <w:rsid w:val="00726F78"/>
    <w:rsid w:val="007436C5"/>
    <w:rsid w:val="00747281"/>
    <w:rsid w:val="007638C8"/>
    <w:rsid w:val="0077627E"/>
    <w:rsid w:val="00796B1E"/>
    <w:rsid w:val="007F2A54"/>
    <w:rsid w:val="007F54ED"/>
    <w:rsid w:val="007F7D7E"/>
    <w:rsid w:val="00815186"/>
    <w:rsid w:val="00823B03"/>
    <w:rsid w:val="00842AEB"/>
    <w:rsid w:val="00873B0F"/>
    <w:rsid w:val="0089236A"/>
    <w:rsid w:val="008C3ACC"/>
    <w:rsid w:val="008D1D00"/>
    <w:rsid w:val="008D7465"/>
    <w:rsid w:val="0092648F"/>
    <w:rsid w:val="00943C3B"/>
    <w:rsid w:val="00945C44"/>
    <w:rsid w:val="009545A1"/>
    <w:rsid w:val="00954716"/>
    <w:rsid w:val="009716B4"/>
    <w:rsid w:val="00983D53"/>
    <w:rsid w:val="009C7656"/>
    <w:rsid w:val="00A002AB"/>
    <w:rsid w:val="00A072D7"/>
    <w:rsid w:val="00A579A9"/>
    <w:rsid w:val="00A71472"/>
    <w:rsid w:val="00AA5842"/>
    <w:rsid w:val="00AC076F"/>
    <w:rsid w:val="00AC36D0"/>
    <w:rsid w:val="00AD17EA"/>
    <w:rsid w:val="00AF4AC3"/>
    <w:rsid w:val="00B0458B"/>
    <w:rsid w:val="00B079B8"/>
    <w:rsid w:val="00B377DA"/>
    <w:rsid w:val="00B52930"/>
    <w:rsid w:val="00B638D3"/>
    <w:rsid w:val="00B6726C"/>
    <w:rsid w:val="00B738BF"/>
    <w:rsid w:val="00B7476B"/>
    <w:rsid w:val="00B77ED1"/>
    <w:rsid w:val="00B85223"/>
    <w:rsid w:val="00B8623A"/>
    <w:rsid w:val="00B8678B"/>
    <w:rsid w:val="00B90064"/>
    <w:rsid w:val="00BC735E"/>
    <w:rsid w:val="00BE6597"/>
    <w:rsid w:val="00C01C43"/>
    <w:rsid w:val="00C41D8E"/>
    <w:rsid w:val="00C43EE0"/>
    <w:rsid w:val="00C90B36"/>
    <w:rsid w:val="00C92254"/>
    <w:rsid w:val="00CA2140"/>
    <w:rsid w:val="00CC25E8"/>
    <w:rsid w:val="00D16E47"/>
    <w:rsid w:val="00D2514E"/>
    <w:rsid w:val="00D32FC9"/>
    <w:rsid w:val="00D347A4"/>
    <w:rsid w:val="00D7187F"/>
    <w:rsid w:val="00D830F7"/>
    <w:rsid w:val="00D969A7"/>
    <w:rsid w:val="00DA084D"/>
    <w:rsid w:val="00DF5C87"/>
    <w:rsid w:val="00DF699E"/>
    <w:rsid w:val="00E019BB"/>
    <w:rsid w:val="00E03DC5"/>
    <w:rsid w:val="00E342C8"/>
    <w:rsid w:val="00E60FD0"/>
    <w:rsid w:val="00E735F5"/>
    <w:rsid w:val="00E955E6"/>
    <w:rsid w:val="00EA2E68"/>
    <w:rsid w:val="00EF49B3"/>
    <w:rsid w:val="00EF69D6"/>
    <w:rsid w:val="00F0255A"/>
    <w:rsid w:val="00F20674"/>
    <w:rsid w:val="00FC28C4"/>
    <w:rsid w:val="00FD066D"/>
    <w:rsid w:val="00FD478F"/>
    <w:rsid w:val="00FE338D"/>
    <w:rsid w:val="00FF3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C"/>
    <w:rPr>
      <w:rFonts w:eastAsiaTheme="minorEastAsia"/>
    </w:rPr>
  </w:style>
  <w:style w:type="paragraph" w:styleId="Footer">
    <w:name w:val="footer"/>
    <w:basedOn w:val="Normal"/>
    <w:link w:val="FooterChar"/>
    <w:uiPriority w:val="99"/>
    <w:unhideWhenUsed/>
    <w:rsid w:val="00B6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C"/>
    <w:rPr>
      <w:rFonts w:eastAsiaTheme="minorEastAsia"/>
    </w:rPr>
  </w:style>
  <w:style w:type="paragraph" w:styleId="BalloonText">
    <w:name w:val="Balloon Text"/>
    <w:basedOn w:val="Normal"/>
    <w:link w:val="BalloonTextChar"/>
    <w:uiPriority w:val="99"/>
    <w:semiHidden/>
    <w:unhideWhenUsed/>
    <w:rsid w:val="00B6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6C"/>
    <w:rPr>
      <w:rFonts w:ascii="Tahoma" w:eastAsiaTheme="minorEastAsia" w:hAnsi="Tahoma" w:cs="Tahoma"/>
      <w:sz w:val="16"/>
      <w:szCs w:val="16"/>
    </w:rPr>
  </w:style>
  <w:style w:type="character" w:customStyle="1" w:styleId="hvr">
    <w:name w:val="hvr"/>
    <w:basedOn w:val="DefaultParagraphFont"/>
    <w:rsid w:val="00FF3D63"/>
  </w:style>
  <w:style w:type="paragraph" w:styleId="ListParagraph">
    <w:name w:val="List Paragraph"/>
    <w:basedOn w:val="Normal"/>
    <w:uiPriority w:val="34"/>
    <w:qFormat/>
    <w:rsid w:val="00FF3D63"/>
    <w:pPr>
      <w:ind w:left="720"/>
      <w:contextualSpacing/>
    </w:pPr>
  </w:style>
  <w:style w:type="table" w:styleId="TableGrid">
    <w:name w:val="Table Grid"/>
    <w:basedOn w:val="TableNormal"/>
    <w:uiPriority w:val="59"/>
    <w:rsid w:val="00945C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43F8"/>
    <w:rPr>
      <w:color w:val="808080"/>
    </w:rPr>
  </w:style>
  <w:style w:type="paragraph" w:styleId="NormalWeb">
    <w:name w:val="Normal (Web)"/>
    <w:basedOn w:val="Normal"/>
    <w:uiPriority w:val="99"/>
    <w:semiHidden/>
    <w:unhideWhenUsed/>
    <w:rsid w:val="00D32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262122">
      <w:bodyDiv w:val="1"/>
      <w:marLeft w:val="0"/>
      <w:marRight w:val="0"/>
      <w:marTop w:val="0"/>
      <w:marBottom w:val="0"/>
      <w:divBdr>
        <w:top w:val="none" w:sz="0" w:space="0" w:color="auto"/>
        <w:left w:val="none" w:sz="0" w:space="0" w:color="auto"/>
        <w:bottom w:val="none" w:sz="0" w:space="0" w:color="auto"/>
        <w:right w:val="none" w:sz="0" w:space="0" w:color="auto"/>
      </w:divBdr>
    </w:div>
    <w:div w:id="204224718">
      <w:bodyDiv w:val="1"/>
      <w:marLeft w:val="0"/>
      <w:marRight w:val="0"/>
      <w:marTop w:val="0"/>
      <w:marBottom w:val="0"/>
      <w:divBdr>
        <w:top w:val="none" w:sz="0" w:space="0" w:color="auto"/>
        <w:left w:val="none" w:sz="0" w:space="0" w:color="auto"/>
        <w:bottom w:val="none" w:sz="0" w:space="0" w:color="auto"/>
        <w:right w:val="none" w:sz="0" w:space="0" w:color="auto"/>
      </w:divBdr>
    </w:div>
    <w:div w:id="699890644">
      <w:bodyDiv w:val="1"/>
      <w:marLeft w:val="0"/>
      <w:marRight w:val="0"/>
      <w:marTop w:val="0"/>
      <w:marBottom w:val="0"/>
      <w:divBdr>
        <w:top w:val="none" w:sz="0" w:space="0" w:color="auto"/>
        <w:left w:val="none" w:sz="0" w:space="0" w:color="auto"/>
        <w:bottom w:val="none" w:sz="0" w:space="0" w:color="auto"/>
        <w:right w:val="none" w:sz="0" w:space="0" w:color="auto"/>
      </w:divBdr>
    </w:div>
    <w:div w:id="772743888">
      <w:bodyDiv w:val="1"/>
      <w:marLeft w:val="0"/>
      <w:marRight w:val="0"/>
      <w:marTop w:val="0"/>
      <w:marBottom w:val="0"/>
      <w:divBdr>
        <w:top w:val="none" w:sz="0" w:space="0" w:color="auto"/>
        <w:left w:val="none" w:sz="0" w:space="0" w:color="auto"/>
        <w:bottom w:val="none" w:sz="0" w:space="0" w:color="auto"/>
        <w:right w:val="none" w:sz="0" w:space="0" w:color="auto"/>
      </w:divBdr>
    </w:div>
    <w:div w:id="980382146">
      <w:bodyDiv w:val="1"/>
      <w:marLeft w:val="0"/>
      <w:marRight w:val="0"/>
      <w:marTop w:val="0"/>
      <w:marBottom w:val="0"/>
      <w:divBdr>
        <w:top w:val="none" w:sz="0" w:space="0" w:color="auto"/>
        <w:left w:val="none" w:sz="0" w:space="0" w:color="auto"/>
        <w:bottom w:val="none" w:sz="0" w:space="0" w:color="auto"/>
        <w:right w:val="none" w:sz="0" w:space="0" w:color="auto"/>
      </w:divBdr>
      <w:divsChild>
        <w:div w:id="894661862">
          <w:marLeft w:val="1037"/>
          <w:marRight w:val="0"/>
          <w:marTop w:val="134"/>
          <w:marBottom w:val="0"/>
          <w:divBdr>
            <w:top w:val="none" w:sz="0" w:space="0" w:color="auto"/>
            <w:left w:val="none" w:sz="0" w:space="0" w:color="auto"/>
            <w:bottom w:val="none" w:sz="0" w:space="0" w:color="auto"/>
            <w:right w:val="none" w:sz="0" w:space="0" w:color="auto"/>
          </w:divBdr>
        </w:div>
      </w:divsChild>
    </w:div>
    <w:div w:id="1077095398">
      <w:bodyDiv w:val="1"/>
      <w:marLeft w:val="0"/>
      <w:marRight w:val="0"/>
      <w:marTop w:val="0"/>
      <w:marBottom w:val="0"/>
      <w:divBdr>
        <w:top w:val="none" w:sz="0" w:space="0" w:color="auto"/>
        <w:left w:val="none" w:sz="0" w:space="0" w:color="auto"/>
        <w:bottom w:val="none" w:sz="0" w:space="0" w:color="auto"/>
        <w:right w:val="none" w:sz="0" w:space="0" w:color="auto"/>
      </w:divBdr>
    </w:div>
    <w:div w:id="1177690198">
      <w:bodyDiv w:val="1"/>
      <w:marLeft w:val="0"/>
      <w:marRight w:val="0"/>
      <w:marTop w:val="0"/>
      <w:marBottom w:val="0"/>
      <w:divBdr>
        <w:top w:val="none" w:sz="0" w:space="0" w:color="auto"/>
        <w:left w:val="none" w:sz="0" w:space="0" w:color="auto"/>
        <w:bottom w:val="none" w:sz="0" w:space="0" w:color="auto"/>
        <w:right w:val="none" w:sz="0" w:space="0" w:color="auto"/>
      </w:divBdr>
    </w:div>
    <w:div w:id="1213728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5880">
          <w:marLeft w:val="1037"/>
          <w:marRight w:val="0"/>
          <w:marTop w:val="134"/>
          <w:marBottom w:val="0"/>
          <w:divBdr>
            <w:top w:val="none" w:sz="0" w:space="0" w:color="auto"/>
            <w:left w:val="none" w:sz="0" w:space="0" w:color="auto"/>
            <w:bottom w:val="none" w:sz="0" w:space="0" w:color="auto"/>
            <w:right w:val="none" w:sz="0" w:space="0" w:color="auto"/>
          </w:divBdr>
        </w:div>
      </w:divsChild>
    </w:div>
    <w:div w:id="1323583167">
      <w:bodyDiv w:val="1"/>
      <w:marLeft w:val="0"/>
      <w:marRight w:val="0"/>
      <w:marTop w:val="0"/>
      <w:marBottom w:val="0"/>
      <w:divBdr>
        <w:top w:val="none" w:sz="0" w:space="0" w:color="auto"/>
        <w:left w:val="none" w:sz="0" w:space="0" w:color="auto"/>
        <w:bottom w:val="none" w:sz="0" w:space="0" w:color="auto"/>
        <w:right w:val="none" w:sz="0" w:space="0" w:color="auto"/>
      </w:divBdr>
    </w:div>
    <w:div w:id="141381894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40">
          <w:marLeft w:val="1037"/>
          <w:marRight w:val="0"/>
          <w:marTop w:val="134"/>
          <w:marBottom w:val="0"/>
          <w:divBdr>
            <w:top w:val="none" w:sz="0" w:space="0" w:color="auto"/>
            <w:left w:val="none" w:sz="0" w:space="0" w:color="auto"/>
            <w:bottom w:val="none" w:sz="0" w:space="0" w:color="auto"/>
            <w:right w:val="none" w:sz="0" w:space="0" w:color="auto"/>
          </w:divBdr>
        </w:div>
        <w:div w:id="1927763116">
          <w:marLeft w:val="2232"/>
          <w:marRight w:val="0"/>
          <w:marTop w:val="115"/>
          <w:marBottom w:val="0"/>
          <w:divBdr>
            <w:top w:val="none" w:sz="0" w:space="0" w:color="auto"/>
            <w:left w:val="none" w:sz="0" w:space="0" w:color="auto"/>
            <w:bottom w:val="none" w:sz="0" w:space="0" w:color="auto"/>
            <w:right w:val="none" w:sz="0" w:space="0" w:color="auto"/>
          </w:divBdr>
        </w:div>
        <w:div w:id="1682244534">
          <w:marLeft w:val="2232"/>
          <w:marRight w:val="0"/>
          <w:marTop w:val="115"/>
          <w:marBottom w:val="0"/>
          <w:divBdr>
            <w:top w:val="none" w:sz="0" w:space="0" w:color="auto"/>
            <w:left w:val="none" w:sz="0" w:space="0" w:color="auto"/>
            <w:bottom w:val="none" w:sz="0" w:space="0" w:color="auto"/>
            <w:right w:val="none" w:sz="0" w:space="0" w:color="auto"/>
          </w:divBdr>
        </w:div>
      </w:divsChild>
    </w:div>
    <w:div w:id="1464613249">
      <w:bodyDiv w:val="1"/>
      <w:marLeft w:val="0"/>
      <w:marRight w:val="0"/>
      <w:marTop w:val="0"/>
      <w:marBottom w:val="0"/>
      <w:divBdr>
        <w:top w:val="none" w:sz="0" w:space="0" w:color="auto"/>
        <w:left w:val="none" w:sz="0" w:space="0" w:color="auto"/>
        <w:bottom w:val="none" w:sz="0" w:space="0" w:color="auto"/>
        <w:right w:val="none" w:sz="0" w:space="0" w:color="auto"/>
      </w:divBdr>
    </w:div>
    <w:div w:id="1811172359">
      <w:bodyDiv w:val="1"/>
      <w:marLeft w:val="0"/>
      <w:marRight w:val="0"/>
      <w:marTop w:val="0"/>
      <w:marBottom w:val="0"/>
      <w:divBdr>
        <w:top w:val="none" w:sz="0" w:space="0" w:color="auto"/>
        <w:left w:val="none" w:sz="0" w:space="0" w:color="auto"/>
        <w:bottom w:val="none" w:sz="0" w:space="0" w:color="auto"/>
        <w:right w:val="none" w:sz="0" w:space="0" w:color="auto"/>
      </w:divBdr>
    </w:div>
    <w:div w:id="1904176368">
      <w:bodyDiv w:val="1"/>
      <w:marLeft w:val="0"/>
      <w:marRight w:val="0"/>
      <w:marTop w:val="0"/>
      <w:marBottom w:val="0"/>
      <w:divBdr>
        <w:top w:val="none" w:sz="0" w:space="0" w:color="auto"/>
        <w:left w:val="none" w:sz="0" w:space="0" w:color="auto"/>
        <w:bottom w:val="none" w:sz="0" w:space="0" w:color="auto"/>
        <w:right w:val="none" w:sz="0" w:space="0" w:color="auto"/>
      </w:divBdr>
    </w:div>
    <w:div w:id="1987125983">
      <w:bodyDiv w:val="1"/>
      <w:marLeft w:val="0"/>
      <w:marRight w:val="0"/>
      <w:marTop w:val="0"/>
      <w:marBottom w:val="0"/>
      <w:divBdr>
        <w:top w:val="none" w:sz="0" w:space="0" w:color="auto"/>
        <w:left w:val="none" w:sz="0" w:space="0" w:color="auto"/>
        <w:bottom w:val="none" w:sz="0" w:space="0" w:color="auto"/>
        <w:right w:val="none" w:sz="0" w:space="0" w:color="auto"/>
      </w:divBdr>
    </w:div>
    <w:div w:id="2023895294">
      <w:bodyDiv w:val="1"/>
      <w:marLeft w:val="0"/>
      <w:marRight w:val="0"/>
      <w:marTop w:val="0"/>
      <w:marBottom w:val="0"/>
      <w:divBdr>
        <w:top w:val="none" w:sz="0" w:space="0" w:color="auto"/>
        <w:left w:val="none" w:sz="0" w:space="0" w:color="auto"/>
        <w:bottom w:val="none" w:sz="0" w:space="0" w:color="auto"/>
        <w:right w:val="none" w:sz="0" w:space="0" w:color="auto"/>
      </w:divBdr>
    </w:div>
    <w:div w:id="2033142023">
      <w:bodyDiv w:val="1"/>
      <w:marLeft w:val="0"/>
      <w:marRight w:val="0"/>
      <w:marTop w:val="0"/>
      <w:marBottom w:val="0"/>
      <w:divBdr>
        <w:top w:val="none" w:sz="0" w:space="0" w:color="auto"/>
        <w:left w:val="none" w:sz="0" w:space="0" w:color="auto"/>
        <w:bottom w:val="none" w:sz="0" w:space="0" w:color="auto"/>
        <w:right w:val="none" w:sz="0" w:space="0" w:color="auto"/>
      </w:divBdr>
    </w:div>
    <w:div w:id="2076925185">
      <w:bodyDiv w:val="1"/>
      <w:marLeft w:val="0"/>
      <w:marRight w:val="0"/>
      <w:marTop w:val="0"/>
      <w:marBottom w:val="0"/>
      <w:divBdr>
        <w:top w:val="none" w:sz="0" w:space="0" w:color="auto"/>
        <w:left w:val="none" w:sz="0" w:space="0" w:color="auto"/>
        <w:bottom w:val="none" w:sz="0" w:space="0" w:color="auto"/>
        <w:right w:val="none" w:sz="0" w:space="0" w:color="auto"/>
      </w:divBdr>
      <w:divsChild>
        <w:div w:id="536506269">
          <w:marLeft w:val="1037"/>
          <w:marRight w:val="0"/>
          <w:marTop w:val="134"/>
          <w:marBottom w:val="0"/>
          <w:divBdr>
            <w:top w:val="none" w:sz="0" w:space="0" w:color="auto"/>
            <w:left w:val="none" w:sz="0" w:space="0" w:color="auto"/>
            <w:bottom w:val="none" w:sz="0" w:space="0" w:color="auto"/>
            <w:right w:val="none" w:sz="0" w:space="0" w:color="auto"/>
          </w:divBdr>
        </w:div>
      </w:divsChild>
    </w:div>
    <w:div w:id="21215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C62BC047BB4F2BA6500CADD4F72B2F"/>
        <w:category>
          <w:name w:val="General"/>
          <w:gallery w:val="placeholder"/>
        </w:category>
        <w:types>
          <w:type w:val="bbPlcHdr"/>
        </w:types>
        <w:behaviors>
          <w:behavior w:val="content"/>
        </w:behaviors>
        <w:guid w:val="{D8E8CD63-55A6-4EB1-A586-9B70276C9AAD}"/>
      </w:docPartPr>
      <w:docPartBody>
        <w:p w:rsidR="002C4E98" w:rsidRDefault="00F56B7A" w:rsidP="00F56B7A">
          <w:pPr>
            <w:pStyle w:val="6EC62BC047BB4F2BA6500CADD4F72B2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6B7A"/>
    <w:rsid w:val="000C7DF4"/>
    <w:rsid w:val="00154C2E"/>
    <w:rsid w:val="00255C9E"/>
    <w:rsid w:val="002B1899"/>
    <w:rsid w:val="002C4E98"/>
    <w:rsid w:val="00352F63"/>
    <w:rsid w:val="004C2241"/>
    <w:rsid w:val="005040F2"/>
    <w:rsid w:val="0070161B"/>
    <w:rsid w:val="00722698"/>
    <w:rsid w:val="007851FF"/>
    <w:rsid w:val="00851DB4"/>
    <w:rsid w:val="00905211"/>
    <w:rsid w:val="00917F60"/>
    <w:rsid w:val="00977B86"/>
    <w:rsid w:val="009C2152"/>
    <w:rsid w:val="00AB187D"/>
    <w:rsid w:val="00AC435E"/>
    <w:rsid w:val="00AE2526"/>
    <w:rsid w:val="00BD77FE"/>
    <w:rsid w:val="00DB4158"/>
    <w:rsid w:val="00EB6B5F"/>
    <w:rsid w:val="00F5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3ACD932244D08917532D204657EAC">
    <w:name w:val="5A13ACD932244D08917532D204657EAC"/>
    <w:rsid w:val="00F56B7A"/>
  </w:style>
  <w:style w:type="paragraph" w:customStyle="1" w:styleId="6EC62BC047BB4F2BA6500CADD4F72B2F">
    <w:name w:val="6EC62BC047BB4F2BA6500CADD4F72B2F"/>
    <w:rsid w:val="00F56B7A"/>
  </w:style>
  <w:style w:type="character" w:styleId="PlaceholderText">
    <w:name w:val="Placeholder Text"/>
    <w:basedOn w:val="DefaultParagraphFont"/>
    <w:uiPriority w:val="99"/>
    <w:semiHidden/>
    <w:rsid w:val="009C215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6E1D2-BCE3-4086-9DFE-46815828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Engineering Materials</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Materials</dc:title>
  <dc:creator>3755</dc:creator>
  <cp:lastModifiedBy>Touqeer Aslam</cp:lastModifiedBy>
  <cp:revision>131</cp:revision>
  <dcterms:created xsi:type="dcterms:W3CDTF">2014-11-19T06:55:00Z</dcterms:created>
  <dcterms:modified xsi:type="dcterms:W3CDTF">2018-06-07T07:49:00Z</dcterms:modified>
</cp:coreProperties>
</file>