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D46" w:rsidRDefault="00925D46" w:rsidP="00925D46">
      <w:pPr>
        <w:jc w:val="center"/>
        <w:rPr>
          <w:rStyle w:val="Strong"/>
          <w:rFonts w:asciiTheme="majorHAnsi" w:hAnsiTheme="majorHAnsi" w:cstheme="majorHAnsi"/>
          <w:color w:val="333333"/>
          <w:sz w:val="28"/>
          <w:szCs w:val="27"/>
          <w:shd w:val="clear" w:color="auto" w:fill="FCFCFC"/>
        </w:rPr>
      </w:pPr>
      <w:r>
        <w:rPr>
          <w:rFonts w:asciiTheme="majorHAnsi" w:hAnsiTheme="majorHAnsi" w:cstheme="majorHAnsi"/>
          <w:b/>
          <w:bCs/>
          <w:noProof/>
          <w:color w:val="333333"/>
          <w:sz w:val="28"/>
          <w:szCs w:val="27"/>
          <w:shd w:val="clear" w:color="auto" w:fill="FCFCFC"/>
        </w:rPr>
        <w:drawing>
          <wp:inline distT="0" distB="0" distL="0" distR="0">
            <wp:extent cx="2689377" cy="26893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ng"/>
                    <pic:cNvPicPr/>
                  </pic:nvPicPr>
                  <pic:blipFill>
                    <a:blip r:embed="rId4">
                      <a:extLst>
                        <a:ext uri="{28A0092B-C50C-407E-A947-70E740481C1C}">
                          <a14:useLocalDpi xmlns:a14="http://schemas.microsoft.com/office/drawing/2010/main" val="0"/>
                        </a:ext>
                      </a:extLst>
                    </a:blip>
                    <a:stretch>
                      <a:fillRect/>
                    </a:stretch>
                  </pic:blipFill>
                  <pic:spPr>
                    <a:xfrm>
                      <a:off x="0" y="0"/>
                      <a:ext cx="2689377" cy="2689377"/>
                    </a:xfrm>
                    <a:prstGeom prst="rect">
                      <a:avLst/>
                    </a:prstGeom>
                  </pic:spPr>
                </pic:pic>
              </a:graphicData>
            </a:graphic>
          </wp:inline>
        </w:drawing>
      </w:r>
    </w:p>
    <w:p w:rsidR="00925D46" w:rsidRDefault="00925D46" w:rsidP="00925D46">
      <w:pPr>
        <w:jc w:val="center"/>
        <w:rPr>
          <w:rStyle w:val="Strong"/>
          <w:rFonts w:asciiTheme="majorHAnsi" w:hAnsiTheme="majorHAnsi" w:cstheme="majorHAnsi"/>
          <w:color w:val="333333"/>
          <w:sz w:val="28"/>
          <w:szCs w:val="27"/>
          <w:shd w:val="clear" w:color="auto" w:fill="FCFCFC"/>
        </w:rPr>
      </w:pPr>
    </w:p>
    <w:p w:rsidR="008204F7" w:rsidRDefault="008204F7" w:rsidP="00925D46">
      <w:pPr>
        <w:jc w:val="center"/>
        <w:rPr>
          <w:rStyle w:val="Strong"/>
          <w:rFonts w:asciiTheme="majorHAnsi" w:hAnsiTheme="majorHAnsi" w:cstheme="majorHAnsi"/>
          <w:color w:val="333333"/>
          <w:sz w:val="28"/>
          <w:szCs w:val="27"/>
          <w:shd w:val="clear" w:color="auto" w:fill="FCFCFC"/>
        </w:rPr>
      </w:pPr>
    </w:p>
    <w:p w:rsidR="008204F7" w:rsidRPr="008204F7" w:rsidRDefault="008204F7" w:rsidP="00925D46">
      <w:pPr>
        <w:jc w:val="center"/>
        <w:rPr>
          <w:rStyle w:val="Strong"/>
          <w:rFonts w:asciiTheme="majorHAnsi" w:hAnsiTheme="majorHAnsi" w:cstheme="majorHAnsi"/>
          <w:color w:val="333333"/>
          <w:sz w:val="32"/>
          <w:szCs w:val="27"/>
          <w:shd w:val="clear" w:color="auto" w:fill="FCFCFC"/>
        </w:rPr>
      </w:pPr>
      <w:r w:rsidRPr="008204F7">
        <w:rPr>
          <w:rStyle w:val="Strong"/>
          <w:rFonts w:asciiTheme="majorHAnsi" w:hAnsiTheme="majorHAnsi" w:cstheme="majorHAnsi"/>
          <w:color w:val="333333"/>
          <w:sz w:val="32"/>
          <w:szCs w:val="27"/>
          <w:shd w:val="clear" w:color="auto" w:fill="FCFCFC"/>
        </w:rPr>
        <w:t>Principal of Management</w:t>
      </w:r>
    </w:p>
    <w:p w:rsidR="008204F7" w:rsidRPr="008204F7" w:rsidRDefault="008204F7" w:rsidP="00925D46">
      <w:pPr>
        <w:jc w:val="center"/>
        <w:rPr>
          <w:rStyle w:val="Strong"/>
          <w:rFonts w:asciiTheme="majorHAnsi" w:hAnsiTheme="majorHAnsi" w:cstheme="majorHAnsi"/>
          <w:color w:val="333333"/>
          <w:sz w:val="32"/>
          <w:szCs w:val="27"/>
          <w:shd w:val="clear" w:color="auto" w:fill="FCFCFC"/>
        </w:rPr>
      </w:pPr>
    </w:p>
    <w:p w:rsidR="00925D46" w:rsidRPr="008204F7" w:rsidRDefault="00925D46" w:rsidP="00925D46">
      <w:pPr>
        <w:jc w:val="center"/>
        <w:rPr>
          <w:rStyle w:val="Strong"/>
          <w:rFonts w:asciiTheme="majorHAnsi" w:hAnsiTheme="majorHAnsi" w:cstheme="majorHAnsi"/>
          <w:color w:val="333333"/>
          <w:sz w:val="32"/>
          <w:szCs w:val="27"/>
          <w:shd w:val="clear" w:color="auto" w:fill="FCFCFC"/>
        </w:rPr>
      </w:pPr>
      <w:r w:rsidRPr="008204F7">
        <w:rPr>
          <w:rStyle w:val="Strong"/>
          <w:rFonts w:asciiTheme="majorHAnsi" w:hAnsiTheme="majorHAnsi" w:cstheme="majorHAnsi"/>
          <w:color w:val="333333"/>
          <w:sz w:val="32"/>
          <w:szCs w:val="27"/>
          <w:shd w:val="clear" w:color="auto" w:fill="FCFCFC"/>
        </w:rPr>
        <w:t xml:space="preserve">Assignment No: </w:t>
      </w:r>
      <w:proofErr w:type="gramStart"/>
      <w:r w:rsidRPr="008204F7">
        <w:rPr>
          <w:rStyle w:val="Strong"/>
          <w:rFonts w:asciiTheme="majorHAnsi" w:hAnsiTheme="majorHAnsi" w:cstheme="majorHAnsi"/>
          <w:color w:val="333333"/>
          <w:sz w:val="32"/>
          <w:szCs w:val="27"/>
          <w:shd w:val="clear" w:color="auto" w:fill="FCFCFC"/>
        </w:rPr>
        <w:t>1</w:t>
      </w:r>
      <w:proofErr w:type="gramEnd"/>
    </w:p>
    <w:p w:rsidR="00925D46" w:rsidRPr="008204F7" w:rsidRDefault="00925D46" w:rsidP="00925D46">
      <w:pPr>
        <w:jc w:val="center"/>
        <w:rPr>
          <w:rStyle w:val="Strong"/>
          <w:rFonts w:asciiTheme="majorHAnsi" w:hAnsiTheme="majorHAnsi" w:cstheme="majorHAnsi"/>
          <w:color w:val="333333"/>
          <w:sz w:val="32"/>
          <w:szCs w:val="27"/>
          <w:shd w:val="clear" w:color="auto" w:fill="FCFCFC"/>
        </w:rPr>
      </w:pPr>
    </w:p>
    <w:p w:rsidR="00925D46" w:rsidRPr="008204F7" w:rsidRDefault="001D7127" w:rsidP="00925D46">
      <w:pPr>
        <w:jc w:val="center"/>
        <w:rPr>
          <w:rStyle w:val="Strong"/>
          <w:rFonts w:asciiTheme="majorHAnsi" w:hAnsiTheme="majorHAnsi" w:cstheme="majorHAnsi"/>
          <w:color w:val="333333"/>
          <w:sz w:val="32"/>
          <w:szCs w:val="27"/>
          <w:shd w:val="clear" w:color="auto" w:fill="FCFCFC"/>
        </w:rPr>
      </w:pPr>
      <w:r>
        <w:rPr>
          <w:rStyle w:val="Strong"/>
          <w:rFonts w:asciiTheme="majorHAnsi" w:hAnsiTheme="majorHAnsi" w:cstheme="majorHAnsi"/>
          <w:color w:val="333333"/>
          <w:sz w:val="32"/>
          <w:szCs w:val="27"/>
          <w:shd w:val="clear" w:color="auto" w:fill="FCFCFC"/>
        </w:rPr>
        <w:t xml:space="preserve">Name: </w:t>
      </w:r>
      <w:proofErr w:type="spellStart"/>
      <w:r>
        <w:rPr>
          <w:rStyle w:val="Strong"/>
          <w:rFonts w:asciiTheme="majorHAnsi" w:hAnsiTheme="majorHAnsi" w:cstheme="majorHAnsi"/>
          <w:color w:val="333333"/>
          <w:sz w:val="32"/>
          <w:szCs w:val="27"/>
          <w:shd w:val="clear" w:color="auto" w:fill="FCFCFC"/>
        </w:rPr>
        <w:t>Barira</w:t>
      </w:r>
      <w:proofErr w:type="spellEnd"/>
      <w:r>
        <w:rPr>
          <w:rStyle w:val="Strong"/>
          <w:rFonts w:asciiTheme="majorHAnsi" w:hAnsiTheme="majorHAnsi" w:cstheme="majorHAnsi"/>
          <w:color w:val="333333"/>
          <w:sz w:val="32"/>
          <w:szCs w:val="27"/>
          <w:shd w:val="clear" w:color="auto" w:fill="FCFCFC"/>
        </w:rPr>
        <w:t xml:space="preserve"> </w:t>
      </w:r>
      <w:proofErr w:type="spellStart"/>
      <w:r>
        <w:rPr>
          <w:rStyle w:val="Strong"/>
          <w:rFonts w:asciiTheme="majorHAnsi" w:hAnsiTheme="majorHAnsi" w:cstheme="majorHAnsi"/>
          <w:color w:val="333333"/>
          <w:sz w:val="32"/>
          <w:szCs w:val="27"/>
          <w:shd w:val="clear" w:color="auto" w:fill="FCFCFC"/>
        </w:rPr>
        <w:t>Qasim</w:t>
      </w:r>
      <w:proofErr w:type="spellEnd"/>
    </w:p>
    <w:p w:rsidR="00925D46" w:rsidRPr="008204F7" w:rsidRDefault="00925D46" w:rsidP="00925D46">
      <w:pPr>
        <w:jc w:val="center"/>
        <w:rPr>
          <w:rStyle w:val="Strong"/>
          <w:rFonts w:asciiTheme="majorHAnsi" w:hAnsiTheme="majorHAnsi" w:cstheme="majorHAnsi"/>
          <w:color w:val="333333"/>
          <w:sz w:val="32"/>
          <w:szCs w:val="27"/>
          <w:shd w:val="clear" w:color="auto" w:fill="FCFCFC"/>
        </w:rPr>
      </w:pPr>
    </w:p>
    <w:p w:rsidR="008204F7" w:rsidRPr="008204F7" w:rsidRDefault="00925D46" w:rsidP="00925D46">
      <w:pPr>
        <w:jc w:val="center"/>
        <w:rPr>
          <w:rStyle w:val="Strong"/>
          <w:rFonts w:asciiTheme="majorHAnsi" w:hAnsiTheme="majorHAnsi" w:cstheme="majorHAnsi"/>
          <w:color w:val="333333"/>
          <w:sz w:val="32"/>
          <w:szCs w:val="27"/>
          <w:shd w:val="clear" w:color="auto" w:fill="FCFCFC"/>
        </w:rPr>
      </w:pPr>
      <w:r w:rsidRPr="008204F7">
        <w:rPr>
          <w:rStyle w:val="Strong"/>
          <w:rFonts w:asciiTheme="majorHAnsi" w:hAnsiTheme="majorHAnsi" w:cstheme="majorHAnsi"/>
          <w:color w:val="333333"/>
          <w:sz w:val="32"/>
          <w:szCs w:val="27"/>
          <w:shd w:val="clear" w:color="auto" w:fill="FCFCFC"/>
        </w:rPr>
        <w:t xml:space="preserve">Roll No: </w:t>
      </w:r>
      <w:r w:rsidR="001D7127">
        <w:rPr>
          <w:rStyle w:val="Strong"/>
          <w:rFonts w:asciiTheme="majorHAnsi" w:hAnsiTheme="majorHAnsi" w:cstheme="majorHAnsi"/>
          <w:color w:val="333333"/>
          <w:sz w:val="32"/>
          <w:szCs w:val="27"/>
          <w:shd w:val="clear" w:color="auto" w:fill="FCFCFC"/>
        </w:rPr>
        <w:t>F2022031016</w:t>
      </w:r>
    </w:p>
    <w:p w:rsidR="008204F7" w:rsidRPr="008204F7" w:rsidRDefault="008204F7" w:rsidP="00925D46">
      <w:pPr>
        <w:jc w:val="center"/>
        <w:rPr>
          <w:rStyle w:val="Strong"/>
          <w:rFonts w:asciiTheme="majorHAnsi" w:hAnsiTheme="majorHAnsi" w:cstheme="majorHAnsi"/>
          <w:color w:val="333333"/>
          <w:sz w:val="32"/>
          <w:szCs w:val="27"/>
          <w:shd w:val="clear" w:color="auto" w:fill="FCFCFC"/>
        </w:rPr>
      </w:pPr>
    </w:p>
    <w:p w:rsidR="008204F7" w:rsidRPr="008204F7" w:rsidRDefault="008204F7" w:rsidP="00925D46">
      <w:pPr>
        <w:jc w:val="center"/>
        <w:rPr>
          <w:rStyle w:val="Strong"/>
          <w:rFonts w:asciiTheme="majorHAnsi" w:hAnsiTheme="majorHAnsi" w:cstheme="majorHAnsi"/>
          <w:color w:val="333333"/>
          <w:sz w:val="32"/>
          <w:szCs w:val="27"/>
          <w:shd w:val="clear" w:color="auto" w:fill="FCFCFC"/>
        </w:rPr>
      </w:pPr>
      <w:r w:rsidRPr="008204F7">
        <w:rPr>
          <w:rStyle w:val="Strong"/>
          <w:rFonts w:asciiTheme="majorHAnsi" w:hAnsiTheme="majorHAnsi" w:cstheme="majorHAnsi"/>
          <w:color w:val="333333"/>
          <w:sz w:val="32"/>
          <w:szCs w:val="27"/>
          <w:shd w:val="clear" w:color="auto" w:fill="FCFCFC"/>
        </w:rPr>
        <w:t xml:space="preserve">Submitted To: Sir </w:t>
      </w:r>
      <w:proofErr w:type="spellStart"/>
      <w:r w:rsidRPr="008204F7">
        <w:rPr>
          <w:rStyle w:val="Strong"/>
          <w:rFonts w:asciiTheme="majorHAnsi" w:hAnsiTheme="majorHAnsi" w:cstheme="majorHAnsi"/>
          <w:color w:val="333333"/>
          <w:sz w:val="32"/>
          <w:szCs w:val="27"/>
          <w:shd w:val="clear" w:color="auto" w:fill="FCFCFC"/>
        </w:rPr>
        <w:t>Pervaiz</w:t>
      </w:r>
      <w:proofErr w:type="spellEnd"/>
      <w:r w:rsidRPr="008204F7">
        <w:rPr>
          <w:rStyle w:val="Strong"/>
          <w:rFonts w:asciiTheme="majorHAnsi" w:hAnsiTheme="majorHAnsi" w:cstheme="majorHAnsi"/>
          <w:color w:val="333333"/>
          <w:sz w:val="32"/>
          <w:szCs w:val="27"/>
          <w:shd w:val="clear" w:color="auto" w:fill="FCFCFC"/>
        </w:rPr>
        <w:t xml:space="preserve"> Mughal</w:t>
      </w:r>
    </w:p>
    <w:p w:rsidR="008204F7" w:rsidRDefault="008204F7" w:rsidP="00925D46">
      <w:pPr>
        <w:jc w:val="center"/>
        <w:rPr>
          <w:rStyle w:val="Strong"/>
          <w:rFonts w:asciiTheme="majorHAnsi" w:hAnsiTheme="majorHAnsi" w:cstheme="majorHAnsi"/>
          <w:color w:val="333333"/>
          <w:sz w:val="28"/>
          <w:szCs w:val="27"/>
          <w:shd w:val="clear" w:color="auto" w:fill="FCFCFC"/>
        </w:rPr>
      </w:pPr>
    </w:p>
    <w:p w:rsidR="00925D46" w:rsidRDefault="00925D46" w:rsidP="00925D46">
      <w:pPr>
        <w:jc w:val="center"/>
        <w:rPr>
          <w:rStyle w:val="Strong"/>
          <w:rFonts w:asciiTheme="majorHAnsi" w:hAnsiTheme="majorHAnsi" w:cstheme="majorHAnsi"/>
          <w:color w:val="333333"/>
          <w:sz w:val="28"/>
          <w:szCs w:val="27"/>
          <w:shd w:val="clear" w:color="auto" w:fill="FCFCFC"/>
        </w:rPr>
      </w:pPr>
      <w:r>
        <w:rPr>
          <w:rStyle w:val="Strong"/>
          <w:rFonts w:asciiTheme="majorHAnsi" w:hAnsiTheme="majorHAnsi" w:cstheme="majorHAnsi"/>
          <w:color w:val="333333"/>
          <w:sz w:val="28"/>
          <w:szCs w:val="27"/>
          <w:shd w:val="clear" w:color="auto" w:fill="FCFCFC"/>
        </w:rPr>
        <w:tab/>
      </w:r>
    </w:p>
    <w:p w:rsidR="00925D46" w:rsidRDefault="00925D46">
      <w:pPr>
        <w:rPr>
          <w:rStyle w:val="Strong"/>
          <w:rFonts w:asciiTheme="majorHAnsi" w:hAnsiTheme="majorHAnsi" w:cstheme="majorHAnsi"/>
          <w:color w:val="333333"/>
          <w:sz w:val="28"/>
          <w:szCs w:val="27"/>
          <w:shd w:val="clear" w:color="auto" w:fill="FCFCFC"/>
        </w:rPr>
      </w:pPr>
    </w:p>
    <w:p w:rsidR="00925D46" w:rsidRPr="00F31CA8" w:rsidRDefault="00925D46" w:rsidP="00F31CA8">
      <w:pPr>
        <w:jc w:val="center"/>
        <w:rPr>
          <w:rStyle w:val="Strong"/>
          <w:rFonts w:asciiTheme="majorHAnsi" w:hAnsiTheme="majorHAnsi" w:cstheme="majorHAnsi"/>
          <w:color w:val="333333"/>
          <w:sz w:val="28"/>
          <w:szCs w:val="27"/>
          <w:shd w:val="clear" w:color="auto" w:fill="FCFCFC"/>
        </w:rPr>
      </w:pPr>
      <w:r w:rsidRPr="00F31CA8">
        <w:rPr>
          <w:rStyle w:val="Strong"/>
          <w:rFonts w:asciiTheme="majorHAnsi" w:hAnsiTheme="majorHAnsi" w:cstheme="majorHAnsi"/>
          <w:color w:val="333333"/>
          <w:sz w:val="28"/>
          <w:szCs w:val="27"/>
          <w:shd w:val="clear" w:color="auto" w:fill="FCFCFC"/>
        </w:rPr>
        <w:lastRenderedPageBreak/>
        <w:t>Machine Learning, Artificial Intelligence and big data are trans</w:t>
      </w:r>
      <w:r w:rsidR="00447BB7" w:rsidRPr="00F31CA8">
        <w:rPr>
          <w:rStyle w:val="Strong"/>
          <w:rFonts w:asciiTheme="majorHAnsi" w:hAnsiTheme="majorHAnsi" w:cstheme="majorHAnsi"/>
          <w:color w:val="333333"/>
          <w:sz w:val="28"/>
          <w:szCs w:val="27"/>
          <w:shd w:val="clear" w:color="auto" w:fill="FCFCFC"/>
        </w:rPr>
        <w:t>forming the world around us. How</w:t>
      </w:r>
      <w:r w:rsidRPr="00F31CA8">
        <w:rPr>
          <w:rStyle w:val="Strong"/>
          <w:rFonts w:asciiTheme="majorHAnsi" w:hAnsiTheme="majorHAnsi" w:cstheme="majorHAnsi"/>
          <w:color w:val="333333"/>
          <w:sz w:val="28"/>
          <w:szCs w:val="27"/>
          <w:shd w:val="clear" w:color="auto" w:fill="FCFCFC"/>
        </w:rPr>
        <w:t xml:space="preserve"> </w:t>
      </w:r>
      <w:r w:rsidR="00F31CA8" w:rsidRPr="00F31CA8">
        <w:rPr>
          <w:rStyle w:val="Strong"/>
          <w:rFonts w:asciiTheme="majorHAnsi" w:hAnsiTheme="majorHAnsi" w:cstheme="majorHAnsi"/>
          <w:color w:val="333333"/>
          <w:sz w:val="28"/>
          <w:szCs w:val="27"/>
          <w:shd w:val="clear" w:color="auto" w:fill="FCFCFC"/>
        </w:rPr>
        <w:t>these can influence engineering</w:t>
      </w:r>
    </w:p>
    <w:p w:rsidR="001D7127" w:rsidRPr="001D7127" w:rsidRDefault="001D7127" w:rsidP="001D7127">
      <w:pPr>
        <w:jc w:val="both"/>
        <w:rPr>
          <w:rFonts w:ascii="Times New Roman" w:hAnsi="Times New Roman" w:cs="Times New Roman"/>
          <w:sz w:val="24"/>
          <w:szCs w:val="24"/>
        </w:rPr>
      </w:pPr>
      <w:r w:rsidRPr="001D7127">
        <w:rPr>
          <w:rFonts w:ascii="Times New Roman" w:hAnsi="Times New Roman" w:cs="Times New Roman"/>
          <w:sz w:val="24"/>
          <w:szCs w:val="24"/>
        </w:rPr>
        <w:t>While there are many bene</w:t>
      </w:r>
      <w:r>
        <w:rPr>
          <w:rFonts w:ascii="Times New Roman" w:hAnsi="Times New Roman" w:cs="Times New Roman"/>
          <w:sz w:val="24"/>
          <w:szCs w:val="24"/>
        </w:rPr>
        <w:t>fits of artificial intelligence,</w:t>
      </w:r>
      <w:r w:rsidRPr="001D7127">
        <w:rPr>
          <w:rFonts w:ascii="Times New Roman" w:hAnsi="Times New Roman" w:cs="Times New Roman"/>
          <w:sz w:val="24"/>
          <w:szCs w:val="24"/>
        </w:rPr>
        <w:t xml:space="preserve"> machine</w:t>
      </w:r>
      <w:r>
        <w:rPr>
          <w:rFonts w:ascii="Times New Roman" w:hAnsi="Times New Roman" w:cs="Times New Roman"/>
          <w:sz w:val="24"/>
          <w:szCs w:val="24"/>
        </w:rPr>
        <w:t xml:space="preserve"> </w:t>
      </w:r>
      <w:bookmarkStart w:id="0" w:name="_GoBack"/>
      <w:bookmarkEnd w:id="0"/>
      <w:r w:rsidRPr="001D7127">
        <w:rPr>
          <w:rFonts w:ascii="Times New Roman" w:hAnsi="Times New Roman" w:cs="Times New Roman"/>
          <w:sz w:val="24"/>
          <w:szCs w:val="24"/>
        </w:rPr>
        <w:t>learning</w:t>
      </w:r>
      <w:r>
        <w:rPr>
          <w:rFonts w:ascii="Times New Roman" w:hAnsi="Times New Roman" w:cs="Times New Roman"/>
          <w:sz w:val="24"/>
          <w:szCs w:val="24"/>
        </w:rPr>
        <w:t xml:space="preserve"> and big data</w:t>
      </w:r>
      <w:r w:rsidRPr="001D7127">
        <w:rPr>
          <w:rFonts w:ascii="Times New Roman" w:hAnsi="Times New Roman" w:cs="Times New Roman"/>
          <w:sz w:val="24"/>
          <w:szCs w:val="24"/>
        </w:rPr>
        <w:t xml:space="preserve"> in engineering, some engineers are concerned their jobs </w:t>
      </w:r>
      <w:proofErr w:type="gramStart"/>
      <w:r w:rsidRPr="001D7127">
        <w:rPr>
          <w:rFonts w:ascii="Times New Roman" w:hAnsi="Times New Roman" w:cs="Times New Roman"/>
          <w:sz w:val="24"/>
          <w:szCs w:val="24"/>
        </w:rPr>
        <w:t>will be taken</w:t>
      </w:r>
      <w:proofErr w:type="gramEnd"/>
      <w:r w:rsidRPr="001D7127">
        <w:rPr>
          <w:rFonts w:ascii="Times New Roman" w:hAnsi="Times New Roman" w:cs="Times New Roman"/>
          <w:sz w:val="24"/>
          <w:szCs w:val="24"/>
        </w:rPr>
        <w:t xml:space="preserve"> over by machines. Automation has and will continue to take over jobs humans have done historically; however, that can free humans to do higher-level tasks as well as take over jobs that require the unique skills of humans that </w:t>
      </w:r>
      <w:proofErr w:type="gramStart"/>
      <w:r w:rsidRPr="001D7127">
        <w:rPr>
          <w:rFonts w:ascii="Times New Roman" w:hAnsi="Times New Roman" w:cs="Times New Roman"/>
          <w:sz w:val="24"/>
          <w:szCs w:val="24"/>
        </w:rPr>
        <w:t>don’t</w:t>
      </w:r>
      <w:proofErr w:type="gramEnd"/>
      <w:r w:rsidRPr="001D7127">
        <w:rPr>
          <w:rFonts w:ascii="Times New Roman" w:hAnsi="Times New Roman" w:cs="Times New Roman"/>
          <w:sz w:val="24"/>
          <w:szCs w:val="24"/>
        </w:rPr>
        <w:t xml:space="preserve"> even exist yet. In one study by Stanford University, “</w:t>
      </w:r>
      <w:hyperlink r:id="rId5" w:tgtFrame="_blank" w:tooltip="https://ai100.stanford.edu/" w:history="1">
        <w:r w:rsidRPr="001D7127">
          <w:rPr>
            <w:rStyle w:val="Hyperlink"/>
            <w:rFonts w:ascii="Times New Roman" w:hAnsi="Times New Roman" w:cs="Times New Roman"/>
            <w:color w:val="000000" w:themeColor="text1"/>
            <w:sz w:val="24"/>
            <w:szCs w:val="24"/>
            <w:u w:val="none"/>
          </w:rPr>
          <w:t>One Hundred Year Study of Artificial Intelligence</w:t>
        </w:r>
      </w:hyperlink>
      <w:r w:rsidRPr="001D7127">
        <w:rPr>
          <w:rFonts w:ascii="Times New Roman" w:hAnsi="Times New Roman" w:cs="Times New Roman"/>
          <w:color w:val="000000" w:themeColor="text1"/>
          <w:sz w:val="24"/>
          <w:szCs w:val="24"/>
        </w:rPr>
        <w:t xml:space="preserve">," </w:t>
      </w:r>
      <w:r w:rsidRPr="001D7127">
        <w:rPr>
          <w:rFonts w:ascii="Times New Roman" w:hAnsi="Times New Roman" w:cs="Times New Roman"/>
          <w:sz w:val="24"/>
          <w:szCs w:val="24"/>
        </w:rPr>
        <w:t>there's nothing imminent about the threat to jobs, and even when or if we get there, it will be balanced out by the positive impacts on society and the increased capabilities technology offers. A</w:t>
      </w:r>
      <w:hyperlink r:id="rId6" w:tgtFrame="_blank" w:tooltip="https://www.oxfordmartin.ox.ac.uk/downloads/academic/The_Future_of_Employment.pdf" w:history="1">
        <w:r w:rsidRPr="001D7127">
          <w:rPr>
            <w:rStyle w:val="Hyperlink"/>
            <w:rFonts w:ascii="Times New Roman" w:hAnsi="Times New Roman" w:cs="Times New Roman"/>
            <w:color w:val="003891"/>
            <w:sz w:val="24"/>
            <w:szCs w:val="24"/>
            <w:u w:val="none"/>
          </w:rPr>
          <w:t> </w:t>
        </w:r>
        <w:r w:rsidRPr="001D7127">
          <w:rPr>
            <w:rStyle w:val="Hyperlink"/>
            <w:rFonts w:ascii="Times New Roman" w:hAnsi="Times New Roman" w:cs="Times New Roman"/>
            <w:color w:val="000000" w:themeColor="text1"/>
            <w:sz w:val="24"/>
            <w:szCs w:val="24"/>
            <w:u w:val="none"/>
          </w:rPr>
          <w:t>report from the University of Oxford</w:t>
        </w:r>
      </w:hyperlink>
      <w:r w:rsidRPr="001D7127">
        <w:rPr>
          <w:rFonts w:ascii="Times New Roman" w:hAnsi="Times New Roman" w:cs="Times New Roman"/>
          <w:sz w:val="24"/>
          <w:szCs w:val="24"/>
        </w:rPr>
        <w:t xml:space="preserve"> states that science and </w:t>
      </w:r>
      <w:proofErr w:type="gramStart"/>
      <w:r w:rsidRPr="001D7127">
        <w:rPr>
          <w:rFonts w:ascii="Times New Roman" w:hAnsi="Times New Roman" w:cs="Times New Roman"/>
          <w:sz w:val="24"/>
          <w:szCs w:val="24"/>
        </w:rPr>
        <w:t>engineering professions are the least threatened and will experience great benefits from artificial intelligence tools</w:t>
      </w:r>
      <w:proofErr w:type="gramEnd"/>
      <w:r w:rsidRPr="001D7127">
        <w:rPr>
          <w:rFonts w:ascii="Times New Roman" w:hAnsi="Times New Roman" w:cs="Times New Roman"/>
          <w:sz w:val="24"/>
          <w:szCs w:val="24"/>
        </w:rPr>
        <w:t>.</w:t>
      </w:r>
    </w:p>
    <w:p w:rsidR="001D7127" w:rsidRPr="001D7127" w:rsidRDefault="001D7127" w:rsidP="001D7127">
      <w:pPr>
        <w:jc w:val="both"/>
        <w:rPr>
          <w:rFonts w:ascii="Times New Roman" w:hAnsi="Times New Roman" w:cs="Times New Roman"/>
          <w:sz w:val="24"/>
          <w:szCs w:val="24"/>
        </w:rPr>
      </w:pPr>
      <w:r w:rsidRPr="001D7127">
        <w:rPr>
          <w:rFonts w:ascii="Times New Roman" w:hAnsi="Times New Roman" w:cs="Times New Roman"/>
          <w:sz w:val="24"/>
          <w:szCs w:val="24"/>
        </w:rPr>
        <w:t>In order for engineers to prepare for </w:t>
      </w:r>
      <w:hyperlink r:id="rId7" w:tgtFrame="_blank" w:tooltip="https://www.youtube.com/watch?v=yKPrJJSv94M" w:history="1">
        <w:r w:rsidRPr="001D7127">
          <w:rPr>
            <w:rStyle w:val="Hyperlink"/>
            <w:rFonts w:ascii="Times New Roman" w:hAnsi="Times New Roman" w:cs="Times New Roman"/>
            <w:color w:val="000000" w:themeColor="text1"/>
            <w:sz w:val="24"/>
            <w:szCs w:val="24"/>
            <w:u w:val="none"/>
          </w:rPr>
          <w:t>Industry 4.0</w:t>
        </w:r>
      </w:hyperlink>
      <w:r w:rsidRPr="001D7127">
        <w:rPr>
          <w:rFonts w:ascii="Times New Roman" w:hAnsi="Times New Roman" w:cs="Times New Roman"/>
          <w:color w:val="000000" w:themeColor="text1"/>
          <w:sz w:val="24"/>
          <w:szCs w:val="24"/>
        </w:rPr>
        <w:t>,</w:t>
      </w:r>
      <w:r w:rsidRPr="001D7127">
        <w:rPr>
          <w:rFonts w:ascii="Times New Roman" w:hAnsi="Times New Roman" w:cs="Times New Roman"/>
          <w:sz w:val="24"/>
          <w:szCs w:val="24"/>
        </w:rPr>
        <w:t xml:space="preserve"> when factory automation, big data, artificial intelligence, and machine learning transform the way we work, engineers should prepare to adapt to the latest tools available to them and learn how to work alongside robots and machines advising them. Engineers must optimize the work that needs to </w:t>
      </w:r>
      <w:proofErr w:type="gramStart"/>
      <w:r w:rsidRPr="001D7127">
        <w:rPr>
          <w:rFonts w:ascii="Times New Roman" w:hAnsi="Times New Roman" w:cs="Times New Roman"/>
          <w:sz w:val="24"/>
          <w:szCs w:val="24"/>
        </w:rPr>
        <w:t>be done</w:t>
      </w:r>
      <w:proofErr w:type="gramEnd"/>
      <w:r w:rsidRPr="001D7127">
        <w:rPr>
          <w:rFonts w:ascii="Times New Roman" w:hAnsi="Times New Roman" w:cs="Times New Roman"/>
          <w:sz w:val="24"/>
          <w:szCs w:val="24"/>
        </w:rPr>
        <w:t xml:space="preserve"> so that the interactions between humans and robots are as good as they can be.</w:t>
      </w:r>
    </w:p>
    <w:p w:rsidR="00F31CA8" w:rsidRPr="00F31CA8" w:rsidRDefault="00F31CA8" w:rsidP="003F7167">
      <w:pPr>
        <w:jc w:val="both"/>
        <w:rPr>
          <w:rFonts w:ascii="Times New Roman" w:hAnsi="Times New Roman" w:cs="Times New Roman"/>
          <w:sz w:val="24"/>
        </w:rPr>
      </w:pPr>
      <w:r w:rsidRPr="00F31CA8">
        <w:rPr>
          <w:rFonts w:ascii="Times New Roman" w:hAnsi="Times New Roman" w:cs="Times New Roman"/>
          <w:sz w:val="24"/>
        </w:rPr>
        <w:t>.</w:t>
      </w:r>
    </w:p>
    <w:p w:rsidR="00925D46" w:rsidRPr="00925D46" w:rsidRDefault="00925D46" w:rsidP="00F31CA8">
      <w:pPr>
        <w:pStyle w:val="NormalWeb"/>
        <w:shd w:val="clear" w:color="auto" w:fill="FCFCFC"/>
        <w:jc w:val="both"/>
        <w:rPr>
          <w:color w:val="333333"/>
          <w:szCs w:val="27"/>
        </w:rPr>
      </w:pPr>
    </w:p>
    <w:sectPr w:rsidR="00925D46" w:rsidRPr="00925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D46"/>
    <w:rsid w:val="001D7127"/>
    <w:rsid w:val="003F7167"/>
    <w:rsid w:val="00447BB7"/>
    <w:rsid w:val="008204F7"/>
    <w:rsid w:val="00871877"/>
    <w:rsid w:val="00925D46"/>
    <w:rsid w:val="00F31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21FCD"/>
  <w15:chartTrackingRefBased/>
  <w15:docId w15:val="{D5815C5A-D7FC-4EAC-A3FA-6704E9D6E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5D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D46"/>
    <w:rPr>
      <w:b/>
      <w:bCs/>
    </w:rPr>
  </w:style>
  <w:style w:type="character" w:styleId="Hyperlink">
    <w:name w:val="Hyperlink"/>
    <w:basedOn w:val="DefaultParagraphFont"/>
    <w:uiPriority w:val="99"/>
    <w:semiHidden/>
    <w:unhideWhenUsed/>
    <w:rsid w:val="00925D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58057">
      <w:bodyDiv w:val="1"/>
      <w:marLeft w:val="0"/>
      <w:marRight w:val="0"/>
      <w:marTop w:val="0"/>
      <w:marBottom w:val="0"/>
      <w:divBdr>
        <w:top w:val="none" w:sz="0" w:space="0" w:color="auto"/>
        <w:left w:val="none" w:sz="0" w:space="0" w:color="auto"/>
        <w:bottom w:val="none" w:sz="0" w:space="0" w:color="auto"/>
        <w:right w:val="none" w:sz="0" w:space="0" w:color="auto"/>
      </w:divBdr>
      <w:divsChild>
        <w:div w:id="1098788307">
          <w:marLeft w:val="0"/>
          <w:marRight w:val="0"/>
          <w:marTop w:val="0"/>
          <w:marBottom w:val="0"/>
          <w:divBdr>
            <w:top w:val="none" w:sz="0" w:space="0" w:color="auto"/>
            <w:left w:val="none" w:sz="0" w:space="0" w:color="auto"/>
            <w:bottom w:val="none" w:sz="0" w:space="0" w:color="auto"/>
            <w:right w:val="none" w:sz="0" w:space="0" w:color="auto"/>
          </w:divBdr>
        </w:div>
      </w:divsChild>
    </w:div>
    <w:div w:id="299263111">
      <w:bodyDiv w:val="1"/>
      <w:marLeft w:val="0"/>
      <w:marRight w:val="0"/>
      <w:marTop w:val="0"/>
      <w:marBottom w:val="0"/>
      <w:divBdr>
        <w:top w:val="none" w:sz="0" w:space="0" w:color="auto"/>
        <w:left w:val="none" w:sz="0" w:space="0" w:color="auto"/>
        <w:bottom w:val="none" w:sz="0" w:space="0" w:color="auto"/>
        <w:right w:val="none" w:sz="0" w:space="0" w:color="auto"/>
      </w:divBdr>
    </w:div>
    <w:div w:id="718699820">
      <w:bodyDiv w:val="1"/>
      <w:marLeft w:val="0"/>
      <w:marRight w:val="0"/>
      <w:marTop w:val="0"/>
      <w:marBottom w:val="0"/>
      <w:divBdr>
        <w:top w:val="none" w:sz="0" w:space="0" w:color="auto"/>
        <w:left w:val="none" w:sz="0" w:space="0" w:color="auto"/>
        <w:bottom w:val="none" w:sz="0" w:space="0" w:color="auto"/>
        <w:right w:val="none" w:sz="0" w:space="0" w:color="auto"/>
      </w:divBdr>
    </w:div>
    <w:div w:id="935164635">
      <w:bodyDiv w:val="1"/>
      <w:marLeft w:val="0"/>
      <w:marRight w:val="0"/>
      <w:marTop w:val="0"/>
      <w:marBottom w:val="0"/>
      <w:divBdr>
        <w:top w:val="none" w:sz="0" w:space="0" w:color="auto"/>
        <w:left w:val="none" w:sz="0" w:space="0" w:color="auto"/>
        <w:bottom w:val="none" w:sz="0" w:space="0" w:color="auto"/>
        <w:right w:val="none" w:sz="0" w:space="0" w:color="auto"/>
      </w:divBdr>
      <w:divsChild>
        <w:div w:id="606547776">
          <w:marLeft w:val="0"/>
          <w:marRight w:val="0"/>
          <w:marTop w:val="0"/>
          <w:marBottom w:val="0"/>
          <w:divBdr>
            <w:top w:val="none" w:sz="0" w:space="0" w:color="auto"/>
            <w:left w:val="none" w:sz="0" w:space="0" w:color="auto"/>
            <w:bottom w:val="none" w:sz="0" w:space="0" w:color="auto"/>
            <w:right w:val="none" w:sz="0" w:space="0" w:color="auto"/>
          </w:divBdr>
        </w:div>
      </w:divsChild>
    </w:div>
    <w:div w:id="1015426878">
      <w:bodyDiv w:val="1"/>
      <w:marLeft w:val="0"/>
      <w:marRight w:val="0"/>
      <w:marTop w:val="0"/>
      <w:marBottom w:val="0"/>
      <w:divBdr>
        <w:top w:val="none" w:sz="0" w:space="0" w:color="auto"/>
        <w:left w:val="none" w:sz="0" w:space="0" w:color="auto"/>
        <w:bottom w:val="none" w:sz="0" w:space="0" w:color="auto"/>
        <w:right w:val="none" w:sz="0" w:space="0" w:color="auto"/>
      </w:divBdr>
    </w:div>
    <w:div w:id="1571119183">
      <w:bodyDiv w:val="1"/>
      <w:marLeft w:val="0"/>
      <w:marRight w:val="0"/>
      <w:marTop w:val="0"/>
      <w:marBottom w:val="0"/>
      <w:divBdr>
        <w:top w:val="none" w:sz="0" w:space="0" w:color="auto"/>
        <w:left w:val="none" w:sz="0" w:space="0" w:color="auto"/>
        <w:bottom w:val="none" w:sz="0" w:space="0" w:color="auto"/>
        <w:right w:val="none" w:sz="0" w:space="0" w:color="auto"/>
      </w:divBdr>
    </w:div>
    <w:div w:id="160723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yKPrJJSv94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xfordmartin.ox.ac.uk/downloads/academic/The_Future_of_Employment.pdf" TargetMode="External"/><Relationship Id="rId5" Type="http://schemas.openxmlformats.org/officeDocument/2006/relationships/hyperlink" Target="https://ai100.stanford.edu/"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Chudhary Zain</dc:creator>
  <cp:keywords/>
  <dc:description/>
  <cp:lastModifiedBy>Chudhary Zain</cp:lastModifiedBy>
  <cp:revision>6</cp:revision>
  <dcterms:created xsi:type="dcterms:W3CDTF">2022-12-29T16:01:00Z</dcterms:created>
  <dcterms:modified xsi:type="dcterms:W3CDTF">2022-12-29T17:52:00Z</dcterms:modified>
</cp:coreProperties>
</file>