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32E2" w14:textId="48A73E80" w:rsidR="00A35C66" w:rsidRDefault="00000000">
      <w:r>
        <w:rPr>
          <w:noProof/>
        </w:rPr>
        <w:pict w14:anchorId="2A242B8B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27.75pt;margin-top:-26.25pt;width:596.25pt;height:7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" fillcolor="#720872" stroked="f" strokeweight=".5pt">
            <v:fill color2="#f60" rotate="t" angle="90" colors="0 #720872;.5 #de3b08;1 #f60" focus="100%" type="gradient"/>
            <v:textbox>
              <w:txbxContent>
                <w:p w14:paraId="31FDED39" w14:textId="5E378BD9" w:rsidR="00306427" w:rsidRDefault="00AE2449" w:rsidP="00AE2449">
                  <w:pPr>
                    <w:jc w:val="center"/>
                    <w:rPr>
                      <w:b/>
                      <w:bCs/>
                      <w:color w:val="FFFFFF" w:themeColor="background1"/>
                      <w:sz w:val="48"/>
                      <w:szCs w:val="48"/>
                    </w:rPr>
                  </w:pPr>
                  <w:proofErr w:type="spellStart"/>
                  <w:r w:rsidRPr="00AE2449">
                    <w:rPr>
                      <w:b/>
                      <w:bCs/>
                      <w:color w:val="FFFFFF" w:themeColor="background1"/>
                      <w:sz w:val="48"/>
                      <w:szCs w:val="48"/>
                    </w:rPr>
                    <w:t>Abubakr</w:t>
                  </w:r>
                  <w:proofErr w:type="spellEnd"/>
                  <w:r w:rsidRPr="00AE2449">
                    <w:rPr>
                      <w:b/>
                      <w:bCs/>
                      <w:color w:val="FFFFFF" w:themeColor="background1"/>
                      <w:sz w:val="48"/>
                      <w:szCs w:val="48"/>
                    </w:rPr>
                    <w:t xml:space="preserve"> Abdelrahman</w:t>
                  </w:r>
                </w:p>
                <w:p w14:paraId="13FCF0C8" w14:textId="5F1ACB41" w:rsidR="002C3CEC" w:rsidRPr="002C3CEC" w:rsidRDefault="002C3CEC" w:rsidP="00AE2449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Dubai, UAE </w:t>
                  </w:r>
                  <w:r w:rsidR="0019609C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| bakri_abdo@yahoo.com</w:t>
                  </w:r>
                  <w:r w:rsidR="000063B1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| +971561409656 </w:t>
                  </w:r>
                  <w:r w:rsidR="00FF0C16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| </w:t>
                  </w:r>
                  <w:r w:rsidR="00127E55" w:rsidRPr="00127E55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www.linkedin.com/in/abubakr-abdelrahman</w:t>
                  </w:r>
                </w:p>
              </w:txbxContent>
            </v:textbox>
          </v:shape>
        </w:pict>
      </w:r>
    </w:p>
    <w:p w14:paraId="551FE9FF" w14:textId="51C24612" w:rsidR="009F6D48" w:rsidRDefault="009F6D48" w:rsidP="00123E9A">
      <w:pPr>
        <w:tabs>
          <w:tab w:val="left" w:pos="8550"/>
        </w:tabs>
      </w:pPr>
    </w:p>
    <w:p w14:paraId="2506F6A2" w14:textId="77777777" w:rsidR="00FE5594" w:rsidRDefault="00FE5594" w:rsidP="00123E9A">
      <w:pPr>
        <w:tabs>
          <w:tab w:val="left" w:pos="8550"/>
        </w:tabs>
      </w:pPr>
    </w:p>
    <w:p w14:paraId="43E0AF5F" w14:textId="6AF9B834" w:rsidR="001033CA" w:rsidRPr="005C01DB" w:rsidRDefault="001033CA" w:rsidP="005D23F7">
      <w:pPr>
        <w:pBdr>
          <w:top w:val="single" w:sz="4" w:space="1" w:color="auto"/>
          <w:bottom w:val="single" w:sz="4" w:space="1" w:color="auto"/>
        </w:pBdr>
        <w:tabs>
          <w:tab w:val="left" w:pos="7740"/>
        </w:tabs>
        <w:spacing w:before="240" w:after="240"/>
        <w:rPr>
          <w:b/>
          <w:bCs/>
          <w:sz w:val="28"/>
          <w:szCs w:val="28"/>
        </w:rPr>
      </w:pPr>
      <w:r w:rsidRPr="005C01DB">
        <w:rPr>
          <w:b/>
          <w:bCs/>
          <w:sz w:val="28"/>
          <w:szCs w:val="28"/>
        </w:rPr>
        <w:t>EDUCATION</w:t>
      </w:r>
    </w:p>
    <w:p w14:paraId="091C8EA4" w14:textId="40C5E8E7" w:rsidR="001033CA" w:rsidRDefault="0032282E" w:rsidP="00070AA5">
      <w:pPr>
        <w:tabs>
          <w:tab w:val="left" w:pos="5040"/>
          <w:tab w:val="left" w:pos="5940"/>
          <w:tab w:val="left" w:pos="6210"/>
          <w:tab w:val="left" w:pos="6930"/>
          <w:tab w:val="left" w:pos="7020"/>
          <w:tab w:val="left" w:pos="7110"/>
          <w:tab w:val="left" w:pos="7200"/>
          <w:tab w:val="left" w:pos="7290"/>
          <w:tab w:val="left" w:pos="7740"/>
          <w:tab w:val="left" w:pos="8640"/>
          <w:tab w:val="left" w:pos="8820"/>
          <w:tab w:val="left" w:pos="9000"/>
          <w:tab w:val="left" w:pos="9180"/>
          <w:tab w:val="left" w:pos="9360"/>
          <w:tab w:val="left" w:pos="10800"/>
        </w:tabs>
      </w:pPr>
      <w:r w:rsidRPr="00E753DA">
        <w:rPr>
          <w:b/>
          <w:bCs/>
        </w:rPr>
        <w:t>COMSATS University</w:t>
      </w:r>
      <w:r>
        <w:t xml:space="preserve"> | </w:t>
      </w:r>
      <w:r w:rsidRPr="00E753DA">
        <w:rPr>
          <w:i/>
          <w:iCs/>
        </w:rPr>
        <w:t>MSc. Remote Sensing and GIS</w:t>
      </w:r>
      <w:r w:rsidR="00E753DA">
        <w:rPr>
          <w:i/>
          <w:iCs/>
        </w:rPr>
        <w:tab/>
      </w:r>
      <w:r w:rsidR="00E753DA">
        <w:rPr>
          <w:i/>
          <w:iCs/>
        </w:rPr>
        <w:tab/>
      </w:r>
      <w:r w:rsidR="00E753DA">
        <w:rPr>
          <w:i/>
          <w:iCs/>
        </w:rPr>
        <w:tab/>
      </w:r>
      <w:r w:rsidR="00E753DA">
        <w:rPr>
          <w:i/>
          <w:iCs/>
        </w:rPr>
        <w:tab/>
      </w:r>
      <w:r w:rsidR="00E753DA">
        <w:rPr>
          <w:i/>
          <w:iCs/>
        </w:rPr>
        <w:tab/>
      </w:r>
      <w:r w:rsidR="00E753DA">
        <w:rPr>
          <w:i/>
          <w:iCs/>
        </w:rPr>
        <w:tab/>
      </w:r>
      <w:r w:rsidRPr="00E753DA">
        <w:rPr>
          <w:i/>
          <w:iCs/>
        </w:rPr>
        <w:t>Islamabad</w:t>
      </w:r>
      <w:r w:rsidR="0078225A">
        <w:rPr>
          <w:i/>
          <w:iCs/>
        </w:rPr>
        <w:t>, Pakistan</w:t>
      </w:r>
      <w:r w:rsidRPr="00E753DA">
        <w:rPr>
          <w:i/>
          <w:iCs/>
        </w:rPr>
        <w:t xml:space="preserve"> </w:t>
      </w:r>
      <w:r w:rsidRPr="00123E9A">
        <w:t>|</w:t>
      </w:r>
      <w:r w:rsidRPr="00570144">
        <w:rPr>
          <w:b/>
          <w:bCs/>
        </w:rPr>
        <w:t xml:space="preserve"> </w:t>
      </w:r>
      <w:r w:rsidR="00570144" w:rsidRPr="00570144">
        <w:rPr>
          <w:b/>
          <w:bCs/>
        </w:rPr>
        <w:t>02.</w:t>
      </w:r>
      <w:r w:rsidRPr="00570144">
        <w:rPr>
          <w:b/>
          <w:bCs/>
        </w:rPr>
        <w:t>2015 -</w:t>
      </w:r>
      <w:r w:rsidR="00570144">
        <w:rPr>
          <w:b/>
          <w:bCs/>
        </w:rPr>
        <w:t>09.</w:t>
      </w:r>
      <w:r w:rsidRPr="00570144">
        <w:rPr>
          <w:b/>
          <w:bCs/>
        </w:rPr>
        <w:t>2017</w:t>
      </w:r>
    </w:p>
    <w:p w14:paraId="545A33B8" w14:textId="5DE3B7D4" w:rsidR="005C01DB" w:rsidRDefault="003B2E86" w:rsidP="00123E9A">
      <w:pPr>
        <w:pStyle w:val="ListParagraph"/>
        <w:numPr>
          <w:ilvl w:val="0"/>
          <w:numId w:val="1"/>
        </w:numPr>
        <w:tabs>
          <w:tab w:val="left" w:pos="8280"/>
          <w:tab w:val="left" w:pos="8550"/>
        </w:tabs>
      </w:pPr>
      <w:r>
        <w:t xml:space="preserve">Cumulative </w:t>
      </w:r>
      <w:r w:rsidRPr="003B2E86">
        <w:rPr>
          <w:b/>
          <w:bCs/>
        </w:rPr>
        <w:t>GPA</w:t>
      </w:r>
      <w:r>
        <w:rPr>
          <w:b/>
          <w:bCs/>
        </w:rPr>
        <w:t xml:space="preserve">: </w:t>
      </w:r>
      <w:r w:rsidRPr="003B2E86">
        <w:t>3.21</w:t>
      </w:r>
      <w:r>
        <w:t>/4.00</w:t>
      </w:r>
    </w:p>
    <w:p w14:paraId="04101AAF" w14:textId="135AF145" w:rsidR="0019134B" w:rsidRDefault="0019134B" w:rsidP="00570144">
      <w:pPr>
        <w:pStyle w:val="ListParagraph"/>
        <w:numPr>
          <w:ilvl w:val="0"/>
          <w:numId w:val="1"/>
        </w:numPr>
        <w:tabs>
          <w:tab w:val="left" w:pos="7110"/>
          <w:tab w:val="left" w:pos="7740"/>
          <w:tab w:val="left" w:pos="8280"/>
          <w:tab w:val="left" w:pos="8550"/>
        </w:tabs>
      </w:pPr>
      <w:r w:rsidRPr="0019134B">
        <w:rPr>
          <w:b/>
          <w:bCs/>
        </w:rPr>
        <w:t>EARS – COMSATS</w:t>
      </w:r>
      <w:r>
        <w:t xml:space="preserve">: Research Associate (Project Based) </w:t>
      </w:r>
      <w:r>
        <w:tab/>
      </w:r>
      <w:r>
        <w:rPr>
          <w:i/>
          <w:iCs/>
        </w:rPr>
        <w:t>Islamabad, Pakistan</w:t>
      </w:r>
      <w:r w:rsidR="0037398E">
        <w:rPr>
          <w:i/>
          <w:iCs/>
        </w:rPr>
        <w:t xml:space="preserve"> </w:t>
      </w:r>
      <w:r w:rsidR="0037398E">
        <w:t xml:space="preserve">| </w:t>
      </w:r>
      <w:r w:rsidR="0037398E">
        <w:rPr>
          <w:b/>
          <w:bCs/>
        </w:rPr>
        <w:t>09.2015 – 05.2017</w:t>
      </w:r>
    </w:p>
    <w:p w14:paraId="649BBEA3" w14:textId="6817747D" w:rsidR="00D85119" w:rsidRDefault="00D85119" w:rsidP="00070AA5">
      <w:pPr>
        <w:tabs>
          <w:tab w:val="left" w:pos="6750"/>
          <w:tab w:val="left" w:pos="6840"/>
          <w:tab w:val="left" w:pos="7020"/>
          <w:tab w:val="left" w:pos="7740"/>
          <w:tab w:val="left" w:pos="7920"/>
          <w:tab w:val="left" w:pos="8550"/>
        </w:tabs>
      </w:pPr>
      <w:r w:rsidRPr="00D85119">
        <w:rPr>
          <w:b/>
          <w:bCs/>
        </w:rPr>
        <w:t>U</w:t>
      </w:r>
      <w:r>
        <w:rPr>
          <w:b/>
          <w:bCs/>
        </w:rPr>
        <w:t xml:space="preserve">niversity of Khartoum </w:t>
      </w:r>
      <w:r w:rsidRPr="00D85119">
        <w:t>|</w:t>
      </w:r>
      <w:r w:rsidR="0071510C">
        <w:t xml:space="preserve"> </w:t>
      </w:r>
      <w:r w:rsidR="0071510C">
        <w:rPr>
          <w:i/>
          <w:iCs/>
        </w:rPr>
        <w:t xml:space="preserve">Bachelor of Geology </w:t>
      </w:r>
      <w:r w:rsidR="0071510C">
        <w:rPr>
          <w:i/>
          <w:iCs/>
        </w:rPr>
        <w:tab/>
      </w:r>
      <w:r w:rsidR="005D23F7">
        <w:rPr>
          <w:i/>
          <w:iCs/>
        </w:rPr>
        <w:t xml:space="preserve">      </w:t>
      </w:r>
      <w:r w:rsidR="00070AA5">
        <w:rPr>
          <w:i/>
          <w:iCs/>
        </w:rPr>
        <w:t xml:space="preserve"> </w:t>
      </w:r>
      <w:r w:rsidR="0071510C">
        <w:rPr>
          <w:i/>
          <w:iCs/>
        </w:rPr>
        <w:t>Khartoum, Sudan</w:t>
      </w:r>
      <w:r w:rsidR="0071510C">
        <w:t xml:space="preserve"> |</w:t>
      </w:r>
      <w:r w:rsidR="0071510C" w:rsidRPr="005544DF">
        <w:rPr>
          <w:b/>
          <w:bCs/>
        </w:rPr>
        <w:t>2004</w:t>
      </w:r>
      <w:r w:rsidR="004E2403" w:rsidRPr="005544DF">
        <w:rPr>
          <w:b/>
          <w:bCs/>
        </w:rPr>
        <w:t xml:space="preserve"> </w:t>
      </w:r>
      <w:r w:rsidR="0071510C" w:rsidRPr="005544DF">
        <w:rPr>
          <w:b/>
          <w:bCs/>
        </w:rPr>
        <w:t>-</w:t>
      </w:r>
      <w:r w:rsidR="004E2403" w:rsidRPr="005544DF">
        <w:rPr>
          <w:b/>
          <w:bCs/>
        </w:rPr>
        <w:t xml:space="preserve"> </w:t>
      </w:r>
      <w:r w:rsidR="0071510C" w:rsidRPr="005544DF">
        <w:rPr>
          <w:b/>
          <w:bCs/>
        </w:rPr>
        <w:t>2009</w:t>
      </w:r>
    </w:p>
    <w:p w14:paraId="7968DEA9" w14:textId="2F5111FC" w:rsidR="0071510C" w:rsidRPr="0071510C" w:rsidRDefault="0071510C" w:rsidP="00070AA5">
      <w:pPr>
        <w:tabs>
          <w:tab w:val="left" w:pos="6840"/>
          <w:tab w:val="left" w:pos="7110"/>
          <w:tab w:val="left" w:pos="7740"/>
          <w:tab w:val="left" w:pos="7920"/>
          <w:tab w:val="left" w:pos="8550"/>
        </w:tabs>
      </w:pPr>
      <w:r>
        <w:rPr>
          <w:b/>
          <w:bCs/>
        </w:rPr>
        <w:t xml:space="preserve">Omdurman Islamic University </w:t>
      </w:r>
      <w:r>
        <w:t xml:space="preserve">| </w:t>
      </w:r>
      <w:r>
        <w:rPr>
          <w:i/>
          <w:iCs/>
        </w:rPr>
        <w:t xml:space="preserve">Bachelor of Computer Science </w:t>
      </w:r>
      <w:r>
        <w:rPr>
          <w:i/>
          <w:iCs/>
        </w:rPr>
        <w:tab/>
      </w:r>
      <w:r w:rsidR="005D23F7">
        <w:rPr>
          <w:i/>
          <w:iCs/>
        </w:rPr>
        <w:t xml:space="preserve">     </w:t>
      </w:r>
      <w:r>
        <w:rPr>
          <w:i/>
          <w:iCs/>
        </w:rPr>
        <w:t xml:space="preserve">Khartoum, Sudan </w:t>
      </w:r>
      <w:r>
        <w:t xml:space="preserve">| </w:t>
      </w:r>
      <w:r w:rsidRPr="005544DF">
        <w:rPr>
          <w:b/>
          <w:bCs/>
        </w:rPr>
        <w:t>2002</w:t>
      </w:r>
      <w:r w:rsidR="004E2403" w:rsidRPr="005544DF">
        <w:rPr>
          <w:b/>
          <w:bCs/>
        </w:rPr>
        <w:t xml:space="preserve"> - 2008</w:t>
      </w:r>
    </w:p>
    <w:p w14:paraId="2F90264F" w14:textId="5EBC239C" w:rsidR="001033CA" w:rsidRDefault="00123E9A" w:rsidP="001033CA">
      <w:pPr>
        <w:rPr>
          <w:b/>
          <w:bCs/>
        </w:rPr>
      </w:pPr>
      <w:r w:rsidRPr="00123E9A">
        <w:rPr>
          <w:b/>
          <w:bCs/>
        </w:rPr>
        <w:t>A</w:t>
      </w:r>
      <w:r>
        <w:rPr>
          <w:b/>
          <w:bCs/>
        </w:rPr>
        <w:t>dditional Courses</w:t>
      </w:r>
    </w:p>
    <w:p w14:paraId="72AF00F1" w14:textId="5FD7FAB0" w:rsidR="00123E9A" w:rsidRDefault="00123E9A" w:rsidP="001033CA">
      <w:r>
        <w:t>ESRI Online Courses:</w:t>
      </w:r>
    </w:p>
    <w:p w14:paraId="7BB90B66" w14:textId="51F4DC24" w:rsidR="00123E9A" w:rsidRDefault="00B70543" w:rsidP="004A1D9C">
      <w:pPr>
        <w:pStyle w:val="ListParagraph"/>
        <w:numPr>
          <w:ilvl w:val="0"/>
          <w:numId w:val="1"/>
        </w:numPr>
        <w:tabs>
          <w:tab w:val="left" w:pos="6480"/>
        </w:tabs>
        <w:spacing w:after="0"/>
      </w:pPr>
      <w:r w:rsidRPr="00B70543">
        <w:t>Going Places with Spatial Analysis | MOOC| Oct 2015</w:t>
      </w:r>
      <w:r>
        <w:t>.</w:t>
      </w:r>
    </w:p>
    <w:p w14:paraId="03F24F2C" w14:textId="77777777" w:rsidR="004A1D9C" w:rsidRPr="004A1D9C" w:rsidRDefault="004A1D9C" w:rsidP="004A1D9C">
      <w:pPr>
        <w:numPr>
          <w:ilvl w:val="0"/>
          <w:numId w:val="1"/>
        </w:numPr>
        <w:spacing w:after="0" w:line="264" w:lineRule="auto"/>
      </w:pPr>
      <w:r w:rsidRPr="004A1D9C">
        <w:t>The Location Advantage | MOOC| Apr 2016.</w:t>
      </w:r>
    </w:p>
    <w:p w14:paraId="5EF7F5EF" w14:textId="77777777" w:rsidR="004A1D9C" w:rsidRPr="004A1D9C" w:rsidRDefault="004A1D9C" w:rsidP="004A1D9C">
      <w:pPr>
        <w:numPr>
          <w:ilvl w:val="0"/>
          <w:numId w:val="1"/>
        </w:numPr>
        <w:spacing w:after="0" w:line="264" w:lineRule="auto"/>
      </w:pPr>
      <w:r w:rsidRPr="004A1D9C">
        <w:t>GIS for Humanitarian Mine Action: Data Types and Data Exploration | Web Course| May 2016.</w:t>
      </w:r>
    </w:p>
    <w:p w14:paraId="69A2AE82" w14:textId="77777777" w:rsidR="004A1D9C" w:rsidRPr="004A1D9C" w:rsidRDefault="004A1D9C" w:rsidP="004A1D9C">
      <w:pPr>
        <w:numPr>
          <w:ilvl w:val="0"/>
          <w:numId w:val="1"/>
        </w:numPr>
        <w:spacing w:after="0" w:line="264" w:lineRule="auto"/>
      </w:pPr>
      <w:r w:rsidRPr="004A1D9C">
        <w:t>GIS for Humanitarian Mine Action: Symbols and Symbol Styles |Web Course| May 2016.</w:t>
      </w:r>
    </w:p>
    <w:p w14:paraId="210DA584" w14:textId="77777777" w:rsidR="004A1D9C" w:rsidRPr="004A1D9C" w:rsidRDefault="004A1D9C" w:rsidP="004A1D9C">
      <w:pPr>
        <w:numPr>
          <w:ilvl w:val="0"/>
          <w:numId w:val="1"/>
        </w:numPr>
        <w:spacing w:after="0" w:line="264" w:lineRule="auto"/>
      </w:pPr>
      <w:r w:rsidRPr="004A1D9C">
        <w:t>GIS for Humanitarian Mine Action: Principles of Map Design |Web Course| May 2016.</w:t>
      </w:r>
    </w:p>
    <w:p w14:paraId="23938F33" w14:textId="574A497D" w:rsidR="004A1D9C" w:rsidRDefault="004A1D9C" w:rsidP="004A1D9C">
      <w:pPr>
        <w:numPr>
          <w:ilvl w:val="0"/>
          <w:numId w:val="1"/>
        </w:numPr>
        <w:spacing w:after="0" w:line="264" w:lineRule="auto"/>
      </w:pPr>
      <w:r w:rsidRPr="004A1D9C">
        <w:t>GIS for Humanitarian Mine Action: Coordinate Systems and Map Projections | Web Course| May 2016.</w:t>
      </w:r>
    </w:p>
    <w:p w14:paraId="7855BDAA" w14:textId="77777777" w:rsidR="002C6232" w:rsidRPr="002C6232" w:rsidRDefault="002C6232" w:rsidP="002C6232">
      <w:pPr>
        <w:numPr>
          <w:ilvl w:val="0"/>
          <w:numId w:val="1"/>
        </w:numPr>
        <w:spacing w:after="0" w:line="264" w:lineRule="auto"/>
      </w:pPr>
      <w:r w:rsidRPr="002C6232">
        <w:t>GIS for Humanitarian Mine Action: Geo-referencing and Digitizing | Web Course| May2016.</w:t>
      </w:r>
    </w:p>
    <w:p w14:paraId="2CCD3D23" w14:textId="77777777" w:rsidR="002C6232" w:rsidRPr="002C6232" w:rsidRDefault="002C6232" w:rsidP="002C6232">
      <w:pPr>
        <w:numPr>
          <w:ilvl w:val="0"/>
          <w:numId w:val="1"/>
        </w:numPr>
        <w:spacing w:after="0" w:line="264" w:lineRule="auto"/>
      </w:pPr>
      <w:r w:rsidRPr="002C6232">
        <w:t>GIS for Humanitarian Mine Action: Using Vector Data in ArcMap | Web Course| May 2016.</w:t>
      </w:r>
    </w:p>
    <w:p w14:paraId="033A779E" w14:textId="77777777" w:rsidR="002C6232" w:rsidRPr="002C6232" w:rsidRDefault="002C6232" w:rsidP="002C6232">
      <w:pPr>
        <w:numPr>
          <w:ilvl w:val="0"/>
          <w:numId w:val="1"/>
        </w:numPr>
        <w:spacing w:after="0" w:line="264" w:lineRule="auto"/>
      </w:pPr>
      <w:r w:rsidRPr="002C6232">
        <w:t>GIS for Humanitarian Mine Action: Using Raster Data in ArcMap | Web Course| May 2016.</w:t>
      </w:r>
    </w:p>
    <w:p w14:paraId="0B373249" w14:textId="77777777" w:rsidR="002C6232" w:rsidRPr="002C6232" w:rsidRDefault="002C6232" w:rsidP="002C6232">
      <w:pPr>
        <w:numPr>
          <w:ilvl w:val="0"/>
          <w:numId w:val="1"/>
        </w:numPr>
        <w:spacing w:after="0" w:line="264" w:lineRule="auto"/>
      </w:pPr>
      <w:r w:rsidRPr="002C6232">
        <w:t>Do-It-Yourself Geo Apps | MOOC| Aug 2016.</w:t>
      </w:r>
    </w:p>
    <w:p w14:paraId="1DDBBFA6" w14:textId="77777777" w:rsidR="002C6232" w:rsidRPr="002C6232" w:rsidRDefault="002C6232" w:rsidP="002C6232">
      <w:pPr>
        <w:numPr>
          <w:ilvl w:val="0"/>
          <w:numId w:val="1"/>
        </w:numPr>
        <w:spacing w:after="0" w:line="264" w:lineRule="auto"/>
      </w:pPr>
      <w:r w:rsidRPr="002C6232">
        <w:t>Python for Everyone | Web Course| Jun 2017.</w:t>
      </w:r>
    </w:p>
    <w:p w14:paraId="62AE1CAF" w14:textId="77777777" w:rsidR="002C6232" w:rsidRPr="002C6232" w:rsidRDefault="002C6232" w:rsidP="002C6232">
      <w:pPr>
        <w:numPr>
          <w:ilvl w:val="0"/>
          <w:numId w:val="1"/>
        </w:numPr>
        <w:spacing w:after="0" w:line="264" w:lineRule="auto"/>
      </w:pPr>
      <w:r w:rsidRPr="002C6232">
        <w:t>Putting Your GIS Skills to Work | Web Course| Sep 2017.</w:t>
      </w:r>
    </w:p>
    <w:p w14:paraId="3AB63AAA" w14:textId="77777777" w:rsidR="002C6232" w:rsidRPr="002C6232" w:rsidRDefault="002C6232" w:rsidP="002C6232">
      <w:pPr>
        <w:numPr>
          <w:ilvl w:val="0"/>
          <w:numId w:val="1"/>
        </w:numPr>
        <w:spacing w:after="0" w:line="264" w:lineRule="auto"/>
      </w:pPr>
      <w:r w:rsidRPr="002C6232">
        <w:t>Basics of JavaScript Web Apps | Web Course| Sep 2017.</w:t>
      </w:r>
    </w:p>
    <w:p w14:paraId="7FCFF754" w14:textId="77777777" w:rsidR="002C6232" w:rsidRPr="002C6232" w:rsidRDefault="002C6232" w:rsidP="002C6232">
      <w:pPr>
        <w:numPr>
          <w:ilvl w:val="0"/>
          <w:numId w:val="1"/>
        </w:numPr>
        <w:spacing w:after="0" w:line="264" w:lineRule="auto"/>
      </w:pPr>
      <w:r w:rsidRPr="002C6232">
        <w:t>Earth Imagery at Work | MOOC| Oct 2017.</w:t>
      </w:r>
    </w:p>
    <w:p w14:paraId="57F214C7" w14:textId="71123FDB" w:rsidR="002C6232" w:rsidRPr="002C6232" w:rsidRDefault="002C6232" w:rsidP="002C6232">
      <w:pPr>
        <w:numPr>
          <w:ilvl w:val="0"/>
          <w:numId w:val="1"/>
        </w:numPr>
        <w:spacing w:after="0" w:line="264" w:lineRule="auto"/>
      </w:pPr>
      <w:r w:rsidRPr="002C6232">
        <w:t>Getting Started with ArcGIS Pro |Web Course| Oct 2018</w:t>
      </w:r>
    </w:p>
    <w:p w14:paraId="5C6AA6E7" w14:textId="0B655B23" w:rsidR="00A10564" w:rsidRDefault="002C6232" w:rsidP="007F2934">
      <w:pPr>
        <w:numPr>
          <w:ilvl w:val="0"/>
          <w:numId w:val="1"/>
        </w:numPr>
        <w:spacing w:after="0" w:line="264" w:lineRule="auto"/>
      </w:pPr>
      <w:r w:rsidRPr="002C6232">
        <w:t>Spatial Data Science: The New Frontier in Analytics |MOOC| Apr 2020.</w:t>
      </w:r>
    </w:p>
    <w:p w14:paraId="4A660E01" w14:textId="77777777" w:rsidR="007F2934" w:rsidRPr="002C6232" w:rsidRDefault="007F2934" w:rsidP="007F2934">
      <w:pPr>
        <w:spacing w:after="0" w:line="264" w:lineRule="auto"/>
      </w:pPr>
    </w:p>
    <w:p w14:paraId="141BFF84" w14:textId="23DB2FFC" w:rsidR="009F6D48" w:rsidRDefault="002C6232" w:rsidP="00A10564">
      <w:pPr>
        <w:spacing w:after="0" w:line="264" w:lineRule="auto"/>
      </w:pPr>
      <w:r w:rsidRPr="002C6232">
        <w:t>Understanding Phenology with Remote Sensing</w:t>
      </w:r>
      <w:r w:rsidR="001C7462">
        <w:t xml:space="preserve"> </w:t>
      </w:r>
      <w:r w:rsidRPr="002C6232">
        <w:t>|NASA’s Applied Remote Sensing Training Program| Jul 2020.</w:t>
      </w:r>
    </w:p>
    <w:p w14:paraId="5106F4DD" w14:textId="4018459C" w:rsidR="001C7462" w:rsidRPr="00123E9A" w:rsidRDefault="001C7462" w:rsidP="00A10564">
      <w:pPr>
        <w:spacing w:after="0" w:line="264" w:lineRule="auto"/>
      </w:pPr>
      <w:r>
        <w:t xml:space="preserve">Tools for Analyzing NASA Air Quality Model Output | </w:t>
      </w:r>
      <w:r w:rsidRPr="002C6232">
        <w:t>NASA’s Applied Remote Sensing Training Program</w:t>
      </w:r>
      <w:r>
        <w:t xml:space="preserve">| Mar </w:t>
      </w:r>
      <w:r w:rsidRPr="002C6232">
        <w:t>202</w:t>
      </w:r>
      <w:r>
        <w:t>2</w:t>
      </w:r>
      <w:r w:rsidRPr="002C6232">
        <w:t>.</w:t>
      </w:r>
    </w:p>
    <w:p w14:paraId="3A6711F6" w14:textId="5AB01737" w:rsidR="001033CA" w:rsidRPr="005C01DB" w:rsidRDefault="001033CA" w:rsidP="005C01DB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 w:val="28"/>
          <w:szCs w:val="28"/>
        </w:rPr>
      </w:pPr>
      <w:r w:rsidRPr="005C01DB">
        <w:rPr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B60DA" w14:paraId="2AF0B4D9" w14:textId="77777777" w:rsidTr="00D53B8B">
        <w:tc>
          <w:tcPr>
            <w:tcW w:w="3596" w:type="dxa"/>
          </w:tcPr>
          <w:p w14:paraId="432A92EE" w14:textId="77777777" w:rsidR="00DB60DA" w:rsidRDefault="00A671B7" w:rsidP="001033CA">
            <w:pPr>
              <w:rPr>
                <w:b/>
                <w:bCs/>
                <w:u w:val="single"/>
              </w:rPr>
            </w:pPr>
            <w:r w:rsidRPr="00A671B7">
              <w:rPr>
                <w:b/>
                <w:bCs/>
                <w:u w:val="single"/>
              </w:rPr>
              <w:t>Database &amp; Programing Languages</w:t>
            </w:r>
          </w:p>
          <w:p w14:paraId="46A69FAF" w14:textId="532E88C8" w:rsidR="00A671B7" w:rsidRPr="00A671B7" w:rsidRDefault="00A671B7" w:rsidP="001033CA">
            <w:r w:rsidRPr="00A671B7">
              <w:t>SQL</w:t>
            </w:r>
            <w:r>
              <w:t>, R, Python</w:t>
            </w:r>
            <w:r w:rsidR="00632B00">
              <w:t xml:space="preserve">, </w:t>
            </w:r>
            <w:r>
              <w:t>JavaScript</w:t>
            </w:r>
            <w:r w:rsidR="00632B00">
              <w:t xml:space="preserve"> and UML.</w:t>
            </w:r>
          </w:p>
        </w:tc>
        <w:tc>
          <w:tcPr>
            <w:tcW w:w="3597" w:type="dxa"/>
          </w:tcPr>
          <w:p w14:paraId="260E780F" w14:textId="77777777" w:rsidR="00DB60DA" w:rsidRDefault="00A671B7" w:rsidP="00A671B7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Software Tools</w:t>
            </w:r>
          </w:p>
          <w:p w14:paraId="0148E7BA" w14:textId="411B8331" w:rsidR="00A671B7" w:rsidRPr="00A671B7" w:rsidRDefault="00A671B7" w:rsidP="00A671B7">
            <w:pPr>
              <w:jc w:val="center"/>
            </w:pPr>
            <w:r>
              <w:t>ArcGIS, E</w:t>
            </w:r>
            <w:r w:rsidR="00A40C5A">
              <w:t>NVI</w:t>
            </w:r>
            <w:r>
              <w:t>,</w:t>
            </w:r>
            <w:r w:rsidR="00BA5AC9">
              <w:t xml:space="preserve"> </w:t>
            </w:r>
            <w:r w:rsidR="00E449E6">
              <w:t xml:space="preserve">ERDAS Imagine, </w:t>
            </w:r>
            <w:r w:rsidR="00C27150">
              <w:t>Microsoft Office</w:t>
            </w:r>
            <w:r>
              <w:t>, Microsoft Excel, Google Sheets</w:t>
            </w:r>
            <w:r w:rsidR="00632B00">
              <w:t>, Enterprise Architect.</w:t>
            </w:r>
          </w:p>
        </w:tc>
        <w:tc>
          <w:tcPr>
            <w:tcW w:w="3597" w:type="dxa"/>
          </w:tcPr>
          <w:p w14:paraId="34850815" w14:textId="77777777" w:rsidR="00DB60DA" w:rsidRDefault="00C27150" w:rsidP="00D53B8B">
            <w:pPr>
              <w:jc w:val="righ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Leadership Qualities</w:t>
            </w:r>
          </w:p>
          <w:p w14:paraId="3940CDFE" w14:textId="5FCEAC9E" w:rsidR="00D53B8B" w:rsidRDefault="00D53B8B" w:rsidP="00D53B8B">
            <w:pPr>
              <w:jc w:val="right"/>
            </w:pPr>
            <w:r>
              <w:t>Effective communication</w:t>
            </w:r>
          </w:p>
          <w:p w14:paraId="16C1111A" w14:textId="108ACD6B" w:rsidR="00D53B8B" w:rsidRDefault="00D53B8B" w:rsidP="00D53B8B">
            <w:pPr>
              <w:jc w:val="right"/>
            </w:pPr>
            <w:r>
              <w:t>Ability to teach &amp; mentor</w:t>
            </w:r>
          </w:p>
          <w:p w14:paraId="37F74887" w14:textId="5CD395DB" w:rsidR="00D53B8B" w:rsidRPr="00D53B8B" w:rsidRDefault="00D53B8B" w:rsidP="00D53B8B">
            <w:pPr>
              <w:jc w:val="right"/>
            </w:pPr>
            <w:r>
              <w:t>Decision-maker &amp; problem-solver</w:t>
            </w:r>
          </w:p>
          <w:p w14:paraId="64EE744E" w14:textId="6E93DAE1" w:rsidR="00D53B8B" w:rsidRPr="00C27150" w:rsidRDefault="00D53B8B" w:rsidP="00D53B8B">
            <w:pPr>
              <w:jc w:val="right"/>
              <w:rPr>
                <w:b/>
                <w:bCs/>
                <w:u w:val="single"/>
              </w:rPr>
            </w:pPr>
          </w:p>
        </w:tc>
      </w:tr>
    </w:tbl>
    <w:p w14:paraId="7F46113B" w14:textId="4460B34E" w:rsidR="001033CA" w:rsidRDefault="001033CA" w:rsidP="001033CA"/>
    <w:p w14:paraId="4CCB7EBE" w14:textId="35CA1CD6" w:rsidR="009F6D48" w:rsidRDefault="009F6D48" w:rsidP="001033CA"/>
    <w:p w14:paraId="25C1011B" w14:textId="77777777" w:rsidR="009F6D48" w:rsidRDefault="009F6D48" w:rsidP="001033CA"/>
    <w:p w14:paraId="25AF3F4A" w14:textId="3E100EAD" w:rsidR="001033CA" w:rsidRPr="005C01DB" w:rsidRDefault="001033CA" w:rsidP="005C01DB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 w:val="28"/>
          <w:szCs w:val="28"/>
        </w:rPr>
      </w:pPr>
      <w:r w:rsidRPr="005C01DB">
        <w:rPr>
          <w:b/>
          <w:bCs/>
          <w:sz w:val="28"/>
          <w:szCs w:val="28"/>
        </w:rPr>
        <w:lastRenderedPageBreak/>
        <w:t>EXPERENCE</w:t>
      </w:r>
    </w:p>
    <w:p w14:paraId="090FE1A3" w14:textId="70575426" w:rsidR="001033CA" w:rsidRDefault="00971A1C" w:rsidP="00881775">
      <w:pPr>
        <w:tabs>
          <w:tab w:val="left" w:pos="7380"/>
          <w:tab w:val="left" w:pos="7560"/>
        </w:tabs>
        <w:rPr>
          <w:b/>
          <w:bCs/>
        </w:rPr>
      </w:pPr>
      <w:r>
        <w:rPr>
          <w:b/>
          <w:bCs/>
        </w:rPr>
        <w:t>Blue Nile Geophysical Company</w:t>
      </w:r>
      <w:r>
        <w:t xml:space="preserve"> |Q</w:t>
      </w:r>
      <w:r w:rsidR="00017E53">
        <w:t xml:space="preserve">C </w:t>
      </w:r>
      <w:r>
        <w:t xml:space="preserve">Officer </w:t>
      </w:r>
      <w:r>
        <w:tab/>
      </w:r>
      <w:proofErr w:type="spellStart"/>
      <w:r w:rsidRPr="00BB5307">
        <w:rPr>
          <w:i/>
          <w:iCs/>
        </w:rPr>
        <w:t>Heglieg</w:t>
      </w:r>
      <w:proofErr w:type="spellEnd"/>
      <w:r w:rsidRPr="00BB5307">
        <w:rPr>
          <w:i/>
          <w:iCs/>
        </w:rPr>
        <w:t>, Sudan</w:t>
      </w:r>
      <w:r>
        <w:t xml:space="preserve"> | </w:t>
      </w:r>
      <w:r>
        <w:rPr>
          <w:b/>
          <w:bCs/>
        </w:rPr>
        <w:t>11.2018 – 06.2019</w:t>
      </w:r>
    </w:p>
    <w:p w14:paraId="7FE7B1F8" w14:textId="1B069BB7" w:rsidR="0086524D" w:rsidRDefault="00095D7E" w:rsidP="00095D7E">
      <w:pPr>
        <w:pStyle w:val="ListParagraph"/>
        <w:numPr>
          <w:ilvl w:val="0"/>
          <w:numId w:val="3"/>
        </w:numPr>
        <w:tabs>
          <w:tab w:val="left" w:pos="7560"/>
        </w:tabs>
      </w:pPr>
      <w:r>
        <w:t>C</w:t>
      </w:r>
      <w:r w:rsidR="00017E53">
        <w:t xml:space="preserve">ollaborated with 2 survey engineers and </w:t>
      </w:r>
      <w:r w:rsidR="0053299A">
        <w:t>a</w:t>
      </w:r>
      <w:r w:rsidR="00017E53">
        <w:t xml:space="preserve"> project manager</w:t>
      </w:r>
      <w:r w:rsidR="009D741A">
        <w:t xml:space="preserve"> to control the quality of </w:t>
      </w:r>
      <w:r w:rsidR="0086524D">
        <w:t>seismic network for petroleum exploratio</w:t>
      </w:r>
      <w:r w:rsidR="0028285B">
        <w:t>n</w:t>
      </w:r>
      <w:r w:rsidR="00FB2162">
        <w:t>.</w:t>
      </w:r>
    </w:p>
    <w:p w14:paraId="465A8119" w14:textId="77777777" w:rsidR="00245FB8" w:rsidRDefault="0086524D" w:rsidP="00095D7E">
      <w:pPr>
        <w:pStyle w:val="ListParagraph"/>
        <w:numPr>
          <w:ilvl w:val="0"/>
          <w:numId w:val="3"/>
        </w:numPr>
        <w:tabs>
          <w:tab w:val="left" w:pos="7560"/>
        </w:tabs>
      </w:pPr>
      <w:r>
        <w:t xml:space="preserve">Developed </w:t>
      </w:r>
      <w:r w:rsidR="0028285B">
        <w:t>impactful maps in ArcGIS showing all the facilities in the project area to identify safe distances</w:t>
      </w:r>
      <w:r w:rsidR="00245FB8">
        <w:t>, which are the minimum distances between seismic source point and existing facilities like buildings, pipelines or environmental concerns.</w:t>
      </w:r>
    </w:p>
    <w:p w14:paraId="77D1F45A" w14:textId="468E3F95" w:rsidR="00095D7E" w:rsidRDefault="0028569C" w:rsidP="00095D7E">
      <w:pPr>
        <w:pStyle w:val="ListParagraph"/>
        <w:numPr>
          <w:ilvl w:val="0"/>
          <w:numId w:val="3"/>
        </w:numPr>
        <w:tabs>
          <w:tab w:val="left" w:pos="7560"/>
        </w:tabs>
      </w:pPr>
      <w:r>
        <w:t xml:space="preserve">Contributed to </w:t>
      </w:r>
      <w:r w:rsidR="004F7A47">
        <w:t>ensure minimum impact of seismic waves in existing facili</w:t>
      </w:r>
      <w:r w:rsidR="008A7C34">
        <w:t>ties.</w:t>
      </w:r>
    </w:p>
    <w:p w14:paraId="5A2A05F4" w14:textId="6F675779" w:rsidR="006E27FD" w:rsidRDefault="00881775" w:rsidP="00881775">
      <w:pPr>
        <w:tabs>
          <w:tab w:val="left" w:pos="7380"/>
        </w:tabs>
        <w:rPr>
          <w:b/>
          <w:bCs/>
        </w:rPr>
      </w:pPr>
      <w:r>
        <w:rPr>
          <w:b/>
          <w:bCs/>
        </w:rPr>
        <w:t xml:space="preserve">Ministry of Oil and Gas </w:t>
      </w:r>
      <w:r>
        <w:t xml:space="preserve">| GIS Internship </w:t>
      </w:r>
      <w:r>
        <w:tab/>
      </w:r>
      <w:r w:rsidRPr="00BB5307">
        <w:rPr>
          <w:i/>
          <w:iCs/>
        </w:rPr>
        <w:t>Khartoum, Sudan</w:t>
      </w:r>
      <w:r>
        <w:t xml:space="preserve"> | </w:t>
      </w:r>
      <w:r>
        <w:rPr>
          <w:b/>
          <w:bCs/>
        </w:rPr>
        <w:t>06.2017 – 10.2017</w:t>
      </w:r>
    </w:p>
    <w:p w14:paraId="6A93B0B8" w14:textId="73C3BBA2" w:rsidR="008449FB" w:rsidRDefault="007F2FB3" w:rsidP="008449FB">
      <w:pPr>
        <w:pStyle w:val="ListParagraph"/>
        <w:numPr>
          <w:ilvl w:val="0"/>
          <w:numId w:val="5"/>
        </w:numPr>
        <w:tabs>
          <w:tab w:val="left" w:pos="7380"/>
        </w:tabs>
      </w:pPr>
      <w:r>
        <w:t>Collaborated with GIS Department team to support visual modeling of ArcGIS geodatabases.</w:t>
      </w:r>
    </w:p>
    <w:p w14:paraId="6CABE409" w14:textId="4A884255" w:rsidR="008449FB" w:rsidRDefault="009A405D" w:rsidP="008449FB">
      <w:pPr>
        <w:pStyle w:val="ListParagraph"/>
        <w:numPr>
          <w:ilvl w:val="0"/>
          <w:numId w:val="5"/>
        </w:numPr>
        <w:tabs>
          <w:tab w:val="left" w:pos="7380"/>
        </w:tabs>
      </w:pPr>
      <w:r>
        <w:t xml:space="preserve">Modeled </w:t>
      </w:r>
      <w:r w:rsidR="007F2FB3">
        <w:t>ArcGIS schema</w:t>
      </w:r>
      <w:r>
        <w:t>s</w:t>
      </w:r>
      <w:r w:rsidR="007569CD">
        <w:t>.</w:t>
      </w:r>
    </w:p>
    <w:p w14:paraId="57760C16" w14:textId="1FAA4BD5" w:rsidR="008449FB" w:rsidRDefault="007569CD" w:rsidP="008449FB">
      <w:pPr>
        <w:pStyle w:val="ListParagraph"/>
        <w:numPr>
          <w:ilvl w:val="0"/>
          <w:numId w:val="5"/>
        </w:numPr>
        <w:tabs>
          <w:tab w:val="left" w:pos="7380"/>
        </w:tabs>
      </w:pPr>
      <w:r>
        <w:t>Contributed to improve development and maintenance of geodatabases.</w:t>
      </w:r>
    </w:p>
    <w:p w14:paraId="594596ED" w14:textId="0471F0F8" w:rsidR="00BB0F07" w:rsidRDefault="00925A83" w:rsidP="00925A83">
      <w:pPr>
        <w:tabs>
          <w:tab w:val="left" w:pos="7380"/>
          <w:tab w:val="left" w:pos="8460"/>
          <w:tab w:val="left" w:pos="8910"/>
          <w:tab w:val="left" w:pos="9360"/>
          <w:tab w:val="left" w:pos="9720"/>
        </w:tabs>
        <w:rPr>
          <w:b/>
          <w:bCs/>
        </w:rPr>
      </w:pPr>
      <w:r>
        <w:rPr>
          <w:b/>
          <w:bCs/>
        </w:rPr>
        <w:t>MOROBE DEVELOPMENT FOUNDATION (MDF)</w:t>
      </w:r>
      <w:r>
        <w:t xml:space="preserve"> | United Nation Volunteer </w:t>
      </w:r>
      <w:r>
        <w:tab/>
      </w:r>
      <w:r>
        <w:tab/>
      </w:r>
      <w:r>
        <w:tab/>
        <w:t xml:space="preserve">    </w:t>
      </w:r>
      <w:r>
        <w:rPr>
          <w:b/>
          <w:bCs/>
        </w:rPr>
        <w:t xml:space="preserve">05.2022 – </w:t>
      </w:r>
      <w:r w:rsidR="00A1316E">
        <w:rPr>
          <w:b/>
          <w:bCs/>
        </w:rPr>
        <w:t>10.2022</w:t>
      </w:r>
      <w:r>
        <w:rPr>
          <w:b/>
          <w:bCs/>
        </w:rPr>
        <w:t xml:space="preserve"> </w:t>
      </w:r>
    </w:p>
    <w:p w14:paraId="581FFD4B" w14:textId="2814EF12" w:rsidR="00286AEA" w:rsidRDefault="007A493B" w:rsidP="003A1AB5">
      <w:pPr>
        <w:pStyle w:val="ListParagraph"/>
        <w:numPr>
          <w:ilvl w:val="0"/>
          <w:numId w:val="3"/>
        </w:numPr>
        <w:tabs>
          <w:tab w:val="left" w:pos="7560"/>
        </w:tabs>
      </w:pPr>
      <w:r w:rsidRPr="007A493B">
        <w:t>Online UNV Project titled: ''Carrying out Literature Feasibility Study on a Water Supply Drill location to identify potential water supply drilling site''</w:t>
      </w:r>
      <w:r>
        <w:t>.</w:t>
      </w:r>
    </w:p>
    <w:p w14:paraId="5D910D19" w14:textId="66A2B86B" w:rsidR="001033CA" w:rsidRPr="005C01DB" w:rsidRDefault="001033CA" w:rsidP="005C01DB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 w:val="28"/>
          <w:szCs w:val="28"/>
        </w:rPr>
      </w:pPr>
      <w:r w:rsidRPr="005C01DB"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0127F" w14:paraId="6B24F59B" w14:textId="77777777" w:rsidTr="00D77519">
        <w:tc>
          <w:tcPr>
            <w:tcW w:w="3596" w:type="dxa"/>
          </w:tcPr>
          <w:p w14:paraId="4C58C5D4" w14:textId="77777777" w:rsidR="00E0127F" w:rsidRDefault="00AE4484" w:rsidP="004566F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Data Visualization Projects</w:t>
            </w:r>
          </w:p>
          <w:p w14:paraId="74B96F44" w14:textId="77777777" w:rsidR="00A223B8" w:rsidRDefault="00A223B8" w:rsidP="004566FD">
            <w:r>
              <w:t>Tell a Story with Imagery in ArcGIS Online.</w:t>
            </w:r>
          </w:p>
          <w:p w14:paraId="4AABDCEE" w14:textId="77777777" w:rsidR="00A223B8" w:rsidRDefault="009D1287" w:rsidP="004566FD">
            <w:r>
              <w:t xml:space="preserve">Created maps showing facilities in </w:t>
            </w:r>
            <w:proofErr w:type="spellStart"/>
            <w:r>
              <w:t>Hegleig</w:t>
            </w:r>
            <w:proofErr w:type="spellEnd"/>
            <w:r>
              <w:t xml:space="preserve"> area, Sudan to manage the seismic survey conducted in the area.</w:t>
            </w:r>
          </w:p>
          <w:p w14:paraId="17A841B4" w14:textId="0A5DAEDB" w:rsidR="0087761E" w:rsidRPr="00A223B8" w:rsidRDefault="0087761E" w:rsidP="004566FD">
            <w:r>
              <w:t xml:space="preserve">Created a heat map to show where Covid-19 cases have spiked in Sudan. </w:t>
            </w:r>
          </w:p>
        </w:tc>
        <w:tc>
          <w:tcPr>
            <w:tcW w:w="3597" w:type="dxa"/>
          </w:tcPr>
          <w:p w14:paraId="57CE9893" w14:textId="2434A2D3" w:rsidR="001D389A" w:rsidRPr="001D389A" w:rsidRDefault="001D389A" w:rsidP="001D389A">
            <w:pPr>
              <w:pStyle w:val="Title"/>
              <w:ind w:left="720"/>
              <w:rPr>
                <w:rFonts w:asciiTheme="minorHAnsi" w:eastAsiaTheme="minorHAnsi" w:hAnsiTheme="minorHAnsi" w:cstheme="minorBidi"/>
                <w:bCs/>
                <w:spacing w:val="0"/>
                <w:kern w:val="0"/>
                <w:sz w:val="22"/>
                <w:szCs w:val="22"/>
                <w:u w:val="single"/>
              </w:rPr>
            </w:pPr>
            <w:r>
              <w:rPr>
                <w:rFonts w:asciiTheme="minorHAnsi" w:eastAsiaTheme="minorHAnsi" w:hAnsiTheme="minorHAnsi" w:cstheme="minorBidi"/>
                <w:bCs/>
                <w:spacing w:val="0"/>
                <w:kern w:val="0"/>
                <w:sz w:val="22"/>
                <w:szCs w:val="22"/>
                <w:u w:val="single"/>
              </w:rPr>
              <w:t>Exploratory Data Analysis Project</w:t>
            </w:r>
            <w:r w:rsidR="00AE4484">
              <w:rPr>
                <w:rFonts w:asciiTheme="minorHAnsi" w:eastAsiaTheme="minorHAnsi" w:hAnsiTheme="minorHAnsi" w:cstheme="minorBidi"/>
                <w:bCs/>
                <w:spacing w:val="0"/>
                <w:kern w:val="0"/>
                <w:sz w:val="22"/>
                <w:szCs w:val="22"/>
                <w:u w:val="single"/>
              </w:rPr>
              <w:t>s</w:t>
            </w:r>
          </w:p>
          <w:p w14:paraId="6F1FB2BA" w14:textId="797F3C47" w:rsidR="00465D6E" w:rsidRDefault="00F91DA7" w:rsidP="00180FCB">
            <w:pPr>
              <w:pStyle w:val="ListParagraph"/>
              <w:jc w:val="center"/>
            </w:pPr>
            <w:r>
              <w:t>Change Detection Over Time at Chernobyl with ArcGIS Online.</w:t>
            </w:r>
          </w:p>
          <w:p w14:paraId="213879ED" w14:textId="17724578" w:rsidR="00F91DA7" w:rsidRDefault="00F91DA7" w:rsidP="00180FCB">
            <w:pPr>
              <w:pStyle w:val="ListParagraph"/>
              <w:jc w:val="center"/>
            </w:pPr>
            <w:r>
              <w:t>Forest Fires in Australia with ArcGIS Pro.</w:t>
            </w:r>
          </w:p>
          <w:p w14:paraId="15DFD86D" w14:textId="24C3338F" w:rsidR="00F91DA7" w:rsidRDefault="00C2571A" w:rsidP="00180FCB">
            <w:pPr>
              <w:pStyle w:val="ListParagraph"/>
              <w:jc w:val="center"/>
            </w:pPr>
            <w:r>
              <w:t>Responding to Tornado Damage with ArcGIS Online.</w:t>
            </w:r>
          </w:p>
          <w:p w14:paraId="6F9DC8DE" w14:textId="381514E2" w:rsidR="00CA5899" w:rsidRDefault="00CA5899" w:rsidP="00180FCB">
            <w:pPr>
              <w:pStyle w:val="ListParagraph"/>
              <w:jc w:val="center"/>
            </w:pPr>
            <w:r>
              <w:t>Looking at the relationship of geography and business in performing market planning to narrow down areas within a region for a commercial bank expansion.</w:t>
            </w:r>
          </w:p>
          <w:p w14:paraId="1BCEFA72" w14:textId="2AD9834D" w:rsidR="003771A4" w:rsidRDefault="003771A4" w:rsidP="00180FCB">
            <w:pPr>
              <w:pStyle w:val="ListParagraph"/>
              <w:jc w:val="center"/>
            </w:pPr>
            <w:r>
              <w:t>Case Study Site Selection: Choosing the Right Location and evaluating sites for a new</w:t>
            </w:r>
            <w:r w:rsidR="001B0596">
              <w:t xml:space="preserve"> </w:t>
            </w:r>
            <w:r>
              <w:t>location for a business.</w:t>
            </w:r>
          </w:p>
          <w:p w14:paraId="07810BEF" w14:textId="58059A20" w:rsidR="0047271A" w:rsidRPr="00465D6E" w:rsidRDefault="0047271A" w:rsidP="00180FCB">
            <w:pPr>
              <w:pStyle w:val="ListParagraph"/>
              <w:jc w:val="center"/>
            </w:pPr>
            <w:r>
              <w:t>Case Study: Are there populations exposed to poor ambient air quality?</w:t>
            </w:r>
          </w:p>
          <w:p w14:paraId="2CED5C13" w14:textId="77777777" w:rsidR="00E0127F" w:rsidRDefault="00E0127F" w:rsidP="001033CA"/>
        </w:tc>
        <w:tc>
          <w:tcPr>
            <w:tcW w:w="3597" w:type="dxa"/>
          </w:tcPr>
          <w:p w14:paraId="1C89918C" w14:textId="12574036" w:rsidR="00E0127F" w:rsidRDefault="00E0127F" w:rsidP="00737B92">
            <w:pPr>
              <w:jc w:val="righ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Project</w:t>
            </w:r>
            <w:r w:rsidR="00AE4484">
              <w:rPr>
                <w:b/>
                <w:bCs/>
                <w:u w:val="single"/>
              </w:rPr>
              <w:t>s</w:t>
            </w:r>
            <w:r>
              <w:rPr>
                <w:b/>
                <w:bCs/>
                <w:u w:val="single"/>
              </w:rPr>
              <w:t xml:space="preserve"> at COMSATS University</w:t>
            </w:r>
          </w:p>
          <w:p w14:paraId="2F799E32" w14:textId="641A89AB" w:rsidR="00B77B01" w:rsidRPr="00B77B01" w:rsidRDefault="00B77B01" w:rsidP="00180FCB">
            <w:pPr>
              <w:pStyle w:val="Title"/>
              <w:ind w:left="720"/>
              <w:jc w:val="right"/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</w:pPr>
            <w:r w:rsidRPr="00EE6D9A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Groundwater Modeling using Geospatial Techniques in Khartoum Area, Sudan</w:t>
            </w:r>
            <w:r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 xml:space="preserve"> (Graduation Project).</w:t>
            </w:r>
          </w:p>
          <w:p w14:paraId="3B5426D8" w14:textId="4FFCC760" w:rsidR="006E15B2" w:rsidRDefault="006E15B2" w:rsidP="00180FCB">
            <w:pPr>
              <w:pStyle w:val="Title"/>
              <w:ind w:left="720"/>
              <w:jc w:val="right"/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</w:pPr>
            <w:r w:rsidRPr="006E15B2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U</w:t>
            </w:r>
            <w:r w:rsidR="004B77C9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se of</w:t>
            </w:r>
            <w:r w:rsidRPr="006E15B2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 xml:space="preserve"> GIS </w:t>
            </w:r>
            <w:r w:rsidR="004B77C9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for</w:t>
            </w:r>
            <w:r w:rsidR="00480C7F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 xml:space="preserve"> </w:t>
            </w:r>
            <w:r w:rsidRPr="006E15B2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H</w:t>
            </w:r>
            <w:r w:rsidR="004B77C9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ydrological</w:t>
            </w:r>
            <w:r w:rsidRPr="006E15B2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 xml:space="preserve"> A</w:t>
            </w:r>
            <w:r w:rsidR="004B77C9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nalysis</w:t>
            </w:r>
            <w:r w:rsidRPr="006E15B2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:</w:t>
            </w:r>
            <w:r w:rsidR="00480C7F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 xml:space="preserve"> </w:t>
            </w:r>
            <w:r w:rsidRPr="006E15B2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C</w:t>
            </w:r>
            <w:r w:rsidR="004B77C9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ase</w:t>
            </w:r>
            <w:r w:rsidRPr="006E15B2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 xml:space="preserve"> </w:t>
            </w:r>
            <w:r w:rsidR="004B77C9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study</w:t>
            </w:r>
            <w:r w:rsidRPr="006E15B2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 xml:space="preserve"> </w:t>
            </w:r>
            <w:r w:rsidR="004B77C9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of</w:t>
            </w:r>
            <w:r w:rsidRPr="006E15B2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 xml:space="preserve"> </w:t>
            </w:r>
            <w:r w:rsidR="00DB644C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 xml:space="preserve">flood hazard zoning of district of </w:t>
            </w:r>
            <w:proofErr w:type="spellStart"/>
            <w:r w:rsidR="00DB644C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Charsadda</w:t>
            </w:r>
            <w:proofErr w:type="spellEnd"/>
            <w:r w:rsidR="00DB644C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, Pakistan</w:t>
            </w:r>
            <w:r w:rsidR="004D2157">
              <w:rPr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  <w:t>.</w:t>
            </w:r>
          </w:p>
          <w:p w14:paraId="5B7583E0" w14:textId="45931D20" w:rsidR="004B77C9" w:rsidRPr="004B77C9" w:rsidRDefault="004B77C9" w:rsidP="00180FCB">
            <w:pPr>
              <w:pStyle w:val="ListParagraph"/>
              <w:jc w:val="right"/>
            </w:pPr>
            <w:r>
              <w:t>Interpolation Techniques and Applications.</w:t>
            </w:r>
          </w:p>
          <w:p w14:paraId="173FEEE5" w14:textId="009A524E" w:rsidR="00737B92" w:rsidRPr="00737B92" w:rsidRDefault="00737B92" w:rsidP="00180FCB">
            <w:pPr>
              <w:pStyle w:val="ListParagraph"/>
              <w:jc w:val="right"/>
            </w:pPr>
            <w:r w:rsidRPr="00737B92">
              <w:t>DISCRET-RETURN LIDAR</w:t>
            </w:r>
          </w:p>
          <w:p w14:paraId="3CF77802" w14:textId="47F0F47E" w:rsidR="003A26AA" w:rsidRPr="00737B92" w:rsidRDefault="00737B92" w:rsidP="00180FCB">
            <w:pPr>
              <w:jc w:val="right"/>
            </w:pPr>
            <w:r w:rsidRPr="00737B92">
              <w:t>Digital Elevation Model (DEM) via SURFACE INTERPOLATION</w:t>
            </w:r>
            <w:r w:rsidR="004B77C9">
              <w:t>.</w:t>
            </w:r>
          </w:p>
          <w:p w14:paraId="7CD4771E" w14:textId="50C6E75C" w:rsidR="00737B92" w:rsidRPr="003A26AA" w:rsidRDefault="003A26AA" w:rsidP="00180FCB">
            <w:pPr>
              <w:pStyle w:val="ListParagraph"/>
              <w:jc w:val="right"/>
            </w:pPr>
            <w:r w:rsidRPr="003A26AA">
              <w:t xml:space="preserve">Route Mapping </w:t>
            </w:r>
            <w:r w:rsidR="008C7382">
              <w:t>f</w:t>
            </w:r>
            <w:r w:rsidRPr="003A26AA">
              <w:t>or</w:t>
            </w:r>
            <w:r w:rsidR="00F537EB">
              <w:t xml:space="preserve"> </w:t>
            </w:r>
            <w:r w:rsidRPr="003A26AA">
              <w:t xml:space="preserve">Ambulance Service </w:t>
            </w:r>
            <w:r w:rsidR="008C7382">
              <w:t>i</w:t>
            </w:r>
            <w:r w:rsidRPr="003A26AA">
              <w:t>n Islamabad</w:t>
            </w:r>
          </w:p>
          <w:p w14:paraId="63B0DD55" w14:textId="1F1C836D" w:rsidR="00737B92" w:rsidRDefault="00737B92" w:rsidP="00180FCB">
            <w:pPr>
              <w:pStyle w:val="ListParagraph"/>
              <w:jc w:val="right"/>
            </w:pPr>
            <w:r>
              <w:t xml:space="preserve">Spatial Analysis Assignments which include 3D Analyst, Network Analysis and </w:t>
            </w:r>
            <w:r w:rsidR="009A0174">
              <w:t>Ecological Modeling.</w:t>
            </w:r>
          </w:p>
          <w:p w14:paraId="23EAC1A5" w14:textId="722AAAD7" w:rsidR="00F537EB" w:rsidRPr="00737B92" w:rsidRDefault="00F537EB" w:rsidP="00180FCB">
            <w:pPr>
              <w:pStyle w:val="ListParagraph"/>
              <w:jc w:val="right"/>
            </w:pPr>
            <w:r>
              <w:t>Statistical Analysis and Applications.</w:t>
            </w:r>
          </w:p>
          <w:p w14:paraId="28F21BE5" w14:textId="1BDA30A9" w:rsidR="00E0127F" w:rsidRPr="00E0127F" w:rsidRDefault="00E0127F" w:rsidP="001033CA"/>
        </w:tc>
      </w:tr>
    </w:tbl>
    <w:p w14:paraId="0B89D0BE" w14:textId="4119C3C4" w:rsidR="001033CA" w:rsidRDefault="001033CA" w:rsidP="001033CA"/>
    <w:p w14:paraId="14781FA1" w14:textId="08FB2739" w:rsidR="001033CA" w:rsidRDefault="001033CA" w:rsidP="001033CA"/>
    <w:p w14:paraId="261C6849" w14:textId="77777777" w:rsidR="00180FCB" w:rsidRDefault="00180FCB" w:rsidP="001033CA"/>
    <w:p w14:paraId="5D679CDD" w14:textId="3DC16AD3" w:rsidR="001033CA" w:rsidRDefault="00B30C7F" w:rsidP="005C01DB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SPECIAL </w:t>
      </w:r>
      <w:r w:rsidR="001033CA" w:rsidRPr="005C01DB">
        <w:rPr>
          <w:b/>
          <w:bCs/>
          <w:sz w:val="28"/>
          <w:szCs w:val="28"/>
        </w:rPr>
        <w:t>INTERESTS</w:t>
      </w:r>
    </w:p>
    <w:p w14:paraId="03F1E44F" w14:textId="77777777" w:rsidR="005367D7" w:rsidRPr="005367D7" w:rsidRDefault="005367D7" w:rsidP="005367D7">
      <w:pPr>
        <w:pStyle w:val="ListParagraph"/>
        <w:numPr>
          <w:ilvl w:val="0"/>
          <w:numId w:val="3"/>
        </w:numPr>
        <w:spacing w:after="0" w:line="240" w:lineRule="auto"/>
      </w:pPr>
      <w:r w:rsidRPr="005367D7">
        <w:t>Interpretation and Analysis of Satellite Imagery.</w:t>
      </w:r>
    </w:p>
    <w:p w14:paraId="71D0630B" w14:textId="77777777" w:rsidR="005367D7" w:rsidRPr="005367D7" w:rsidRDefault="005367D7" w:rsidP="005367D7">
      <w:pPr>
        <w:pStyle w:val="ListParagraph"/>
        <w:numPr>
          <w:ilvl w:val="0"/>
          <w:numId w:val="3"/>
        </w:numPr>
        <w:spacing w:after="0" w:line="240" w:lineRule="auto"/>
      </w:pPr>
      <w:r w:rsidRPr="005367D7">
        <w:t>Applications of Remote Sensing in mineral exploration.</w:t>
      </w:r>
    </w:p>
    <w:p w14:paraId="62748D9D" w14:textId="06094AC2" w:rsidR="005367D7" w:rsidRPr="005367D7" w:rsidRDefault="005367D7" w:rsidP="005367D7">
      <w:pPr>
        <w:pStyle w:val="ListParagraph"/>
        <w:numPr>
          <w:ilvl w:val="0"/>
          <w:numId w:val="3"/>
        </w:numPr>
        <w:spacing w:after="0" w:line="240" w:lineRule="auto"/>
      </w:pPr>
      <w:r w:rsidRPr="005367D7">
        <w:t>Focus learning Python for ArcGIS (ArcPy Module).</w:t>
      </w:r>
    </w:p>
    <w:p w14:paraId="2C699A2D" w14:textId="77777777" w:rsidR="005367D7" w:rsidRPr="005367D7" w:rsidRDefault="005367D7" w:rsidP="005367D7">
      <w:pPr>
        <w:pStyle w:val="ListParagraph"/>
        <w:numPr>
          <w:ilvl w:val="0"/>
          <w:numId w:val="3"/>
        </w:numPr>
        <w:spacing w:after="0" w:line="240" w:lineRule="auto"/>
      </w:pPr>
      <w:r w:rsidRPr="005367D7">
        <w:t>Web GIS.</w:t>
      </w:r>
    </w:p>
    <w:p w14:paraId="6A4C7787" w14:textId="77777777" w:rsidR="005367D7" w:rsidRPr="005367D7" w:rsidRDefault="005367D7" w:rsidP="005367D7">
      <w:pPr>
        <w:pStyle w:val="ListParagraph"/>
        <w:numPr>
          <w:ilvl w:val="0"/>
          <w:numId w:val="3"/>
        </w:numPr>
        <w:spacing w:after="0" w:line="240" w:lineRule="auto"/>
      </w:pPr>
      <w:r w:rsidRPr="005367D7">
        <w:t>Spatial Analysis.</w:t>
      </w:r>
    </w:p>
    <w:p w14:paraId="4B548151" w14:textId="77777777" w:rsidR="005367D7" w:rsidRPr="005367D7" w:rsidRDefault="005367D7" w:rsidP="005367D7">
      <w:pPr>
        <w:rPr>
          <w:sz w:val="28"/>
          <w:szCs w:val="28"/>
        </w:rPr>
      </w:pPr>
    </w:p>
    <w:sectPr w:rsidR="005367D7" w:rsidRPr="005367D7" w:rsidSect="003064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ED3"/>
    <w:multiLevelType w:val="hybridMultilevel"/>
    <w:tmpl w:val="87E4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29E"/>
    <w:multiLevelType w:val="hybridMultilevel"/>
    <w:tmpl w:val="A9D4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13D8E"/>
    <w:multiLevelType w:val="hybridMultilevel"/>
    <w:tmpl w:val="2606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47ABA"/>
    <w:multiLevelType w:val="hybridMultilevel"/>
    <w:tmpl w:val="2DBC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95691"/>
    <w:multiLevelType w:val="hybridMultilevel"/>
    <w:tmpl w:val="6790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F5102"/>
    <w:multiLevelType w:val="hybridMultilevel"/>
    <w:tmpl w:val="1D0CC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AA1459"/>
    <w:multiLevelType w:val="hybridMultilevel"/>
    <w:tmpl w:val="AC5CC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57478">
    <w:abstractNumId w:val="0"/>
  </w:num>
  <w:num w:numId="2" w16cid:durableId="690031656">
    <w:abstractNumId w:val="2"/>
  </w:num>
  <w:num w:numId="3" w16cid:durableId="60642393">
    <w:abstractNumId w:val="1"/>
  </w:num>
  <w:num w:numId="4" w16cid:durableId="2029676419">
    <w:abstractNumId w:val="4"/>
  </w:num>
  <w:num w:numId="5" w16cid:durableId="1017119185">
    <w:abstractNumId w:val="3"/>
  </w:num>
  <w:num w:numId="6" w16cid:durableId="569972082">
    <w:abstractNumId w:val="6"/>
  </w:num>
  <w:num w:numId="7" w16cid:durableId="1682777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7627"/>
    <w:rsid w:val="000063B1"/>
    <w:rsid w:val="00017E53"/>
    <w:rsid w:val="00070AA5"/>
    <w:rsid w:val="00095D7E"/>
    <w:rsid w:val="001033CA"/>
    <w:rsid w:val="001203DD"/>
    <w:rsid w:val="00123E9A"/>
    <w:rsid w:val="00127E55"/>
    <w:rsid w:val="00180FCB"/>
    <w:rsid w:val="0019134B"/>
    <w:rsid w:val="0019609C"/>
    <w:rsid w:val="001B0596"/>
    <w:rsid w:val="001C7462"/>
    <w:rsid w:val="001D389A"/>
    <w:rsid w:val="001F1B59"/>
    <w:rsid w:val="00204F45"/>
    <w:rsid w:val="00245FB8"/>
    <w:rsid w:val="0028285B"/>
    <w:rsid w:val="0028569C"/>
    <w:rsid w:val="00286AEA"/>
    <w:rsid w:val="002C3CEC"/>
    <w:rsid w:val="002C6232"/>
    <w:rsid w:val="00306427"/>
    <w:rsid w:val="00307627"/>
    <w:rsid w:val="0032282E"/>
    <w:rsid w:val="0037398E"/>
    <w:rsid w:val="003771A4"/>
    <w:rsid w:val="003A1AB5"/>
    <w:rsid w:val="003A26AA"/>
    <w:rsid w:val="003B2E86"/>
    <w:rsid w:val="00403659"/>
    <w:rsid w:val="004566FD"/>
    <w:rsid w:val="00465D6E"/>
    <w:rsid w:val="0047271A"/>
    <w:rsid w:val="00480C7F"/>
    <w:rsid w:val="004A1D9C"/>
    <w:rsid w:val="004B77C9"/>
    <w:rsid w:val="004D2157"/>
    <w:rsid w:val="004D3F66"/>
    <w:rsid w:val="004E2403"/>
    <w:rsid w:val="004F7A47"/>
    <w:rsid w:val="0053299A"/>
    <w:rsid w:val="005367D7"/>
    <w:rsid w:val="00541311"/>
    <w:rsid w:val="00553299"/>
    <w:rsid w:val="005544DF"/>
    <w:rsid w:val="00570144"/>
    <w:rsid w:val="005C01DB"/>
    <w:rsid w:val="005D23F7"/>
    <w:rsid w:val="005D2DE1"/>
    <w:rsid w:val="005F10F6"/>
    <w:rsid w:val="00632B00"/>
    <w:rsid w:val="006E15B2"/>
    <w:rsid w:val="006E27FD"/>
    <w:rsid w:val="0071510C"/>
    <w:rsid w:val="00737B92"/>
    <w:rsid w:val="007569CD"/>
    <w:rsid w:val="0078225A"/>
    <w:rsid w:val="007A493B"/>
    <w:rsid w:val="007F2934"/>
    <w:rsid w:val="007F2FB3"/>
    <w:rsid w:val="0082124B"/>
    <w:rsid w:val="008449FB"/>
    <w:rsid w:val="0086524D"/>
    <w:rsid w:val="0087024C"/>
    <w:rsid w:val="0087761E"/>
    <w:rsid w:val="00881775"/>
    <w:rsid w:val="008A7C34"/>
    <w:rsid w:val="008C7382"/>
    <w:rsid w:val="00925A83"/>
    <w:rsid w:val="00971A1C"/>
    <w:rsid w:val="009A0174"/>
    <w:rsid w:val="009A405D"/>
    <w:rsid w:val="009D1287"/>
    <w:rsid w:val="009D741A"/>
    <w:rsid w:val="009F6D48"/>
    <w:rsid w:val="00A10564"/>
    <w:rsid w:val="00A1316E"/>
    <w:rsid w:val="00A223B8"/>
    <w:rsid w:val="00A35C66"/>
    <w:rsid w:val="00A40C5A"/>
    <w:rsid w:val="00A671B7"/>
    <w:rsid w:val="00AE2449"/>
    <w:rsid w:val="00AE4484"/>
    <w:rsid w:val="00B04BE3"/>
    <w:rsid w:val="00B30C7F"/>
    <w:rsid w:val="00B70543"/>
    <w:rsid w:val="00B77B01"/>
    <w:rsid w:val="00BA5AC9"/>
    <w:rsid w:val="00BB0F07"/>
    <w:rsid w:val="00BB5307"/>
    <w:rsid w:val="00C2571A"/>
    <w:rsid w:val="00C27150"/>
    <w:rsid w:val="00CA5899"/>
    <w:rsid w:val="00D53B8B"/>
    <w:rsid w:val="00D77519"/>
    <w:rsid w:val="00D85119"/>
    <w:rsid w:val="00DB60DA"/>
    <w:rsid w:val="00DB644C"/>
    <w:rsid w:val="00E0127F"/>
    <w:rsid w:val="00E06B5A"/>
    <w:rsid w:val="00E449E6"/>
    <w:rsid w:val="00E666BE"/>
    <w:rsid w:val="00E753DA"/>
    <w:rsid w:val="00EE6D9A"/>
    <w:rsid w:val="00F537EB"/>
    <w:rsid w:val="00F91DA7"/>
    <w:rsid w:val="00FB2162"/>
    <w:rsid w:val="00FE5594"/>
    <w:rsid w:val="00F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EED72E"/>
  <w15:docId w15:val="{B852FE0B-8173-495A-9359-2526C81F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3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53DA"/>
    <w:pPr>
      <w:ind w:left="720"/>
      <w:contextualSpacing/>
    </w:pPr>
  </w:style>
  <w:style w:type="table" w:styleId="TableGrid">
    <w:name w:val="Table Grid"/>
    <w:basedOn w:val="TableNormal"/>
    <w:uiPriority w:val="39"/>
    <w:rsid w:val="00DB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E15B2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5B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Subsection">
    <w:name w:val="Subsection"/>
    <w:basedOn w:val="Normal"/>
    <w:uiPriority w:val="3"/>
    <w:qFormat/>
    <w:rsid w:val="005367D7"/>
    <w:pPr>
      <w:spacing w:after="40" w:line="264" w:lineRule="auto"/>
    </w:pPr>
    <w:rPr>
      <w:rFonts w:ascii="Cambria" w:eastAsia="Cambria" w:hAnsi="Cambria" w:cs="Times New Roman"/>
      <w:b/>
      <w:color w:val="727CA3"/>
      <w:spacing w:val="30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cp:lastPrinted>2022-09-05T10:59:00Z</cp:lastPrinted>
  <dcterms:created xsi:type="dcterms:W3CDTF">2022-09-03T10:32:00Z</dcterms:created>
  <dcterms:modified xsi:type="dcterms:W3CDTF">2022-10-19T15:41:00Z</dcterms:modified>
</cp:coreProperties>
</file>