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C1EBD" w14:textId="77777777" w:rsidR="00542E57" w:rsidRDefault="00542E57">
      <w:pPr>
        <w:rPr>
          <w:sz w:val="44"/>
          <w:szCs w:val="44"/>
        </w:rPr>
      </w:pPr>
      <w:r>
        <w:rPr>
          <w:sz w:val="44"/>
          <w:szCs w:val="44"/>
        </w:rPr>
        <w:t xml:space="preserve">Core Flight </w:t>
      </w:r>
      <w:r w:rsidR="002D685B">
        <w:rPr>
          <w:sz w:val="44"/>
          <w:szCs w:val="44"/>
        </w:rPr>
        <w:t>System</w:t>
      </w:r>
    </w:p>
    <w:p w14:paraId="52B3FFC4" w14:textId="77777777" w:rsidR="00F41DDF" w:rsidRPr="00D95519" w:rsidRDefault="005E299B">
      <w:pPr>
        <w:rPr>
          <w:sz w:val="44"/>
          <w:szCs w:val="44"/>
        </w:rPr>
      </w:pPr>
      <w:r>
        <w:rPr>
          <w:sz w:val="44"/>
          <w:szCs w:val="44"/>
        </w:rPr>
        <w:t>Command and Data Dictionary</w:t>
      </w:r>
      <w:r w:rsidR="00542E57">
        <w:rPr>
          <w:sz w:val="44"/>
          <w:szCs w:val="44"/>
        </w:rPr>
        <w:t xml:space="preserve"> Utility</w:t>
      </w:r>
    </w:p>
    <w:p w14:paraId="5E67EA80" w14:textId="77777777" w:rsidR="003B3CDB" w:rsidRPr="00D95519" w:rsidRDefault="003B3CDB">
      <w:pPr>
        <w:rPr>
          <w:sz w:val="44"/>
          <w:szCs w:val="44"/>
        </w:rPr>
      </w:pPr>
      <w:r w:rsidRPr="00D95519">
        <w:rPr>
          <w:sz w:val="44"/>
          <w:szCs w:val="44"/>
        </w:rPr>
        <w:t>User’s Guide</w:t>
      </w:r>
    </w:p>
    <w:p w14:paraId="539C2AB5" w14:textId="77777777" w:rsidR="00D95519" w:rsidRDefault="00D95519" w:rsidP="00D95519">
      <w:pPr>
        <w:pBdr>
          <w:top w:val="single" w:sz="18" w:space="2" w:color="auto"/>
          <w:right w:val="single" w:sz="18" w:space="1" w:color="auto"/>
        </w:pBdr>
        <w:spacing w:after="0"/>
        <w:rPr>
          <w:sz w:val="36"/>
        </w:rPr>
      </w:pPr>
      <w:r>
        <w:rPr>
          <w:sz w:val="36"/>
        </w:rPr>
        <w:t>Engineering Directorate</w:t>
      </w:r>
    </w:p>
    <w:p w14:paraId="291F4569" w14:textId="77777777" w:rsidR="00D95519" w:rsidRDefault="00D95519" w:rsidP="00D95519">
      <w:pPr>
        <w:pBdr>
          <w:top w:val="single" w:sz="18" w:space="2" w:color="auto"/>
          <w:right w:val="single" w:sz="18" w:space="1" w:color="auto"/>
        </w:pBdr>
        <w:spacing w:after="0"/>
        <w:rPr>
          <w:sz w:val="36"/>
        </w:rPr>
      </w:pPr>
      <w:r>
        <w:rPr>
          <w:sz w:val="36"/>
        </w:rPr>
        <w:t>Software, Robotics, and Simulation Division</w:t>
      </w:r>
    </w:p>
    <w:p w14:paraId="2FB696F3" w14:textId="77777777" w:rsidR="00D95519" w:rsidRDefault="00D95519" w:rsidP="00D95519">
      <w:pPr>
        <w:pBdr>
          <w:top w:val="single" w:sz="18" w:space="2" w:color="auto"/>
          <w:right w:val="single" w:sz="18" w:space="1" w:color="auto"/>
        </w:pBdr>
        <w:spacing w:after="0"/>
        <w:rPr>
          <w:sz w:val="36"/>
        </w:rPr>
      </w:pPr>
    </w:p>
    <w:p w14:paraId="0AC9BEE6" w14:textId="77777777" w:rsidR="00D95519" w:rsidRDefault="00D95519" w:rsidP="00D95519">
      <w:pPr>
        <w:pBdr>
          <w:top w:val="single" w:sz="18" w:space="2" w:color="auto"/>
          <w:right w:val="single" w:sz="18" w:space="1" w:color="auto"/>
        </w:pBdr>
        <w:spacing w:after="0"/>
        <w:rPr>
          <w:sz w:val="36"/>
        </w:rPr>
      </w:pPr>
    </w:p>
    <w:p w14:paraId="78AD3021" w14:textId="77777777" w:rsidR="00D95519" w:rsidRDefault="00D95519" w:rsidP="00D95519">
      <w:pPr>
        <w:pBdr>
          <w:top w:val="single" w:sz="18" w:space="2" w:color="auto"/>
          <w:right w:val="single" w:sz="18" w:space="1" w:color="auto"/>
        </w:pBdr>
        <w:spacing w:after="0"/>
        <w:rPr>
          <w:sz w:val="36"/>
        </w:rPr>
      </w:pPr>
    </w:p>
    <w:p w14:paraId="271C5322" w14:textId="77777777" w:rsidR="00D95519" w:rsidRDefault="00D95519" w:rsidP="00D95519">
      <w:pPr>
        <w:pBdr>
          <w:top w:val="single" w:sz="18" w:space="2" w:color="auto"/>
          <w:right w:val="single" w:sz="18" w:space="1" w:color="auto"/>
        </w:pBdr>
        <w:spacing w:after="0"/>
        <w:rPr>
          <w:sz w:val="36"/>
        </w:rPr>
      </w:pPr>
    </w:p>
    <w:p w14:paraId="04ADFD9F" w14:textId="77777777" w:rsidR="00D95519" w:rsidRDefault="00D95519" w:rsidP="00D95519">
      <w:pPr>
        <w:pBdr>
          <w:top w:val="single" w:sz="18" w:space="2" w:color="auto"/>
          <w:right w:val="single" w:sz="18" w:space="1" w:color="auto"/>
        </w:pBdr>
        <w:spacing w:after="0"/>
        <w:rPr>
          <w:sz w:val="36"/>
        </w:rPr>
      </w:pPr>
    </w:p>
    <w:p w14:paraId="21E76E11" w14:textId="77777777" w:rsidR="00D95519" w:rsidRDefault="00D95519" w:rsidP="00D95519">
      <w:pPr>
        <w:pBdr>
          <w:top w:val="single" w:sz="18" w:space="2" w:color="auto"/>
          <w:right w:val="single" w:sz="18" w:space="1" w:color="auto"/>
        </w:pBdr>
        <w:spacing w:after="0"/>
        <w:rPr>
          <w:sz w:val="36"/>
        </w:rPr>
      </w:pPr>
    </w:p>
    <w:p w14:paraId="46764995" w14:textId="77777777" w:rsidR="00D95519" w:rsidRDefault="00D95519" w:rsidP="00D95519">
      <w:pPr>
        <w:pBdr>
          <w:top w:val="single" w:sz="18" w:space="2" w:color="auto"/>
          <w:right w:val="single" w:sz="18" w:space="1" w:color="auto"/>
        </w:pBdr>
        <w:spacing w:after="0"/>
        <w:rPr>
          <w:sz w:val="36"/>
        </w:rPr>
      </w:pPr>
    </w:p>
    <w:p w14:paraId="42F1B6F0" w14:textId="77777777" w:rsidR="00D95519" w:rsidRDefault="00D95519" w:rsidP="00D95519">
      <w:pPr>
        <w:pBdr>
          <w:top w:val="single" w:sz="18" w:space="2" w:color="auto"/>
          <w:right w:val="single" w:sz="18" w:space="1" w:color="auto"/>
        </w:pBdr>
        <w:spacing w:after="0"/>
        <w:rPr>
          <w:sz w:val="36"/>
        </w:rPr>
      </w:pPr>
    </w:p>
    <w:p w14:paraId="4E03FEE9" w14:textId="77777777" w:rsidR="00D95519" w:rsidRPr="00953901" w:rsidRDefault="00D95519" w:rsidP="00D95519">
      <w:pPr>
        <w:pBdr>
          <w:top w:val="single" w:sz="18" w:space="2" w:color="auto"/>
          <w:right w:val="single" w:sz="18" w:space="1" w:color="auto"/>
        </w:pBdr>
        <w:spacing w:after="0"/>
      </w:pPr>
      <w:r>
        <w:rPr>
          <w:sz w:val="36"/>
        </w:rPr>
        <w:t>Baseline</w:t>
      </w:r>
    </w:p>
    <w:p w14:paraId="0A5715CD" w14:textId="77777777" w:rsidR="00D95519" w:rsidRDefault="00FA4D20" w:rsidP="00D95519">
      <w:pPr>
        <w:pBdr>
          <w:top w:val="single" w:sz="18" w:space="2" w:color="auto"/>
          <w:right w:val="single" w:sz="18" w:space="1" w:color="auto"/>
        </w:pBdr>
        <w:spacing w:after="0"/>
        <w:rPr>
          <w:sz w:val="36"/>
        </w:rPr>
      </w:pPr>
      <w:r>
        <w:rPr>
          <w:sz w:val="36"/>
        </w:rPr>
        <w:t>August</w:t>
      </w:r>
      <w:r w:rsidR="003D34A0">
        <w:rPr>
          <w:sz w:val="36"/>
        </w:rPr>
        <w:t xml:space="preserve"> 2016</w:t>
      </w:r>
    </w:p>
    <w:p w14:paraId="49EC1531" w14:textId="77777777" w:rsidR="00D95519" w:rsidRDefault="00D95519" w:rsidP="00D95519">
      <w:pPr>
        <w:pBdr>
          <w:top w:val="single" w:sz="18" w:space="2" w:color="auto"/>
          <w:right w:val="single" w:sz="18" w:space="1" w:color="auto"/>
        </w:pBdr>
        <w:spacing w:after="0"/>
        <w:rPr>
          <w:sz w:val="36"/>
        </w:rPr>
      </w:pPr>
    </w:p>
    <w:p w14:paraId="00F5C9BA" w14:textId="77777777" w:rsidR="00D95519" w:rsidRDefault="00D95519" w:rsidP="00D95519">
      <w:pPr>
        <w:pBdr>
          <w:top w:val="single" w:sz="18" w:space="2" w:color="auto"/>
          <w:right w:val="single" w:sz="18" w:space="1" w:color="auto"/>
        </w:pBdr>
        <w:spacing w:after="0"/>
        <w:rPr>
          <w:sz w:val="36"/>
        </w:rPr>
      </w:pPr>
    </w:p>
    <w:p w14:paraId="70489EA3" w14:textId="77777777" w:rsidR="00D95519" w:rsidRDefault="00D95519" w:rsidP="00D95519">
      <w:pPr>
        <w:pBdr>
          <w:top w:val="single" w:sz="18" w:space="2" w:color="auto"/>
          <w:right w:val="single" w:sz="18" w:space="1" w:color="auto"/>
        </w:pBdr>
        <w:spacing w:after="0"/>
        <w:rPr>
          <w:sz w:val="36"/>
        </w:rPr>
      </w:pPr>
    </w:p>
    <w:p w14:paraId="2CFACAA7" w14:textId="77777777" w:rsidR="00D95519" w:rsidRDefault="00D95519" w:rsidP="00D95519">
      <w:pPr>
        <w:pBdr>
          <w:top w:val="single" w:sz="18" w:space="2" w:color="auto"/>
          <w:right w:val="single" w:sz="18" w:space="1" w:color="auto"/>
        </w:pBdr>
        <w:spacing w:after="0"/>
        <w:rPr>
          <w:sz w:val="36"/>
        </w:rPr>
      </w:pPr>
    </w:p>
    <w:p w14:paraId="2C3D3C37" w14:textId="77777777" w:rsidR="00D95519" w:rsidRDefault="00D95519" w:rsidP="00D95519">
      <w:pPr>
        <w:pBdr>
          <w:top w:val="single" w:sz="18" w:space="2" w:color="auto"/>
          <w:right w:val="single" w:sz="18" w:space="1" w:color="auto"/>
        </w:pBdr>
        <w:spacing w:after="0"/>
        <w:rPr>
          <w:sz w:val="36"/>
        </w:rPr>
      </w:pPr>
    </w:p>
    <w:p w14:paraId="443BD1C3" w14:textId="77777777" w:rsidR="00D95519" w:rsidRDefault="00D95519" w:rsidP="00D95519">
      <w:pPr>
        <w:pBdr>
          <w:top w:val="single" w:sz="18" w:space="2" w:color="auto"/>
          <w:right w:val="single" w:sz="18" w:space="1" w:color="auto"/>
        </w:pBdr>
        <w:spacing w:after="0"/>
        <w:rPr>
          <w:sz w:val="36"/>
        </w:rPr>
      </w:pPr>
    </w:p>
    <w:p w14:paraId="45EB0021" w14:textId="77777777" w:rsidR="00D95519" w:rsidRDefault="005A317D" w:rsidP="00D95519">
      <w:pPr>
        <w:pBdr>
          <w:right w:val="single" w:sz="18" w:space="1" w:color="auto"/>
        </w:pBdr>
        <w:spacing w:after="0"/>
        <w:ind w:left="180"/>
      </w:pPr>
      <w:r>
        <w:rPr>
          <w:noProof/>
          <w:sz w:val="36"/>
        </w:rPr>
        <w:object w:dxaOrig="0" w:dyaOrig="0" w14:anchorId="403D504E">
          <v:shape id="_x0000_s1026" type="#_x0000_t75" style="position:absolute;left:0;text-align:left;margin-left:305.55pt;margin-top:20.5pt;width:93.3pt;height:92.6pt;z-index:251660288">
            <v:imagedata r:id="rId8" o:title=""/>
          </v:shape>
          <o:OLEObject Type="Embed" ProgID="PBrush" ShapeID="_x0000_s1026" DrawAspect="Content" ObjectID="_1546418561" r:id="rId9"/>
        </w:object>
      </w:r>
      <w:r w:rsidR="00D95519">
        <w:rPr>
          <w:noProof/>
        </w:rPr>
        <w:drawing>
          <wp:inline distT="0" distB="0" distL="0" distR="0" wp14:anchorId="0B3E8799" wp14:editId="78E4A217">
            <wp:extent cx="971550" cy="10382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71550" cy="1038225"/>
                    </a:xfrm>
                    <a:prstGeom prst="rect">
                      <a:avLst/>
                    </a:prstGeom>
                    <a:noFill/>
                    <a:ln w="9525">
                      <a:noFill/>
                      <a:miter lim="800000"/>
                      <a:headEnd/>
                      <a:tailEnd/>
                    </a:ln>
                  </pic:spPr>
                </pic:pic>
              </a:graphicData>
            </a:graphic>
          </wp:inline>
        </w:drawing>
      </w:r>
    </w:p>
    <w:p w14:paraId="6370C71B" w14:textId="77777777" w:rsidR="00D95519" w:rsidRDefault="00D95519" w:rsidP="00D95519">
      <w:pPr>
        <w:pBdr>
          <w:right w:val="single" w:sz="18" w:space="1" w:color="auto"/>
        </w:pBdr>
        <w:spacing w:after="0"/>
        <w:ind w:left="180"/>
      </w:pPr>
      <w:r>
        <w:t>National Aeronautics and Space Administration</w:t>
      </w:r>
    </w:p>
    <w:p w14:paraId="78933DD5" w14:textId="77777777" w:rsidR="00D95519" w:rsidRDefault="00D95519" w:rsidP="00D95519">
      <w:pPr>
        <w:pBdr>
          <w:right w:val="single" w:sz="18" w:space="1" w:color="auto"/>
        </w:pBdr>
        <w:spacing w:after="0"/>
        <w:ind w:left="180"/>
      </w:pPr>
      <w:r>
        <w:t>Lyndon B</w:t>
      </w:r>
      <w:r w:rsidR="00477705">
        <w:t xml:space="preserve">.  </w:t>
      </w:r>
      <w:r>
        <w:t>Johnson Space Center</w:t>
      </w:r>
    </w:p>
    <w:p w14:paraId="43B80B37" w14:textId="77777777" w:rsidR="00D95519" w:rsidRDefault="00D95519" w:rsidP="00D95519">
      <w:pPr>
        <w:pBdr>
          <w:right w:val="single" w:sz="18" w:space="1" w:color="auto"/>
        </w:pBdr>
        <w:spacing w:after="0"/>
        <w:ind w:left="180"/>
      </w:pPr>
      <w:r>
        <w:t>Houston, Texas 77058-3696</w:t>
      </w:r>
    </w:p>
    <w:bookmarkStart w:id="0" w:name="_Toc384734619" w:displacedByCustomXml="next"/>
    <w:sdt>
      <w:sdtPr>
        <w:rPr>
          <w:rFonts w:asciiTheme="majorHAnsi" w:hAnsiTheme="majorHAnsi"/>
          <w:b/>
          <w:sz w:val="28"/>
        </w:rPr>
        <w:id w:val="-1755347090"/>
        <w:docPartObj>
          <w:docPartGallery w:val="Table of Contents"/>
          <w:docPartUnique/>
        </w:docPartObj>
      </w:sdtPr>
      <w:sdtEndPr>
        <w:rPr>
          <w:rFonts w:asciiTheme="minorHAnsi" w:hAnsiTheme="minorHAnsi"/>
          <w:b w:val="0"/>
          <w:noProof/>
          <w:sz w:val="22"/>
        </w:rPr>
      </w:sdtEndPr>
      <w:sdtContent>
        <w:p w14:paraId="06931A1F" w14:textId="77777777" w:rsidR="00F41DDF" w:rsidRPr="00AF6945" w:rsidRDefault="005B70A6" w:rsidP="001F1EB0">
          <w:pPr>
            <w:spacing w:after="0"/>
            <w:rPr>
              <w:rFonts w:asciiTheme="majorHAnsi" w:hAnsiTheme="majorHAnsi"/>
              <w:b/>
              <w:sz w:val="44"/>
            </w:rPr>
          </w:pPr>
          <w:r w:rsidRPr="00AF6945">
            <w:rPr>
              <w:rFonts w:asciiTheme="majorHAnsi" w:hAnsiTheme="majorHAnsi"/>
              <w:b/>
              <w:sz w:val="28"/>
            </w:rPr>
            <w:t>Contents</w:t>
          </w:r>
          <w:bookmarkEnd w:id="0"/>
        </w:p>
        <w:p w14:paraId="545DC245" w14:textId="77777777" w:rsidR="003E5C9E" w:rsidRDefault="00371800">
          <w:pPr>
            <w:pStyle w:val="TOC1"/>
            <w:tabs>
              <w:tab w:val="left" w:pos="660"/>
              <w:tab w:val="right" w:leader="dot" w:pos="9350"/>
            </w:tabs>
            <w:rPr>
              <w:rFonts w:eastAsiaTheme="minorEastAsia"/>
              <w:noProof/>
            </w:rPr>
          </w:pPr>
          <w:r>
            <w:rPr>
              <w:noProof/>
            </w:rPr>
            <w:fldChar w:fldCharType="begin"/>
          </w:r>
          <w:r>
            <w:rPr>
              <w:noProof/>
            </w:rPr>
            <w:instrText xml:space="preserve"> TOC \o "1-3" \h \z \u </w:instrText>
          </w:r>
          <w:r>
            <w:rPr>
              <w:noProof/>
            </w:rPr>
            <w:fldChar w:fldCharType="separate"/>
          </w:r>
          <w:hyperlink w:anchor="_Toc472404506" w:history="1">
            <w:r w:rsidR="003E5C9E" w:rsidRPr="00137935">
              <w:rPr>
                <w:rStyle w:val="Hyperlink"/>
                <w:noProof/>
              </w:rPr>
              <w:t>1.0</w:t>
            </w:r>
            <w:r w:rsidR="003E5C9E">
              <w:rPr>
                <w:rFonts w:eastAsiaTheme="minorEastAsia"/>
                <w:noProof/>
              </w:rPr>
              <w:tab/>
            </w:r>
            <w:r w:rsidR="003E5C9E" w:rsidRPr="00137935">
              <w:rPr>
                <w:rStyle w:val="Hyperlink"/>
                <w:noProof/>
              </w:rPr>
              <w:t>Description</w:t>
            </w:r>
            <w:r w:rsidR="003E5C9E">
              <w:rPr>
                <w:noProof/>
                <w:webHidden/>
              </w:rPr>
              <w:tab/>
            </w:r>
            <w:r w:rsidR="003E5C9E">
              <w:rPr>
                <w:noProof/>
                <w:webHidden/>
              </w:rPr>
              <w:fldChar w:fldCharType="begin"/>
            </w:r>
            <w:r w:rsidR="003E5C9E">
              <w:rPr>
                <w:noProof/>
                <w:webHidden/>
              </w:rPr>
              <w:instrText xml:space="preserve"> PAGEREF _Toc472404506 \h </w:instrText>
            </w:r>
            <w:r w:rsidR="003E5C9E">
              <w:rPr>
                <w:noProof/>
                <w:webHidden/>
              </w:rPr>
            </w:r>
            <w:r w:rsidR="003E5C9E">
              <w:rPr>
                <w:noProof/>
                <w:webHidden/>
              </w:rPr>
              <w:fldChar w:fldCharType="separate"/>
            </w:r>
            <w:r w:rsidR="00200DBD">
              <w:rPr>
                <w:noProof/>
                <w:webHidden/>
              </w:rPr>
              <w:t>5</w:t>
            </w:r>
            <w:r w:rsidR="003E5C9E">
              <w:rPr>
                <w:noProof/>
                <w:webHidden/>
              </w:rPr>
              <w:fldChar w:fldCharType="end"/>
            </w:r>
          </w:hyperlink>
        </w:p>
        <w:p w14:paraId="2BF2B4F3" w14:textId="77777777" w:rsidR="003E5C9E" w:rsidRDefault="005A317D">
          <w:pPr>
            <w:pStyle w:val="TOC1"/>
            <w:tabs>
              <w:tab w:val="left" w:pos="660"/>
              <w:tab w:val="right" w:leader="dot" w:pos="9350"/>
            </w:tabs>
            <w:rPr>
              <w:rFonts w:eastAsiaTheme="minorEastAsia"/>
              <w:noProof/>
            </w:rPr>
          </w:pPr>
          <w:hyperlink w:anchor="_Toc472404507" w:history="1">
            <w:r w:rsidR="003E5C9E" w:rsidRPr="00137935">
              <w:rPr>
                <w:rStyle w:val="Hyperlink"/>
                <w:noProof/>
              </w:rPr>
              <w:t>2.0</w:t>
            </w:r>
            <w:r w:rsidR="003E5C9E">
              <w:rPr>
                <w:rFonts w:eastAsiaTheme="minorEastAsia"/>
                <w:noProof/>
              </w:rPr>
              <w:tab/>
            </w:r>
            <w:r w:rsidR="003E5C9E" w:rsidRPr="00137935">
              <w:rPr>
                <w:rStyle w:val="Hyperlink"/>
                <w:noProof/>
              </w:rPr>
              <w:t>Requirements</w:t>
            </w:r>
            <w:r w:rsidR="003E5C9E">
              <w:rPr>
                <w:noProof/>
                <w:webHidden/>
              </w:rPr>
              <w:tab/>
            </w:r>
            <w:r w:rsidR="003E5C9E">
              <w:rPr>
                <w:noProof/>
                <w:webHidden/>
              </w:rPr>
              <w:fldChar w:fldCharType="begin"/>
            </w:r>
            <w:r w:rsidR="003E5C9E">
              <w:rPr>
                <w:noProof/>
                <w:webHidden/>
              </w:rPr>
              <w:instrText xml:space="preserve"> PAGEREF _Toc472404507 \h </w:instrText>
            </w:r>
            <w:r w:rsidR="003E5C9E">
              <w:rPr>
                <w:noProof/>
                <w:webHidden/>
              </w:rPr>
            </w:r>
            <w:r w:rsidR="003E5C9E">
              <w:rPr>
                <w:noProof/>
                <w:webHidden/>
              </w:rPr>
              <w:fldChar w:fldCharType="separate"/>
            </w:r>
            <w:r w:rsidR="00200DBD">
              <w:rPr>
                <w:noProof/>
                <w:webHidden/>
              </w:rPr>
              <w:t>6</w:t>
            </w:r>
            <w:r w:rsidR="003E5C9E">
              <w:rPr>
                <w:noProof/>
                <w:webHidden/>
              </w:rPr>
              <w:fldChar w:fldCharType="end"/>
            </w:r>
          </w:hyperlink>
        </w:p>
        <w:p w14:paraId="191486A0" w14:textId="77777777" w:rsidR="003E5C9E" w:rsidRDefault="005A317D">
          <w:pPr>
            <w:pStyle w:val="TOC1"/>
            <w:tabs>
              <w:tab w:val="left" w:pos="660"/>
              <w:tab w:val="right" w:leader="dot" w:pos="9350"/>
            </w:tabs>
            <w:rPr>
              <w:rFonts w:eastAsiaTheme="minorEastAsia"/>
              <w:noProof/>
            </w:rPr>
          </w:pPr>
          <w:hyperlink w:anchor="_Toc472404508" w:history="1">
            <w:r w:rsidR="003E5C9E" w:rsidRPr="00137935">
              <w:rPr>
                <w:rStyle w:val="Hyperlink"/>
                <w:noProof/>
              </w:rPr>
              <w:t>3.0</w:t>
            </w:r>
            <w:r w:rsidR="003E5C9E">
              <w:rPr>
                <w:rFonts w:eastAsiaTheme="minorEastAsia"/>
                <w:noProof/>
              </w:rPr>
              <w:tab/>
            </w:r>
            <w:r w:rsidR="003E5C9E" w:rsidRPr="00137935">
              <w:rPr>
                <w:rStyle w:val="Hyperlink"/>
                <w:noProof/>
              </w:rPr>
              <w:t>Installation</w:t>
            </w:r>
            <w:r w:rsidR="003E5C9E">
              <w:rPr>
                <w:noProof/>
                <w:webHidden/>
              </w:rPr>
              <w:tab/>
            </w:r>
            <w:r w:rsidR="003E5C9E">
              <w:rPr>
                <w:noProof/>
                <w:webHidden/>
              </w:rPr>
              <w:fldChar w:fldCharType="begin"/>
            </w:r>
            <w:r w:rsidR="003E5C9E">
              <w:rPr>
                <w:noProof/>
                <w:webHidden/>
              </w:rPr>
              <w:instrText xml:space="preserve"> PAGEREF _Toc472404508 \h </w:instrText>
            </w:r>
            <w:r w:rsidR="003E5C9E">
              <w:rPr>
                <w:noProof/>
                <w:webHidden/>
              </w:rPr>
            </w:r>
            <w:r w:rsidR="003E5C9E">
              <w:rPr>
                <w:noProof/>
                <w:webHidden/>
              </w:rPr>
              <w:fldChar w:fldCharType="separate"/>
            </w:r>
            <w:r w:rsidR="00200DBD">
              <w:rPr>
                <w:noProof/>
                <w:webHidden/>
              </w:rPr>
              <w:t>6</w:t>
            </w:r>
            <w:r w:rsidR="003E5C9E">
              <w:rPr>
                <w:noProof/>
                <w:webHidden/>
              </w:rPr>
              <w:fldChar w:fldCharType="end"/>
            </w:r>
          </w:hyperlink>
        </w:p>
        <w:p w14:paraId="437D7261" w14:textId="77777777" w:rsidR="003E5C9E" w:rsidRDefault="005A317D">
          <w:pPr>
            <w:pStyle w:val="TOC1"/>
            <w:tabs>
              <w:tab w:val="left" w:pos="660"/>
              <w:tab w:val="right" w:leader="dot" w:pos="9350"/>
            </w:tabs>
            <w:rPr>
              <w:rFonts w:eastAsiaTheme="minorEastAsia"/>
              <w:noProof/>
            </w:rPr>
          </w:pPr>
          <w:hyperlink w:anchor="_Toc472404509" w:history="1">
            <w:r w:rsidR="003E5C9E" w:rsidRPr="00137935">
              <w:rPr>
                <w:rStyle w:val="Hyperlink"/>
                <w:noProof/>
              </w:rPr>
              <w:t>4.0</w:t>
            </w:r>
            <w:r w:rsidR="003E5C9E">
              <w:rPr>
                <w:rFonts w:eastAsiaTheme="minorEastAsia"/>
                <w:noProof/>
              </w:rPr>
              <w:tab/>
            </w:r>
            <w:r w:rsidR="003E5C9E" w:rsidRPr="00137935">
              <w:rPr>
                <w:rStyle w:val="Hyperlink"/>
                <w:noProof/>
              </w:rPr>
              <w:t>Operation</w:t>
            </w:r>
            <w:r w:rsidR="003E5C9E">
              <w:rPr>
                <w:noProof/>
                <w:webHidden/>
              </w:rPr>
              <w:tab/>
            </w:r>
            <w:r w:rsidR="003E5C9E">
              <w:rPr>
                <w:noProof/>
                <w:webHidden/>
              </w:rPr>
              <w:fldChar w:fldCharType="begin"/>
            </w:r>
            <w:r w:rsidR="003E5C9E">
              <w:rPr>
                <w:noProof/>
                <w:webHidden/>
              </w:rPr>
              <w:instrText xml:space="preserve"> PAGEREF _Toc472404509 \h </w:instrText>
            </w:r>
            <w:r w:rsidR="003E5C9E">
              <w:rPr>
                <w:noProof/>
                <w:webHidden/>
              </w:rPr>
            </w:r>
            <w:r w:rsidR="003E5C9E">
              <w:rPr>
                <w:noProof/>
                <w:webHidden/>
              </w:rPr>
              <w:fldChar w:fldCharType="separate"/>
            </w:r>
            <w:r w:rsidR="00200DBD">
              <w:rPr>
                <w:noProof/>
                <w:webHidden/>
              </w:rPr>
              <w:t>7</w:t>
            </w:r>
            <w:r w:rsidR="003E5C9E">
              <w:rPr>
                <w:noProof/>
                <w:webHidden/>
              </w:rPr>
              <w:fldChar w:fldCharType="end"/>
            </w:r>
          </w:hyperlink>
        </w:p>
        <w:p w14:paraId="3E99CD4D" w14:textId="77777777" w:rsidR="003E5C9E" w:rsidRDefault="005A317D">
          <w:pPr>
            <w:pStyle w:val="TOC2"/>
            <w:rPr>
              <w:rFonts w:eastAsiaTheme="minorEastAsia"/>
            </w:rPr>
          </w:pPr>
          <w:hyperlink w:anchor="_Toc472404514" w:history="1">
            <w:r w:rsidR="003E5C9E" w:rsidRPr="00137935">
              <w:rPr>
                <w:rStyle w:val="Hyperlink"/>
              </w:rPr>
              <w:t>4.1</w:t>
            </w:r>
            <w:r w:rsidR="003E5C9E">
              <w:rPr>
                <w:rFonts w:eastAsiaTheme="minorEastAsia"/>
              </w:rPr>
              <w:tab/>
            </w:r>
            <w:r w:rsidR="003E5C9E" w:rsidRPr="00137935">
              <w:rPr>
                <w:rStyle w:val="Hyperlink"/>
              </w:rPr>
              <w:t>Getting Started</w:t>
            </w:r>
            <w:r w:rsidR="003E5C9E">
              <w:rPr>
                <w:webHidden/>
              </w:rPr>
              <w:tab/>
            </w:r>
            <w:r w:rsidR="003E5C9E">
              <w:rPr>
                <w:webHidden/>
              </w:rPr>
              <w:fldChar w:fldCharType="begin"/>
            </w:r>
            <w:r w:rsidR="003E5C9E">
              <w:rPr>
                <w:webHidden/>
              </w:rPr>
              <w:instrText xml:space="preserve"> PAGEREF _Toc472404514 \h </w:instrText>
            </w:r>
            <w:r w:rsidR="003E5C9E">
              <w:rPr>
                <w:webHidden/>
              </w:rPr>
            </w:r>
            <w:r w:rsidR="003E5C9E">
              <w:rPr>
                <w:webHidden/>
              </w:rPr>
              <w:fldChar w:fldCharType="separate"/>
            </w:r>
            <w:r w:rsidR="00200DBD">
              <w:rPr>
                <w:webHidden/>
              </w:rPr>
              <w:t>7</w:t>
            </w:r>
            <w:r w:rsidR="003E5C9E">
              <w:rPr>
                <w:webHidden/>
              </w:rPr>
              <w:fldChar w:fldCharType="end"/>
            </w:r>
          </w:hyperlink>
        </w:p>
        <w:p w14:paraId="2D65E98D" w14:textId="77777777" w:rsidR="003E5C9E" w:rsidRDefault="005A317D">
          <w:pPr>
            <w:pStyle w:val="TOC2"/>
            <w:rPr>
              <w:rFonts w:eastAsiaTheme="minorEastAsia"/>
            </w:rPr>
          </w:pPr>
          <w:hyperlink w:anchor="_Toc472404515" w:history="1">
            <w:r w:rsidR="003E5C9E" w:rsidRPr="00137935">
              <w:rPr>
                <w:rStyle w:val="Hyperlink"/>
              </w:rPr>
              <w:t>4.2</w:t>
            </w:r>
            <w:r w:rsidR="003E5C9E">
              <w:rPr>
                <w:rFonts w:eastAsiaTheme="minorEastAsia"/>
              </w:rPr>
              <w:tab/>
            </w:r>
            <w:r w:rsidR="003E5C9E" w:rsidRPr="00137935">
              <w:rPr>
                <w:rStyle w:val="Hyperlink"/>
              </w:rPr>
              <w:t>Program Preferences</w:t>
            </w:r>
            <w:r w:rsidR="003E5C9E">
              <w:rPr>
                <w:webHidden/>
              </w:rPr>
              <w:tab/>
            </w:r>
            <w:r w:rsidR="003E5C9E">
              <w:rPr>
                <w:webHidden/>
              </w:rPr>
              <w:fldChar w:fldCharType="begin"/>
            </w:r>
            <w:r w:rsidR="003E5C9E">
              <w:rPr>
                <w:webHidden/>
              </w:rPr>
              <w:instrText xml:space="preserve"> PAGEREF _Toc472404515 \h </w:instrText>
            </w:r>
            <w:r w:rsidR="003E5C9E">
              <w:rPr>
                <w:webHidden/>
              </w:rPr>
            </w:r>
            <w:r w:rsidR="003E5C9E">
              <w:rPr>
                <w:webHidden/>
              </w:rPr>
              <w:fldChar w:fldCharType="separate"/>
            </w:r>
            <w:r w:rsidR="00200DBD">
              <w:rPr>
                <w:webHidden/>
              </w:rPr>
              <w:t>12</w:t>
            </w:r>
            <w:r w:rsidR="003E5C9E">
              <w:rPr>
                <w:webHidden/>
              </w:rPr>
              <w:fldChar w:fldCharType="end"/>
            </w:r>
          </w:hyperlink>
        </w:p>
        <w:p w14:paraId="39BD9340" w14:textId="77777777" w:rsidR="003E5C9E" w:rsidRDefault="005A317D">
          <w:pPr>
            <w:pStyle w:val="TOC2"/>
            <w:rPr>
              <w:rFonts w:eastAsiaTheme="minorEastAsia"/>
            </w:rPr>
          </w:pPr>
          <w:hyperlink w:anchor="_Toc472404516" w:history="1">
            <w:r w:rsidR="003E5C9E" w:rsidRPr="00137935">
              <w:rPr>
                <w:rStyle w:val="Hyperlink"/>
              </w:rPr>
              <w:t>4.3</w:t>
            </w:r>
            <w:r w:rsidR="003E5C9E">
              <w:rPr>
                <w:rFonts w:eastAsiaTheme="minorEastAsia"/>
              </w:rPr>
              <w:tab/>
            </w:r>
            <w:r w:rsidR="003E5C9E" w:rsidRPr="00137935">
              <w:rPr>
                <w:rStyle w:val="Hyperlink"/>
              </w:rPr>
              <w:t>Mouse and Keyboard Navigation</w:t>
            </w:r>
            <w:r w:rsidR="003E5C9E">
              <w:rPr>
                <w:webHidden/>
              </w:rPr>
              <w:tab/>
            </w:r>
            <w:r w:rsidR="003E5C9E">
              <w:rPr>
                <w:webHidden/>
              </w:rPr>
              <w:fldChar w:fldCharType="begin"/>
            </w:r>
            <w:r w:rsidR="003E5C9E">
              <w:rPr>
                <w:webHidden/>
              </w:rPr>
              <w:instrText xml:space="preserve"> PAGEREF _Toc472404516 \h </w:instrText>
            </w:r>
            <w:r w:rsidR="003E5C9E">
              <w:rPr>
                <w:webHidden/>
              </w:rPr>
            </w:r>
            <w:r w:rsidR="003E5C9E">
              <w:rPr>
                <w:webHidden/>
              </w:rPr>
              <w:fldChar w:fldCharType="separate"/>
            </w:r>
            <w:r w:rsidR="00200DBD">
              <w:rPr>
                <w:webHidden/>
              </w:rPr>
              <w:t>13</w:t>
            </w:r>
            <w:r w:rsidR="003E5C9E">
              <w:rPr>
                <w:webHidden/>
              </w:rPr>
              <w:fldChar w:fldCharType="end"/>
            </w:r>
          </w:hyperlink>
        </w:p>
        <w:p w14:paraId="38C6CD9A" w14:textId="77777777" w:rsidR="003E5C9E" w:rsidRDefault="005A317D">
          <w:pPr>
            <w:pStyle w:val="TOC2"/>
            <w:rPr>
              <w:rFonts w:eastAsiaTheme="minorEastAsia"/>
            </w:rPr>
          </w:pPr>
          <w:hyperlink w:anchor="_Toc472404517" w:history="1">
            <w:r w:rsidR="003E5C9E" w:rsidRPr="00137935">
              <w:rPr>
                <w:rStyle w:val="Hyperlink"/>
              </w:rPr>
              <w:t>4.4</w:t>
            </w:r>
            <w:r w:rsidR="003E5C9E">
              <w:rPr>
                <w:rFonts w:eastAsiaTheme="minorEastAsia"/>
              </w:rPr>
              <w:tab/>
            </w:r>
            <w:r w:rsidR="003E5C9E" w:rsidRPr="00137935">
              <w:rPr>
                <w:rStyle w:val="Hyperlink"/>
              </w:rPr>
              <w:t>PostgreSQL Setup</w:t>
            </w:r>
            <w:r w:rsidR="003E5C9E">
              <w:rPr>
                <w:webHidden/>
              </w:rPr>
              <w:tab/>
            </w:r>
            <w:r w:rsidR="003E5C9E">
              <w:rPr>
                <w:webHidden/>
              </w:rPr>
              <w:fldChar w:fldCharType="begin"/>
            </w:r>
            <w:r w:rsidR="003E5C9E">
              <w:rPr>
                <w:webHidden/>
              </w:rPr>
              <w:instrText xml:space="preserve"> PAGEREF _Toc472404517 \h </w:instrText>
            </w:r>
            <w:r w:rsidR="003E5C9E">
              <w:rPr>
                <w:webHidden/>
              </w:rPr>
            </w:r>
            <w:r w:rsidR="003E5C9E">
              <w:rPr>
                <w:webHidden/>
              </w:rPr>
              <w:fldChar w:fldCharType="separate"/>
            </w:r>
            <w:r w:rsidR="00200DBD">
              <w:rPr>
                <w:webHidden/>
              </w:rPr>
              <w:t>14</w:t>
            </w:r>
            <w:r w:rsidR="003E5C9E">
              <w:rPr>
                <w:webHidden/>
              </w:rPr>
              <w:fldChar w:fldCharType="end"/>
            </w:r>
          </w:hyperlink>
        </w:p>
        <w:p w14:paraId="3DCA4E22" w14:textId="77777777" w:rsidR="003E5C9E" w:rsidRDefault="005A317D">
          <w:pPr>
            <w:pStyle w:val="TOC2"/>
            <w:rPr>
              <w:rFonts w:eastAsiaTheme="minorEastAsia"/>
            </w:rPr>
          </w:pPr>
          <w:hyperlink w:anchor="_Toc472404518" w:history="1">
            <w:r w:rsidR="003E5C9E" w:rsidRPr="00137935">
              <w:rPr>
                <w:rStyle w:val="Hyperlink"/>
              </w:rPr>
              <w:t>4.5</w:t>
            </w:r>
            <w:r w:rsidR="003E5C9E">
              <w:rPr>
                <w:rFonts w:eastAsiaTheme="minorEastAsia"/>
              </w:rPr>
              <w:tab/>
            </w:r>
            <w:r w:rsidR="003E5C9E" w:rsidRPr="00137935">
              <w:rPr>
                <w:rStyle w:val="Hyperlink"/>
              </w:rPr>
              <w:t>Event Log</w:t>
            </w:r>
            <w:r w:rsidR="003E5C9E">
              <w:rPr>
                <w:webHidden/>
              </w:rPr>
              <w:tab/>
            </w:r>
            <w:r w:rsidR="003E5C9E">
              <w:rPr>
                <w:webHidden/>
              </w:rPr>
              <w:fldChar w:fldCharType="begin"/>
            </w:r>
            <w:r w:rsidR="003E5C9E">
              <w:rPr>
                <w:webHidden/>
              </w:rPr>
              <w:instrText xml:space="preserve"> PAGEREF _Toc472404518 \h </w:instrText>
            </w:r>
            <w:r w:rsidR="003E5C9E">
              <w:rPr>
                <w:webHidden/>
              </w:rPr>
            </w:r>
            <w:r w:rsidR="003E5C9E">
              <w:rPr>
                <w:webHidden/>
              </w:rPr>
              <w:fldChar w:fldCharType="separate"/>
            </w:r>
            <w:r w:rsidR="00200DBD">
              <w:rPr>
                <w:webHidden/>
              </w:rPr>
              <w:t>15</w:t>
            </w:r>
            <w:r w:rsidR="003E5C9E">
              <w:rPr>
                <w:webHidden/>
              </w:rPr>
              <w:fldChar w:fldCharType="end"/>
            </w:r>
          </w:hyperlink>
        </w:p>
        <w:p w14:paraId="1524493E" w14:textId="77777777" w:rsidR="003E5C9E" w:rsidRDefault="005A317D">
          <w:pPr>
            <w:pStyle w:val="TOC2"/>
            <w:rPr>
              <w:rFonts w:eastAsiaTheme="minorEastAsia"/>
            </w:rPr>
          </w:pPr>
          <w:hyperlink w:anchor="_Toc472404519" w:history="1">
            <w:r w:rsidR="003E5C9E" w:rsidRPr="00137935">
              <w:rPr>
                <w:rStyle w:val="Hyperlink"/>
              </w:rPr>
              <w:t>4.6</w:t>
            </w:r>
            <w:r w:rsidR="003E5C9E">
              <w:rPr>
                <w:rFonts w:eastAsiaTheme="minorEastAsia"/>
              </w:rPr>
              <w:tab/>
            </w:r>
            <w:r w:rsidR="003E5C9E" w:rsidRPr="00137935">
              <w:rPr>
                <w:rStyle w:val="Hyperlink"/>
              </w:rPr>
              <w:t>Data Tables</w:t>
            </w:r>
            <w:r w:rsidR="003E5C9E">
              <w:rPr>
                <w:webHidden/>
              </w:rPr>
              <w:tab/>
            </w:r>
            <w:r w:rsidR="003E5C9E">
              <w:rPr>
                <w:webHidden/>
              </w:rPr>
              <w:fldChar w:fldCharType="begin"/>
            </w:r>
            <w:r w:rsidR="003E5C9E">
              <w:rPr>
                <w:webHidden/>
              </w:rPr>
              <w:instrText xml:space="preserve"> PAGEREF _Toc472404519 \h </w:instrText>
            </w:r>
            <w:r w:rsidR="003E5C9E">
              <w:rPr>
                <w:webHidden/>
              </w:rPr>
            </w:r>
            <w:r w:rsidR="003E5C9E">
              <w:rPr>
                <w:webHidden/>
              </w:rPr>
              <w:fldChar w:fldCharType="separate"/>
            </w:r>
            <w:r w:rsidR="00200DBD">
              <w:rPr>
                <w:webHidden/>
              </w:rPr>
              <w:t>16</w:t>
            </w:r>
            <w:r w:rsidR="003E5C9E">
              <w:rPr>
                <w:webHidden/>
              </w:rPr>
              <w:fldChar w:fldCharType="end"/>
            </w:r>
          </w:hyperlink>
        </w:p>
        <w:p w14:paraId="2C1A8FAA" w14:textId="77777777" w:rsidR="003E5C9E" w:rsidRDefault="005A317D">
          <w:pPr>
            <w:pStyle w:val="TOC3"/>
            <w:tabs>
              <w:tab w:val="left" w:pos="1320"/>
              <w:tab w:val="right" w:leader="dot" w:pos="9350"/>
            </w:tabs>
            <w:rPr>
              <w:rFonts w:eastAsiaTheme="minorEastAsia"/>
              <w:noProof/>
            </w:rPr>
          </w:pPr>
          <w:hyperlink w:anchor="_Toc472404526" w:history="1">
            <w:r w:rsidR="003E5C9E" w:rsidRPr="00137935">
              <w:rPr>
                <w:rStyle w:val="Hyperlink"/>
                <w:noProof/>
              </w:rPr>
              <w:t>4.6.1</w:t>
            </w:r>
            <w:r w:rsidR="003E5C9E">
              <w:rPr>
                <w:rFonts w:eastAsiaTheme="minorEastAsia"/>
                <w:noProof/>
              </w:rPr>
              <w:tab/>
            </w:r>
            <w:r w:rsidR="003E5C9E" w:rsidRPr="00137935">
              <w:rPr>
                <w:rStyle w:val="Hyperlink"/>
                <w:noProof/>
              </w:rPr>
              <w:t>Table types</w:t>
            </w:r>
            <w:r w:rsidR="003E5C9E">
              <w:rPr>
                <w:noProof/>
                <w:webHidden/>
              </w:rPr>
              <w:tab/>
            </w:r>
            <w:r w:rsidR="003E5C9E">
              <w:rPr>
                <w:noProof/>
                <w:webHidden/>
              </w:rPr>
              <w:fldChar w:fldCharType="begin"/>
            </w:r>
            <w:r w:rsidR="003E5C9E">
              <w:rPr>
                <w:noProof/>
                <w:webHidden/>
              </w:rPr>
              <w:instrText xml:space="preserve"> PAGEREF _Toc472404526 \h </w:instrText>
            </w:r>
            <w:r w:rsidR="003E5C9E">
              <w:rPr>
                <w:noProof/>
                <w:webHidden/>
              </w:rPr>
            </w:r>
            <w:r w:rsidR="003E5C9E">
              <w:rPr>
                <w:noProof/>
                <w:webHidden/>
              </w:rPr>
              <w:fldChar w:fldCharType="separate"/>
            </w:r>
            <w:r w:rsidR="00200DBD">
              <w:rPr>
                <w:noProof/>
                <w:webHidden/>
              </w:rPr>
              <w:t>16</w:t>
            </w:r>
            <w:r w:rsidR="003E5C9E">
              <w:rPr>
                <w:noProof/>
                <w:webHidden/>
              </w:rPr>
              <w:fldChar w:fldCharType="end"/>
            </w:r>
          </w:hyperlink>
        </w:p>
        <w:p w14:paraId="120632D2" w14:textId="77777777" w:rsidR="003E5C9E" w:rsidRDefault="005A317D">
          <w:pPr>
            <w:pStyle w:val="TOC3"/>
            <w:tabs>
              <w:tab w:val="left" w:pos="1320"/>
              <w:tab w:val="right" w:leader="dot" w:pos="9350"/>
            </w:tabs>
            <w:rPr>
              <w:rFonts w:eastAsiaTheme="minorEastAsia"/>
              <w:noProof/>
            </w:rPr>
          </w:pPr>
          <w:hyperlink w:anchor="_Toc472404527" w:history="1">
            <w:r w:rsidR="003E5C9E" w:rsidRPr="00137935">
              <w:rPr>
                <w:rStyle w:val="Hyperlink"/>
                <w:noProof/>
              </w:rPr>
              <w:t>4.6.2</w:t>
            </w:r>
            <w:r w:rsidR="003E5C9E">
              <w:rPr>
                <w:rFonts w:eastAsiaTheme="minorEastAsia"/>
                <w:noProof/>
              </w:rPr>
              <w:tab/>
            </w:r>
            <w:r w:rsidR="003E5C9E" w:rsidRPr="00137935">
              <w:rPr>
                <w:rStyle w:val="Hyperlink"/>
                <w:noProof/>
              </w:rPr>
              <w:t>Table groups</w:t>
            </w:r>
            <w:r w:rsidR="003E5C9E">
              <w:rPr>
                <w:noProof/>
                <w:webHidden/>
              </w:rPr>
              <w:tab/>
            </w:r>
            <w:r w:rsidR="003E5C9E">
              <w:rPr>
                <w:noProof/>
                <w:webHidden/>
              </w:rPr>
              <w:fldChar w:fldCharType="begin"/>
            </w:r>
            <w:r w:rsidR="003E5C9E">
              <w:rPr>
                <w:noProof/>
                <w:webHidden/>
              </w:rPr>
              <w:instrText xml:space="preserve"> PAGEREF _Toc472404527 \h </w:instrText>
            </w:r>
            <w:r w:rsidR="003E5C9E">
              <w:rPr>
                <w:noProof/>
                <w:webHidden/>
              </w:rPr>
            </w:r>
            <w:r w:rsidR="003E5C9E">
              <w:rPr>
                <w:noProof/>
                <w:webHidden/>
              </w:rPr>
              <w:fldChar w:fldCharType="separate"/>
            </w:r>
            <w:r w:rsidR="00200DBD">
              <w:rPr>
                <w:noProof/>
                <w:webHidden/>
              </w:rPr>
              <w:t>20</w:t>
            </w:r>
            <w:r w:rsidR="003E5C9E">
              <w:rPr>
                <w:noProof/>
                <w:webHidden/>
              </w:rPr>
              <w:fldChar w:fldCharType="end"/>
            </w:r>
          </w:hyperlink>
        </w:p>
        <w:p w14:paraId="12D84F66" w14:textId="77777777" w:rsidR="003E5C9E" w:rsidRDefault="005A317D">
          <w:pPr>
            <w:pStyle w:val="TOC3"/>
            <w:tabs>
              <w:tab w:val="left" w:pos="1320"/>
              <w:tab w:val="right" w:leader="dot" w:pos="9350"/>
            </w:tabs>
            <w:rPr>
              <w:rFonts w:eastAsiaTheme="minorEastAsia"/>
              <w:noProof/>
            </w:rPr>
          </w:pPr>
          <w:hyperlink w:anchor="_Toc472404528" w:history="1">
            <w:r w:rsidR="003E5C9E" w:rsidRPr="00137935">
              <w:rPr>
                <w:rStyle w:val="Hyperlink"/>
                <w:noProof/>
              </w:rPr>
              <w:t>4.6.3</w:t>
            </w:r>
            <w:r w:rsidR="003E5C9E">
              <w:rPr>
                <w:rFonts w:eastAsiaTheme="minorEastAsia"/>
                <w:noProof/>
              </w:rPr>
              <w:tab/>
            </w:r>
            <w:r w:rsidR="003E5C9E" w:rsidRPr="00137935">
              <w:rPr>
                <w:rStyle w:val="Hyperlink"/>
                <w:noProof/>
              </w:rPr>
              <w:t>Table tree</w:t>
            </w:r>
            <w:r w:rsidR="003E5C9E">
              <w:rPr>
                <w:noProof/>
                <w:webHidden/>
              </w:rPr>
              <w:tab/>
            </w:r>
            <w:r w:rsidR="003E5C9E">
              <w:rPr>
                <w:noProof/>
                <w:webHidden/>
              </w:rPr>
              <w:fldChar w:fldCharType="begin"/>
            </w:r>
            <w:r w:rsidR="003E5C9E">
              <w:rPr>
                <w:noProof/>
                <w:webHidden/>
              </w:rPr>
              <w:instrText xml:space="preserve"> PAGEREF _Toc472404528 \h </w:instrText>
            </w:r>
            <w:r w:rsidR="003E5C9E">
              <w:rPr>
                <w:noProof/>
                <w:webHidden/>
              </w:rPr>
            </w:r>
            <w:r w:rsidR="003E5C9E">
              <w:rPr>
                <w:noProof/>
                <w:webHidden/>
              </w:rPr>
              <w:fldChar w:fldCharType="separate"/>
            </w:r>
            <w:r w:rsidR="00200DBD">
              <w:rPr>
                <w:noProof/>
                <w:webHidden/>
              </w:rPr>
              <w:t>20</w:t>
            </w:r>
            <w:r w:rsidR="003E5C9E">
              <w:rPr>
                <w:noProof/>
                <w:webHidden/>
              </w:rPr>
              <w:fldChar w:fldCharType="end"/>
            </w:r>
          </w:hyperlink>
        </w:p>
        <w:p w14:paraId="0F6ABCDF" w14:textId="77777777" w:rsidR="003E5C9E" w:rsidRDefault="005A317D">
          <w:pPr>
            <w:pStyle w:val="TOC3"/>
            <w:tabs>
              <w:tab w:val="left" w:pos="1320"/>
              <w:tab w:val="right" w:leader="dot" w:pos="9350"/>
            </w:tabs>
            <w:rPr>
              <w:rFonts w:eastAsiaTheme="minorEastAsia"/>
              <w:noProof/>
            </w:rPr>
          </w:pPr>
          <w:hyperlink w:anchor="_Toc472404529" w:history="1">
            <w:r w:rsidR="003E5C9E" w:rsidRPr="00137935">
              <w:rPr>
                <w:rStyle w:val="Hyperlink"/>
                <w:noProof/>
              </w:rPr>
              <w:t>4.6.4</w:t>
            </w:r>
            <w:r w:rsidR="003E5C9E">
              <w:rPr>
                <w:rFonts w:eastAsiaTheme="minorEastAsia"/>
                <w:noProof/>
              </w:rPr>
              <w:tab/>
            </w:r>
            <w:r w:rsidR="003E5C9E" w:rsidRPr="00137935">
              <w:rPr>
                <w:rStyle w:val="Hyperlink"/>
                <w:noProof/>
              </w:rPr>
              <w:t>Data types</w:t>
            </w:r>
            <w:r w:rsidR="003E5C9E">
              <w:rPr>
                <w:noProof/>
                <w:webHidden/>
              </w:rPr>
              <w:tab/>
            </w:r>
            <w:r w:rsidR="003E5C9E">
              <w:rPr>
                <w:noProof/>
                <w:webHidden/>
              </w:rPr>
              <w:fldChar w:fldCharType="begin"/>
            </w:r>
            <w:r w:rsidR="003E5C9E">
              <w:rPr>
                <w:noProof/>
                <w:webHidden/>
              </w:rPr>
              <w:instrText xml:space="preserve"> PAGEREF _Toc472404529 \h </w:instrText>
            </w:r>
            <w:r w:rsidR="003E5C9E">
              <w:rPr>
                <w:noProof/>
                <w:webHidden/>
              </w:rPr>
            </w:r>
            <w:r w:rsidR="003E5C9E">
              <w:rPr>
                <w:noProof/>
                <w:webHidden/>
              </w:rPr>
              <w:fldChar w:fldCharType="separate"/>
            </w:r>
            <w:r w:rsidR="00200DBD">
              <w:rPr>
                <w:noProof/>
                <w:webHidden/>
              </w:rPr>
              <w:t>22</w:t>
            </w:r>
            <w:r w:rsidR="003E5C9E">
              <w:rPr>
                <w:noProof/>
                <w:webHidden/>
              </w:rPr>
              <w:fldChar w:fldCharType="end"/>
            </w:r>
          </w:hyperlink>
        </w:p>
        <w:p w14:paraId="0CDC6F10" w14:textId="77777777" w:rsidR="003E5C9E" w:rsidRDefault="005A317D">
          <w:pPr>
            <w:pStyle w:val="TOC3"/>
            <w:tabs>
              <w:tab w:val="left" w:pos="1320"/>
              <w:tab w:val="right" w:leader="dot" w:pos="9350"/>
            </w:tabs>
            <w:rPr>
              <w:rFonts w:eastAsiaTheme="minorEastAsia"/>
              <w:noProof/>
            </w:rPr>
          </w:pPr>
          <w:hyperlink w:anchor="_Toc472404530" w:history="1">
            <w:r w:rsidR="003E5C9E" w:rsidRPr="00137935">
              <w:rPr>
                <w:rStyle w:val="Hyperlink"/>
                <w:noProof/>
              </w:rPr>
              <w:t>4.6.5</w:t>
            </w:r>
            <w:r w:rsidR="003E5C9E">
              <w:rPr>
                <w:rFonts w:eastAsiaTheme="minorEastAsia"/>
                <w:noProof/>
              </w:rPr>
              <w:tab/>
            </w:r>
            <w:r w:rsidR="003E5C9E" w:rsidRPr="00137935">
              <w:rPr>
                <w:rStyle w:val="Hyperlink"/>
                <w:noProof/>
              </w:rPr>
              <w:t>Enumerations</w:t>
            </w:r>
            <w:r w:rsidR="003E5C9E">
              <w:rPr>
                <w:noProof/>
                <w:webHidden/>
              </w:rPr>
              <w:tab/>
            </w:r>
            <w:r w:rsidR="003E5C9E">
              <w:rPr>
                <w:noProof/>
                <w:webHidden/>
              </w:rPr>
              <w:fldChar w:fldCharType="begin"/>
            </w:r>
            <w:r w:rsidR="003E5C9E">
              <w:rPr>
                <w:noProof/>
                <w:webHidden/>
              </w:rPr>
              <w:instrText xml:space="preserve"> PAGEREF _Toc472404530 \h </w:instrText>
            </w:r>
            <w:r w:rsidR="003E5C9E">
              <w:rPr>
                <w:noProof/>
                <w:webHidden/>
              </w:rPr>
            </w:r>
            <w:r w:rsidR="003E5C9E">
              <w:rPr>
                <w:noProof/>
                <w:webHidden/>
              </w:rPr>
              <w:fldChar w:fldCharType="separate"/>
            </w:r>
            <w:r w:rsidR="00200DBD">
              <w:rPr>
                <w:noProof/>
                <w:webHidden/>
              </w:rPr>
              <w:t>24</w:t>
            </w:r>
            <w:r w:rsidR="003E5C9E">
              <w:rPr>
                <w:noProof/>
                <w:webHidden/>
              </w:rPr>
              <w:fldChar w:fldCharType="end"/>
            </w:r>
          </w:hyperlink>
        </w:p>
        <w:p w14:paraId="7F9D6731" w14:textId="77777777" w:rsidR="003E5C9E" w:rsidRDefault="005A317D">
          <w:pPr>
            <w:pStyle w:val="TOC3"/>
            <w:tabs>
              <w:tab w:val="left" w:pos="1320"/>
              <w:tab w:val="right" w:leader="dot" w:pos="9350"/>
            </w:tabs>
            <w:rPr>
              <w:rFonts w:eastAsiaTheme="minorEastAsia"/>
              <w:noProof/>
            </w:rPr>
          </w:pPr>
          <w:hyperlink w:anchor="_Toc472404531" w:history="1">
            <w:r w:rsidR="003E5C9E" w:rsidRPr="00137935">
              <w:rPr>
                <w:rStyle w:val="Hyperlink"/>
                <w:noProof/>
              </w:rPr>
              <w:t>4.6.6</w:t>
            </w:r>
            <w:r w:rsidR="003E5C9E">
              <w:rPr>
                <w:rFonts w:eastAsiaTheme="minorEastAsia"/>
                <w:noProof/>
              </w:rPr>
              <w:tab/>
            </w:r>
            <w:r w:rsidR="003E5C9E" w:rsidRPr="00137935">
              <w:rPr>
                <w:rStyle w:val="Hyperlink"/>
                <w:noProof/>
              </w:rPr>
              <w:t>Macros</w:t>
            </w:r>
            <w:r w:rsidR="003E5C9E">
              <w:rPr>
                <w:noProof/>
                <w:webHidden/>
              </w:rPr>
              <w:tab/>
            </w:r>
            <w:r w:rsidR="003E5C9E">
              <w:rPr>
                <w:noProof/>
                <w:webHidden/>
              </w:rPr>
              <w:fldChar w:fldCharType="begin"/>
            </w:r>
            <w:r w:rsidR="003E5C9E">
              <w:rPr>
                <w:noProof/>
                <w:webHidden/>
              </w:rPr>
              <w:instrText xml:space="preserve"> PAGEREF _Toc472404531 \h </w:instrText>
            </w:r>
            <w:r w:rsidR="003E5C9E">
              <w:rPr>
                <w:noProof/>
                <w:webHidden/>
              </w:rPr>
            </w:r>
            <w:r w:rsidR="003E5C9E">
              <w:rPr>
                <w:noProof/>
                <w:webHidden/>
              </w:rPr>
              <w:fldChar w:fldCharType="separate"/>
            </w:r>
            <w:r w:rsidR="00200DBD">
              <w:rPr>
                <w:noProof/>
                <w:webHidden/>
              </w:rPr>
              <w:t>25</w:t>
            </w:r>
            <w:r w:rsidR="003E5C9E">
              <w:rPr>
                <w:noProof/>
                <w:webHidden/>
              </w:rPr>
              <w:fldChar w:fldCharType="end"/>
            </w:r>
          </w:hyperlink>
        </w:p>
        <w:p w14:paraId="548CAD59" w14:textId="77777777" w:rsidR="003E5C9E" w:rsidRDefault="005A317D">
          <w:pPr>
            <w:pStyle w:val="TOC2"/>
            <w:rPr>
              <w:rFonts w:eastAsiaTheme="minorEastAsia"/>
            </w:rPr>
          </w:pPr>
          <w:hyperlink w:anchor="_Toc472404532" w:history="1">
            <w:r w:rsidR="003E5C9E" w:rsidRPr="00137935">
              <w:rPr>
                <w:rStyle w:val="Hyperlink"/>
              </w:rPr>
              <w:t>4.7</w:t>
            </w:r>
            <w:r w:rsidR="003E5C9E">
              <w:rPr>
                <w:rFonts w:eastAsiaTheme="minorEastAsia"/>
              </w:rPr>
              <w:tab/>
            </w:r>
            <w:r w:rsidR="003E5C9E" w:rsidRPr="00137935">
              <w:rPr>
                <w:rStyle w:val="Hyperlink"/>
              </w:rPr>
              <w:t>Data Fields</w:t>
            </w:r>
            <w:r w:rsidR="003E5C9E">
              <w:rPr>
                <w:webHidden/>
              </w:rPr>
              <w:tab/>
            </w:r>
            <w:r w:rsidR="003E5C9E">
              <w:rPr>
                <w:webHidden/>
              </w:rPr>
              <w:fldChar w:fldCharType="begin"/>
            </w:r>
            <w:r w:rsidR="003E5C9E">
              <w:rPr>
                <w:webHidden/>
              </w:rPr>
              <w:instrText xml:space="preserve"> PAGEREF _Toc472404532 \h </w:instrText>
            </w:r>
            <w:r w:rsidR="003E5C9E">
              <w:rPr>
                <w:webHidden/>
              </w:rPr>
            </w:r>
            <w:r w:rsidR="003E5C9E">
              <w:rPr>
                <w:webHidden/>
              </w:rPr>
              <w:fldChar w:fldCharType="separate"/>
            </w:r>
            <w:r w:rsidR="00200DBD">
              <w:rPr>
                <w:webHidden/>
              </w:rPr>
              <w:t>26</w:t>
            </w:r>
            <w:r w:rsidR="003E5C9E">
              <w:rPr>
                <w:webHidden/>
              </w:rPr>
              <w:fldChar w:fldCharType="end"/>
            </w:r>
          </w:hyperlink>
        </w:p>
        <w:p w14:paraId="33E31490" w14:textId="77777777" w:rsidR="003E5C9E" w:rsidRDefault="005A317D">
          <w:pPr>
            <w:pStyle w:val="TOC3"/>
            <w:tabs>
              <w:tab w:val="left" w:pos="1320"/>
              <w:tab w:val="right" w:leader="dot" w:pos="9350"/>
            </w:tabs>
            <w:rPr>
              <w:rFonts w:eastAsiaTheme="minorEastAsia"/>
              <w:noProof/>
            </w:rPr>
          </w:pPr>
          <w:hyperlink w:anchor="_Toc472404534" w:history="1">
            <w:r w:rsidR="003E5C9E" w:rsidRPr="00137935">
              <w:rPr>
                <w:rStyle w:val="Hyperlink"/>
                <w:noProof/>
              </w:rPr>
              <w:t>4.7.1</w:t>
            </w:r>
            <w:r w:rsidR="003E5C9E">
              <w:rPr>
                <w:rFonts w:eastAsiaTheme="minorEastAsia"/>
                <w:noProof/>
              </w:rPr>
              <w:tab/>
            </w:r>
            <w:r w:rsidR="003E5C9E" w:rsidRPr="00137935">
              <w:rPr>
                <w:rStyle w:val="Hyperlink"/>
                <w:noProof/>
              </w:rPr>
              <w:t>Data field editor</w:t>
            </w:r>
            <w:r w:rsidR="003E5C9E">
              <w:rPr>
                <w:noProof/>
                <w:webHidden/>
              </w:rPr>
              <w:tab/>
            </w:r>
            <w:r w:rsidR="003E5C9E">
              <w:rPr>
                <w:noProof/>
                <w:webHidden/>
              </w:rPr>
              <w:fldChar w:fldCharType="begin"/>
            </w:r>
            <w:r w:rsidR="003E5C9E">
              <w:rPr>
                <w:noProof/>
                <w:webHidden/>
              </w:rPr>
              <w:instrText xml:space="preserve"> PAGEREF _Toc472404534 \h </w:instrText>
            </w:r>
            <w:r w:rsidR="003E5C9E">
              <w:rPr>
                <w:noProof/>
                <w:webHidden/>
              </w:rPr>
            </w:r>
            <w:r w:rsidR="003E5C9E">
              <w:rPr>
                <w:noProof/>
                <w:webHidden/>
              </w:rPr>
              <w:fldChar w:fldCharType="separate"/>
            </w:r>
            <w:r w:rsidR="00200DBD">
              <w:rPr>
                <w:noProof/>
                <w:webHidden/>
              </w:rPr>
              <w:t>26</w:t>
            </w:r>
            <w:r w:rsidR="003E5C9E">
              <w:rPr>
                <w:noProof/>
                <w:webHidden/>
              </w:rPr>
              <w:fldChar w:fldCharType="end"/>
            </w:r>
          </w:hyperlink>
        </w:p>
        <w:p w14:paraId="29989B00" w14:textId="77777777" w:rsidR="003E5C9E" w:rsidRDefault="005A317D">
          <w:pPr>
            <w:pStyle w:val="TOC2"/>
            <w:rPr>
              <w:rFonts w:eastAsiaTheme="minorEastAsia"/>
            </w:rPr>
          </w:pPr>
          <w:hyperlink w:anchor="_Toc472404535" w:history="1">
            <w:r w:rsidR="003E5C9E" w:rsidRPr="00137935">
              <w:rPr>
                <w:rStyle w:val="Hyperlink"/>
              </w:rPr>
              <w:t>4.8</w:t>
            </w:r>
            <w:r w:rsidR="003E5C9E">
              <w:rPr>
                <w:rFonts w:eastAsiaTheme="minorEastAsia"/>
              </w:rPr>
              <w:tab/>
            </w:r>
            <w:r w:rsidR="003E5C9E" w:rsidRPr="00137935">
              <w:rPr>
                <w:rStyle w:val="Hyperlink"/>
              </w:rPr>
              <w:t>Input Types</w:t>
            </w:r>
            <w:r w:rsidR="003E5C9E">
              <w:rPr>
                <w:webHidden/>
              </w:rPr>
              <w:tab/>
            </w:r>
            <w:r w:rsidR="003E5C9E">
              <w:rPr>
                <w:webHidden/>
              </w:rPr>
              <w:fldChar w:fldCharType="begin"/>
            </w:r>
            <w:r w:rsidR="003E5C9E">
              <w:rPr>
                <w:webHidden/>
              </w:rPr>
              <w:instrText xml:space="preserve"> PAGEREF _Toc472404535 \h </w:instrText>
            </w:r>
            <w:r w:rsidR="003E5C9E">
              <w:rPr>
                <w:webHidden/>
              </w:rPr>
            </w:r>
            <w:r w:rsidR="003E5C9E">
              <w:rPr>
                <w:webHidden/>
              </w:rPr>
              <w:fldChar w:fldCharType="separate"/>
            </w:r>
            <w:r w:rsidR="00200DBD">
              <w:rPr>
                <w:webHidden/>
              </w:rPr>
              <w:t>28</w:t>
            </w:r>
            <w:r w:rsidR="003E5C9E">
              <w:rPr>
                <w:webHidden/>
              </w:rPr>
              <w:fldChar w:fldCharType="end"/>
            </w:r>
          </w:hyperlink>
        </w:p>
        <w:p w14:paraId="5E7F1BCD" w14:textId="77777777" w:rsidR="003E5C9E" w:rsidRDefault="005A317D">
          <w:pPr>
            <w:pStyle w:val="TOC2"/>
            <w:rPr>
              <w:rFonts w:eastAsiaTheme="minorEastAsia"/>
            </w:rPr>
          </w:pPr>
          <w:hyperlink w:anchor="_Toc472404536" w:history="1">
            <w:r w:rsidR="003E5C9E" w:rsidRPr="00137935">
              <w:rPr>
                <w:rStyle w:val="Hyperlink"/>
              </w:rPr>
              <w:t>4.9</w:t>
            </w:r>
            <w:r w:rsidR="003E5C9E">
              <w:rPr>
                <w:rFonts w:eastAsiaTheme="minorEastAsia"/>
              </w:rPr>
              <w:tab/>
            </w:r>
            <w:r w:rsidR="003E5C9E" w:rsidRPr="00137935">
              <w:rPr>
                <w:rStyle w:val="Hyperlink"/>
              </w:rPr>
              <w:t>Data Streams</w:t>
            </w:r>
            <w:r w:rsidR="003E5C9E">
              <w:rPr>
                <w:webHidden/>
              </w:rPr>
              <w:tab/>
            </w:r>
            <w:r w:rsidR="003E5C9E">
              <w:rPr>
                <w:webHidden/>
              </w:rPr>
              <w:fldChar w:fldCharType="begin"/>
            </w:r>
            <w:r w:rsidR="003E5C9E">
              <w:rPr>
                <w:webHidden/>
              </w:rPr>
              <w:instrText xml:space="preserve"> PAGEREF _Toc472404536 \h </w:instrText>
            </w:r>
            <w:r w:rsidR="003E5C9E">
              <w:rPr>
                <w:webHidden/>
              </w:rPr>
            </w:r>
            <w:r w:rsidR="003E5C9E">
              <w:rPr>
                <w:webHidden/>
              </w:rPr>
              <w:fldChar w:fldCharType="separate"/>
            </w:r>
            <w:r w:rsidR="00200DBD">
              <w:rPr>
                <w:webHidden/>
              </w:rPr>
              <w:t>30</w:t>
            </w:r>
            <w:r w:rsidR="003E5C9E">
              <w:rPr>
                <w:webHidden/>
              </w:rPr>
              <w:fldChar w:fldCharType="end"/>
            </w:r>
          </w:hyperlink>
        </w:p>
        <w:p w14:paraId="4D5A6848" w14:textId="77777777" w:rsidR="003E5C9E" w:rsidRDefault="005A317D">
          <w:pPr>
            <w:pStyle w:val="TOC2"/>
            <w:rPr>
              <w:rFonts w:eastAsiaTheme="minorEastAsia"/>
            </w:rPr>
          </w:pPr>
          <w:hyperlink w:anchor="_Toc472404537" w:history="1">
            <w:r w:rsidR="003E5C9E" w:rsidRPr="00137935">
              <w:rPr>
                <w:rStyle w:val="Hyperlink"/>
              </w:rPr>
              <w:t>4.10</w:t>
            </w:r>
            <w:r w:rsidR="003E5C9E">
              <w:rPr>
                <w:rFonts w:eastAsiaTheme="minorEastAsia"/>
              </w:rPr>
              <w:tab/>
            </w:r>
            <w:r w:rsidR="003E5C9E" w:rsidRPr="00137935">
              <w:rPr>
                <w:rStyle w:val="Hyperlink"/>
              </w:rPr>
              <w:t>Command Menu</w:t>
            </w:r>
            <w:r w:rsidR="003E5C9E">
              <w:rPr>
                <w:webHidden/>
              </w:rPr>
              <w:tab/>
            </w:r>
            <w:r w:rsidR="003E5C9E">
              <w:rPr>
                <w:webHidden/>
              </w:rPr>
              <w:fldChar w:fldCharType="begin"/>
            </w:r>
            <w:r w:rsidR="003E5C9E">
              <w:rPr>
                <w:webHidden/>
              </w:rPr>
              <w:instrText xml:space="preserve"> PAGEREF _Toc472404537 \h </w:instrText>
            </w:r>
            <w:r w:rsidR="003E5C9E">
              <w:rPr>
                <w:webHidden/>
              </w:rPr>
            </w:r>
            <w:r w:rsidR="003E5C9E">
              <w:rPr>
                <w:webHidden/>
              </w:rPr>
              <w:fldChar w:fldCharType="separate"/>
            </w:r>
            <w:r w:rsidR="00200DBD">
              <w:rPr>
                <w:webHidden/>
              </w:rPr>
              <w:t>30</w:t>
            </w:r>
            <w:r w:rsidR="003E5C9E">
              <w:rPr>
                <w:webHidden/>
              </w:rPr>
              <w:fldChar w:fldCharType="end"/>
            </w:r>
          </w:hyperlink>
        </w:p>
        <w:p w14:paraId="205F5FB6" w14:textId="77777777" w:rsidR="003E5C9E" w:rsidRDefault="005A317D">
          <w:pPr>
            <w:pStyle w:val="TOC3"/>
            <w:tabs>
              <w:tab w:val="left" w:pos="1320"/>
              <w:tab w:val="right" w:leader="dot" w:pos="9350"/>
            </w:tabs>
            <w:rPr>
              <w:rFonts w:eastAsiaTheme="minorEastAsia"/>
              <w:noProof/>
            </w:rPr>
          </w:pPr>
          <w:hyperlink w:anchor="_Toc472404541" w:history="1">
            <w:r w:rsidR="003E5C9E" w:rsidRPr="00137935">
              <w:rPr>
                <w:rStyle w:val="Hyperlink"/>
                <w:noProof/>
              </w:rPr>
              <w:t>4.10.1</w:t>
            </w:r>
            <w:r w:rsidR="003E5C9E">
              <w:rPr>
                <w:rFonts w:eastAsiaTheme="minorEastAsia"/>
                <w:noProof/>
              </w:rPr>
              <w:tab/>
            </w:r>
            <w:r w:rsidR="003E5C9E" w:rsidRPr="00137935">
              <w:rPr>
                <w:rStyle w:val="Hyperlink"/>
                <w:noProof/>
              </w:rPr>
              <w:t>File menu</w:t>
            </w:r>
            <w:r w:rsidR="003E5C9E">
              <w:rPr>
                <w:noProof/>
                <w:webHidden/>
              </w:rPr>
              <w:tab/>
            </w:r>
            <w:r w:rsidR="003E5C9E">
              <w:rPr>
                <w:noProof/>
                <w:webHidden/>
              </w:rPr>
              <w:fldChar w:fldCharType="begin"/>
            </w:r>
            <w:r w:rsidR="003E5C9E">
              <w:rPr>
                <w:noProof/>
                <w:webHidden/>
              </w:rPr>
              <w:instrText xml:space="preserve"> PAGEREF _Toc472404541 \h </w:instrText>
            </w:r>
            <w:r w:rsidR="003E5C9E">
              <w:rPr>
                <w:noProof/>
                <w:webHidden/>
              </w:rPr>
            </w:r>
            <w:r w:rsidR="003E5C9E">
              <w:rPr>
                <w:noProof/>
                <w:webHidden/>
              </w:rPr>
              <w:fldChar w:fldCharType="separate"/>
            </w:r>
            <w:r w:rsidR="00200DBD">
              <w:rPr>
                <w:noProof/>
                <w:webHidden/>
              </w:rPr>
              <w:t>30</w:t>
            </w:r>
            <w:r w:rsidR="003E5C9E">
              <w:rPr>
                <w:noProof/>
                <w:webHidden/>
              </w:rPr>
              <w:fldChar w:fldCharType="end"/>
            </w:r>
          </w:hyperlink>
        </w:p>
        <w:p w14:paraId="05E77C86" w14:textId="77777777" w:rsidR="003E5C9E" w:rsidRDefault="005A317D">
          <w:pPr>
            <w:pStyle w:val="TOC3"/>
            <w:tabs>
              <w:tab w:val="left" w:pos="1320"/>
              <w:tab w:val="right" w:leader="dot" w:pos="9350"/>
            </w:tabs>
            <w:rPr>
              <w:rFonts w:eastAsiaTheme="minorEastAsia"/>
              <w:noProof/>
            </w:rPr>
          </w:pPr>
          <w:hyperlink w:anchor="_Toc472404542" w:history="1">
            <w:r w:rsidR="003E5C9E" w:rsidRPr="00137935">
              <w:rPr>
                <w:rStyle w:val="Hyperlink"/>
                <w:noProof/>
              </w:rPr>
              <w:t>4.10.2</w:t>
            </w:r>
            <w:r w:rsidR="003E5C9E">
              <w:rPr>
                <w:rFonts w:eastAsiaTheme="minorEastAsia"/>
                <w:noProof/>
              </w:rPr>
              <w:tab/>
            </w:r>
            <w:r w:rsidR="003E5C9E" w:rsidRPr="00137935">
              <w:rPr>
                <w:rStyle w:val="Hyperlink"/>
                <w:noProof/>
              </w:rPr>
              <w:t>Project menu</w:t>
            </w:r>
            <w:r w:rsidR="003E5C9E">
              <w:rPr>
                <w:noProof/>
                <w:webHidden/>
              </w:rPr>
              <w:tab/>
            </w:r>
            <w:r w:rsidR="003E5C9E">
              <w:rPr>
                <w:noProof/>
                <w:webHidden/>
              </w:rPr>
              <w:fldChar w:fldCharType="begin"/>
            </w:r>
            <w:r w:rsidR="003E5C9E">
              <w:rPr>
                <w:noProof/>
                <w:webHidden/>
              </w:rPr>
              <w:instrText xml:space="preserve"> PAGEREF _Toc472404542 \h </w:instrText>
            </w:r>
            <w:r w:rsidR="003E5C9E">
              <w:rPr>
                <w:noProof/>
                <w:webHidden/>
              </w:rPr>
            </w:r>
            <w:r w:rsidR="003E5C9E">
              <w:rPr>
                <w:noProof/>
                <w:webHidden/>
              </w:rPr>
              <w:fldChar w:fldCharType="separate"/>
            </w:r>
            <w:r w:rsidR="00200DBD">
              <w:rPr>
                <w:noProof/>
                <w:webHidden/>
              </w:rPr>
              <w:t>40</w:t>
            </w:r>
            <w:r w:rsidR="003E5C9E">
              <w:rPr>
                <w:noProof/>
                <w:webHidden/>
              </w:rPr>
              <w:fldChar w:fldCharType="end"/>
            </w:r>
          </w:hyperlink>
        </w:p>
        <w:p w14:paraId="1CA0C506" w14:textId="77777777" w:rsidR="003E5C9E" w:rsidRDefault="005A317D">
          <w:pPr>
            <w:pStyle w:val="TOC3"/>
            <w:tabs>
              <w:tab w:val="left" w:pos="1320"/>
              <w:tab w:val="right" w:leader="dot" w:pos="9350"/>
            </w:tabs>
            <w:rPr>
              <w:rFonts w:eastAsiaTheme="minorEastAsia"/>
              <w:noProof/>
            </w:rPr>
          </w:pPr>
          <w:hyperlink w:anchor="_Toc472404543" w:history="1">
            <w:r w:rsidR="003E5C9E" w:rsidRPr="00137935">
              <w:rPr>
                <w:rStyle w:val="Hyperlink"/>
                <w:noProof/>
              </w:rPr>
              <w:t>4.10.3</w:t>
            </w:r>
            <w:r w:rsidR="003E5C9E">
              <w:rPr>
                <w:rFonts w:eastAsiaTheme="minorEastAsia"/>
                <w:noProof/>
              </w:rPr>
              <w:tab/>
            </w:r>
            <w:r w:rsidR="003E5C9E" w:rsidRPr="00137935">
              <w:rPr>
                <w:rStyle w:val="Hyperlink"/>
                <w:noProof/>
              </w:rPr>
              <w:t>Data menu</w:t>
            </w:r>
            <w:r w:rsidR="003E5C9E">
              <w:rPr>
                <w:noProof/>
                <w:webHidden/>
              </w:rPr>
              <w:tab/>
            </w:r>
            <w:r w:rsidR="003E5C9E">
              <w:rPr>
                <w:noProof/>
                <w:webHidden/>
              </w:rPr>
              <w:fldChar w:fldCharType="begin"/>
            </w:r>
            <w:r w:rsidR="003E5C9E">
              <w:rPr>
                <w:noProof/>
                <w:webHidden/>
              </w:rPr>
              <w:instrText xml:space="preserve"> PAGEREF _Toc472404543 \h </w:instrText>
            </w:r>
            <w:r w:rsidR="003E5C9E">
              <w:rPr>
                <w:noProof/>
                <w:webHidden/>
              </w:rPr>
            </w:r>
            <w:r w:rsidR="003E5C9E">
              <w:rPr>
                <w:noProof/>
                <w:webHidden/>
              </w:rPr>
              <w:fldChar w:fldCharType="separate"/>
            </w:r>
            <w:r w:rsidR="00200DBD">
              <w:rPr>
                <w:noProof/>
                <w:webHidden/>
              </w:rPr>
              <w:t>49</w:t>
            </w:r>
            <w:r w:rsidR="003E5C9E">
              <w:rPr>
                <w:noProof/>
                <w:webHidden/>
              </w:rPr>
              <w:fldChar w:fldCharType="end"/>
            </w:r>
          </w:hyperlink>
        </w:p>
        <w:p w14:paraId="5EB32E53" w14:textId="77777777" w:rsidR="003E5C9E" w:rsidRDefault="005A317D">
          <w:pPr>
            <w:pStyle w:val="TOC3"/>
            <w:tabs>
              <w:tab w:val="left" w:pos="1320"/>
              <w:tab w:val="right" w:leader="dot" w:pos="9350"/>
            </w:tabs>
            <w:rPr>
              <w:rFonts w:eastAsiaTheme="minorEastAsia"/>
              <w:noProof/>
            </w:rPr>
          </w:pPr>
          <w:hyperlink w:anchor="_Toc472404544" w:history="1">
            <w:r w:rsidR="003E5C9E" w:rsidRPr="00137935">
              <w:rPr>
                <w:rStyle w:val="Hyperlink"/>
                <w:noProof/>
              </w:rPr>
              <w:t>4.10.4</w:t>
            </w:r>
            <w:r w:rsidR="003E5C9E">
              <w:rPr>
                <w:rFonts w:eastAsiaTheme="minorEastAsia"/>
                <w:noProof/>
              </w:rPr>
              <w:tab/>
            </w:r>
            <w:r w:rsidR="003E5C9E" w:rsidRPr="00137935">
              <w:rPr>
                <w:rStyle w:val="Hyperlink"/>
                <w:noProof/>
              </w:rPr>
              <w:t>Scheduling</w:t>
            </w:r>
            <w:r w:rsidR="003E5C9E">
              <w:rPr>
                <w:noProof/>
                <w:webHidden/>
              </w:rPr>
              <w:tab/>
            </w:r>
            <w:r w:rsidR="003E5C9E">
              <w:rPr>
                <w:noProof/>
                <w:webHidden/>
              </w:rPr>
              <w:fldChar w:fldCharType="begin"/>
            </w:r>
            <w:r w:rsidR="003E5C9E">
              <w:rPr>
                <w:noProof/>
                <w:webHidden/>
              </w:rPr>
              <w:instrText xml:space="preserve"> PAGEREF _Toc472404544 \h </w:instrText>
            </w:r>
            <w:r w:rsidR="003E5C9E">
              <w:rPr>
                <w:noProof/>
                <w:webHidden/>
              </w:rPr>
            </w:r>
            <w:r w:rsidR="003E5C9E">
              <w:rPr>
                <w:noProof/>
                <w:webHidden/>
              </w:rPr>
              <w:fldChar w:fldCharType="separate"/>
            </w:r>
            <w:r w:rsidR="00200DBD">
              <w:rPr>
                <w:noProof/>
                <w:webHidden/>
              </w:rPr>
              <w:t>80</w:t>
            </w:r>
            <w:r w:rsidR="003E5C9E">
              <w:rPr>
                <w:noProof/>
                <w:webHidden/>
              </w:rPr>
              <w:fldChar w:fldCharType="end"/>
            </w:r>
          </w:hyperlink>
        </w:p>
        <w:p w14:paraId="1B051A5E" w14:textId="77777777" w:rsidR="003E5C9E" w:rsidRDefault="005A317D">
          <w:pPr>
            <w:pStyle w:val="TOC3"/>
            <w:tabs>
              <w:tab w:val="left" w:pos="1320"/>
              <w:tab w:val="right" w:leader="dot" w:pos="9350"/>
            </w:tabs>
            <w:rPr>
              <w:rFonts w:eastAsiaTheme="minorEastAsia"/>
              <w:noProof/>
            </w:rPr>
          </w:pPr>
          <w:hyperlink w:anchor="_Toc472404545" w:history="1">
            <w:r w:rsidR="003E5C9E" w:rsidRPr="00137935">
              <w:rPr>
                <w:rStyle w:val="Hyperlink"/>
                <w:noProof/>
              </w:rPr>
              <w:t>4.10.5</w:t>
            </w:r>
            <w:r w:rsidR="003E5C9E">
              <w:rPr>
                <w:rFonts w:eastAsiaTheme="minorEastAsia"/>
                <w:noProof/>
              </w:rPr>
              <w:tab/>
            </w:r>
            <w:r w:rsidR="003E5C9E" w:rsidRPr="00137935">
              <w:rPr>
                <w:rStyle w:val="Hyperlink"/>
                <w:noProof/>
              </w:rPr>
              <w:t>Script menu</w:t>
            </w:r>
            <w:r w:rsidR="003E5C9E">
              <w:rPr>
                <w:noProof/>
                <w:webHidden/>
              </w:rPr>
              <w:tab/>
            </w:r>
            <w:r w:rsidR="003E5C9E">
              <w:rPr>
                <w:noProof/>
                <w:webHidden/>
              </w:rPr>
              <w:fldChar w:fldCharType="begin"/>
            </w:r>
            <w:r w:rsidR="003E5C9E">
              <w:rPr>
                <w:noProof/>
                <w:webHidden/>
              </w:rPr>
              <w:instrText xml:space="preserve"> PAGEREF _Toc472404545 \h </w:instrText>
            </w:r>
            <w:r w:rsidR="003E5C9E">
              <w:rPr>
                <w:noProof/>
                <w:webHidden/>
              </w:rPr>
            </w:r>
            <w:r w:rsidR="003E5C9E">
              <w:rPr>
                <w:noProof/>
                <w:webHidden/>
              </w:rPr>
              <w:fldChar w:fldCharType="separate"/>
            </w:r>
            <w:r w:rsidR="00200DBD">
              <w:rPr>
                <w:noProof/>
                <w:webHidden/>
              </w:rPr>
              <w:t>92</w:t>
            </w:r>
            <w:r w:rsidR="003E5C9E">
              <w:rPr>
                <w:noProof/>
                <w:webHidden/>
              </w:rPr>
              <w:fldChar w:fldCharType="end"/>
            </w:r>
          </w:hyperlink>
        </w:p>
        <w:p w14:paraId="2DD1576D" w14:textId="77777777" w:rsidR="003E5C9E" w:rsidRDefault="005A317D">
          <w:pPr>
            <w:pStyle w:val="TOC3"/>
            <w:tabs>
              <w:tab w:val="left" w:pos="1320"/>
              <w:tab w:val="right" w:leader="dot" w:pos="9350"/>
            </w:tabs>
            <w:rPr>
              <w:rFonts w:eastAsiaTheme="minorEastAsia"/>
              <w:noProof/>
            </w:rPr>
          </w:pPr>
          <w:hyperlink w:anchor="_Toc472404546" w:history="1">
            <w:r w:rsidR="003E5C9E" w:rsidRPr="00137935">
              <w:rPr>
                <w:rStyle w:val="Hyperlink"/>
                <w:noProof/>
              </w:rPr>
              <w:t>4.10.6</w:t>
            </w:r>
            <w:r w:rsidR="003E5C9E">
              <w:rPr>
                <w:rFonts w:eastAsiaTheme="minorEastAsia"/>
                <w:noProof/>
              </w:rPr>
              <w:tab/>
            </w:r>
            <w:r w:rsidR="003E5C9E" w:rsidRPr="00137935">
              <w:rPr>
                <w:rStyle w:val="Hyperlink"/>
                <w:noProof/>
              </w:rPr>
              <w:t>Help menu</w:t>
            </w:r>
            <w:r w:rsidR="003E5C9E">
              <w:rPr>
                <w:noProof/>
                <w:webHidden/>
              </w:rPr>
              <w:tab/>
            </w:r>
            <w:r w:rsidR="003E5C9E">
              <w:rPr>
                <w:noProof/>
                <w:webHidden/>
              </w:rPr>
              <w:fldChar w:fldCharType="begin"/>
            </w:r>
            <w:r w:rsidR="003E5C9E">
              <w:rPr>
                <w:noProof/>
                <w:webHidden/>
              </w:rPr>
              <w:instrText xml:space="preserve"> PAGEREF _Toc472404546 \h </w:instrText>
            </w:r>
            <w:r w:rsidR="003E5C9E">
              <w:rPr>
                <w:noProof/>
                <w:webHidden/>
              </w:rPr>
            </w:r>
            <w:r w:rsidR="003E5C9E">
              <w:rPr>
                <w:noProof/>
                <w:webHidden/>
              </w:rPr>
              <w:fldChar w:fldCharType="separate"/>
            </w:r>
            <w:r w:rsidR="00200DBD">
              <w:rPr>
                <w:noProof/>
                <w:webHidden/>
              </w:rPr>
              <w:t>99</w:t>
            </w:r>
            <w:r w:rsidR="003E5C9E">
              <w:rPr>
                <w:noProof/>
                <w:webHidden/>
              </w:rPr>
              <w:fldChar w:fldCharType="end"/>
            </w:r>
          </w:hyperlink>
        </w:p>
        <w:p w14:paraId="5313AAD1" w14:textId="77777777" w:rsidR="003E5C9E" w:rsidRDefault="005A317D">
          <w:pPr>
            <w:pStyle w:val="TOC2"/>
            <w:rPr>
              <w:rFonts w:eastAsiaTheme="minorEastAsia"/>
            </w:rPr>
          </w:pPr>
          <w:hyperlink w:anchor="_Toc472404547" w:history="1">
            <w:r w:rsidR="003E5C9E" w:rsidRPr="00137935">
              <w:rPr>
                <w:rStyle w:val="Hyperlink"/>
              </w:rPr>
              <w:t>4.11</w:t>
            </w:r>
            <w:r w:rsidR="003E5C9E">
              <w:rPr>
                <w:rFonts w:eastAsiaTheme="minorEastAsia"/>
              </w:rPr>
              <w:tab/>
            </w:r>
            <w:r w:rsidR="003E5C9E" w:rsidRPr="00137935">
              <w:rPr>
                <w:rStyle w:val="Hyperlink"/>
              </w:rPr>
              <w:t>Scripts</w:t>
            </w:r>
            <w:r w:rsidR="003E5C9E">
              <w:rPr>
                <w:webHidden/>
              </w:rPr>
              <w:tab/>
            </w:r>
            <w:r w:rsidR="003E5C9E">
              <w:rPr>
                <w:webHidden/>
              </w:rPr>
              <w:fldChar w:fldCharType="begin"/>
            </w:r>
            <w:r w:rsidR="003E5C9E">
              <w:rPr>
                <w:webHidden/>
              </w:rPr>
              <w:instrText xml:space="preserve"> PAGEREF _Toc472404547 \h </w:instrText>
            </w:r>
            <w:r w:rsidR="003E5C9E">
              <w:rPr>
                <w:webHidden/>
              </w:rPr>
            </w:r>
            <w:r w:rsidR="003E5C9E">
              <w:rPr>
                <w:webHidden/>
              </w:rPr>
              <w:fldChar w:fldCharType="separate"/>
            </w:r>
            <w:r w:rsidR="00200DBD">
              <w:rPr>
                <w:webHidden/>
              </w:rPr>
              <w:t>100</w:t>
            </w:r>
            <w:r w:rsidR="003E5C9E">
              <w:rPr>
                <w:webHidden/>
              </w:rPr>
              <w:fldChar w:fldCharType="end"/>
            </w:r>
          </w:hyperlink>
        </w:p>
        <w:p w14:paraId="348CF2F0" w14:textId="77777777" w:rsidR="003E5C9E" w:rsidRDefault="005A317D">
          <w:pPr>
            <w:pStyle w:val="TOC3"/>
            <w:tabs>
              <w:tab w:val="left" w:pos="1320"/>
              <w:tab w:val="right" w:leader="dot" w:pos="9350"/>
            </w:tabs>
            <w:rPr>
              <w:rFonts w:eastAsiaTheme="minorEastAsia"/>
              <w:noProof/>
            </w:rPr>
          </w:pPr>
          <w:hyperlink w:anchor="_Toc472404549" w:history="1">
            <w:r w:rsidR="003E5C9E" w:rsidRPr="00137935">
              <w:rPr>
                <w:rStyle w:val="Hyperlink"/>
                <w:noProof/>
              </w:rPr>
              <w:t>4.11.1</w:t>
            </w:r>
            <w:r w:rsidR="003E5C9E">
              <w:rPr>
                <w:rFonts w:eastAsiaTheme="minorEastAsia"/>
                <w:noProof/>
              </w:rPr>
              <w:tab/>
            </w:r>
            <w:r w:rsidR="003E5C9E" w:rsidRPr="00137935">
              <w:rPr>
                <w:rStyle w:val="Hyperlink"/>
                <w:noProof/>
              </w:rPr>
              <w:t>JavaScript</w:t>
            </w:r>
            <w:r w:rsidR="003E5C9E">
              <w:rPr>
                <w:noProof/>
                <w:webHidden/>
              </w:rPr>
              <w:tab/>
            </w:r>
            <w:r w:rsidR="003E5C9E">
              <w:rPr>
                <w:noProof/>
                <w:webHidden/>
              </w:rPr>
              <w:fldChar w:fldCharType="begin"/>
            </w:r>
            <w:r w:rsidR="003E5C9E">
              <w:rPr>
                <w:noProof/>
                <w:webHidden/>
              </w:rPr>
              <w:instrText xml:space="preserve"> PAGEREF _Toc472404549 \h </w:instrText>
            </w:r>
            <w:r w:rsidR="003E5C9E">
              <w:rPr>
                <w:noProof/>
                <w:webHidden/>
              </w:rPr>
            </w:r>
            <w:r w:rsidR="003E5C9E">
              <w:rPr>
                <w:noProof/>
                <w:webHidden/>
              </w:rPr>
              <w:fldChar w:fldCharType="separate"/>
            </w:r>
            <w:r w:rsidR="00200DBD">
              <w:rPr>
                <w:noProof/>
                <w:webHidden/>
              </w:rPr>
              <w:t>101</w:t>
            </w:r>
            <w:r w:rsidR="003E5C9E">
              <w:rPr>
                <w:noProof/>
                <w:webHidden/>
              </w:rPr>
              <w:fldChar w:fldCharType="end"/>
            </w:r>
          </w:hyperlink>
        </w:p>
        <w:p w14:paraId="1E50A0F4" w14:textId="77777777" w:rsidR="003E5C9E" w:rsidRDefault="005A317D">
          <w:pPr>
            <w:pStyle w:val="TOC3"/>
            <w:tabs>
              <w:tab w:val="left" w:pos="1320"/>
              <w:tab w:val="right" w:leader="dot" w:pos="9350"/>
            </w:tabs>
            <w:rPr>
              <w:rFonts w:eastAsiaTheme="minorEastAsia"/>
              <w:noProof/>
            </w:rPr>
          </w:pPr>
          <w:hyperlink w:anchor="_Toc472404550" w:history="1">
            <w:r w:rsidR="003E5C9E" w:rsidRPr="00137935">
              <w:rPr>
                <w:rStyle w:val="Hyperlink"/>
                <w:noProof/>
              </w:rPr>
              <w:t>4.11.2</w:t>
            </w:r>
            <w:r w:rsidR="003E5C9E">
              <w:rPr>
                <w:rFonts w:eastAsiaTheme="minorEastAsia"/>
                <w:noProof/>
              </w:rPr>
              <w:tab/>
            </w:r>
            <w:r w:rsidR="003E5C9E" w:rsidRPr="00137935">
              <w:rPr>
                <w:rStyle w:val="Hyperlink"/>
                <w:noProof/>
              </w:rPr>
              <w:t>Python</w:t>
            </w:r>
            <w:r w:rsidR="003E5C9E">
              <w:rPr>
                <w:noProof/>
                <w:webHidden/>
              </w:rPr>
              <w:tab/>
            </w:r>
            <w:r w:rsidR="003E5C9E">
              <w:rPr>
                <w:noProof/>
                <w:webHidden/>
              </w:rPr>
              <w:fldChar w:fldCharType="begin"/>
            </w:r>
            <w:r w:rsidR="003E5C9E">
              <w:rPr>
                <w:noProof/>
                <w:webHidden/>
              </w:rPr>
              <w:instrText xml:space="preserve"> PAGEREF _Toc472404550 \h </w:instrText>
            </w:r>
            <w:r w:rsidR="003E5C9E">
              <w:rPr>
                <w:noProof/>
                <w:webHidden/>
              </w:rPr>
            </w:r>
            <w:r w:rsidR="003E5C9E">
              <w:rPr>
                <w:noProof/>
                <w:webHidden/>
              </w:rPr>
              <w:fldChar w:fldCharType="separate"/>
            </w:r>
            <w:r w:rsidR="00200DBD">
              <w:rPr>
                <w:noProof/>
                <w:webHidden/>
              </w:rPr>
              <w:t>102</w:t>
            </w:r>
            <w:r w:rsidR="003E5C9E">
              <w:rPr>
                <w:noProof/>
                <w:webHidden/>
              </w:rPr>
              <w:fldChar w:fldCharType="end"/>
            </w:r>
          </w:hyperlink>
        </w:p>
        <w:p w14:paraId="163B7A39" w14:textId="77777777" w:rsidR="003E5C9E" w:rsidRDefault="005A317D">
          <w:pPr>
            <w:pStyle w:val="TOC3"/>
            <w:tabs>
              <w:tab w:val="left" w:pos="1320"/>
              <w:tab w:val="right" w:leader="dot" w:pos="9350"/>
            </w:tabs>
            <w:rPr>
              <w:rFonts w:eastAsiaTheme="minorEastAsia"/>
              <w:noProof/>
            </w:rPr>
          </w:pPr>
          <w:hyperlink w:anchor="_Toc472404551" w:history="1">
            <w:r w:rsidR="003E5C9E" w:rsidRPr="00137935">
              <w:rPr>
                <w:rStyle w:val="Hyperlink"/>
                <w:noProof/>
              </w:rPr>
              <w:t>4.11.3</w:t>
            </w:r>
            <w:r w:rsidR="003E5C9E">
              <w:rPr>
                <w:rFonts w:eastAsiaTheme="minorEastAsia"/>
                <w:noProof/>
              </w:rPr>
              <w:tab/>
            </w:r>
            <w:r w:rsidR="003E5C9E" w:rsidRPr="00137935">
              <w:rPr>
                <w:rStyle w:val="Hyperlink"/>
                <w:noProof/>
              </w:rPr>
              <w:t>Ruby</w:t>
            </w:r>
            <w:r w:rsidR="003E5C9E">
              <w:rPr>
                <w:noProof/>
                <w:webHidden/>
              </w:rPr>
              <w:tab/>
            </w:r>
            <w:r w:rsidR="003E5C9E">
              <w:rPr>
                <w:noProof/>
                <w:webHidden/>
              </w:rPr>
              <w:fldChar w:fldCharType="begin"/>
            </w:r>
            <w:r w:rsidR="003E5C9E">
              <w:rPr>
                <w:noProof/>
                <w:webHidden/>
              </w:rPr>
              <w:instrText xml:space="preserve"> PAGEREF _Toc472404551 \h </w:instrText>
            </w:r>
            <w:r w:rsidR="003E5C9E">
              <w:rPr>
                <w:noProof/>
                <w:webHidden/>
              </w:rPr>
            </w:r>
            <w:r w:rsidR="003E5C9E">
              <w:rPr>
                <w:noProof/>
                <w:webHidden/>
              </w:rPr>
              <w:fldChar w:fldCharType="separate"/>
            </w:r>
            <w:r w:rsidR="00200DBD">
              <w:rPr>
                <w:noProof/>
                <w:webHidden/>
              </w:rPr>
              <w:t>102</w:t>
            </w:r>
            <w:r w:rsidR="003E5C9E">
              <w:rPr>
                <w:noProof/>
                <w:webHidden/>
              </w:rPr>
              <w:fldChar w:fldCharType="end"/>
            </w:r>
          </w:hyperlink>
        </w:p>
        <w:p w14:paraId="02CC9E6C" w14:textId="77777777" w:rsidR="003E5C9E" w:rsidRDefault="005A317D">
          <w:pPr>
            <w:pStyle w:val="TOC3"/>
            <w:tabs>
              <w:tab w:val="left" w:pos="1320"/>
              <w:tab w:val="right" w:leader="dot" w:pos="9350"/>
            </w:tabs>
            <w:rPr>
              <w:rFonts w:eastAsiaTheme="minorEastAsia"/>
              <w:noProof/>
            </w:rPr>
          </w:pPr>
          <w:hyperlink w:anchor="_Toc472404552" w:history="1">
            <w:r w:rsidR="003E5C9E" w:rsidRPr="00137935">
              <w:rPr>
                <w:rStyle w:val="Hyperlink"/>
                <w:noProof/>
              </w:rPr>
              <w:t>4.11.4</w:t>
            </w:r>
            <w:r w:rsidR="003E5C9E">
              <w:rPr>
                <w:rFonts w:eastAsiaTheme="minorEastAsia"/>
                <w:noProof/>
              </w:rPr>
              <w:tab/>
            </w:r>
            <w:r w:rsidR="003E5C9E" w:rsidRPr="00137935">
              <w:rPr>
                <w:rStyle w:val="Hyperlink"/>
                <w:noProof/>
              </w:rPr>
              <w:t>Groovy</w:t>
            </w:r>
            <w:r w:rsidR="003E5C9E">
              <w:rPr>
                <w:noProof/>
                <w:webHidden/>
              </w:rPr>
              <w:tab/>
            </w:r>
            <w:r w:rsidR="003E5C9E">
              <w:rPr>
                <w:noProof/>
                <w:webHidden/>
              </w:rPr>
              <w:fldChar w:fldCharType="begin"/>
            </w:r>
            <w:r w:rsidR="003E5C9E">
              <w:rPr>
                <w:noProof/>
                <w:webHidden/>
              </w:rPr>
              <w:instrText xml:space="preserve"> PAGEREF _Toc472404552 \h </w:instrText>
            </w:r>
            <w:r w:rsidR="003E5C9E">
              <w:rPr>
                <w:noProof/>
                <w:webHidden/>
              </w:rPr>
            </w:r>
            <w:r w:rsidR="003E5C9E">
              <w:rPr>
                <w:noProof/>
                <w:webHidden/>
              </w:rPr>
              <w:fldChar w:fldCharType="separate"/>
            </w:r>
            <w:r w:rsidR="00200DBD">
              <w:rPr>
                <w:noProof/>
                <w:webHidden/>
              </w:rPr>
              <w:t>103</w:t>
            </w:r>
            <w:r w:rsidR="003E5C9E">
              <w:rPr>
                <w:noProof/>
                <w:webHidden/>
              </w:rPr>
              <w:fldChar w:fldCharType="end"/>
            </w:r>
          </w:hyperlink>
        </w:p>
        <w:p w14:paraId="7EE6542C" w14:textId="77777777" w:rsidR="003E5C9E" w:rsidRDefault="005A317D">
          <w:pPr>
            <w:pStyle w:val="TOC3"/>
            <w:tabs>
              <w:tab w:val="left" w:pos="1320"/>
              <w:tab w:val="right" w:leader="dot" w:pos="9350"/>
            </w:tabs>
            <w:rPr>
              <w:rFonts w:eastAsiaTheme="minorEastAsia"/>
              <w:noProof/>
            </w:rPr>
          </w:pPr>
          <w:hyperlink w:anchor="_Toc472404553" w:history="1">
            <w:r w:rsidR="003E5C9E" w:rsidRPr="00137935">
              <w:rPr>
                <w:rStyle w:val="Hyperlink"/>
                <w:noProof/>
              </w:rPr>
              <w:t>4.11.5</w:t>
            </w:r>
            <w:r w:rsidR="003E5C9E">
              <w:rPr>
                <w:rFonts w:eastAsiaTheme="minorEastAsia"/>
                <w:noProof/>
              </w:rPr>
              <w:tab/>
            </w:r>
            <w:r w:rsidR="003E5C9E" w:rsidRPr="00137935">
              <w:rPr>
                <w:rStyle w:val="Hyperlink"/>
                <w:noProof/>
              </w:rPr>
              <w:t>Command line execution</w:t>
            </w:r>
            <w:r w:rsidR="003E5C9E">
              <w:rPr>
                <w:noProof/>
                <w:webHidden/>
              </w:rPr>
              <w:tab/>
            </w:r>
            <w:r w:rsidR="003E5C9E">
              <w:rPr>
                <w:noProof/>
                <w:webHidden/>
              </w:rPr>
              <w:fldChar w:fldCharType="begin"/>
            </w:r>
            <w:r w:rsidR="003E5C9E">
              <w:rPr>
                <w:noProof/>
                <w:webHidden/>
              </w:rPr>
              <w:instrText xml:space="preserve"> PAGEREF _Toc472404553 \h </w:instrText>
            </w:r>
            <w:r w:rsidR="003E5C9E">
              <w:rPr>
                <w:noProof/>
                <w:webHidden/>
              </w:rPr>
            </w:r>
            <w:r w:rsidR="003E5C9E">
              <w:rPr>
                <w:noProof/>
                <w:webHidden/>
              </w:rPr>
              <w:fldChar w:fldCharType="separate"/>
            </w:r>
            <w:r w:rsidR="00200DBD">
              <w:rPr>
                <w:noProof/>
                <w:webHidden/>
              </w:rPr>
              <w:t>103</w:t>
            </w:r>
            <w:r w:rsidR="003E5C9E">
              <w:rPr>
                <w:noProof/>
                <w:webHidden/>
              </w:rPr>
              <w:fldChar w:fldCharType="end"/>
            </w:r>
          </w:hyperlink>
        </w:p>
        <w:p w14:paraId="65380C01" w14:textId="77777777" w:rsidR="003E5C9E" w:rsidRDefault="005A317D">
          <w:pPr>
            <w:pStyle w:val="TOC3"/>
            <w:tabs>
              <w:tab w:val="left" w:pos="1320"/>
              <w:tab w:val="right" w:leader="dot" w:pos="9350"/>
            </w:tabs>
            <w:rPr>
              <w:rFonts w:eastAsiaTheme="minorEastAsia"/>
              <w:noProof/>
            </w:rPr>
          </w:pPr>
          <w:hyperlink w:anchor="_Toc472404554" w:history="1">
            <w:r w:rsidR="003E5C9E" w:rsidRPr="00137935">
              <w:rPr>
                <w:rStyle w:val="Hyperlink"/>
                <w:noProof/>
              </w:rPr>
              <w:t>4.11.6</w:t>
            </w:r>
            <w:r w:rsidR="003E5C9E">
              <w:rPr>
                <w:rFonts w:eastAsiaTheme="minorEastAsia"/>
                <w:noProof/>
              </w:rPr>
              <w:tab/>
            </w:r>
            <w:r w:rsidR="003E5C9E" w:rsidRPr="00137935">
              <w:rPr>
                <w:rStyle w:val="Hyperlink"/>
                <w:noProof/>
              </w:rPr>
              <w:t>Data access methods</w:t>
            </w:r>
            <w:r w:rsidR="003E5C9E">
              <w:rPr>
                <w:noProof/>
                <w:webHidden/>
              </w:rPr>
              <w:tab/>
            </w:r>
            <w:r w:rsidR="003E5C9E">
              <w:rPr>
                <w:noProof/>
                <w:webHidden/>
              </w:rPr>
              <w:fldChar w:fldCharType="begin"/>
            </w:r>
            <w:r w:rsidR="003E5C9E">
              <w:rPr>
                <w:noProof/>
                <w:webHidden/>
              </w:rPr>
              <w:instrText xml:space="preserve"> PAGEREF _Toc472404554 \h </w:instrText>
            </w:r>
            <w:r w:rsidR="003E5C9E">
              <w:rPr>
                <w:noProof/>
                <w:webHidden/>
              </w:rPr>
            </w:r>
            <w:r w:rsidR="003E5C9E">
              <w:rPr>
                <w:noProof/>
                <w:webHidden/>
              </w:rPr>
              <w:fldChar w:fldCharType="separate"/>
            </w:r>
            <w:r w:rsidR="00200DBD">
              <w:rPr>
                <w:noProof/>
                <w:webHidden/>
              </w:rPr>
              <w:t>104</w:t>
            </w:r>
            <w:r w:rsidR="003E5C9E">
              <w:rPr>
                <w:noProof/>
                <w:webHidden/>
              </w:rPr>
              <w:fldChar w:fldCharType="end"/>
            </w:r>
          </w:hyperlink>
        </w:p>
        <w:p w14:paraId="3231620C" w14:textId="77777777" w:rsidR="003E5C9E" w:rsidRDefault="005A317D">
          <w:pPr>
            <w:pStyle w:val="TOC1"/>
            <w:tabs>
              <w:tab w:val="left" w:pos="1320"/>
              <w:tab w:val="right" w:leader="dot" w:pos="9350"/>
            </w:tabs>
            <w:rPr>
              <w:rFonts w:eastAsiaTheme="minorEastAsia"/>
              <w:noProof/>
            </w:rPr>
          </w:pPr>
          <w:hyperlink w:anchor="_Toc472404555" w:history="1">
            <w:r w:rsidR="003E5C9E" w:rsidRPr="00137935">
              <w:rPr>
                <w:rStyle w:val="Hyperlink"/>
                <w:noProof/>
              </w:rPr>
              <w:t>Appendix A.</w:t>
            </w:r>
            <w:r w:rsidR="003E5C9E">
              <w:rPr>
                <w:rFonts w:eastAsiaTheme="minorEastAsia"/>
                <w:noProof/>
              </w:rPr>
              <w:tab/>
            </w:r>
            <w:r w:rsidR="003E5C9E" w:rsidRPr="00137935">
              <w:rPr>
                <w:rStyle w:val="Hyperlink"/>
                <w:noProof/>
              </w:rPr>
              <w:t>Acronyms</w:t>
            </w:r>
            <w:r w:rsidR="003E5C9E">
              <w:rPr>
                <w:noProof/>
                <w:webHidden/>
              </w:rPr>
              <w:tab/>
            </w:r>
            <w:r w:rsidR="003E5C9E">
              <w:rPr>
                <w:noProof/>
                <w:webHidden/>
              </w:rPr>
              <w:fldChar w:fldCharType="begin"/>
            </w:r>
            <w:r w:rsidR="003E5C9E">
              <w:rPr>
                <w:noProof/>
                <w:webHidden/>
              </w:rPr>
              <w:instrText xml:space="preserve"> PAGEREF _Toc472404555 \h </w:instrText>
            </w:r>
            <w:r w:rsidR="003E5C9E">
              <w:rPr>
                <w:noProof/>
                <w:webHidden/>
              </w:rPr>
            </w:r>
            <w:r w:rsidR="003E5C9E">
              <w:rPr>
                <w:noProof/>
                <w:webHidden/>
              </w:rPr>
              <w:fldChar w:fldCharType="separate"/>
            </w:r>
            <w:r w:rsidR="00200DBD">
              <w:rPr>
                <w:noProof/>
                <w:webHidden/>
              </w:rPr>
              <w:t>129</w:t>
            </w:r>
            <w:r w:rsidR="003E5C9E">
              <w:rPr>
                <w:noProof/>
                <w:webHidden/>
              </w:rPr>
              <w:fldChar w:fldCharType="end"/>
            </w:r>
          </w:hyperlink>
        </w:p>
        <w:p w14:paraId="2B8B3E7A" w14:textId="77777777" w:rsidR="003E5C9E" w:rsidRDefault="005A317D">
          <w:pPr>
            <w:pStyle w:val="TOC1"/>
            <w:tabs>
              <w:tab w:val="left" w:pos="1320"/>
              <w:tab w:val="right" w:leader="dot" w:pos="9350"/>
            </w:tabs>
            <w:rPr>
              <w:rFonts w:eastAsiaTheme="minorEastAsia"/>
              <w:noProof/>
            </w:rPr>
          </w:pPr>
          <w:hyperlink w:anchor="_Toc472404556" w:history="1">
            <w:r w:rsidR="003E5C9E" w:rsidRPr="00137935">
              <w:rPr>
                <w:rStyle w:val="Hyperlink"/>
                <w:noProof/>
              </w:rPr>
              <w:t>Appendix B.</w:t>
            </w:r>
            <w:r w:rsidR="003E5C9E">
              <w:rPr>
                <w:rFonts w:eastAsiaTheme="minorEastAsia"/>
                <w:noProof/>
              </w:rPr>
              <w:tab/>
            </w:r>
            <w:r w:rsidR="003E5C9E" w:rsidRPr="00137935">
              <w:rPr>
                <w:rStyle w:val="Hyperlink"/>
                <w:noProof/>
              </w:rPr>
              <w:t>Definitions</w:t>
            </w:r>
            <w:r w:rsidR="003E5C9E">
              <w:rPr>
                <w:noProof/>
                <w:webHidden/>
              </w:rPr>
              <w:tab/>
            </w:r>
            <w:r w:rsidR="003E5C9E">
              <w:rPr>
                <w:noProof/>
                <w:webHidden/>
              </w:rPr>
              <w:fldChar w:fldCharType="begin"/>
            </w:r>
            <w:r w:rsidR="003E5C9E">
              <w:rPr>
                <w:noProof/>
                <w:webHidden/>
              </w:rPr>
              <w:instrText xml:space="preserve"> PAGEREF _Toc472404556 \h </w:instrText>
            </w:r>
            <w:r w:rsidR="003E5C9E">
              <w:rPr>
                <w:noProof/>
                <w:webHidden/>
              </w:rPr>
            </w:r>
            <w:r w:rsidR="003E5C9E">
              <w:rPr>
                <w:noProof/>
                <w:webHidden/>
              </w:rPr>
              <w:fldChar w:fldCharType="separate"/>
            </w:r>
            <w:r w:rsidR="00200DBD">
              <w:rPr>
                <w:noProof/>
                <w:webHidden/>
              </w:rPr>
              <w:t>130</w:t>
            </w:r>
            <w:r w:rsidR="003E5C9E">
              <w:rPr>
                <w:noProof/>
                <w:webHidden/>
              </w:rPr>
              <w:fldChar w:fldCharType="end"/>
            </w:r>
          </w:hyperlink>
        </w:p>
        <w:p w14:paraId="17E8992D" w14:textId="77777777" w:rsidR="003E5C9E" w:rsidRDefault="005A317D">
          <w:pPr>
            <w:pStyle w:val="TOC1"/>
            <w:tabs>
              <w:tab w:val="left" w:pos="1320"/>
              <w:tab w:val="right" w:leader="dot" w:pos="9350"/>
            </w:tabs>
            <w:rPr>
              <w:rFonts w:eastAsiaTheme="minorEastAsia"/>
              <w:noProof/>
            </w:rPr>
          </w:pPr>
          <w:hyperlink w:anchor="_Toc472404557" w:history="1">
            <w:r w:rsidR="003E5C9E" w:rsidRPr="00137935">
              <w:rPr>
                <w:rStyle w:val="Hyperlink"/>
                <w:noProof/>
              </w:rPr>
              <w:t>Appendix C.</w:t>
            </w:r>
            <w:r w:rsidR="003E5C9E">
              <w:rPr>
                <w:rFonts w:eastAsiaTheme="minorEastAsia"/>
                <w:noProof/>
              </w:rPr>
              <w:tab/>
            </w:r>
            <w:r w:rsidR="003E5C9E" w:rsidRPr="00137935">
              <w:rPr>
                <w:rStyle w:val="Hyperlink"/>
                <w:noProof/>
              </w:rPr>
              <w:t>Error &amp; Warning Messages</w:t>
            </w:r>
            <w:r w:rsidR="003E5C9E">
              <w:rPr>
                <w:noProof/>
                <w:webHidden/>
              </w:rPr>
              <w:tab/>
            </w:r>
            <w:r w:rsidR="003E5C9E">
              <w:rPr>
                <w:noProof/>
                <w:webHidden/>
              </w:rPr>
              <w:fldChar w:fldCharType="begin"/>
            </w:r>
            <w:r w:rsidR="003E5C9E">
              <w:rPr>
                <w:noProof/>
                <w:webHidden/>
              </w:rPr>
              <w:instrText xml:space="preserve"> PAGEREF _Toc472404557 \h </w:instrText>
            </w:r>
            <w:r w:rsidR="003E5C9E">
              <w:rPr>
                <w:noProof/>
                <w:webHidden/>
              </w:rPr>
            </w:r>
            <w:r w:rsidR="003E5C9E">
              <w:rPr>
                <w:noProof/>
                <w:webHidden/>
              </w:rPr>
              <w:fldChar w:fldCharType="separate"/>
            </w:r>
            <w:r w:rsidR="00200DBD">
              <w:rPr>
                <w:noProof/>
                <w:webHidden/>
              </w:rPr>
              <w:t>131</w:t>
            </w:r>
            <w:r w:rsidR="003E5C9E">
              <w:rPr>
                <w:noProof/>
                <w:webHidden/>
              </w:rPr>
              <w:fldChar w:fldCharType="end"/>
            </w:r>
          </w:hyperlink>
        </w:p>
        <w:p w14:paraId="5149186E" w14:textId="77777777" w:rsidR="003E5C9E" w:rsidRDefault="005A317D">
          <w:pPr>
            <w:pStyle w:val="TOC1"/>
            <w:tabs>
              <w:tab w:val="left" w:pos="1320"/>
              <w:tab w:val="right" w:leader="dot" w:pos="9350"/>
            </w:tabs>
            <w:rPr>
              <w:rFonts w:eastAsiaTheme="minorEastAsia"/>
              <w:noProof/>
            </w:rPr>
          </w:pPr>
          <w:hyperlink w:anchor="_Toc472404558" w:history="1">
            <w:r w:rsidR="003E5C9E" w:rsidRPr="00137935">
              <w:rPr>
                <w:rStyle w:val="Hyperlink"/>
                <w:noProof/>
              </w:rPr>
              <w:t>Appendix D.</w:t>
            </w:r>
            <w:r w:rsidR="003E5C9E">
              <w:rPr>
                <w:rFonts w:eastAsiaTheme="minorEastAsia"/>
                <w:noProof/>
              </w:rPr>
              <w:tab/>
            </w:r>
            <w:r w:rsidR="003E5C9E" w:rsidRPr="00137935">
              <w:rPr>
                <w:rStyle w:val="Hyperlink"/>
                <w:noProof/>
              </w:rPr>
              <w:t>Known Issues</w:t>
            </w:r>
            <w:r w:rsidR="003E5C9E">
              <w:rPr>
                <w:noProof/>
                <w:webHidden/>
              </w:rPr>
              <w:tab/>
            </w:r>
            <w:r w:rsidR="003E5C9E">
              <w:rPr>
                <w:noProof/>
                <w:webHidden/>
              </w:rPr>
              <w:fldChar w:fldCharType="begin"/>
            </w:r>
            <w:r w:rsidR="003E5C9E">
              <w:rPr>
                <w:noProof/>
                <w:webHidden/>
              </w:rPr>
              <w:instrText xml:space="preserve"> PAGEREF _Toc472404558 \h </w:instrText>
            </w:r>
            <w:r w:rsidR="003E5C9E">
              <w:rPr>
                <w:noProof/>
                <w:webHidden/>
              </w:rPr>
            </w:r>
            <w:r w:rsidR="003E5C9E">
              <w:rPr>
                <w:noProof/>
                <w:webHidden/>
              </w:rPr>
              <w:fldChar w:fldCharType="separate"/>
            </w:r>
            <w:r w:rsidR="00200DBD">
              <w:rPr>
                <w:noProof/>
                <w:webHidden/>
              </w:rPr>
              <w:t>154</w:t>
            </w:r>
            <w:r w:rsidR="003E5C9E">
              <w:rPr>
                <w:noProof/>
                <w:webHidden/>
              </w:rPr>
              <w:fldChar w:fldCharType="end"/>
            </w:r>
          </w:hyperlink>
        </w:p>
        <w:p w14:paraId="7C3B1FEE" w14:textId="77777777" w:rsidR="003E5C9E" w:rsidRDefault="005A317D">
          <w:pPr>
            <w:pStyle w:val="TOC1"/>
            <w:tabs>
              <w:tab w:val="left" w:pos="1320"/>
              <w:tab w:val="right" w:leader="dot" w:pos="9350"/>
            </w:tabs>
            <w:rPr>
              <w:rFonts w:eastAsiaTheme="minorEastAsia"/>
              <w:noProof/>
            </w:rPr>
          </w:pPr>
          <w:hyperlink w:anchor="_Toc472404559" w:history="1">
            <w:r w:rsidR="003E5C9E" w:rsidRPr="00137935">
              <w:rPr>
                <w:rStyle w:val="Hyperlink"/>
                <w:noProof/>
              </w:rPr>
              <w:t>Appendix E.</w:t>
            </w:r>
            <w:r w:rsidR="003E5C9E">
              <w:rPr>
                <w:rFonts w:eastAsiaTheme="minorEastAsia"/>
                <w:noProof/>
              </w:rPr>
              <w:tab/>
            </w:r>
            <w:r w:rsidR="003E5C9E" w:rsidRPr="00137935">
              <w:rPr>
                <w:rStyle w:val="Hyperlink"/>
                <w:noProof/>
              </w:rPr>
              <w:t>Program Notes</w:t>
            </w:r>
            <w:r w:rsidR="003E5C9E">
              <w:rPr>
                <w:noProof/>
                <w:webHidden/>
              </w:rPr>
              <w:tab/>
            </w:r>
            <w:r w:rsidR="003E5C9E">
              <w:rPr>
                <w:noProof/>
                <w:webHidden/>
              </w:rPr>
              <w:fldChar w:fldCharType="begin"/>
            </w:r>
            <w:r w:rsidR="003E5C9E">
              <w:rPr>
                <w:noProof/>
                <w:webHidden/>
              </w:rPr>
              <w:instrText xml:space="preserve"> PAGEREF _Toc472404559 \h </w:instrText>
            </w:r>
            <w:r w:rsidR="003E5C9E">
              <w:rPr>
                <w:noProof/>
                <w:webHidden/>
              </w:rPr>
            </w:r>
            <w:r w:rsidR="003E5C9E">
              <w:rPr>
                <w:noProof/>
                <w:webHidden/>
              </w:rPr>
              <w:fldChar w:fldCharType="separate"/>
            </w:r>
            <w:r w:rsidR="00200DBD">
              <w:rPr>
                <w:noProof/>
                <w:webHidden/>
              </w:rPr>
              <w:t>156</w:t>
            </w:r>
            <w:r w:rsidR="003E5C9E">
              <w:rPr>
                <w:noProof/>
                <w:webHidden/>
              </w:rPr>
              <w:fldChar w:fldCharType="end"/>
            </w:r>
          </w:hyperlink>
        </w:p>
        <w:p w14:paraId="0344E3DA" w14:textId="77777777" w:rsidR="003E5C9E" w:rsidRDefault="005A317D">
          <w:pPr>
            <w:pStyle w:val="TOC2"/>
            <w:rPr>
              <w:rFonts w:eastAsiaTheme="minorEastAsia"/>
            </w:rPr>
          </w:pPr>
          <w:hyperlink w:anchor="_Toc472404560" w:history="1">
            <w:r w:rsidR="003E5C9E" w:rsidRPr="00137935">
              <w:rPr>
                <w:rStyle w:val="Hyperlink"/>
                <w:highlight w:val="yellow"/>
              </w:rPr>
              <w:t>a.</w:t>
            </w:r>
            <w:r w:rsidR="003E5C9E">
              <w:rPr>
                <w:rFonts w:eastAsiaTheme="minorEastAsia"/>
              </w:rPr>
              <w:tab/>
            </w:r>
            <w:r w:rsidR="003E5C9E" w:rsidRPr="00137935">
              <w:rPr>
                <w:rStyle w:val="Hyperlink"/>
                <w:highlight w:val="yellow"/>
              </w:rPr>
              <w:t>CCDD class files</w:t>
            </w:r>
            <w:r w:rsidR="003E5C9E">
              <w:rPr>
                <w:webHidden/>
              </w:rPr>
              <w:tab/>
            </w:r>
            <w:r w:rsidR="003E5C9E">
              <w:rPr>
                <w:webHidden/>
              </w:rPr>
              <w:fldChar w:fldCharType="begin"/>
            </w:r>
            <w:r w:rsidR="003E5C9E">
              <w:rPr>
                <w:webHidden/>
              </w:rPr>
              <w:instrText xml:space="preserve"> PAGEREF _Toc472404560 \h </w:instrText>
            </w:r>
            <w:r w:rsidR="003E5C9E">
              <w:rPr>
                <w:webHidden/>
              </w:rPr>
            </w:r>
            <w:r w:rsidR="003E5C9E">
              <w:rPr>
                <w:webHidden/>
              </w:rPr>
              <w:fldChar w:fldCharType="separate"/>
            </w:r>
            <w:r w:rsidR="00200DBD">
              <w:rPr>
                <w:webHidden/>
              </w:rPr>
              <w:t>156</w:t>
            </w:r>
            <w:r w:rsidR="003E5C9E">
              <w:rPr>
                <w:webHidden/>
              </w:rPr>
              <w:fldChar w:fldCharType="end"/>
            </w:r>
          </w:hyperlink>
        </w:p>
        <w:p w14:paraId="04E5D560" w14:textId="77777777" w:rsidR="003E5C9E" w:rsidRDefault="005A317D">
          <w:pPr>
            <w:pStyle w:val="TOC2"/>
            <w:rPr>
              <w:rFonts w:eastAsiaTheme="minorEastAsia"/>
            </w:rPr>
          </w:pPr>
          <w:hyperlink w:anchor="_Toc472404561" w:history="1">
            <w:r w:rsidR="003E5C9E" w:rsidRPr="00137935">
              <w:rPr>
                <w:rStyle w:val="Hyperlink"/>
              </w:rPr>
              <w:t>b.</w:t>
            </w:r>
            <w:r w:rsidR="003E5C9E">
              <w:rPr>
                <w:rFonts w:eastAsiaTheme="minorEastAsia"/>
              </w:rPr>
              <w:tab/>
            </w:r>
            <w:r w:rsidR="003E5C9E" w:rsidRPr="00137935">
              <w:rPr>
                <w:rStyle w:val="Hyperlink"/>
              </w:rPr>
              <w:t>PostgreSQL tables</w:t>
            </w:r>
            <w:r w:rsidR="003E5C9E">
              <w:rPr>
                <w:webHidden/>
              </w:rPr>
              <w:tab/>
            </w:r>
            <w:r w:rsidR="003E5C9E">
              <w:rPr>
                <w:webHidden/>
              </w:rPr>
              <w:fldChar w:fldCharType="begin"/>
            </w:r>
            <w:r w:rsidR="003E5C9E">
              <w:rPr>
                <w:webHidden/>
              </w:rPr>
              <w:instrText xml:space="preserve"> PAGEREF _Toc472404561 \h </w:instrText>
            </w:r>
            <w:r w:rsidR="003E5C9E">
              <w:rPr>
                <w:webHidden/>
              </w:rPr>
            </w:r>
            <w:r w:rsidR="003E5C9E">
              <w:rPr>
                <w:webHidden/>
              </w:rPr>
              <w:fldChar w:fldCharType="separate"/>
            </w:r>
            <w:r w:rsidR="00200DBD">
              <w:rPr>
                <w:webHidden/>
              </w:rPr>
              <w:t>158</w:t>
            </w:r>
            <w:r w:rsidR="003E5C9E">
              <w:rPr>
                <w:webHidden/>
              </w:rPr>
              <w:fldChar w:fldCharType="end"/>
            </w:r>
          </w:hyperlink>
        </w:p>
        <w:p w14:paraId="003779AE" w14:textId="77777777" w:rsidR="006136F6" w:rsidRDefault="00371800" w:rsidP="001F1EB0">
          <w:pPr>
            <w:spacing w:after="0"/>
            <w:rPr>
              <w:noProof/>
            </w:rPr>
          </w:pPr>
          <w:r>
            <w:rPr>
              <w:noProof/>
            </w:rPr>
            <w:fldChar w:fldCharType="end"/>
          </w:r>
        </w:p>
      </w:sdtContent>
    </w:sdt>
    <w:p w14:paraId="6B43BC59" w14:textId="77777777" w:rsidR="00F6721D" w:rsidRDefault="00F6721D">
      <w:pPr>
        <w:spacing w:after="200" w:line="276" w:lineRule="auto"/>
        <w:rPr>
          <w:rFonts w:asciiTheme="majorHAnsi" w:hAnsiTheme="majorHAnsi"/>
          <w:b/>
          <w:sz w:val="28"/>
        </w:rPr>
      </w:pPr>
      <w:r>
        <w:rPr>
          <w:rFonts w:asciiTheme="majorHAnsi" w:hAnsiTheme="majorHAnsi"/>
          <w:b/>
          <w:sz w:val="28"/>
        </w:rPr>
        <w:br w:type="page"/>
      </w:r>
    </w:p>
    <w:p w14:paraId="209DA377" w14:textId="77777777" w:rsidR="00F41DDF" w:rsidRDefault="006136F6" w:rsidP="00266114">
      <w:pPr>
        <w:keepNext/>
        <w:rPr>
          <w:rFonts w:asciiTheme="majorHAnsi" w:hAnsiTheme="majorHAnsi"/>
          <w:b/>
          <w:sz w:val="28"/>
        </w:rPr>
      </w:pPr>
      <w:r w:rsidRPr="00AF6945">
        <w:rPr>
          <w:rFonts w:asciiTheme="majorHAnsi" w:hAnsiTheme="majorHAnsi"/>
          <w:b/>
          <w:sz w:val="28"/>
        </w:rPr>
        <w:lastRenderedPageBreak/>
        <w:t>Figures</w:t>
      </w:r>
    </w:p>
    <w:p w14:paraId="5A94D43C" w14:textId="77777777" w:rsidR="003E5C9E" w:rsidRDefault="008E2E62">
      <w:pPr>
        <w:pStyle w:val="TableofFigures"/>
        <w:tabs>
          <w:tab w:val="left" w:pos="1100"/>
          <w:tab w:val="right" w:leader="dot" w:pos="9350"/>
        </w:tabs>
        <w:rPr>
          <w:rFonts w:eastAsiaTheme="minorEastAsia"/>
          <w:noProof/>
        </w:rPr>
      </w:pPr>
      <w:r>
        <w:rPr>
          <w:rFonts w:asciiTheme="majorHAnsi" w:hAnsiTheme="majorHAnsi"/>
          <w:b/>
          <w:sz w:val="28"/>
        </w:rPr>
        <w:fldChar w:fldCharType="begin"/>
      </w:r>
      <w:r>
        <w:rPr>
          <w:rFonts w:asciiTheme="majorHAnsi" w:hAnsiTheme="majorHAnsi"/>
          <w:b/>
          <w:sz w:val="28"/>
        </w:rPr>
        <w:instrText xml:space="preserve"> TOC \h \z \t "Caption" \c </w:instrText>
      </w:r>
      <w:r>
        <w:rPr>
          <w:rFonts w:asciiTheme="majorHAnsi" w:hAnsiTheme="majorHAnsi"/>
          <w:b/>
          <w:sz w:val="28"/>
        </w:rPr>
        <w:fldChar w:fldCharType="separate"/>
      </w:r>
      <w:hyperlink w:anchor="_Toc472404562" w:history="1">
        <w:r w:rsidR="003E5C9E" w:rsidRPr="00917662">
          <w:rPr>
            <w:rStyle w:val="Hyperlink"/>
            <w:noProof/>
          </w:rPr>
          <w:t>Figure 1.</w:t>
        </w:r>
        <w:r w:rsidR="003E5C9E">
          <w:rPr>
            <w:rFonts w:eastAsiaTheme="minorEastAsia"/>
            <w:noProof/>
          </w:rPr>
          <w:tab/>
        </w:r>
        <w:r w:rsidR="003E5C9E" w:rsidRPr="00917662">
          <w:rPr>
            <w:rStyle w:val="Hyperlink"/>
            <w:noProof/>
          </w:rPr>
          <w:t>CCDD inputs and outputs</w:t>
        </w:r>
        <w:r w:rsidR="003E5C9E">
          <w:rPr>
            <w:noProof/>
            <w:webHidden/>
          </w:rPr>
          <w:tab/>
        </w:r>
        <w:r w:rsidR="003E5C9E">
          <w:rPr>
            <w:noProof/>
            <w:webHidden/>
          </w:rPr>
          <w:fldChar w:fldCharType="begin"/>
        </w:r>
        <w:r w:rsidR="003E5C9E">
          <w:rPr>
            <w:noProof/>
            <w:webHidden/>
          </w:rPr>
          <w:instrText xml:space="preserve"> PAGEREF _Toc472404562 \h </w:instrText>
        </w:r>
        <w:r w:rsidR="003E5C9E">
          <w:rPr>
            <w:noProof/>
            <w:webHidden/>
          </w:rPr>
        </w:r>
        <w:r w:rsidR="003E5C9E">
          <w:rPr>
            <w:noProof/>
            <w:webHidden/>
          </w:rPr>
          <w:fldChar w:fldCharType="separate"/>
        </w:r>
        <w:r w:rsidR="00200DBD">
          <w:rPr>
            <w:noProof/>
            <w:webHidden/>
          </w:rPr>
          <w:t>5</w:t>
        </w:r>
        <w:r w:rsidR="003E5C9E">
          <w:rPr>
            <w:noProof/>
            <w:webHidden/>
          </w:rPr>
          <w:fldChar w:fldCharType="end"/>
        </w:r>
      </w:hyperlink>
    </w:p>
    <w:p w14:paraId="1A9EF0FE" w14:textId="77777777" w:rsidR="003E5C9E" w:rsidRDefault="005A317D">
      <w:pPr>
        <w:pStyle w:val="TableofFigures"/>
        <w:tabs>
          <w:tab w:val="left" w:pos="1100"/>
          <w:tab w:val="right" w:leader="dot" w:pos="9350"/>
        </w:tabs>
        <w:rPr>
          <w:rFonts w:eastAsiaTheme="minorEastAsia"/>
          <w:noProof/>
        </w:rPr>
      </w:pPr>
      <w:hyperlink w:anchor="_Toc472404563" w:history="1">
        <w:r w:rsidR="003E5C9E" w:rsidRPr="00917662">
          <w:rPr>
            <w:rStyle w:val="Hyperlink"/>
            <w:noProof/>
          </w:rPr>
          <w:t>Figure 2.</w:t>
        </w:r>
        <w:r w:rsidR="003E5C9E">
          <w:rPr>
            <w:rFonts w:eastAsiaTheme="minorEastAsia"/>
            <w:noProof/>
          </w:rPr>
          <w:tab/>
        </w:r>
        <w:r w:rsidR="003E5C9E" w:rsidRPr="00917662">
          <w:rPr>
            <w:rStyle w:val="Hyperlink"/>
            <w:noProof/>
          </w:rPr>
          <w:t>CCDD main window</w:t>
        </w:r>
        <w:r w:rsidR="003E5C9E">
          <w:rPr>
            <w:noProof/>
            <w:webHidden/>
          </w:rPr>
          <w:tab/>
        </w:r>
        <w:r w:rsidR="003E5C9E">
          <w:rPr>
            <w:noProof/>
            <w:webHidden/>
          </w:rPr>
          <w:fldChar w:fldCharType="begin"/>
        </w:r>
        <w:r w:rsidR="003E5C9E">
          <w:rPr>
            <w:noProof/>
            <w:webHidden/>
          </w:rPr>
          <w:instrText xml:space="preserve"> PAGEREF _Toc472404563 \h </w:instrText>
        </w:r>
        <w:r w:rsidR="003E5C9E">
          <w:rPr>
            <w:noProof/>
            <w:webHidden/>
          </w:rPr>
        </w:r>
        <w:r w:rsidR="003E5C9E">
          <w:rPr>
            <w:noProof/>
            <w:webHidden/>
          </w:rPr>
          <w:fldChar w:fldCharType="separate"/>
        </w:r>
        <w:r w:rsidR="00200DBD">
          <w:rPr>
            <w:noProof/>
            <w:webHidden/>
          </w:rPr>
          <w:t>12</w:t>
        </w:r>
        <w:r w:rsidR="003E5C9E">
          <w:rPr>
            <w:noProof/>
            <w:webHidden/>
          </w:rPr>
          <w:fldChar w:fldCharType="end"/>
        </w:r>
      </w:hyperlink>
    </w:p>
    <w:p w14:paraId="5E900907" w14:textId="77777777" w:rsidR="003E5C9E" w:rsidRDefault="005A317D">
      <w:pPr>
        <w:pStyle w:val="TableofFigures"/>
        <w:tabs>
          <w:tab w:val="left" w:pos="1100"/>
          <w:tab w:val="right" w:leader="dot" w:pos="9350"/>
        </w:tabs>
        <w:rPr>
          <w:rFonts w:eastAsiaTheme="minorEastAsia"/>
          <w:noProof/>
        </w:rPr>
      </w:pPr>
      <w:hyperlink w:anchor="_Toc472404564" w:history="1">
        <w:r w:rsidR="003E5C9E" w:rsidRPr="00917662">
          <w:rPr>
            <w:rStyle w:val="Hyperlink"/>
            <w:noProof/>
          </w:rPr>
          <w:t>Figure 3.</w:t>
        </w:r>
        <w:r w:rsidR="003E5C9E">
          <w:rPr>
            <w:rFonts w:eastAsiaTheme="minorEastAsia"/>
            <w:noProof/>
          </w:rPr>
          <w:tab/>
        </w:r>
        <w:r w:rsidR="003E5C9E" w:rsidRPr="00917662">
          <w:rPr>
            <w:rStyle w:val="Hyperlink"/>
            <w:noProof/>
          </w:rPr>
          <w:t>Example array display</w:t>
        </w:r>
        <w:r w:rsidR="003E5C9E">
          <w:rPr>
            <w:noProof/>
            <w:webHidden/>
          </w:rPr>
          <w:tab/>
        </w:r>
        <w:r w:rsidR="003E5C9E">
          <w:rPr>
            <w:noProof/>
            <w:webHidden/>
          </w:rPr>
          <w:fldChar w:fldCharType="begin"/>
        </w:r>
        <w:r w:rsidR="003E5C9E">
          <w:rPr>
            <w:noProof/>
            <w:webHidden/>
          </w:rPr>
          <w:instrText xml:space="preserve"> PAGEREF _Toc472404564 \h </w:instrText>
        </w:r>
        <w:r w:rsidR="003E5C9E">
          <w:rPr>
            <w:noProof/>
            <w:webHidden/>
          </w:rPr>
        </w:r>
        <w:r w:rsidR="003E5C9E">
          <w:rPr>
            <w:noProof/>
            <w:webHidden/>
          </w:rPr>
          <w:fldChar w:fldCharType="separate"/>
        </w:r>
        <w:r w:rsidR="00200DBD">
          <w:rPr>
            <w:noProof/>
            <w:webHidden/>
          </w:rPr>
          <w:t>18</w:t>
        </w:r>
        <w:r w:rsidR="003E5C9E">
          <w:rPr>
            <w:noProof/>
            <w:webHidden/>
          </w:rPr>
          <w:fldChar w:fldCharType="end"/>
        </w:r>
      </w:hyperlink>
    </w:p>
    <w:p w14:paraId="56B739B1" w14:textId="77777777" w:rsidR="003E5C9E" w:rsidRDefault="005A317D">
      <w:pPr>
        <w:pStyle w:val="TableofFigures"/>
        <w:tabs>
          <w:tab w:val="left" w:pos="1100"/>
          <w:tab w:val="right" w:leader="dot" w:pos="9350"/>
        </w:tabs>
        <w:rPr>
          <w:rFonts w:eastAsiaTheme="minorEastAsia"/>
          <w:noProof/>
        </w:rPr>
      </w:pPr>
      <w:hyperlink w:anchor="_Toc472404565" w:history="1">
        <w:r w:rsidR="003E5C9E" w:rsidRPr="00917662">
          <w:rPr>
            <w:rStyle w:val="Hyperlink"/>
            <w:noProof/>
          </w:rPr>
          <w:t>Figure 4.</w:t>
        </w:r>
        <w:r w:rsidR="003E5C9E">
          <w:rPr>
            <w:rFonts w:eastAsiaTheme="minorEastAsia"/>
            <w:noProof/>
          </w:rPr>
          <w:tab/>
        </w:r>
        <w:r w:rsidR="003E5C9E" w:rsidRPr="00917662">
          <w:rPr>
            <w:rStyle w:val="Hyperlink"/>
            <w:noProof/>
          </w:rPr>
          <w:t>Example dialog</w:t>
        </w:r>
        <w:r w:rsidR="003E5C9E">
          <w:rPr>
            <w:noProof/>
            <w:webHidden/>
          </w:rPr>
          <w:tab/>
        </w:r>
        <w:r w:rsidR="003E5C9E">
          <w:rPr>
            <w:noProof/>
            <w:webHidden/>
          </w:rPr>
          <w:fldChar w:fldCharType="begin"/>
        </w:r>
        <w:r w:rsidR="003E5C9E">
          <w:rPr>
            <w:noProof/>
            <w:webHidden/>
          </w:rPr>
          <w:instrText xml:space="preserve"> PAGEREF _Toc472404565 \h </w:instrText>
        </w:r>
        <w:r w:rsidR="003E5C9E">
          <w:rPr>
            <w:noProof/>
            <w:webHidden/>
          </w:rPr>
        </w:r>
        <w:r w:rsidR="003E5C9E">
          <w:rPr>
            <w:noProof/>
            <w:webHidden/>
          </w:rPr>
          <w:fldChar w:fldCharType="separate"/>
        </w:r>
        <w:r w:rsidR="00200DBD">
          <w:rPr>
            <w:noProof/>
            <w:webHidden/>
          </w:rPr>
          <w:t>18</w:t>
        </w:r>
        <w:r w:rsidR="003E5C9E">
          <w:rPr>
            <w:noProof/>
            <w:webHidden/>
          </w:rPr>
          <w:fldChar w:fldCharType="end"/>
        </w:r>
      </w:hyperlink>
    </w:p>
    <w:p w14:paraId="4E2D2792" w14:textId="77777777" w:rsidR="003E5C9E" w:rsidRDefault="005A317D">
      <w:pPr>
        <w:pStyle w:val="TableofFigures"/>
        <w:tabs>
          <w:tab w:val="left" w:pos="1100"/>
          <w:tab w:val="right" w:leader="dot" w:pos="9350"/>
        </w:tabs>
        <w:rPr>
          <w:rFonts w:eastAsiaTheme="minorEastAsia"/>
          <w:noProof/>
        </w:rPr>
      </w:pPr>
      <w:hyperlink w:anchor="_Toc472404566" w:history="1">
        <w:r w:rsidR="003E5C9E" w:rsidRPr="00917662">
          <w:rPr>
            <w:rStyle w:val="Hyperlink"/>
            <w:noProof/>
          </w:rPr>
          <w:t>Figure 5.</w:t>
        </w:r>
        <w:r w:rsidR="003E5C9E">
          <w:rPr>
            <w:rFonts w:eastAsiaTheme="minorEastAsia"/>
            <w:noProof/>
          </w:rPr>
          <w:tab/>
        </w:r>
        <w:r w:rsidR="003E5C9E" w:rsidRPr="00917662">
          <w:rPr>
            <w:rStyle w:val="Hyperlink"/>
            <w:noProof/>
          </w:rPr>
          <w:t>Table tree</w:t>
        </w:r>
        <w:r w:rsidR="003E5C9E">
          <w:rPr>
            <w:noProof/>
            <w:webHidden/>
          </w:rPr>
          <w:tab/>
        </w:r>
        <w:r w:rsidR="003E5C9E">
          <w:rPr>
            <w:noProof/>
            <w:webHidden/>
          </w:rPr>
          <w:fldChar w:fldCharType="begin"/>
        </w:r>
        <w:r w:rsidR="003E5C9E">
          <w:rPr>
            <w:noProof/>
            <w:webHidden/>
          </w:rPr>
          <w:instrText xml:space="preserve"> PAGEREF _Toc472404566 \h </w:instrText>
        </w:r>
        <w:r w:rsidR="003E5C9E">
          <w:rPr>
            <w:noProof/>
            <w:webHidden/>
          </w:rPr>
        </w:r>
        <w:r w:rsidR="003E5C9E">
          <w:rPr>
            <w:noProof/>
            <w:webHidden/>
          </w:rPr>
          <w:fldChar w:fldCharType="separate"/>
        </w:r>
        <w:r w:rsidR="00200DBD">
          <w:rPr>
            <w:noProof/>
            <w:webHidden/>
          </w:rPr>
          <w:t>20</w:t>
        </w:r>
        <w:r w:rsidR="003E5C9E">
          <w:rPr>
            <w:noProof/>
            <w:webHidden/>
          </w:rPr>
          <w:fldChar w:fldCharType="end"/>
        </w:r>
      </w:hyperlink>
    </w:p>
    <w:p w14:paraId="3553F7F0" w14:textId="77777777" w:rsidR="003E5C9E" w:rsidRDefault="005A317D">
      <w:pPr>
        <w:pStyle w:val="TableofFigures"/>
        <w:tabs>
          <w:tab w:val="left" w:pos="1100"/>
          <w:tab w:val="right" w:leader="dot" w:pos="9350"/>
        </w:tabs>
        <w:rPr>
          <w:rFonts w:eastAsiaTheme="minorEastAsia"/>
          <w:noProof/>
        </w:rPr>
      </w:pPr>
      <w:hyperlink w:anchor="_Toc472404567" w:history="1">
        <w:r w:rsidR="003E5C9E" w:rsidRPr="00917662">
          <w:rPr>
            <w:rStyle w:val="Hyperlink"/>
            <w:noProof/>
          </w:rPr>
          <w:t>Figure 6.</w:t>
        </w:r>
        <w:r w:rsidR="003E5C9E">
          <w:rPr>
            <w:rFonts w:eastAsiaTheme="minorEastAsia"/>
            <w:noProof/>
          </w:rPr>
          <w:tab/>
        </w:r>
        <w:r w:rsidR="003E5C9E" w:rsidRPr="00917662">
          <w:rPr>
            <w:rStyle w:val="Hyperlink"/>
            <w:noProof/>
          </w:rPr>
          <w:t>Table tree expansion</w:t>
        </w:r>
        <w:r w:rsidR="003E5C9E">
          <w:rPr>
            <w:noProof/>
            <w:webHidden/>
          </w:rPr>
          <w:tab/>
        </w:r>
        <w:r w:rsidR="003E5C9E">
          <w:rPr>
            <w:noProof/>
            <w:webHidden/>
          </w:rPr>
          <w:fldChar w:fldCharType="begin"/>
        </w:r>
        <w:r w:rsidR="003E5C9E">
          <w:rPr>
            <w:noProof/>
            <w:webHidden/>
          </w:rPr>
          <w:instrText xml:space="preserve"> PAGEREF _Toc472404567 \h </w:instrText>
        </w:r>
        <w:r w:rsidR="003E5C9E">
          <w:rPr>
            <w:noProof/>
            <w:webHidden/>
          </w:rPr>
        </w:r>
        <w:r w:rsidR="003E5C9E">
          <w:rPr>
            <w:noProof/>
            <w:webHidden/>
          </w:rPr>
          <w:fldChar w:fldCharType="separate"/>
        </w:r>
        <w:r w:rsidR="00200DBD">
          <w:rPr>
            <w:noProof/>
            <w:webHidden/>
          </w:rPr>
          <w:t>21</w:t>
        </w:r>
        <w:r w:rsidR="003E5C9E">
          <w:rPr>
            <w:noProof/>
            <w:webHidden/>
          </w:rPr>
          <w:fldChar w:fldCharType="end"/>
        </w:r>
      </w:hyperlink>
    </w:p>
    <w:p w14:paraId="715B7B3D" w14:textId="77777777" w:rsidR="003E5C9E" w:rsidRDefault="005A317D">
      <w:pPr>
        <w:pStyle w:val="TableofFigures"/>
        <w:tabs>
          <w:tab w:val="left" w:pos="1100"/>
          <w:tab w:val="right" w:leader="dot" w:pos="9350"/>
        </w:tabs>
        <w:rPr>
          <w:rFonts w:eastAsiaTheme="minorEastAsia"/>
          <w:noProof/>
        </w:rPr>
      </w:pPr>
      <w:hyperlink w:anchor="_Toc472404568" w:history="1">
        <w:r w:rsidR="003E5C9E" w:rsidRPr="00917662">
          <w:rPr>
            <w:rStyle w:val="Hyperlink"/>
            <w:noProof/>
          </w:rPr>
          <w:t>Figure 7.</w:t>
        </w:r>
        <w:r w:rsidR="003E5C9E">
          <w:rPr>
            <w:rFonts w:eastAsiaTheme="minorEastAsia"/>
            <w:noProof/>
          </w:rPr>
          <w:tab/>
        </w:r>
        <w:r w:rsidR="003E5C9E" w:rsidRPr="00917662">
          <w:rPr>
            <w:rStyle w:val="Hyperlink"/>
            <w:noProof/>
          </w:rPr>
          <w:t>Example of macro name display and pop-up dialog in a data table</w:t>
        </w:r>
        <w:r w:rsidR="003E5C9E">
          <w:rPr>
            <w:noProof/>
            <w:webHidden/>
          </w:rPr>
          <w:tab/>
        </w:r>
        <w:r w:rsidR="003E5C9E">
          <w:rPr>
            <w:noProof/>
            <w:webHidden/>
          </w:rPr>
          <w:fldChar w:fldCharType="begin"/>
        </w:r>
        <w:r w:rsidR="003E5C9E">
          <w:rPr>
            <w:noProof/>
            <w:webHidden/>
          </w:rPr>
          <w:instrText xml:space="preserve"> PAGEREF _Toc472404568 \h </w:instrText>
        </w:r>
        <w:r w:rsidR="003E5C9E">
          <w:rPr>
            <w:noProof/>
            <w:webHidden/>
          </w:rPr>
        </w:r>
        <w:r w:rsidR="003E5C9E">
          <w:rPr>
            <w:noProof/>
            <w:webHidden/>
          </w:rPr>
          <w:fldChar w:fldCharType="separate"/>
        </w:r>
        <w:r w:rsidR="00200DBD">
          <w:rPr>
            <w:noProof/>
            <w:webHidden/>
          </w:rPr>
          <w:t>25</w:t>
        </w:r>
        <w:r w:rsidR="003E5C9E">
          <w:rPr>
            <w:noProof/>
            <w:webHidden/>
          </w:rPr>
          <w:fldChar w:fldCharType="end"/>
        </w:r>
      </w:hyperlink>
    </w:p>
    <w:p w14:paraId="5D93D72F" w14:textId="77777777" w:rsidR="003E5C9E" w:rsidRDefault="005A317D">
      <w:pPr>
        <w:pStyle w:val="TableofFigures"/>
        <w:tabs>
          <w:tab w:val="left" w:pos="1100"/>
          <w:tab w:val="right" w:leader="dot" w:pos="9350"/>
        </w:tabs>
        <w:rPr>
          <w:rFonts w:eastAsiaTheme="minorEastAsia"/>
          <w:noProof/>
        </w:rPr>
      </w:pPr>
      <w:hyperlink w:anchor="_Toc472404569" w:history="1">
        <w:r w:rsidR="003E5C9E" w:rsidRPr="00917662">
          <w:rPr>
            <w:rStyle w:val="Hyperlink"/>
            <w:noProof/>
          </w:rPr>
          <w:t>Figure 8.</w:t>
        </w:r>
        <w:r w:rsidR="003E5C9E">
          <w:rPr>
            <w:rFonts w:eastAsiaTheme="minorEastAsia"/>
            <w:noProof/>
          </w:rPr>
          <w:tab/>
        </w:r>
        <w:r w:rsidR="003E5C9E" w:rsidRPr="00917662">
          <w:rPr>
            <w:rStyle w:val="Hyperlink"/>
            <w:noProof/>
          </w:rPr>
          <w:t>Data field editor</w:t>
        </w:r>
        <w:r w:rsidR="003E5C9E">
          <w:rPr>
            <w:noProof/>
            <w:webHidden/>
          </w:rPr>
          <w:tab/>
        </w:r>
        <w:r w:rsidR="003E5C9E">
          <w:rPr>
            <w:noProof/>
            <w:webHidden/>
          </w:rPr>
          <w:fldChar w:fldCharType="begin"/>
        </w:r>
        <w:r w:rsidR="003E5C9E">
          <w:rPr>
            <w:noProof/>
            <w:webHidden/>
          </w:rPr>
          <w:instrText xml:space="preserve"> PAGEREF _Toc472404569 \h </w:instrText>
        </w:r>
        <w:r w:rsidR="003E5C9E">
          <w:rPr>
            <w:noProof/>
            <w:webHidden/>
          </w:rPr>
        </w:r>
        <w:r w:rsidR="003E5C9E">
          <w:rPr>
            <w:noProof/>
            <w:webHidden/>
          </w:rPr>
          <w:fldChar w:fldCharType="separate"/>
        </w:r>
        <w:r w:rsidR="00200DBD">
          <w:rPr>
            <w:noProof/>
            <w:webHidden/>
          </w:rPr>
          <w:t>26</w:t>
        </w:r>
        <w:r w:rsidR="003E5C9E">
          <w:rPr>
            <w:noProof/>
            <w:webHidden/>
          </w:rPr>
          <w:fldChar w:fldCharType="end"/>
        </w:r>
      </w:hyperlink>
    </w:p>
    <w:p w14:paraId="0BB30204" w14:textId="77777777" w:rsidR="003E5C9E" w:rsidRDefault="005A317D">
      <w:pPr>
        <w:pStyle w:val="TableofFigures"/>
        <w:tabs>
          <w:tab w:val="left" w:pos="1100"/>
          <w:tab w:val="right" w:leader="dot" w:pos="9350"/>
        </w:tabs>
        <w:rPr>
          <w:rFonts w:eastAsiaTheme="minorEastAsia"/>
          <w:noProof/>
        </w:rPr>
      </w:pPr>
      <w:hyperlink w:anchor="_Toc472404570" w:history="1">
        <w:r w:rsidR="003E5C9E" w:rsidRPr="00917662">
          <w:rPr>
            <w:rStyle w:val="Hyperlink"/>
            <w:noProof/>
          </w:rPr>
          <w:t>Figure 9.</w:t>
        </w:r>
        <w:r w:rsidR="003E5C9E">
          <w:rPr>
            <w:rFonts w:eastAsiaTheme="minorEastAsia"/>
            <w:noProof/>
          </w:rPr>
          <w:tab/>
        </w:r>
        <w:r w:rsidR="003E5C9E" w:rsidRPr="00917662">
          <w:rPr>
            <w:rStyle w:val="Hyperlink"/>
            <w:noProof/>
          </w:rPr>
          <w:t>Select User dialog (no server connection)</w:t>
        </w:r>
        <w:r w:rsidR="003E5C9E">
          <w:rPr>
            <w:noProof/>
            <w:webHidden/>
          </w:rPr>
          <w:tab/>
        </w:r>
        <w:r w:rsidR="003E5C9E">
          <w:rPr>
            <w:noProof/>
            <w:webHidden/>
          </w:rPr>
          <w:fldChar w:fldCharType="begin"/>
        </w:r>
        <w:r w:rsidR="003E5C9E">
          <w:rPr>
            <w:noProof/>
            <w:webHidden/>
          </w:rPr>
          <w:instrText xml:space="preserve"> PAGEREF _Toc472404570 \h </w:instrText>
        </w:r>
        <w:r w:rsidR="003E5C9E">
          <w:rPr>
            <w:noProof/>
            <w:webHidden/>
          </w:rPr>
        </w:r>
        <w:r w:rsidR="003E5C9E">
          <w:rPr>
            <w:noProof/>
            <w:webHidden/>
          </w:rPr>
          <w:fldChar w:fldCharType="separate"/>
        </w:r>
        <w:r w:rsidR="00200DBD">
          <w:rPr>
            <w:noProof/>
            <w:webHidden/>
          </w:rPr>
          <w:t>31</w:t>
        </w:r>
        <w:r w:rsidR="003E5C9E">
          <w:rPr>
            <w:noProof/>
            <w:webHidden/>
          </w:rPr>
          <w:fldChar w:fldCharType="end"/>
        </w:r>
      </w:hyperlink>
    </w:p>
    <w:p w14:paraId="6D61020E" w14:textId="77777777" w:rsidR="003E5C9E" w:rsidRDefault="005A317D">
      <w:pPr>
        <w:pStyle w:val="TableofFigures"/>
        <w:tabs>
          <w:tab w:val="left" w:pos="1320"/>
          <w:tab w:val="right" w:leader="dot" w:pos="9350"/>
        </w:tabs>
        <w:rPr>
          <w:rFonts w:eastAsiaTheme="minorEastAsia"/>
          <w:noProof/>
        </w:rPr>
      </w:pPr>
      <w:hyperlink w:anchor="_Toc472404571" w:history="1">
        <w:r w:rsidR="003E5C9E" w:rsidRPr="00917662">
          <w:rPr>
            <w:rStyle w:val="Hyperlink"/>
            <w:noProof/>
          </w:rPr>
          <w:t>Figure 10.</w:t>
        </w:r>
        <w:r w:rsidR="003E5C9E">
          <w:rPr>
            <w:rFonts w:eastAsiaTheme="minorEastAsia"/>
            <w:noProof/>
          </w:rPr>
          <w:tab/>
        </w:r>
        <w:r w:rsidR="003E5C9E" w:rsidRPr="00917662">
          <w:rPr>
            <w:rStyle w:val="Hyperlink"/>
            <w:noProof/>
          </w:rPr>
          <w:t>Select User dialog (server connected)</w:t>
        </w:r>
        <w:r w:rsidR="003E5C9E">
          <w:rPr>
            <w:noProof/>
            <w:webHidden/>
          </w:rPr>
          <w:tab/>
        </w:r>
        <w:r w:rsidR="003E5C9E">
          <w:rPr>
            <w:noProof/>
            <w:webHidden/>
          </w:rPr>
          <w:fldChar w:fldCharType="begin"/>
        </w:r>
        <w:r w:rsidR="003E5C9E">
          <w:rPr>
            <w:noProof/>
            <w:webHidden/>
          </w:rPr>
          <w:instrText xml:space="preserve"> PAGEREF _Toc472404571 \h </w:instrText>
        </w:r>
        <w:r w:rsidR="003E5C9E">
          <w:rPr>
            <w:noProof/>
            <w:webHidden/>
          </w:rPr>
        </w:r>
        <w:r w:rsidR="003E5C9E">
          <w:rPr>
            <w:noProof/>
            <w:webHidden/>
          </w:rPr>
          <w:fldChar w:fldCharType="separate"/>
        </w:r>
        <w:r w:rsidR="00200DBD">
          <w:rPr>
            <w:noProof/>
            <w:webHidden/>
          </w:rPr>
          <w:t>31</w:t>
        </w:r>
        <w:r w:rsidR="003E5C9E">
          <w:rPr>
            <w:noProof/>
            <w:webHidden/>
          </w:rPr>
          <w:fldChar w:fldCharType="end"/>
        </w:r>
      </w:hyperlink>
    </w:p>
    <w:p w14:paraId="3D98D28A" w14:textId="77777777" w:rsidR="003E5C9E" w:rsidRDefault="005A317D">
      <w:pPr>
        <w:pStyle w:val="TableofFigures"/>
        <w:tabs>
          <w:tab w:val="left" w:pos="1320"/>
          <w:tab w:val="right" w:leader="dot" w:pos="9350"/>
        </w:tabs>
        <w:rPr>
          <w:rFonts w:eastAsiaTheme="minorEastAsia"/>
          <w:noProof/>
        </w:rPr>
      </w:pPr>
      <w:hyperlink w:anchor="_Toc472404572" w:history="1">
        <w:r w:rsidR="003E5C9E" w:rsidRPr="00917662">
          <w:rPr>
            <w:rStyle w:val="Hyperlink"/>
            <w:noProof/>
          </w:rPr>
          <w:t>Figure 11.</w:t>
        </w:r>
        <w:r w:rsidR="003E5C9E">
          <w:rPr>
            <w:rFonts w:eastAsiaTheme="minorEastAsia"/>
            <w:noProof/>
          </w:rPr>
          <w:tab/>
        </w:r>
        <w:r w:rsidR="003E5C9E" w:rsidRPr="00917662">
          <w:rPr>
            <w:rStyle w:val="Hyperlink"/>
            <w:noProof/>
          </w:rPr>
          <w:t>Database server dialog</w:t>
        </w:r>
        <w:r w:rsidR="003E5C9E">
          <w:rPr>
            <w:noProof/>
            <w:webHidden/>
          </w:rPr>
          <w:tab/>
        </w:r>
        <w:r w:rsidR="003E5C9E">
          <w:rPr>
            <w:noProof/>
            <w:webHidden/>
          </w:rPr>
          <w:fldChar w:fldCharType="begin"/>
        </w:r>
        <w:r w:rsidR="003E5C9E">
          <w:rPr>
            <w:noProof/>
            <w:webHidden/>
          </w:rPr>
          <w:instrText xml:space="preserve"> PAGEREF _Toc472404572 \h </w:instrText>
        </w:r>
        <w:r w:rsidR="003E5C9E">
          <w:rPr>
            <w:noProof/>
            <w:webHidden/>
          </w:rPr>
        </w:r>
        <w:r w:rsidR="003E5C9E">
          <w:rPr>
            <w:noProof/>
            <w:webHidden/>
          </w:rPr>
          <w:fldChar w:fldCharType="separate"/>
        </w:r>
        <w:r w:rsidR="00200DBD">
          <w:rPr>
            <w:noProof/>
            <w:webHidden/>
          </w:rPr>
          <w:t>32</w:t>
        </w:r>
        <w:r w:rsidR="003E5C9E">
          <w:rPr>
            <w:noProof/>
            <w:webHidden/>
          </w:rPr>
          <w:fldChar w:fldCharType="end"/>
        </w:r>
      </w:hyperlink>
    </w:p>
    <w:p w14:paraId="2AD1D0ED" w14:textId="77777777" w:rsidR="003E5C9E" w:rsidRDefault="005A317D">
      <w:pPr>
        <w:pStyle w:val="TableofFigures"/>
        <w:tabs>
          <w:tab w:val="left" w:pos="1320"/>
          <w:tab w:val="right" w:leader="dot" w:pos="9350"/>
        </w:tabs>
        <w:rPr>
          <w:rFonts w:eastAsiaTheme="minorEastAsia"/>
          <w:noProof/>
        </w:rPr>
      </w:pPr>
      <w:hyperlink w:anchor="_Toc472404573" w:history="1">
        <w:r w:rsidR="003E5C9E" w:rsidRPr="00917662">
          <w:rPr>
            <w:rStyle w:val="Hyperlink"/>
            <w:noProof/>
          </w:rPr>
          <w:t>Figure 12.</w:t>
        </w:r>
        <w:r w:rsidR="003E5C9E">
          <w:rPr>
            <w:rFonts w:eastAsiaTheme="minorEastAsia"/>
            <w:noProof/>
          </w:rPr>
          <w:tab/>
        </w:r>
        <w:r w:rsidR="003E5C9E" w:rsidRPr="00917662">
          <w:rPr>
            <w:rStyle w:val="Hyperlink"/>
            <w:noProof/>
          </w:rPr>
          <w:t>Search event log dialog</w:t>
        </w:r>
        <w:r w:rsidR="003E5C9E">
          <w:rPr>
            <w:noProof/>
            <w:webHidden/>
          </w:rPr>
          <w:tab/>
        </w:r>
        <w:r w:rsidR="003E5C9E">
          <w:rPr>
            <w:noProof/>
            <w:webHidden/>
          </w:rPr>
          <w:fldChar w:fldCharType="begin"/>
        </w:r>
        <w:r w:rsidR="003E5C9E">
          <w:rPr>
            <w:noProof/>
            <w:webHidden/>
          </w:rPr>
          <w:instrText xml:space="preserve"> PAGEREF _Toc472404573 \h </w:instrText>
        </w:r>
        <w:r w:rsidR="003E5C9E">
          <w:rPr>
            <w:noProof/>
            <w:webHidden/>
          </w:rPr>
        </w:r>
        <w:r w:rsidR="003E5C9E">
          <w:rPr>
            <w:noProof/>
            <w:webHidden/>
          </w:rPr>
          <w:fldChar w:fldCharType="separate"/>
        </w:r>
        <w:r w:rsidR="00200DBD">
          <w:rPr>
            <w:noProof/>
            <w:webHidden/>
          </w:rPr>
          <w:t>33</w:t>
        </w:r>
        <w:r w:rsidR="003E5C9E">
          <w:rPr>
            <w:noProof/>
            <w:webHidden/>
          </w:rPr>
          <w:fldChar w:fldCharType="end"/>
        </w:r>
      </w:hyperlink>
    </w:p>
    <w:p w14:paraId="4E48D0F0" w14:textId="77777777" w:rsidR="003E5C9E" w:rsidRDefault="005A317D">
      <w:pPr>
        <w:pStyle w:val="TableofFigures"/>
        <w:tabs>
          <w:tab w:val="left" w:pos="1320"/>
          <w:tab w:val="right" w:leader="dot" w:pos="9350"/>
        </w:tabs>
        <w:rPr>
          <w:rFonts w:eastAsiaTheme="minorEastAsia"/>
          <w:noProof/>
        </w:rPr>
      </w:pPr>
      <w:hyperlink w:anchor="_Toc472404574" w:history="1">
        <w:r w:rsidR="003E5C9E" w:rsidRPr="00917662">
          <w:rPr>
            <w:rStyle w:val="Hyperlink"/>
            <w:noProof/>
          </w:rPr>
          <w:t>Figure 13.</w:t>
        </w:r>
        <w:r w:rsidR="003E5C9E">
          <w:rPr>
            <w:rFonts w:eastAsiaTheme="minorEastAsia"/>
            <w:noProof/>
          </w:rPr>
          <w:tab/>
        </w:r>
        <w:r w:rsidR="003E5C9E" w:rsidRPr="00917662">
          <w:rPr>
            <w:rStyle w:val="Hyperlink"/>
            <w:noProof/>
          </w:rPr>
          <w:t>Web Server dialog</w:t>
        </w:r>
        <w:r w:rsidR="003E5C9E">
          <w:rPr>
            <w:noProof/>
            <w:webHidden/>
          </w:rPr>
          <w:tab/>
        </w:r>
        <w:r w:rsidR="003E5C9E">
          <w:rPr>
            <w:noProof/>
            <w:webHidden/>
          </w:rPr>
          <w:fldChar w:fldCharType="begin"/>
        </w:r>
        <w:r w:rsidR="003E5C9E">
          <w:rPr>
            <w:noProof/>
            <w:webHidden/>
          </w:rPr>
          <w:instrText xml:space="preserve"> PAGEREF _Toc472404574 \h </w:instrText>
        </w:r>
        <w:r w:rsidR="003E5C9E">
          <w:rPr>
            <w:noProof/>
            <w:webHidden/>
          </w:rPr>
        </w:r>
        <w:r w:rsidR="003E5C9E">
          <w:rPr>
            <w:noProof/>
            <w:webHidden/>
          </w:rPr>
          <w:fldChar w:fldCharType="separate"/>
        </w:r>
        <w:r w:rsidR="00200DBD">
          <w:rPr>
            <w:noProof/>
            <w:webHidden/>
          </w:rPr>
          <w:t>39</w:t>
        </w:r>
        <w:r w:rsidR="003E5C9E">
          <w:rPr>
            <w:noProof/>
            <w:webHidden/>
          </w:rPr>
          <w:fldChar w:fldCharType="end"/>
        </w:r>
      </w:hyperlink>
    </w:p>
    <w:p w14:paraId="5A8473E8" w14:textId="77777777" w:rsidR="003E5C9E" w:rsidRDefault="005A317D">
      <w:pPr>
        <w:pStyle w:val="TableofFigures"/>
        <w:tabs>
          <w:tab w:val="left" w:pos="1320"/>
          <w:tab w:val="right" w:leader="dot" w:pos="9350"/>
        </w:tabs>
        <w:rPr>
          <w:rFonts w:eastAsiaTheme="minorEastAsia"/>
          <w:noProof/>
        </w:rPr>
      </w:pPr>
      <w:hyperlink w:anchor="_Toc472404575" w:history="1">
        <w:r w:rsidR="003E5C9E" w:rsidRPr="00917662">
          <w:rPr>
            <w:rStyle w:val="Hyperlink"/>
            <w:noProof/>
          </w:rPr>
          <w:t>Figure 14.</w:t>
        </w:r>
        <w:r w:rsidR="003E5C9E">
          <w:rPr>
            <w:rFonts w:eastAsiaTheme="minorEastAsia"/>
            <w:noProof/>
          </w:rPr>
          <w:tab/>
        </w:r>
        <w:r w:rsidR="003E5C9E" w:rsidRPr="00917662">
          <w:rPr>
            <w:rStyle w:val="Hyperlink"/>
            <w:noProof/>
          </w:rPr>
          <w:t>Application Appearance dialog</w:t>
        </w:r>
        <w:r w:rsidR="003E5C9E">
          <w:rPr>
            <w:noProof/>
            <w:webHidden/>
          </w:rPr>
          <w:tab/>
        </w:r>
        <w:r w:rsidR="003E5C9E">
          <w:rPr>
            <w:noProof/>
            <w:webHidden/>
          </w:rPr>
          <w:fldChar w:fldCharType="begin"/>
        </w:r>
        <w:r w:rsidR="003E5C9E">
          <w:rPr>
            <w:noProof/>
            <w:webHidden/>
          </w:rPr>
          <w:instrText xml:space="preserve"> PAGEREF _Toc472404575 \h </w:instrText>
        </w:r>
        <w:r w:rsidR="003E5C9E">
          <w:rPr>
            <w:noProof/>
            <w:webHidden/>
          </w:rPr>
        </w:r>
        <w:r w:rsidR="003E5C9E">
          <w:rPr>
            <w:noProof/>
            <w:webHidden/>
          </w:rPr>
          <w:fldChar w:fldCharType="separate"/>
        </w:r>
        <w:r w:rsidR="00200DBD">
          <w:rPr>
            <w:noProof/>
            <w:webHidden/>
          </w:rPr>
          <w:t>39</w:t>
        </w:r>
        <w:r w:rsidR="003E5C9E">
          <w:rPr>
            <w:noProof/>
            <w:webHidden/>
          </w:rPr>
          <w:fldChar w:fldCharType="end"/>
        </w:r>
      </w:hyperlink>
    </w:p>
    <w:p w14:paraId="265F7AA0" w14:textId="77777777" w:rsidR="003E5C9E" w:rsidRDefault="005A317D">
      <w:pPr>
        <w:pStyle w:val="TableofFigures"/>
        <w:tabs>
          <w:tab w:val="left" w:pos="1320"/>
          <w:tab w:val="right" w:leader="dot" w:pos="9350"/>
        </w:tabs>
        <w:rPr>
          <w:rFonts w:eastAsiaTheme="minorEastAsia"/>
          <w:noProof/>
        </w:rPr>
      </w:pPr>
      <w:hyperlink w:anchor="_Toc472404576" w:history="1">
        <w:r w:rsidR="003E5C9E" w:rsidRPr="00917662">
          <w:rPr>
            <w:rStyle w:val="Hyperlink"/>
            <w:noProof/>
          </w:rPr>
          <w:t>Figure 15.</w:t>
        </w:r>
        <w:r w:rsidR="003E5C9E">
          <w:rPr>
            <w:rFonts w:eastAsiaTheme="minorEastAsia"/>
            <w:noProof/>
          </w:rPr>
          <w:tab/>
        </w:r>
        <w:r w:rsidR="003E5C9E" w:rsidRPr="00917662">
          <w:rPr>
            <w:rStyle w:val="Hyperlink"/>
            <w:noProof/>
          </w:rPr>
          <w:t>Example look and feel differences</w:t>
        </w:r>
        <w:r w:rsidR="003E5C9E">
          <w:rPr>
            <w:noProof/>
            <w:webHidden/>
          </w:rPr>
          <w:tab/>
        </w:r>
        <w:r w:rsidR="003E5C9E">
          <w:rPr>
            <w:noProof/>
            <w:webHidden/>
          </w:rPr>
          <w:fldChar w:fldCharType="begin"/>
        </w:r>
        <w:r w:rsidR="003E5C9E">
          <w:rPr>
            <w:noProof/>
            <w:webHidden/>
          </w:rPr>
          <w:instrText xml:space="preserve"> PAGEREF _Toc472404576 \h </w:instrText>
        </w:r>
        <w:r w:rsidR="003E5C9E">
          <w:rPr>
            <w:noProof/>
            <w:webHidden/>
          </w:rPr>
        </w:r>
        <w:r w:rsidR="003E5C9E">
          <w:rPr>
            <w:noProof/>
            <w:webHidden/>
          </w:rPr>
          <w:fldChar w:fldCharType="separate"/>
        </w:r>
        <w:r w:rsidR="00200DBD">
          <w:rPr>
            <w:noProof/>
            <w:webHidden/>
          </w:rPr>
          <w:t>40</w:t>
        </w:r>
        <w:r w:rsidR="003E5C9E">
          <w:rPr>
            <w:noProof/>
            <w:webHidden/>
          </w:rPr>
          <w:fldChar w:fldCharType="end"/>
        </w:r>
      </w:hyperlink>
    </w:p>
    <w:p w14:paraId="37F022D1" w14:textId="77777777" w:rsidR="003E5C9E" w:rsidRDefault="005A317D">
      <w:pPr>
        <w:pStyle w:val="TableofFigures"/>
        <w:tabs>
          <w:tab w:val="left" w:pos="1320"/>
          <w:tab w:val="right" w:leader="dot" w:pos="9350"/>
        </w:tabs>
        <w:rPr>
          <w:rFonts w:eastAsiaTheme="minorEastAsia"/>
          <w:noProof/>
        </w:rPr>
      </w:pPr>
      <w:hyperlink w:anchor="_Toc472404577" w:history="1">
        <w:r w:rsidR="003E5C9E" w:rsidRPr="00917662">
          <w:rPr>
            <w:rStyle w:val="Hyperlink"/>
            <w:noProof/>
          </w:rPr>
          <w:t>Figure 16.</w:t>
        </w:r>
        <w:r w:rsidR="003E5C9E">
          <w:rPr>
            <w:rFonts w:eastAsiaTheme="minorEastAsia"/>
            <w:noProof/>
          </w:rPr>
          <w:tab/>
        </w:r>
        <w:r w:rsidR="003E5C9E" w:rsidRPr="00917662">
          <w:rPr>
            <w:rStyle w:val="Hyperlink"/>
            <w:noProof/>
          </w:rPr>
          <w:t>Select Project dialog</w:t>
        </w:r>
        <w:r w:rsidR="003E5C9E">
          <w:rPr>
            <w:noProof/>
            <w:webHidden/>
          </w:rPr>
          <w:tab/>
        </w:r>
        <w:r w:rsidR="003E5C9E">
          <w:rPr>
            <w:noProof/>
            <w:webHidden/>
          </w:rPr>
          <w:fldChar w:fldCharType="begin"/>
        </w:r>
        <w:r w:rsidR="003E5C9E">
          <w:rPr>
            <w:noProof/>
            <w:webHidden/>
          </w:rPr>
          <w:instrText xml:space="preserve"> PAGEREF _Toc472404577 \h </w:instrText>
        </w:r>
        <w:r w:rsidR="003E5C9E">
          <w:rPr>
            <w:noProof/>
            <w:webHidden/>
          </w:rPr>
        </w:r>
        <w:r w:rsidR="003E5C9E">
          <w:rPr>
            <w:noProof/>
            <w:webHidden/>
          </w:rPr>
          <w:fldChar w:fldCharType="separate"/>
        </w:r>
        <w:r w:rsidR="00200DBD">
          <w:rPr>
            <w:noProof/>
            <w:webHidden/>
          </w:rPr>
          <w:t>41</w:t>
        </w:r>
        <w:r w:rsidR="003E5C9E">
          <w:rPr>
            <w:noProof/>
            <w:webHidden/>
          </w:rPr>
          <w:fldChar w:fldCharType="end"/>
        </w:r>
      </w:hyperlink>
    </w:p>
    <w:p w14:paraId="12748BD6" w14:textId="77777777" w:rsidR="003E5C9E" w:rsidRDefault="005A317D">
      <w:pPr>
        <w:pStyle w:val="TableofFigures"/>
        <w:tabs>
          <w:tab w:val="left" w:pos="1320"/>
          <w:tab w:val="right" w:leader="dot" w:pos="9350"/>
        </w:tabs>
        <w:rPr>
          <w:rFonts w:eastAsiaTheme="minorEastAsia"/>
          <w:noProof/>
        </w:rPr>
      </w:pPr>
      <w:hyperlink w:anchor="_Toc472404578" w:history="1">
        <w:r w:rsidR="003E5C9E" w:rsidRPr="00917662">
          <w:rPr>
            <w:rStyle w:val="Hyperlink"/>
            <w:noProof/>
          </w:rPr>
          <w:t>Figure 17.</w:t>
        </w:r>
        <w:r w:rsidR="003E5C9E">
          <w:rPr>
            <w:rFonts w:eastAsiaTheme="minorEastAsia"/>
            <w:noProof/>
          </w:rPr>
          <w:tab/>
        </w:r>
        <w:r w:rsidR="003E5C9E" w:rsidRPr="00917662">
          <w:rPr>
            <w:rStyle w:val="Hyperlink"/>
            <w:noProof/>
          </w:rPr>
          <w:t>Create Project dialog</w:t>
        </w:r>
        <w:r w:rsidR="003E5C9E">
          <w:rPr>
            <w:noProof/>
            <w:webHidden/>
          </w:rPr>
          <w:tab/>
        </w:r>
        <w:r w:rsidR="003E5C9E">
          <w:rPr>
            <w:noProof/>
            <w:webHidden/>
          </w:rPr>
          <w:fldChar w:fldCharType="begin"/>
        </w:r>
        <w:r w:rsidR="003E5C9E">
          <w:rPr>
            <w:noProof/>
            <w:webHidden/>
          </w:rPr>
          <w:instrText xml:space="preserve"> PAGEREF _Toc472404578 \h </w:instrText>
        </w:r>
        <w:r w:rsidR="003E5C9E">
          <w:rPr>
            <w:noProof/>
            <w:webHidden/>
          </w:rPr>
        </w:r>
        <w:r w:rsidR="003E5C9E">
          <w:rPr>
            <w:noProof/>
            <w:webHidden/>
          </w:rPr>
          <w:fldChar w:fldCharType="separate"/>
        </w:r>
        <w:r w:rsidR="00200DBD">
          <w:rPr>
            <w:noProof/>
            <w:webHidden/>
          </w:rPr>
          <w:t>42</w:t>
        </w:r>
        <w:r w:rsidR="003E5C9E">
          <w:rPr>
            <w:noProof/>
            <w:webHidden/>
          </w:rPr>
          <w:fldChar w:fldCharType="end"/>
        </w:r>
      </w:hyperlink>
    </w:p>
    <w:p w14:paraId="1C255767" w14:textId="77777777" w:rsidR="003E5C9E" w:rsidRDefault="005A317D">
      <w:pPr>
        <w:pStyle w:val="TableofFigures"/>
        <w:tabs>
          <w:tab w:val="left" w:pos="1320"/>
          <w:tab w:val="right" w:leader="dot" w:pos="9350"/>
        </w:tabs>
        <w:rPr>
          <w:rFonts w:eastAsiaTheme="minorEastAsia"/>
          <w:noProof/>
        </w:rPr>
      </w:pPr>
      <w:hyperlink w:anchor="_Toc472404579" w:history="1">
        <w:r w:rsidR="003E5C9E" w:rsidRPr="00917662">
          <w:rPr>
            <w:rStyle w:val="Hyperlink"/>
            <w:noProof/>
          </w:rPr>
          <w:t>Figure 18.</w:t>
        </w:r>
        <w:r w:rsidR="003E5C9E">
          <w:rPr>
            <w:rFonts w:eastAsiaTheme="minorEastAsia"/>
            <w:noProof/>
          </w:rPr>
          <w:tab/>
        </w:r>
        <w:r w:rsidR="003E5C9E" w:rsidRPr="00917662">
          <w:rPr>
            <w:rStyle w:val="Hyperlink"/>
            <w:noProof/>
          </w:rPr>
          <w:t>Rename Project dialog</w:t>
        </w:r>
        <w:r w:rsidR="003E5C9E">
          <w:rPr>
            <w:noProof/>
            <w:webHidden/>
          </w:rPr>
          <w:tab/>
        </w:r>
        <w:r w:rsidR="003E5C9E">
          <w:rPr>
            <w:noProof/>
            <w:webHidden/>
          </w:rPr>
          <w:fldChar w:fldCharType="begin"/>
        </w:r>
        <w:r w:rsidR="003E5C9E">
          <w:rPr>
            <w:noProof/>
            <w:webHidden/>
          </w:rPr>
          <w:instrText xml:space="preserve"> PAGEREF _Toc472404579 \h </w:instrText>
        </w:r>
        <w:r w:rsidR="003E5C9E">
          <w:rPr>
            <w:noProof/>
            <w:webHidden/>
          </w:rPr>
        </w:r>
        <w:r w:rsidR="003E5C9E">
          <w:rPr>
            <w:noProof/>
            <w:webHidden/>
          </w:rPr>
          <w:fldChar w:fldCharType="separate"/>
        </w:r>
        <w:r w:rsidR="00200DBD">
          <w:rPr>
            <w:noProof/>
            <w:webHidden/>
          </w:rPr>
          <w:t>43</w:t>
        </w:r>
        <w:r w:rsidR="003E5C9E">
          <w:rPr>
            <w:noProof/>
            <w:webHidden/>
          </w:rPr>
          <w:fldChar w:fldCharType="end"/>
        </w:r>
      </w:hyperlink>
    </w:p>
    <w:p w14:paraId="5F96C8E8" w14:textId="77777777" w:rsidR="003E5C9E" w:rsidRDefault="005A317D">
      <w:pPr>
        <w:pStyle w:val="TableofFigures"/>
        <w:tabs>
          <w:tab w:val="left" w:pos="1320"/>
          <w:tab w:val="right" w:leader="dot" w:pos="9350"/>
        </w:tabs>
        <w:rPr>
          <w:rFonts w:eastAsiaTheme="minorEastAsia"/>
          <w:noProof/>
        </w:rPr>
      </w:pPr>
      <w:hyperlink w:anchor="_Toc472404580" w:history="1">
        <w:r w:rsidR="003E5C9E" w:rsidRPr="00917662">
          <w:rPr>
            <w:rStyle w:val="Hyperlink"/>
            <w:noProof/>
          </w:rPr>
          <w:t>Figure 19.</w:t>
        </w:r>
        <w:r w:rsidR="003E5C9E">
          <w:rPr>
            <w:rFonts w:eastAsiaTheme="minorEastAsia"/>
            <w:noProof/>
          </w:rPr>
          <w:tab/>
        </w:r>
        <w:r w:rsidR="003E5C9E" w:rsidRPr="00917662">
          <w:rPr>
            <w:rStyle w:val="Hyperlink"/>
            <w:noProof/>
          </w:rPr>
          <w:t>Copy Project dialog</w:t>
        </w:r>
        <w:r w:rsidR="003E5C9E">
          <w:rPr>
            <w:noProof/>
            <w:webHidden/>
          </w:rPr>
          <w:tab/>
        </w:r>
        <w:r w:rsidR="003E5C9E">
          <w:rPr>
            <w:noProof/>
            <w:webHidden/>
          </w:rPr>
          <w:fldChar w:fldCharType="begin"/>
        </w:r>
        <w:r w:rsidR="003E5C9E">
          <w:rPr>
            <w:noProof/>
            <w:webHidden/>
          </w:rPr>
          <w:instrText xml:space="preserve"> PAGEREF _Toc472404580 \h </w:instrText>
        </w:r>
        <w:r w:rsidR="003E5C9E">
          <w:rPr>
            <w:noProof/>
            <w:webHidden/>
          </w:rPr>
        </w:r>
        <w:r w:rsidR="003E5C9E">
          <w:rPr>
            <w:noProof/>
            <w:webHidden/>
          </w:rPr>
          <w:fldChar w:fldCharType="separate"/>
        </w:r>
        <w:r w:rsidR="00200DBD">
          <w:rPr>
            <w:noProof/>
            <w:webHidden/>
          </w:rPr>
          <w:t>44</w:t>
        </w:r>
        <w:r w:rsidR="003E5C9E">
          <w:rPr>
            <w:noProof/>
            <w:webHidden/>
          </w:rPr>
          <w:fldChar w:fldCharType="end"/>
        </w:r>
      </w:hyperlink>
    </w:p>
    <w:p w14:paraId="36A658DA" w14:textId="77777777" w:rsidR="003E5C9E" w:rsidRDefault="005A317D">
      <w:pPr>
        <w:pStyle w:val="TableofFigures"/>
        <w:tabs>
          <w:tab w:val="left" w:pos="1320"/>
          <w:tab w:val="right" w:leader="dot" w:pos="9350"/>
        </w:tabs>
        <w:rPr>
          <w:rFonts w:eastAsiaTheme="minorEastAsia"/>
          <w:noProof/>
        </w:rPr>
      </w:pPr>
      <w:hyperlink w:anchor="_Toc472404581" w:history="1">
        <w:r w:rsidR="003E5C9E" w:rsidRPr="00917662">
          <w:rPr>
            <w:rStyle w:val="Hyperlink"/>
            <w:noProof/>
          </w:rPr>
          <w:t>Figure 20.</w:t>
        </w:r>
        <w:r w:rsidR="003E5C9E">
          <w:rPr>
            <w:rFonts w:eastAsiaTheme="minorEastAsia"/>
            <w:noProof/>
          </w:rPr>
          <w:tab/>
        </w:r>
        <w:r w:rsidR="003E5C9E" w:rsidRPr="00917662">
          <w:rPr>
            <w:rStyle w:val="Hyperlink"/>
            <w:noProof/>
          </w:rPr>
          <w:t>Delete Project dialog</w:t>
        </w:r>
        <w:r w:rsidR="003E5C9E">
          <w:rPr>
            <w:noProof/>
            <w:webHidden/>
          </w:rPr>
          <w:tab/>
        </w:r>
        <w:r w:rsidR="003E5C9E">
          <w:rPr>
            <w:noProof/>
            <w:webHidden/>
          </w:rPr>
          <w:fldChar w:fldCharType="begin"/>
        </w:r>
        <w:r w:rsidR="003E5C9E">
          <w:rPr>
            <w:noProof/>
            <w:webHidden/>
          </w:rPr>
          <w:instrText xml:space="preserve"> PAGEREF _Toc472404581 \h </w:instrText>
        </w:r>
        <w:r w:rsidR="003E5C9E">
          <w:rPr>
            <w:noProof/>
            <w:webHidden/>
          </w:rPr>
        </w:r>
        <w:r w:rsidR="003E5C9E">
          <w:rPr>
            <w:noProof/>
            <w:webHidden/>
          </w:rPr>
          <w:fldChar w:fldCharType="separate"/>
        </w:r>
        <w:r w:rsidR="00200DBD">
          <w:rPr>
            <w:noProof/>
            <w:webHidden/>
          </w:rPr>
          <w:t>45</w:t>
        </w:r>
        <w:r w:rsidR="003E5C9E">
          <w:rPr>
            <w:noProof/>
            <w:webHidden/>
          </w:rPr>
          <w:fldChar w:fldCharType="end"/>
        </w:r>
      </w:hyperlink>
    </w:p>
    <w:p w14:paraId="26AB849B" w14:textId="77777777" w:rsidR="003E5C9E" w:rsidRDefault="005A317D">
      <w:pPr>
        <w:pStyle w:val="TableofFigures"/>
        <w:tabs>
          <w:tab w:val="left" w:pos="1320"/>
          <w:tab w:val="right" w:leader="dot" w:pos="9350"/>
        </w:tabs>
        <w:rPr>
          <w:rFonts w:eastAsiaTheme="minorEastAsia"/>
          <w:noProof/>
        </w:rPr>
      </w:pPr>
      <w:hyperlink w:anchor="_Toc472404582" w:history="1">
        <w:r w:rsidR="003E5C9E" w:rsidRPr="00917662">
          <w:rPr>
            <w:rStyle w:val="Hyperlink"/>
            <w:noProof/>
          </w:rPr>
          <w:t>Figure 21.</w:t>
        </w:r>
        <w:r w:rsidR="003E5C9E">
          <w:rPr>
            <w:rFonts w:eastAsiaTheme="minorEastAsia"/>
            <w:noProof/>
          </w:rPr>
          <w:tab/>
        </w:r>
        <w:r w:rsidR="003E5C9E" w:rsidRPr="00917662">
          <w:rPr>
            <w:rStyle w:val="Hyperlink"/>
            <w:noProof/>
          </w:rPr>
          <w:t>Backup Project dialog</w:t>
        </w:r>
        <w:r w:rsidR="003E5C9E">
          <w:rPr>
            <w:noProof/>
            <w:webHidden/>
          </w:rPr>
          <w:tab/>
        </w:r>
        <w:r w:rsidR="003E5C9E">
          <w:rPr>
            <w:noProof/>
            <w:webHidden/>
          </w:rPr>
          <w:fldChar w:fldCharType="begin"/>
        </w:r>
        <w:r w:rsidR="003E5C9E">
          <w:rPr>
            <w:noProof/>
            <w:webHidden/>
          </w:rPr>
          <w:instrText xml:space="preserve"> PAGEREF _Toc472404582 \h </w:instrText>
        </w:r>
        <w:r w:rsidR="003E5C9E">
          <w:rPr>
            <w:noProof/>
            <w:webHidden/>
          </w:rPr>
        </w:r>
        <w:r w:rsidR="003E5C9E">
          <w:rPr>
            <w:noProof/>
            <w:webHidden/>
          </w:rPr>
          <w:fldChar w:fldCharType="separate"/>
        </w:r>
        <w:r w:rsidR="00200DBD">
          <w:rPr>
            <w:noProof/>
            <w:webHidden/>
          </w:rPr>
          <w:t>45</w:t>
        </w:r>
        <w:r w:rsidR="003E5C9E">
          <w:rPr>
            <w:noProof/>
            <w:webHidden/>
          </w:rPr>
          <w:fldChar w:fldCharType="end"/>
        </w:r>
      </w:hyperlink>
    </w:p>
    <w:p w14:paraId="1D0AE6E2" w14:textId="77777777" w:rsidR="003E5C9E" w:rsidRDefault="005A317D">
      <w:pPr>
        <w:pStyle w:val="TableofFigures"/>
        <w:tabs>
          <w:tab w:val="left" w:pos="1320"/>
          <w:tab w:val="right" w:leader="dot" w:pos="9350"/>
        </w:tabs>
        <w:rPr>
          <w:rFonts w:eastAsiaTheme="minorEastAsia"/>
          <w:noProof/>
        </w:rPr>
      </w:pPr>
      <w:hyperlink w:anchor="_Toc472404583" w:history="1">
        <w:r w:rsidR="003E5C9E" w:rsidRPr="00917662">
          <w:rPr>
            <w:rStyle w:val="Hyperlink"/>
            <w:noProof/>
          </w:rPr>
          <w:t>Figure 22.</w:t>
        </w:r>
        <w:r w:rsidR="003E5C9E">
          <w:rPr>
            <w:rFonts w:eastAsiaTheme="minorEastAsia"/>
            <w:noProof/>
          </w:rPr>
          <w:tab/>
        </w:r>
        <w:r w:rsidR="003E5C9E" w:rsidRPr="00917662">
          <w:rPr>
            <w:rStyle w:val="Hyperlink"/>
            <w:noProof/>
          </w:rPr>
          <w:t>Export XTCE dialog</w:t>
        </w:r>
        <w:r w:rsidR="003E5C9E">
          <w:rPr>
            <w:noProof/>
            <w:webHidden/>
          </w:rPr>
          <w:tab/>
        </w:r>
        <w:r w:rsidR="003E5C9E">
          <w:rPr>
            <w:noProof/>
            <w:webHidden/>
          </w:rPr>
          <w:fldChar w:fldCharType="begin"/>
        </w:r>
        <w:r w:rsidR="003E5C9E">
          <w:rPr>
            <w:noProof/>
            <w:webHidden/>
          </w:rPr>
          <w:instrText xml:space="preserve"> PAGEREF _Toc472404583 \h </w:instrText>
        </w:r>
        <w:r w:rsidR="003E5C9E">
          <w:rPr>
            <w:noProof/>
            <w:webHidden/>
          </w:rPr>
          <w:fldChar w:fldCharType="separate"/>
        </w:r>
        <w:r w:rsidR="00200DBD">
          <w:rPr>
            <w:b/>
            <w:bCs/>
            <w:noProof/>
            <w:webHidden/>
          </w:rPr>
          <w:t>Error! Bookmark not defined.</w:t>
        </w:r>
        <w:r w:rsidR="003E5C9E">
          <w:rPr>
            <w:noProof/>
            <w:webHidden/>
          </w:rPr>
          <w:fldChar w:fldCharType="end"/>
        </w:r>
      </w:hyperlink>
    </w:p>
    <w:p w14:paraId="464824E6" w14:textId="77777777" w:rsidR="003E5C9E" w:rsidRDefault="005A317D">
      <w:pPr>
        <w:pStyle w:val="TableofFigures"/>
        <w:tabs>
          <w:tab w:val="left" w:pos="1320"/>
          <w:tab w:val="right" w:leader="dot" w:pos="9350"/>
        </w:tabs>
        <w:rPr>
          <w:rFonts w:eastAsiaTheme="minorEastAsia"/>
          <w:noProof/>
        </w:rPr>
      </w:pPr>
      <w:hyperlink w:anchor="_Toc472404584" w:history="1">
        <w:r w:rsidR="003E5C9E" w:rsidRPr="00917662">
          <w:rPr>
            <w:rStyle w:val="Hyperlink"/>
            <w:noProof/>
          </w:rPr>
          <w:t>Figure 23.</w:t>
        </w:r>
        <w:r w:rsidR="003E5C9E">
          <w:rPr>
            <w:rFonts w:eastAsiaTheme="minorEastAsia"/>
            <w:noProof/>
          </w:rPr>
          <w:tab/>
        </w:r>
        <w:r w:rsidR="003E5C9E" w:rsidRPr="00917662">
          <w:rPr>
            <w:rStyle w:val="Hyperlink"/>
            <w:noProof/>
          </w:rPr>
          <w:t>Export EDS dialog</w:t>
        </w:r>
        <w:r w:rsidR="003E5C9E">
          <w:rPr>
            <w:noProof/>
            <w:webHidden/>
          </w:rPr>
          <w:tab/>
        </w:r>
        <w:r w:rsidR="003E5C9E">
          <w:rPr>
            <w:noProof/>
            <w:webHidden/>
          </w:rPr>
          <w:fldChar w:fldCharType="begin"/>
        </w:r>
        <w:r w:rsidR="003E5C9E">
          <w:rPr>
            <w:noProof/>
            <w:webHidden/>
          </w:rPr>
          <w:instrText xml:space="preserve"> PAGEREF _Toc472404584 \h </w:instrText>
        </w:r>
        <w:r w:rsidR="003E5C9E">
          <w:rPr>
            <w:noProof/>
            <w:webHidden/>
          </w:rPr>
          <w:fldChar w:fldCharType="separate"/>
        </w:r>
        <w:r w:rsidR="00200DBD">
          <w:rPr>
            <w:b/>
            <w:bCs/>
            <w:noProof/>
            <w:webHidden/>
          </w:rPr>
          <w:t>Error! Bookmark not defined.</w:t>
        </w:r>
        <w:r w:rsidR="003E5C9E">
          <w:rPr>
            <w:noProof/>
            <w:webHidden/>
          </w:rPr>
          <w:fldChar w:fldCharType="end"/>
        </w:r>
      </w:hyperlink>
    </w:p>
    <w:p w14:paraId="58BC5941" w14:textId="77777777" w:rsidR="003E5C9E" w:rsidRDefault="005A317D">
      <w:pPr>
        <w:pStyle w:val="TableofFigures"/>
        <w:tabs>
          <w:tab w:val="left" w:pos="1320"/>
          <w:tab w:val="right" w:leader="dot" w:pos="9350"/>
        </w:tabs>
        <w:rPr>
          <w:rFonts w:eastAsiaTheme="minorEastAsia"/>
          <w:noProof/>
        </w:rPr>
      </w:pPr>
      <w:hyperlink w:anchor="_Toc472404585" w:history="1">
        <w:r w:rsidR="003E5C9E" w:rsidRPr="00917662">
          <w:rPr>
            <w:rStyle w:val="Hyperlink"/>
            <w:noProof/>
          </w:rPr>
          <w:t>Figure 24.</w:t>
        </w:r>
        <w:r w:rsidR="003E5C9E">
          <w:rPr>
            <w:rFonts w:eastAsiaTheme="minorEastAsia"/>
            <w:noProof/>
          </w:rPr>
          <w:tab/>
        </w:r>
        <w:r w:rsidR="003E5C9E" w:rsidRPr="00917662">
          <w:rPr>
            <w:rStyle w:val="Hyperlink"/>
            <w:noProof/>
          </w:rPr>
          <w:t>Unlock Project(s) dialog</w:t>
        </w:r>
        <w:r w:rsidR="003E5C9E">
          <w:rPr>
            <w:noProof/>
            <w:webHidden/>
          </w:rPr>
          <w:tab/>
        </w:r>
        <w:r w:rsidR="003E5C9E">
          <w:rPr>
            <w:noProof/>
            <w:webHidden/>
          </w:rPr>
          <w:fldChar w:fldCharType="begin"/>
        </w:r>
        <w:r w:rsidR="003E5C9E">
          <w:rPr>
            <w:noProof/>
            <w:webHidden/>
          </w:rPr>
          <w:instrText xml:space="preserve"> PAGEREF _Toc472404585 \h </w:instrText>
        </w:r>
        <w:r w:rsidR="003E5C9E">
          <w:rPr>
            <w:noProof/>
            <w:webHidden/>
          </w:rPr>
        </w:r>
        <w:r w:rsidR="003E5C9E">
          <w:rPr>
            <w:noProof/>
            <w:webHidden/>
          </w:rPr>
          <w:fldChar w:fldCharType="separate"/>
        </w:r>
        <w:r w:rsidR="00200DBD">
          <w:rPr>
            <w:noProof/>
            <w:webHidden/>
          </w:rPr>
          <w:t>47</w:t>
        </w:r>
        <w:r w:rsidR="003E5C9E">
          <w:rPr>
            <w:noProof/>
            <w:webHidden/>
          </w:rPr>
          <w:fldChar w:fldCharType="end"/>
        </w:r>
      </w:hyperlink>
    </w:p>
    <w:p w14:paraId="4CB8FA50" w14:textId="77777777" w:rsidR="003E5C9E" w:rsidRDefault="005A317D">
      <w:pPr>
        <w:pStyle w:val="TableofFigures"/>
        <w:tabs>
          <w:tab w:val="left" w:pos="1320"/>
          <w:tab w:val="right" w:leader="dot" w:pos="9350"/>
        </w:tabs>
        <w:rPr>
          <w:rFonts w:eastAsiaTheme="minorEastAsia"/>
          <w:noProof/>
        </w:rPr>
      </w:pPr>
      <w:hyperlink w:anchor="_Toc472404586" w:history="1">
        <w:r w:rsidR="003E5C9E" w:rsidRPr="00917662">
          <w:rPr>
            <w:rStyle w:val="Hyperlink"/>
            <w:noProof/>
          </w:rPr>
          <w:t>Figure 25.</w:t>
        </w:r>
        <w:r w:rsidR="003E5C9E">
          <w:rPr>
            <w:rFonts w:eastAsiaTheme="minorEastAsia"/>
            <w:noProof/>
          </w:rPr>
          <w:tab/>
        </w:r>
        <w:r w:rsidR="003E5C9E" w:rsidRPr="00917662">
          <w:rPr>
            <w:rStyle w:val="Hyperlink"/>
            <w:noProof/>
          </w:rPr>
          <w:t>Example Perform Updates dialog</w:t>
        </w:r>
        <w:r w:rsidR="003E5C9E">
          <w:rPr>
            <w:noProof/>
            <w:webHidden/>
          </w:rPr>
          <w:tab/>
        </w:r>
        <w:r w:rsidR="003E5C9E">
          <w:rPr>
            <w:noProof/>
            <w:webHidden/>
          </w:rPr>
          <w:fldChar w:fldCharType="begin"/>
        </w:r>
        <w:r w:rsidR="003E5C9E">
          <w:rPr>
            <w:noProof/>
            <w:webHidden/>
          </w:rPr>
          <w:instrText xml:space="preserve"> PAGEREF _Toc472404586 \h </w:instrText>
        </w:r>
        <w:r w:rsidR="003E5C9E">
          <w:rPr>
            <w:noProof/>
            <w:webHidden/>
          </w:rPr>
        </w:r>
        <w:r w:rsidR="003E5C9E">
          <w:rPr>
            <w:noProof/>
            <w:webHidden/>
          </w:rPr>
          <w:fldChar w:fldCharType="separate"/>
        </w:r>
        <w:r w:rsidR="00200DBD">
          <w:rPr>
            <w:noProof/>
            <w:webHidden/>
          </w:rPr>
          <w:t>49</w:t>
        </w:r>
        <w:r w:rsidR="003E5C9E">
          <w:rPr>
            <w:noProof/>
            <w:webHidden/>
          </w:rPr>
          <w:fldChar w:fldCharType="end"/>
        </w:r>
      </w:hyperlink>
    </w:p>
    <w:p w14:paraId="6F67B7E2" w14:textId="77777777" w:rsidR="003E5C9E" w:rsidRDefault="005A317D">
      <w:pPr>
        <w:pStyle w:val="TableofFigures"/>
        <w:tabs>
          <w:tab w:val="left" w:pos="1320"/>
          <w:tab w:val="right" w:leader="dot" w:pos="9350"/>
        </w:tabs>
        <w:rPr>
          <w:rFonts w:eastAsiaTheme="minorEastAsia"/>
          <w:noProof/>
        </w:rPr>
      </w:pPr>
      <w:hyperlink w:anchor="_Toc472404587" w:history="1">
        <w:r w:rsidR="003E5C9E" w:rsidRPr="00917662">
          <w:rPr>
            <w:rStyle w:val="Hyperlink"/>
            <w:noProof/>
          </w:rPr>
          <w:t>Figure 26.</w:t>
        </w:r>
        <w:r w:rsidR="003E5C9E">
          <w:rPr>
            <w:rFonts w:eastAsiaTheme="minorEastAsia"/>
            <w:noProof/>
          </w:rPr>
          <w:tab/>
        </w:r>
        <w:r w:rsidR="003E5C9E" w:rsidRPr="00917662">
          <w:rPr>
            <w:rStyle w:val="Hyperlink"/>
            <w:noProof/>
          </w:rPr>
          <w:t>New Table dialog</w:t>
        </w:r>
        <w:r w:rsidR="003E5C9E">
          <w:rPr>
            <w:noProof/>
            <w:webHidden/>
          </w:rPr>
          <w:tab/>
        </w:r>
        <w:r w:rsidR="003E5C9E">
          <w:rPr>
            <w:noProof/>
            <w:webHidden/>
          </w:rPr>
          <w:fldChar w:fldCharType="begin"/>
        </w:r>
        <w:r w:rsidR="003E5C9E">
          <w:rPr>
            <w:noProof/>
            <w:webHidden/>
          </w:rPr>
          <w:instrText xml:space="preserve"> PAGEREF _Toc472404587 \h </w:instrText>
        </w:r>
        <w:r w:rsidR="003E5C9E">
          <w:rPr>
            <w:noProof/>
            <w:webHidden/>
          </w:rPr>
        </w:r>
        <w:r w:rsidR="003E5C9E">
          <w:rPr>
            <w:noProof/>
            <w:webHidden/>
          </w:rPr>
          <w:fldChar w:fldCharType="separate"/>
        </w:r>
        <w:r w:rsidR="00200DBD">
          <w:rPr>
            <w:noProof/>
            <w:webHidden/>
          </w:rPr>
          <w:t>50</w:t>
        </w:r>
        <w:r w:rsidR="003E5C9E">
          <w:rPr>
            <w:noProof/>
            <w:webHidden/>
          </w:rPr>
          <w:fldChar w:fldCharType="end"/>
        </w:r>
      </w:hyperlink>
    </w:p>
    <w:p w14:paraId="79065DB9" w14:textId="77777777" w:rsidR="003E5C9E" w:rsidRDefault="005A317D">
      <w:pPr>
        <w:pStyle w:val="TableofFigures"/>
        <w:tabs>
          <w:tab w:val="left" w:pos="1320"/>
          <w:tab w:val="right" w:leader="dot" w:pos="9350"/>
        </w:tabs>
        <w:rPr>
          <w:rFonts w:eastAsiaTheme="minorEastAsia"/>
          <w:noProof/>
        </w:rPr>
      </w:pPr>
      <w:hyperlink w:anchor="_Toc472404588" w:history="1">
        <w:r w:rsidR="003E5C9E" w:rsidRPr="00917662">
          <w:rPr>
            <w:rStyle w:val="Hyperlink"/>
            <w:noProof/>
          </w:rPr>
          <w:t>Figure 27.</w:t>
        </w:r>
        <w:r w:rsidR="003E5C9E">
          <w:rPr>
            <w:rFonts w:eastAsiaTheme="minorEastAsia"/>
            <w:noProof/>
          </w:rPr>
          <w:tab/>
        </w:r>
        <w:r w:rsidR="003E5C9E" w:rsidRPr="00917662">
          <w:rPr>
            <w:rStyle w:val="Hyperlink"/>
            <w:noProof/>
          </w:rPr>
          <w:t>Select Table dialog</w:t>
        </w:r>
        <w:r w:rsidR="003E5C9E">
          <w:rPr>
            <w:noProof/>
            <w:webHidden/>
          </w:rPr>
          <w:tab/>
        </w:r>
        <w:r w:rsidR="003E5C9E">
          <w:rPr>
            <w:noProof/>
            <w:webHidden/>
          </w:rPr>
          <w:fldChar w:fldCharType="begin"/>
        </w:r>
        <w:r w:rsidR="003E5C9E">
          <w:rPr>
            <w:noProof/>
            <w:webHidden/>
          </w:rPr>
          <w:instrText xml:space="preserve"> PAGEREF _Toc472404588 \h </w:instrText>
        </w:r>
        <w:r w:rsidR="003E5C9E">
          <w:rPr>
            <w:noProof/>
            <w:webHidden/>
          </w:rPr>
        </w:r>
        <w:r w:rsidR="003E5C9E">
          <w:rPr>
            <w:noProof/>
            <w:webHidden/>
          </w:rPr>
          <w:fldChar w:fldCharType="separate"/>
        </w:r>
        <w:r w:rsidR="00200DBD">
          <w:rPr>
            <w:noProof/>
            <w:webHidden/>
          </w:rPr>
          <w:t>51</w:t>
        </w:r>
        <w:r w:rsidR="003E5C9E">
          <w:rPr>
            <w:noProof/>
            <w:webHidden/>
          </w:rPr>
          <w:fldChar w:fldCharType="end"/>
        </w:r>
      </w:hyperlink>
    </w:p>
    <w:p w14:paraId="04466F88" w14:textId="77777777" w:rsidR="003E5C9E" w:rsidRDefault="005A317D">
      <w:pPr>
        <w:pStyle w:val="TableofFigures"/>
        <w:tabs>
          <w:tab w:val="left" w:pos="1320"/>
          <w:tab w:val="right" w:leader="dot" w:pos="9350"/>
        </w:tabs>
        <w:rPr>
          <w:rFonts w:eastAsiaTheme="minorEastAsia"/>
          <w:noProof/>
        </w:rPr>
      </w:pPr>
      <w:hyperlink w:anchor="_Toc472404589" w:history="1">
        <w:r w:rsidR="003E5C9E" w:rsidRPr="00917662">
          <w:rPr>
            <w:rStyle w:val="Hyperlink"/>
            <w:noProof/>
          </w:rPr>
          <w:t>Figure 28.</w:t>
        </w:r>
        <w:r w:rsidR="003E5C9E">
          <w:rPr>
            <w:rFonts w:eastAsiaTheme="minorEastAsia"/>
            <w:noProof/>
          </w:rPr>
          <w:tab/>
        </w:r>
        <w:r w:rsidR="003E5C9E" w:rsidRPr="00917662">
          <w:rPr>
            <w:rStyle w:val="Hyperlink"/>
            <w:noProof/>
          </w:rPr>
          <w:t>Example table editor</w:t>
        </w:r>
        <w:r w:rsidR="003E5C9E">
          <w:rPr>
            <w:noProof/>
            <w:webHidden/>
          </w:rPr>
          <w:tab/>
        </w:r>
        <w:r w:rsidR="003E5C9E">
          <w:rPr>
            <w:noProof/>
            <w:webHidden/>
          </w:rPr>
          <w:fldChar w:fldCharType="begin"/>
        </w:r>
        <w:r w:rsidR="003E5C9E">
          <w:rPr>
            <w:noProof/>
            <w:webHidden/>
          </w:rPr>
          <w:instrText xml:space="preserve"> PAGEREF _Toc472404589 \h </w:instrText>
        </w:r>
        <w:r w:rsidR="003E5C9E">
          <w:rPr>
            <w:noProof/>
            <w:webHidden/>
          </w:rPr>
        </w:r>
        <w:r w:rsidR="003E5C9E">
          <w:rPr>
            <w:noProof/>
            <w:webHidden/>
          </w:rPr>
          <w:fldChar w:fldCharType="separate"/>
        </w:r>
        <w:r w:rsidR="00200DBD">
          <w:rPr>
            <w:noProof/>
            <w:webHidden/>
          </w:rPr>
          <w:t>51</w:t>
        </w:r>
        <w:r w:rsidR="003E5C9E">
          <w:rPr>
            <w:noProof/>
            <w:webHidden/>
          </w:rPr>
          <w:fldChar w:fldCharType="end"/>
        </w:r>
      </w:hyperlink>
    </w:p>
    <w:p w14:paraId="1D31687C" w14:textId="77777777" w:rsidR="003E5C9E" w:rsidRDefault="005A317D">
      <w:pPr>
        <w:pStyle w:val="TableofFigures"/>
        <w:tabs>
          <w:tab w:val="left" w:pos="1320"/>
          <w:tab w:val="right" w:leader="dot" w:pos="9350"/>
        </w:tabs>
        <w:rPr>
          <w:rFonts w:eastAsiaTheme="minorEastAsia"/>
          <w:noProof/>
        </w:rPr>
      </w:pPr>
      <w:hyperlink w:anchor="_Toc472404590" w:history="1">
        <w:r w:rsidR="003E5C9E" w:rsidRPr="00917662">
          <w:rPr>
            <w:rStyle w:val="Hyperlink"/>
            <w:noProof/>
          </w:rPr>
          <w:t>Figure 29.</w:t>
        </w:r>
        <w:r w:rsidR="003E5C9E">
          <w:rPr>
            <w:rFonts w:eastAsiaTheme="minorEastAsia"/>
            <w:noProof/>
          </w:rPr>
          <w:tab/>
        </w:r>
        <w:r w:rsidR="003E5C9E" w:rsidRPr="00917662">
          <w:rPr>
            <w:rStyle w:val="Hyperlink"/>
            <w:noProof/>
          </w:rPr>
          <w:t>Rename Table dialog</w:t>
        </w:r>
        <w:r w:rsidR="003E5C9E">
          <w:rPr>
            <w:noProof/>
            <w:webHidden/>
          </w:rPr>
          <w:tab/>
        </w:r>
        <w:r w:rsidR="003E5C9E">
          <w:rPr>
            <w:noProof/>
            <w:webHidden/>
          </w:rPr>
          <w:fldChar w:fldCharType="begin"/>
        </w:r>
        <w:r w:rsidR="003E5C9E">
          <w:rPr>
            <w:noProof/>
            <w:webHidden/>
          </w:rPr>
          <w:instrText xml:space="preserve"> PAGEREF _Toc472404590 \h </w:instrText>
        </w:r>
        <w:r w:rsidR="003E5C9E">
          <w:rPr>
            <w:noProof/>
            <w:webHidden/>
          </w:rPr>
        </w:r>
        <w:r w:rsidR="003E5C9E">
          <w:rPr>
            <w:noProof/>
            <w:webHidden/>
          </w:rPr>
          <w:fldChar w:fldCharType="separate"/>
        </w:r>
        <w:r w:rsidR="00200DBD">
          <w:rPr>
            <w:noProof/>
            <w:webHidden/>
          </w:rPr>
          <w:t>57</w:t>
        </w:r>
        <w:r w:rsidR="003E5C9E">
          <w:rPr>
            <w:noProof/>
            <w:webHidden/>
          </w:rPr>
          <w:fldChar w:fldCharType="end"/>
        </w:r>
      </w:hyperlink>
    </w:p>
    <w:p w14:paraId="0B8219BE" w14:textId="77777777" w:rsidR="003E5C9E" w:rsidRDefault="005A317D">
      <w:pPr>
        <w:pStyle w:val="TableofFigures"/>
        <w:tabs>
          <w:tab w:val="left" w:pos="1320"/>
          <w:tab w:val="right" w:leader="dot" w:pos="9350"/>
        </w:tabs>
        <w:rPr>
          <w:rFonts w:eastAsiaTheme="minorEastAsia"/>
          <w:noProof/>
        </w:rPr>
      </w:pPr>
      <w:hyperlink w:anchor="_Toc472404591" w:history="1">
        <w:r w:rsidR="003E5C9E" w:rsidRPr="00917662">
          <w:rPr>
            <w:rStyle w:val="Hyperlink"/>
            <w:noProof/>
          </w:rPr>
          <w:t>Figure 30.</w:t>
        </w:r>
        <w:r w:rsidR="003E5C9E">
          <w:rPr>
            <w:rFonts w:eastAsiaTheme="minorEastAsia"/>
            <w:noProof/>
          </w:rPr>
          <w:tab/>
        </w:r>
        <w:r w:rsidR="003E5C9E" w:rsidRPr="00917662">
          <w:rPr>
            <w:rStyle w:val="Hyperlink"/>
            <w:noProof/>
          </w:rPr>
          <w:t>Copy Table dialog</w:t>
        </w:r>
        <w:r w:rsidR="003E5C9E">
          <w:rPr>
            <w:noProof/>
            <w:webHidden/>
          </w:rPr>
          <w:tab/>
        </w:r>
        <w:r w:rsidR="003E5C9E">
          <w:rPr>
            <w:noProof/>
            <w:webHidden/>
          </w:rPr>
          <w:fldChar w:fldCharType="begin"/>
        </w:r>
        <w:r w:rsidR="003E5C9E">
          <w:rPr>
            <w:noProof/>
            <w:webHidden/>
          </w:rPr>
          <w:instrText xml:space="preserve"> PAGEREF _Toc472404591 \h </w:instrText>
        </w:r>
        <w:r w:rsidR="003E5C9E">
          <w:rPr>
            <w:noProof/>
            <w:webHidden/>
          </w:rPr>
        </w:r>
        <w:r w:rsidR="003E5C9E">
          <w:rPr>
            <w:noProof/>
            <w:webHidden/>
          </w:rPr>
          <w:fldChar w:fldCharType="separate"/>
        </w:r>
        <w:r w:rsidR="00200DBD">
          <w:rPr>
            <w:noProof/>
            <w:webHidden/>
          </w:rPr>
          <w:t>58</w:t>
        </w:r>
        <w:r w:rsidR="003E5C9E">
          <w:rPr>
            <w:noProof/>
            <w:webHidden/>
          </w:rPr>
          <w:fldChar w:fldCharType="end"/>
        </w:r>
      </w:hyperlink>
    </w:p>
    <w:p w14:paraId="19224672" w14:textId="77777777" w:rsidR="003E5C9E" w:rsidRDefault="005A317D">
      <w:pPr>
        <w:pStyle w:val="TableofFigures"/>
        <w:tabs>
          <w:tab w:val="left" w:pos="1320"/>
          <w:tab w:val="right" w:leader="dot" w:pos="9350"/>
        </w:tabs>
        <w:rPr>
          <w:rFonts w:eastAsiaTheme="minorEastAsia"/>
          <w:noProof/>
        </w:rPr>
      </w:pPr>
      <w:hyperlink w:anchor="_Toc472404592" w:history="1">
        <w:r w:rsidR="003E5C9E" w:rsidRPr="00917662">
          <w:rPr>
            <w:rStyle w:val="Hyperlink"/>
            <w:noProof/>
          </w:rPr>
          <w:t>Figure 31.</w:t>
        </w:r>
        <w:r w:rsidR="003E5C9E">
          <w:rPr>
            <w:rFonts w:eastAsiaTheme="minorEastAsia"/>
            <w:noProof/>
          </w:rPr>
          <w:tab/>
        </w:r>
        <w:r w:rsidR="003E5C9E" w:rsidRPr="00917662">
          <w:rPr>
            <w:rStyle w:val="Hyperlink"/>
            <w:noProof/>
          </w:rPr>
          <w:t>Delete Table dialog</w:t>
        </w:r>
        <w:r w:rsidR="003E5C9E">
          <w:rPr>
            <w:noProof/>
            <w:webHidden/>
          </w:rPr>
          <w:tab/>
        </w:r>
        <w:r w:rsidR="003E5C9E">
          <w:rPr>
            <w:noProof/>
            <w:webHidden/>
          </w:rPr>
          <w:fldChar w:fldCharType="begin"/>
        </w:r>
        <w:r w:rsidR="003E5C9E">
          <w:rPr>
            <w:noProof/>
            <w:webHidden/>
          </w:rPr>
          <w:instrText xml:space="preserve"> PAGEREF _Toc472404592 \h </w:instrText>
        </w:r>
        <w:r w:rsidR="003E5C9E">
          <w:rPr>
            <w:noProof/>
            <w:webHidden/>
          </w:rPr>
        </w:r>
        <w:r w:rsidR="003E5C9E">
          <w:rPr>
            <w:noProof/>
            <w:webHidden/>
          </w:rPr>
          <w:fldChar w:fldCharType="separate"/>
        </w:r>
        <w:r w:rsidR="00200DBD">
          <w:rPr>
            <w:noProof/>
            <w:webHidden/>
          </w:rPr>
          <w:t>59</w:t>
        </w:r>
        <w:r w:rsidR="003E5C9E">
          <w:rPr>
            <w:noProof/>
            <w:webHidden/>
          </w:rPr>
          <w:fldChar w:fldCharType="end"/>
        </w:r>
      </w:hyperlink>
    </w:p>
    <w:p w14:paraId="52F554A3" w14:textId="77777777" w:rsidR="003E5C9E" w:rsidRDefault="005A317D">
      <w:pPr>
        <w:pStyle w:val="TableofFigures"/>
        <w:tabs>
          <w:tab w:val="left" w:pos="1320"/>
          <w:tab w:val="right" w:leader="dot" w:pos="9350"/>
        </w:tabs>
        <w:rPr>
          <w:rFonts w:eastAsiaTheme="minorEastAsia"/>
          <w:noProof/>
        </w:rPr>
      </w:pPr>
      <w:hyperlink w:anchor="_Toc472404593" w:history="1">
        <w:r w:rsidR="003E5C9E" w:rsidRPr="00917662">
          <w:rPr>
            <w:rStyle w:val="Hyperlink"/>
            <w:noProof/>
          </w:rPr>
          <w:t>Figure 32.</w:t>
        </w:r>
        <w:r w:rsidR="003E5C9E">
          <w:rPr>
            <w:rFonts w:eastAsiaTheme="minorEastAsia"/>
            <w:noProof/>
          </w:rPr>
          <w:tab/>
        </w:r>
        <w:r w:rsidR="003E5C9E" w:rsidRPr="00917662">
          <w:rPr>
            <w:rStyle w:val="Hyperlink"/>
            <w:noProof/>
          </w:rPr>
          <w:t>Import table(s) dialog</w:t>
        </w:r>
        <w:r w:rsidR="003E5C9E">
          <w:rPr>
            <w:noProof/>
            <w:webHidden/>
          </w:rPr>
          <w:tab/>
        </w:r>
        <w:r w:rsidR="003E5C9E">
          <w:rPr>
            <w:noProof/>
            <w:webHidden/>
          </w:rPr>
          <w:fldChar w:fldCharType="begin"/>
        </w:r>
        <w:r w:rsidR="003E5C9E">
          <w:rPr>
            <w:noProof/>
            <w:webHidden/>
          </w:rPr>
          <w:instrText xml:space="preserve"> PAGEREF _Toc472404593 \h </w:instrText>
        </w:r>
        <w:r w:rsidR="003E5C9E">
          <w:rPr>
            <w:noProof/>
            <w:webHidden/>
          </w:rPr>
        </w:r>
        <w:r w:rsidR="003E5C9E">
          <w:rPr>
            <w:noProof/>
            <w:webHidden/>
          </w:rPr>
          <w:fldChar w:fldCharType="separate"/>
        </w:r>
        <w:r w:rsidR="00200DBD">
          <w:rPr>
            <w:noProof/>
            <w:webHidden/>
          </w:rPr>
          <w:t>60</w:t>
        </w:r>
        <w:r w:rsidR="003E5C9E">
          <w:rPr>
            <w:noProof/>
            <w:webHidden/>
          </w:rPr>
          <w:fldChar w:fldCharType="end"/>
        </w:r>
      </w:hyperlink>
    </w:p>
    <w:p w14:paraId="28BCC729" w14:textId="77777777" w:rsidR="003E5C9E" w:rsidRDefault="005A317D">
      <w:pPr>
        <w:pStyle w:val="TableofFigures"/>
        <w:tabs>
          <w:tab w:val="left" w:pos="1320"/>
          <w:tab w:val="right" w:leader="dot" w:pos="9350"/>
        </w:tabs>
        <w:rPr>
          <w:rFonts w:eastAsiaTheme="minorEastAsia"/>
          <w:noProof/>
        </w:rPr>
      </w:pPr>
      <w:hyperlink w:anchor="_Toc472404594" w:history="1">
        <w:r w:rsidR="003E5C9E" w:rsidRPr="00917662">
          <w:rPr>
            <w:rStyle w:val="Hyperlink"/>
            <w:noProof/>
          </w:rPr>
          <w:t>Figure 33.</w:t>
        </w:r>
        <w:r w:rsidR="003E5C9E">
          <w:rPr>
            <w:rFonts w:eastAsiaTheme="minorEastAsia"/>
            <w:noProof/>
          </w:rPr>
          <w:tab/>
        </w:r>
        <w:r w:rsidR="003E5C9E" w:rsidRPr="00917662">
          <w:rPr>
            <w:rStyle w:val="Hyperlink"/>
            <w:noProof/>
          </w:rPr>
          <w:t>Export table(s) dialog</w:t>
        </w:r>
        <w:r w:rsidR="003E5C9E">
          <w:rPr>
            <w:noProof/>
            <w:webHidden/>
          </w:rPr>
          <w:tab/>
        </w:r>
        <w:r w:rsidR="003E5C9E">
          <w:rPr>
            <w:noProof/>
            <w:webHidden/>
          </w:rPr>
          <w:fldChar w:fldCharType="begin"/>
        </w:r>
        <w:r w:rsidR="003E5C9E">
          <w:rPr>
            <w:noProof/>
            <w:webHidden/>
          </w:rPr>
          <w:instrText xml:space="preserve"> PAGEREF _Toc472404594 \h </w:instrText>
        </w:r>
        <w:r w:rsidR="003E5C9E">
          <w:rPr>
            <w:noProof/>
            <w:webHidden/>
          </w:rPr>
        </w:r>
        <w:r w:rsidR="003E5C9E">
          <w:rPr>
            <w:noProof/>
            <w:webHidden/>
          </w:rPr>
          <w:fldChar w:fldCharType="separate"/>
        </w:r>
        <w:r w:rsidR="00200DBD">
          <w:rPr>
            <w:noProof/>
            <w:webHidden/>
          </w:rPr>
          <w:t>61</w:t>
        </w:r>
        <w:r w:rsidR="003E5C9E">
          <w:rPr>
            <w:noProof/>
            <w:webHidden/>
          </w:rPr>
          <w:fldChar w:fldCharType="end"/>
        </w:r>
      </w:hyperlink>
    </w:p>
    <w:p w14:paraId="6D31307B" w14:textId="77777777" w:rsidR="003E5C9E" w:rsidRDefault="005A317D">
      <w:pPr>
        <w:pStyle w:val="TableofFigures"/>
        <w:tabs>
          <w:tab w:val="left" w:pos="1320"/>
          <w:tab w:val="right" w:leader="dot" w:pos="9350"/>
        </w:tabs>
        <w:rPr>
          <w:rFonts w:eastAsiaTheme="minorEastAsia"/>
          <w:noProof/>
        </w:rPr>
      </w:pPr>
      <w:hyperlink w:anchor="_Toc472404595" w:history="1">
        <w:r w:rsidR="003E5C9E" w:rsidRPr="00917662">
          <w:rPr>
            <w:rStyle w:val="Hyperlink"/>
            <w:noProof/>
          </w:rPr>
          <w:t>Figure 34.</w:t>
        </w:r>
        <w:r w:rsidR="003E5C9E">
          <w:rPr>
            <w:rFonts w:eastAsiaTheme="minorEastAsia"/>
            <w:noProof/>
          </w:rPr>
          <w:tab/>
        </w:r>
        <w:r w:rsidR="003E5C9E" w:rsidRPr="00917662">
          <w:rPr>
            <w:rStyle w:val="Hyperlink"/>
            <w:noProof/>
          </w:rPr>
          <w:t>Export XTCE dialog</w:t>
        </w:r>
        <w:r w:rsidR="003E5C9E">
          <w:rPr>
            <w:noProof/>
            <w:webHidden/>
          </w:rPr>
          <w:tab/>
        </w:r>
        <w:r w:rsidR="003E5C9E">
          <w:rPr>
            <w:noProof/>
            <w:webHidden/>
          </w:rPr>
          <w:fldChar w:fldCharType="begin"/>
        </w:r>
        <w:r w:rsidR="003E5C9E">
          <w:rPr>
            <w:noProof/>
            <w:webHidden/>
          </w:rPr>
          <w:instrText xml:space="preserve"> PAGEREF _Toc472404595 \h </w:instrText>
        </w:r>
        <w:r w:rsidR="003E5C9E">
          <w:rPr>
            <w:noProof/>
            <w:webHidden/>
          </w:rPr>
        </w:r>
        <w:r w:rsidR="003E5C9E">
          <w:rPr>
            <w:noProof/>
            <w:webHidden/>
          </w:rPr>
          <w:fldChar w:fldCharType="separate"/>
        </w:r>
        <w:r w:rsidR="00200DBD">
          <w:rPr>
            <w:noProof/>
            <w:webHidden/>
          </w:rPr>
          <w:t>62</w:t>
        </w:r>
        <w:r w:rsidR="003E5C9E">
          <w:rPr>
            <w:noProof/>
            <w:webHidden/>
          </w:rPr>
          <w:fldChar w:fldCharType="end"/>
        </w:r>
      </w:hyperlink>
    </w:p>
    <w:p w14:paraId="131DCE8E" w14:textId="77777777" w:rsidR="003E5C9E" w:rsidRDefault="005A317D">
      <w:pPr>
        <w:pStyle w:val="TableofFigures"/>
        <w:tabs>
          <w:tab w:val="left" w:pos="1320"/>
          <w:tab w:val="right" w:leader="dot" w:pos="9350"/>
        </w:tabs>
        <w:rPr>
          <w:rFonts w:eastAsiaTheme="minorEastAsia"/>
          <w:noProof/>
        </w:rPr>
      </w:pPr>
      <w:hyperlink w:anchor="_Toc472404596" w:history="1">
        <w:r w:rsidR="003E5C9E" w:rsidRPr="00917662">
          <w:rPr>
            <w:rStyle w:val="Hyperlink"/>
            <w:noProof/>
          </w:rPr>
          <w:t>Figure 35.</w:t>
        </w:r>
        <w:r w:rsidR="003E5C9E">
          <w:rPr>
            <w:rFonts w:eastAsiaTheme="minorEastAsia"/>
            <w:noProof/>
          </w:rPr>
          <w:tab/>
        </w:r>
        <w:r w:rsidR="003E5C9E" w:rsidRPr="00917662">
          <w:rPr>
            <w:rStyle w:val="Hyperlink"/>
            <w:noProof/>
          </w:rPr>
          <w:t>Export EDS dialog</w:t>
        </w:r>
        <w:r w:rsidR="003E5C9E">
          <w:rPr>
            <w:noProof/>
            <w:webHidden/>
          </w:rPr>
          <w:tab/>
        </w:r>
        <w:r w:rsidR="003E5C9E">
          <w:rPr>
            <w:noProof/>
            <w:webHidden/>
          </w:rPr>
          <w:fldChar w:fldCharType="begin"/>
        </w:r>
        <w:r w:rsidR="003E5C9E">
          <w:rPr>
            <w:noProof/>
            <w:webHidden/>
          </w:rPr>
          <w:instrText xml:space="preserve"> PAGEREF _Toc472404596 \h </w:instrText>
        </w:r>
        <w:r w:rsidR="003E5C9E">
          <w:rPr>
            <w:noProof/>
            <w:webHidden/>
          </w:rPr>
        </w:r>
        <w:r w:rsidR="003E5C9E">
          <w:rPr>
            <w:noProof/>
            <w:webHidden/>
          </w:rPr>
          <w:fldChar w:fldCharType="separate"/>
        </w:r>
        <w:r w:rsidR="00200DBD">
          <w:rPr>
            <w:noProof/>
            <w:webHidden/>
          </w:rPr>
          <w:t>63</w:t>
        </w:r>
        <w:r w:rsidR="003E5C9E">
          <w:rPr>
            <w:noProof/>
            <w:webHidden/>
          </w:rPr>
          <w:fldChar w:fldCharType="end"/>
        </w:r>
      </w:hyperlink>
    </w:p>
    <w:p w14:paraId="7989D867" w14:textId="77777777" w:rsidR="003E5C9E" w:rsidRDefault="005A317D">
      <w:pPr>
        <w:pStyle w:val="TableofFigures"/>
        <w:tabs>
          <w:tab w:val="left" w:pos="1320"/>
          <w:tab w:val="right" w:leader="dot" w:pos="9350"/>
        </w:tabs>
        <w:rPr>
          <w:rFonts w:eastAsiaTheme="minorEastAsia"/>
          <w:noProof/>
        </w:rPr>
      </w:pPr>
      <w:hyperlink w:anchor="_Toc472404597" w:history="1">
        <w:r w:rsidR="003E5C9E" w:rsidRPr="00917662">
          <w:rPr>
            <w:rStyle w:val="Hyperlink"/>
            <w:noProof/>
          </w:rPr>
          <w:t>Figure 36.</w:t>
        </w:r>
        <w:r w:rsidR="003E5C9E">
          <w:rPr>
            <w:rFonts w:eastAsiaTheme="minorEastAsia"/>
            <w:noProof/>
          </w:rPr>
          <w:tab/>
        </w:r>
        <w:r w:rsidR="003E5C9E" w:rsidRPr="00917662">
          <w:rPr>
            <w:rStyle w:val="Hyperlink"/>
            <w:noProof/>
          </w:rPr>
          <w:t>Data Type Editor dialog</w:t>
        </w:r>
        <w:r w:rsidR="003E5C9E">
          <w:rPr>
            <w:noProof/>
            <w:webHidden/>
          </w:rPr>
          <w:tab/>
        </w:r>
        <w:r w:rsidR="003E5C9E">
          <w:rPr>
            <w:noProof/>
            <w:webHidden/>
          </w:rPr>
          <w:fldChar w:fldCharType="begin"/>
        </w:r>
        <w:r w:rsidR="003E5C9E">
          <w:rPr>
            <w:noProof/>
            <w:webHidden/>
          </w:rPr>
          <w:instrText xml:space="preserve"> PAGEREF _Toc472404597 \h </w:instrText>
        </w:r>
        <w:r w:rsidR="003E5C9E">
          <w:rPr>
            <w:noProof/>
            <w:webHidden/>
          </w:rPr>
        </w:r>
        <w:r w:rsidR="003E5C9E">
          <w:rPr>
            <w:noProof/>
            <w:webHidden/>
          </w:rPr>
          <w:fldChar w:fldCharType="separate"/>
        </w:r>
        <w:r w:rsidR="00200DBD">
          <w:rPr>
            <w:noProof/>
            <w:webHidden/>
          </w:rPr>
          <w:t>64</w:t>
        </w:r>
        <w:r w:rsidR="003E5C9E">
          <w:rPr>
            <w:noProof/>
            <w:webHidden/>
          </w:rPr>
          <w:fldChar w:fldCharType="end"/>
        </w:r>
      </w:hyperlink>
    </w:p>
    <w:p w14:paraId="383FD7D0" w14:textId="77777777" w:rsidR="003E5C9E" w:rsidRDefault="005A317D">
      <w:pPr>
        <w:pStyle w:val="TableofFigures"/>
        <w:tabs>
          <w:tab w:val="left" w:pos="1320"/>
          <w:tab w:val="right" w:leader="dot" w:pos="9350"/>
        </w:tabs>
        <w:rPr>
          <w:rFonts w:eastAsiaTheme="minorEastAsia"/>
          <w:noProof/>
        </w:rPr>
      </w:pPr>
      <w:hyperlink w:anchor="_Toc472404598" w:history="1">
        <w:r w:rsidR="003E5C9E" w:rsidRPr="00917662">
          <w:rPr>
            <w:rStyle w:val="Hyperlink"/>
            <w:noProof/>
          </w:rPr>
          <w:t>Figure 37.</w:t>
        </w:r>
        <w:r w:rsidR="003E5C9E">
          <w:rPr>
            <w:rFonts w:eastAsiaTheme="minorEastAsia"/>
            <w:noProof/>
          </w:rPr>
          <w:tab/>
        </w:r>
        <w:r w:rsidR="003E5C9E" w:rsidRPr="00917662">
          <w:rPr>
            <w:rStyle w:val="Hyperlink"/>
            <w:noProof/>
          </w:rPr>
          <w:t>Table type editor</w:t>
        </w:r>
        <w:r w:rsidR="003E5C9E">
          <w:rPr>
            <w:noProof/>
            <w:webHidden/>
          </w:rPr>
          <w:tab/>
        </w:r>
        <w:r w:rsidR="003E5C9E">
          <w:rPr>
            <w:noProof/>
            <w:webHidden/>
          </w:rPr>
          <w:fldChar w:fldCharType="begin"/>
        </w:r>
        <w:r w:rsidR="003E5C9E">
          <w:rPr>
            <w:noProof/>
            <w:webHidden/>
          </w:rPr>
          <w:instrText xml:space="preserve"> PAGEREF _Toc472404598 \h </w:instrText>
        </w:r>
        <w:r w:rsidR="003E5C9E">
          <w:rPr>
            <w:noProof/>
            <w:webHidden/>
          </w:rPr>
        </w:r>
        <w:r w:rsidR="003E5C9E">
          <w:rPr>
            <w:noProof/>
            <w:webHidden/>
          </w:rPr>
          <w:fldChar w:fldCharType="separate"/>
        </w:r>
        <w:r w:rsidR="00200DBD">
          <w:rPr>
            <w:noProof/>
            <w:webHidden/>
          </w:rPr>
          <w:t>66</w:t>
        </w:r>
        <w:r w:rsidR="003E5C9E">
          <w:rPr>
            <w:noProof/>
            <w:webHidden/>
          </w:rPr>
          <w:fldChar w:fldCharType="end"/>
        </w:r>
      </w:hyperlink>
    </w:p>
    <w:p w14:paraId="04470BBA" w14:textId="77777777" w:rsidR="003E5C9E" w:rsidRDefault="005A317D">
      <w:pPr>
        <w:pStyle w:val="TableofFigures"/>
        <w:tabs>
          <w:tab w:val="left" w:pos="1320"/>
          <w:tab w:val="right" w:leader="dot" w:pos="9350"/>
        </w:tabs>
        <w:rPr>
          <w:rFonts w:eastAsiaTheme="minorEastAsia"/>
          <w:noProof/>
        </w:rPr>
      </w:pPr>
      <w:hyperlink w:anchor="_Toc472404599" w:history="1">
        <w:r w:rsidR="003E5C9E" w:rsidRPr="00917662">
          <w:rPr>
            <w:rStyle w:val="Hyperlink"/>
            <w:noProof/>
          </w:rPr>
          <w:t>Figure 38.</w:t>
        </w:r>
        <w:r w:rsidR="003E5C9E">
          <w:rPr>
            <w:rFonts w:eastAsiaTheme="minorEastAsia"/>
            <w:noProof/>
          </w:rPr>
          <w:tab/>
        </w:r>
        <w:r w:rsidR="003E5C9E" w:rsidRPr="00917662">
          <w:rPr>
            <w:rStyle w:val="Hyperlink"/>
            <w:noProof/>
          </w:rPr>
          <w:t>Manage Groups dialog</w:t>
        </w:r>
        <w:r w:rsidR="003E5C9E">
          <w:rPr>
            <w:noProof/>
            <w:webHidden/>
          </w:rPr>
          <w:tab/>
        </w:r>
        <w:r w:rsidR="003E5C9E">
          <w:rPr>
            <w:noProof/>
            <w:webHidden/>
          </w:rPr>
          <w:fldChar w:fldCharType="begin"/>
        </w:r>
        <w:r w:rsidR="003E5C9E">
          <w:rPr>
            <w:noProof/>
            <w:webHidden/>
          </w:rPr>
          <w:instrText xml:space="preserve"> PAGEREF _Toc472404599 \h </w:instrText>
        </w:r>
        <w:r w:rsidR="003E5C9E">
          <w:rPr>
            <w:noProof/>
            <w:webHidden/>
          </w:rPr>
        </w:r>
        <w:r w:rsidR="003E5C9E">
          <w:rPr>
            <w:noProof/>
            <w:webHidden/>
          </w:rPr>
          <w:fldChar w:fldCharType="separate"/>
        </w:r>
        <w:r w:rsidR="00200DBD">
          <w:rPr>
            <w:noProof/>
            <w:webHidden/>
          </w:rPr>
          <w:t>72</w:t>
        </w:r>
        <w:r w:rsidR="003E5C9E">
          <w:rPr>
            <w:noProof/>
            <w:webHidden/>
          </w:rPr>
          <w:fldChar w:fldCharType="end"/>
        </w:r>
      </w:hyperlink>
    </w:p>
    <w:p w14:paraId="349984C9" w14:textId="77777777" w:rsidR="003E5C9E" w:rsidRDefault="005A317D">
      <w:pPr>
        <w:pStyle w:val="TableofFigures"/>
        <w:tabs>
          <w:tab w:val="left" w:pos="1320"/>
          <w:tab w:val="right" w:leader="dot" w:pos="9350"/>
        </w:tabs>
        <w:rPr>
          <w:rFonts w:eastAsiaTheme="minorEastAsia"/>
          <w:noProof/>
        </w:rPr>
      </w:pPr>
      <w:hyperlink w:anchor="_Toc472404600" w:history="1">
        <w:r w:rsidR="003E5C9E" w:rsidRPr="00917662">
          <w:rPr>
            <w:rStyle w:val="Hyperlink"/>
            <w:noProof/>
          </w:rPr>
          <w:t>Figure 39.</w:t>
        </w:r>
        <w:r w:rsidR="003E5C9E">
          <w:rPr>
            <w:rFonts w:eastAsiaTheme="minorEastAsia"/>
            <w:noProof/>
          </w:rPr>
          <w:tab/>
        </w:r>
        <w:r w:rsidR="003E5C9E" w:rsidRPr="00917662">
          <w:rPr>
            <w:rStyle w:val="Hyperlink"/>
            <w:noProof/>
          </w:rPr>
          <w:t>New Group dialog</w:t>
        </w:r>
        <w:r w:rsidR="003E5C9E">
          <w:rPr>
            <w:noProof/>
            <w:webHidden/>
          </w:rPr>
          <w:tab/>
        </w:r>
        <w:r w:rsidR="003E5C9E">
          <w:rPr>
            <w:noProof/>
            <w:webHidden/>
          </w:rPr>
          <w:fldChar w:fldCharType="begin"/>
        </w:r>
        <w:r w:rsidR="003E5C9E">
          <w:rPr>
            <w:noProof/>
            <w:webHidden/>
          </w:rPr>
          <w:instrText xml:space="preserve"> PAGEREF _Toc472404600 \h </w:instrText>
        </w:r>
        <w:r w:rsidR="003E5C9E">
          <w:rPr>
            <w:noProof/>
            <w:webHidden/>
          </w:rPr>
        </w:r>
        <w:r w:rsidR="003E5C9E">
          <w:rPr>
            <w:noProof/>
            <w:webHidden/>
          </w:rPr>
          <w:fldChar w:fldCharType="separate"/>
        </w:r>
        <w:r w:rsidR="00200DBD">
          <w:rPr>
            <w:noProof/>
            <w:webHidden/>
          </w:rPr>
          <w:t>73</w:t>
        </w:r>
        <w:r w:rsidR="003E5C9E">
          <w:rPr>
            <w:noProof/>
            <w:webHidden/>
          </w:rPr>
          <w:fldChar w:fldCharType="end"/>
        </w:r>
      </w:hyperlink>
    </w:p>
    <w:p w14:paraId="0087DEED" w14:textId="77777777" w:rsidR="003E5C9E" w:rsidRDefault="005A317D">
      <w:pPr>
        <w:pStyle w:val="TableofFigures"/>
        <w:tabs>
          <w:tab w:val="left" w:pos="1320"/>
          <w:tab w:val="right" w:leader="dot" w:pos="9350"/>
        </w:tabs>
        <w:rPr>
          <w:rFonts w:eastAsiaTheme="minorEastAsia"/>
          <w:noProof/>
        </w:rPr>
      </w:pPr>
      <w:hyperlink w:anchor="_Toc472404601" w:history="1">
        <w:r w:rsidR="003E5C9E" w:rsidRPr="00917662">
          <w:rPr>
            <w:rStyle w:val="Hyperlink"/>
            <w:noProof/>
          </w:rPr>
          <w:t>Figure 40.</w:t>
        </w:r>
        <w:r w:rsidR="003E5C9E">
          <w:rPr>
            <w:rFonts w:eastAsiaTheme="minorEastAsia"/>
            <w:noProof/>
          </w:rPr>
          <w:tab/>
        </w:r>
        <w:r w:rsidR="003E5C9E" w:rsidRPr="00917662">
          <w:rPr>
            <w:rStyle w:val="Hyperlink"/>
            <w:noProof/>
          </w:rPr>
          <w:t>Macro Editor dialog</w:t>
        </w:r>
        <w:r w:rsidR="003E5C9E">
          <w:rPr>
            <w:noProof/>
            <w:webHidden/>
          </w:rPr>
          <w:tab/>
        </w:r>
        <w:r w:rsidR="003E5C9E">
          <w:rPr>
            <w:noProof/>
            <w:webHidden/>
          </w:rPr>
          <w:fldChar w:fldCharType="begin"/>
        </w:r>
        <w:r w:rsidR="003E5C9E">
          <w:rPr>
            <w:noProof/>
            <w:webHidden/>
          </w:rPr>
          <w:instrText xml:space="preserve"> PAGEREF _Toc472404601 \h </w:instrText>
        </w:r>
        <w:r w:rsidR="003E5C9E">
          <w:rPr>
            <w:noProof/>
            <w:webHidden/>
          </w:rPr>
        </w:r>
        <w:r w:rsidR="003E5C9E">
          <w:rPr>
            <w:noProof/>
            <w:webHidden/>
          </w:rPr>
          <w:fldChar w:fldCharType="separate"/>
        </w:r>
        <w:r w:rsidR="00200DBD">
          <w:rPr>
            <w:noProof/>
            <w:webHidden/>
          </w:rPr>
          <w:t>74</w:t>
        </w:r>
        <w:r w:rsidR="003E5C9E">
          <w:rPr>
            <w:noProof/>
            <w:webHidden/>
          </w:rPr>
          <w:fldChar w:fldCharType="end"/>
        </w:r>
      </w:hyperlink>
    </w:p>
    <w:p w14:paraId="777FDDA5" w14:textId="77777777" w:rsidR="003E5C9E" w:rsidRDefault="005A317D">
      <w:pPr>
        <w:pStyle w:val="TableofFigures"/>
        <w:tabs>
          <w:tab w:val="left" w:pos="1320"/>
          <w:tab w:val="right" w:leader="dot" w:pos="9350"/>
        </w:tabs>
        <w:rPr>
          <w:rFonts w:eastAsiaTheme="minorEastAsia"/>
          <w:noProof/>
        </w:rPr>
      </w:pPr>
      <w:hyperlink w:anchor="_Toc472404602" w:history="1">
        <w:r w:rsidR="003E5C9E" w:rsidRPr="00917662">
          <w:rPr>
            <w:rStyle w:val="Hyperlink"/>
            <w:noProof/>
          </w:rPr>
          <w:t>Figure 41.</w:t>
        </w:r>
        <w:r w:rsidR="003E5C9E">
          <w:rPr>
            <w:rFonts w:eastAsiaTheme="minorEastAsia"/>
            <w:noProof/>
          </w:rPr>
          <w:tab/>
        </w:r>
        <w:r w:rsidR="003E5C9E" w:rsidRPr="00917662">
          <w:rPr>
            <w:rStyle w:val="Hyperlink"/>
            <w:noProof/>
          </w:rPr>
          <w:t>Assign Table Message IDs dialog</w:t>
        </w:r>
        <w:r w:rsidR="003E5C9E">
          <w:rPr>
            <w:noProof/>
            <w:webHidden/>
          </w:rPr>
          <w:tab/>
        </w:r>
        <w:r w:rsidR="003E5C9E">
          <w:rPr>
            <w:noProof/>
            <w:webHidden/>
          </w:rPr>
          <w:fldChar w:fldCharType="begin"/>
        </w:r>
        <w:r w:rsidR="003E5C9E">
          <w:rPr>
            <w:noProof/>
            <w:webHidden/>
          </w:rPr>
          <w:instrText xml:space="preserve"> PAGEREF _Toc472404602 \h </w:instrText>
        </w:r>
        <w:r w:rsidR="003E5C9E">
          <w:rPr>
            <w:noProof/>
            <w:webHidden/>
          </w:rPr>
        </w:r>
        <w:r w:rsidR="003E5C9E">
          <w:rPr>
            <w:noProof/>
            <w:webHidden/>
          </w:rPr>
          <w:fldChar w:fldCharType="separate"/>
        </w:r>
        <w:r w:rsidR="00200DBD">
          <w:rPr>
            <w:noProof/>
            <w:webHidden/>
          </w:rPr>
          <w:t>76</w:t>
        </w:r>
        <w:r w:rsidR="003E5C9E">
          <w:rPr>
            <w:noProof/>
            <w:webHidden/>
          </w:rPr>
          <w:fldChar w:fldCharType="end"/>
        </w:r>
      </w:hyperlink>
    </w:p>
    <w:p w14:paraId="7F6701F1" w14:textId="77777777" w:rsidR="003E5C9E" w:rsidRDefault="005A317D">
      <w:pPr>
        <w:pStyle w:val="TableofFigures"/>
        <w:tabs>
          <w:tab w:val="left" w:pos="1320"/>
          <w:tab w:val="right" w:leader="dot" w:pos="9350"/>
        </w:tabs>
        <w:rPr>
          <w:rFonts w:eastAsiaTheme="minorEastAsia"/>
          <w:noProof/>
        </w:rPr>
      </w:pPr>
      <w:hyperlink w:anchor="_Toc472404603" w:history="1">
        <w:r w:rsidR="003E5C9E" w:rsidRPr="00917662">
          <w:rPr>
            <w:rStyle w:val="Hyperlink"/>
            <w:noProof/>
          </w:rPr>
          <w:t>Figure 42.</w:t>
        </w:r>
        <w:r w:rsidR="003E5C9E">
          <w:rPr>
            <w:rFonts w:eastAsiaTheme="minorEastAsia"/>
            <w:noProof/>
          </w:rPr>
          <w:tab/>
        </w:r>
        <w:r w:rsidR="003E5C9E" w:rsidRPr="00917662">
          <w:rPr>
            <w:rStyle w:val="Hyperlink"/>
            <w:noProof/>
          </w:rPr>
          <w:t>Example Select Data Field(s) dialog</w:t>
        </w:r>
        <w:r w:rsidR="003E5C9E">
          <w:rPr>
            <w:noProof/>
            <w:webHidden/>
          </w:rPr>
          <w:tab/>
        </w:r>
        <w:r w:rsidR="003E5C9E">
          <w:rPr>
            <w:noProof/>
            <w:webHidden/>
          </w:rPr>
          <w:fldChar w:fldCharType="begin"/>
        </w:r>
        <w:r w:rsidR="003E5C9E">
          <w:rPr>
            <w:noProof/>
            <w:webHidden/>
          </w:rPr>
          <w:instrText xml:space="preserve"> PAGEREF _Toc472404603 \h </w:instrText>
        </w:r>
        <w:r w:rsidR="003E5C9E">
          <w:rPr>
            <w:noProof/>
            <w:webHidden/>
          </w:rPr>
        </w:r>
        <w:r w:rsidR="003E5C9E">
          <w:rPr>
            <w:noProof/>
            <w:webHidden/>
          </w:rPr>
          <w:fldChar w:fldCharType="separate"/>
        </w:r>
        <w:r w:rsidR="00200DBD">
          <w:rPr>
            <w:noProof/>
            <w:webHidden/>
          </w:rPr>
          <w:t>77</w:t>
        </w:r>
        <w:r w:rsidR="003E5C9E">
          <w:rPr>
            <w:noProof/>
            <w:webHidden/>
          </w:rPr>
          <w:fldChar w:fldCharType="end"/>
        </w:r>
      </w:hyperlink>
    </w:p>
    <w:p w14:paraId="2DC281CC" w14:textId="77777777" w:rsidR="003E5C9E" w:rsidRDefault="005A317D">
      <w:pPr>
        <w:pStyle w:val="TableofFigures"/>
        <w:tabs>
          <w:tab w:val="left" w:pos="1320"/>
          <w:tab w:val="right" w:leader="dot" w:pos="9350"/>
        </w:tabs>
        <w:rPr>
          <w:rFonts w:eastAsiaTheme="minorEastAsia"/>
          <w:noProof/>
        </w:rPr>
      </w:pPr>
      <w:hyperlink w:anchor="_Toc472404604" w:history="1">
        <w:r w:rsidR="003E5C9E" w:rsidRPr="00917662">
          <w:rPr>
            <w:rStyle w:val="Hyperlink"/>
            <w:noProof/>
          </w:rPr>
          <w:t>Figure 43.</w:t>
        </w:r>
        <w:r w:rsidR="003E5C9E">
          <w:rPr>
            <w:rFonts w:eastAsiaTheme="minorEastAsia"/>
            <w:noProof/>
          </w:rPr>
          <w:tab/>
        </w:r>
        <w:r w:rsidR="003E5C9E" w:rsidRPr="00917662">
          <w:rPr>
            <w:rStyle w:val="Hyperlink"/>
            <w:noProof/>
          </w:rPr>
          <w:t>Example Show/Edit Data Fields dialog</w:t>
        </w:r>
        <w:r w:rsidR="003E5C9E">
          <w:rPr>
            <w:noProof/>
            <w:webHidden/>
          </w:rPr>
          <w:tab/>
        </w:r>
        <w:r w:rsidR="003E5C9E">
          <w:rPr>
            <w:noProof/>
            <w:webHidden/>
          </w:rPr>
          <w:fldChar w:fldCharType="begin"/>
        </w:r>
        <w:r w:rsidR="003E5C9E">
          <w:rPr>
            <w:noProof/>
            <w:webHidden/>
          </w:rPr>
          <w:instrText xml:space="preserve"> PAGEREF _Toc472404604 \h </w:instrText>
        </w:r>
        <w:r w:rsidR="003E5C9E">
          <w:rPr>
            <w:noProof/>
            <w:webHidden/>
          </w:rPr>
        </w:r>
        <w:r w:rsidR="003E5C9E">
          <w:rPr>
            <w:noProof/>
            <w:webHidden/>
          </w:rPr>
          <w:fldChar w:fldCharType="separate"/>
        </w:r>
        <w:r w:rsidR="00200DBD">
          <w:rPr>
            <w:noProof/>
            <w:webHidden/>
          </w:rPr>
          <w:t>79</w:t>
        </w:r>
        <w:r w:rsidR="003E5C9E">
          <w:rPr>
            <w:noProof/>
            <w:webHidden/>
          </w:rPr>
          <w:fldChar w:fldCharType="end"/>
        </w:r>
      </w:hyperlink>
    </w:p>
    <w:p w14:paraId="19FA43B5" w14:textId="77777777" w:rsidR="003E5C9E" w:rsidRDefault="005A317D">
      <w:pPr>
        <w:pStyle w:val="TableofFigures"/>
        <w:tabs>
          <w:tab w:val="left" w:pos="1320"/>
          <w:tab w:val="right" w:leader="dot" w:pos="9350"/>
        </w:tabs>
        <w:rPr>
          <w:rFonts w:eastAsiaTheme="minorEastAsia"/>
          <w:noProof/>
        </w:rPr>
      </w:pPr>
      <w:hyperlink w:anchor="_Toc472404605" w:history="1">
        <w:r w:rsidR="003E5C9E" w:rsidRPr="00917662">
          <w:rPr>
            <w:rStyle w:val="Hyperlink"/>
            <w:noProof/>
          </w:rPr>
          <w:t>Figure 44.</w:t>
        </w:r>
        <w:r w:rsidR="003E5C9E">
          <w:rPr>
            <w:rFonts w:eastAsiaTheme="minorEastAsia"/>
            <w:noProof/>
          </w:rPr>
          <w:tab/>
        </w:r>
        <w:r w:rsidR="003E5C9E" w:rsidRPr="00917662">
          <w:rPr>
            <w:rStyle w:val="Hyperlink"/>
            <w:noProof/>
          </w:rPr>
          <w:t>Search tables dialog</w:t>
        </w:r>
        <w:r w:rsidR="003E5C9E">
          <w:rPr>
            <w:noProof/>
            <w:webHidden/>
          </w:rPr>
          <w:tab/>
        </w:r>
        <w:r w:rsidR="003E5C9E">
          <w:rPr>
            <w:noProof/>
            <w:webHidden/>
          </w:rPr>
          <w:fldChar w:fldCharType="begin"/>
        </w:r>
        <w:r w:rsidR="003E5C9E">
          <w:rPr>
            <w:noProof/>
            <w:webHidden/>
          </w:rPr>
          <w:instrText xml:space="preserve"> PAGEREF _Toc472404605 \h </w:instrText>
        </w:r>
        <w:r w:rsidR="003E5C9E">
          <w:rPr>
            <w:noProof/>
            <w:webHidden/>
          </w:rPr>
        </w:r>
        <w:r w:rsidR="003E5C9E">
          <w:rPr>
            <w:noProof/>
            <w:webHidden/>
          </w:rPr>
          <w:fldChar w:fldCharType="separate"/>
        </w:r>
        <w:r w:rsidR="00200DBD">
          <w:rPr>
            <w:noProof/>
            <w:webHidden/>
          </w:rPr>
          <w:t>80</w:t>
        </w:r>
        <w:r w:rsidR="003E5C9E">
          <w:rPr>
            <w:noProof/>
            <w:webHidden/>
          </w:rPr>
          <w:fldChar w:fldCharType="end"/>
        </w:r>
      </w:hyperlink>
    </w:p>
    <w:p w14:paraId="31042D01" w14:textId="77777777" w:rsidR="003E5C9E" w:rsidRDefault="005A317D">
      <w:pPr>
        <w:pStyle w:val="TableofFigures"/>
        <w:tabs>
          <w:tab w:val="left" w:pos="1320"/>
          <w:tab w:val="right" w:leader="dot" w:pos="9350"/>
        </w:tabs>
        <w:rPr>
          <w:rFonts w:eastAsiaTheme="minorEastAsia"/>
          <w:noProof/>
        </w:rPr>
      </w:pPr>
      <w:hyperlink w:anchor="_Toc472404606" w:history="1">
        <w:r w:rsidR="003E5C9E" w:rsidRPr="00917662">
          <w:rPr>
            <w:rStyle w:val="Hyperlink"/>
            <w:noProof/>
          </w:rPr>
          <w:t>Figure 45.</w:t>
        </w:r>
        <w:r w:rsidR="003E5C9E">
          <w:rPr>
            <w:rFonts w:eastAsiaTheme="minorEastAsia"/>
            <w:noProof/>
          </w:rPr>
          <w:tab/>
        </w:r>
        <w:r w:rsidR="003E5C9E" w:rsidRPr="00917662">
          <w:rPr>
            <w:rStyle w:val="Hyperlink"/>
            <w:noProof/>
          </w:rPr>
          <w:t>Manage Links dialog</w:t>
        </w:r>
        <w:r w:rsidR="003E5C9E">
          <w:rPr>
            <w:noProof/>
            <w:webHidden/>
          </w:rPr>
          <w:tab/>
        </w:r>
        <w:r w:rsidR="003E5C9E">
          <w:rPr>
            <w:noProof/>
            <w:webHidden/>
          </w:rPr>
          <w:fldChar w:fldCharType="begin"/>
        </w:r>
        <w:r w:rsidR="003E5C9E">
          <w:rPr>
            <w:noProof/>
            <w:webHidden/>
          </w:rPr>
          <w:instrText xml:space="preserve"> PAGEREF _Toc472404606 \h </w:instrText>
        </w:r>
        <w:r w:rsidR="003E5C9E">
          <w:rPr>
            <w:noProof/>
            <w:webHidden/>
          </w:rPr>
        </w:r>
        <w:r w:rsidR="003E5C9E">
          <w:rPr>
            <w:noProof/>
            <w:webHidden/>
          </w:rPr>
          <w:fldChar w:fldCharType="separate"/>
        </w:r>
        <w:r w:rsidR="00200DBD">
          <w:rPr>
            <w:noProof/>
            <w:webHidden/>
          </w:rPr>
          <w:t>81</w:t>
        </w:r>
        <w:r w:rsidR="003E5C9E">
          <w:rPr>
            <w:noProof/>
            <w:webHidden/>
          </w:rPr>
          <w:fldChar w:fldCharType="end"/>
        </w:r>
      </w:hyperlink>
    </w:p>
    <w:p w14:paraId="083F4653" w14:textId="77777777" w:rsidR="003E5C9E" w:rsidRDefault="005A317D">
      <w:pPr>
        <w:pStyle w:val="TableofFigures"/>
        <w:tabs>
          <w:tab w:val="left" w:pos="1320"/>
          <w:tab w:val="right" w:leader="dot" w:pos="9350"/>
        </w:tabs>
        <w:rPr>
          <w:rFonts w:eastAsiaTheme="minorEastAsia"/>
          <w:noProof/>
        </w:rPr>
      </w:pPr>
      <w:hyperlink w:anchor="_Toc472404607" w:history="1">
        <w:r w:rsidR="003E5C9E" w:rsidRPr="00917662">
          <w:rPr>
            <w:rStyle w:val="Hyperlink"/>
            <w:noProof/>
          </w:rPr>
          <w:t>Figure 46.</w:t>
        </w:r>
        <w:r w:rsidR="003E5C9E">
          <w:rPr>
            <w:rFonts w:eastAsiaTheme="minorEastAsia"/>
            <w:noProof/>
          </w:rPr>
          <w:tab/>
        </w:r>
        <w:r w:rsidR="003E5C9E" w:rsidRPr="00917662">
          <w:rPr>
            <w:rStyle w:val="Hyperlink"/>
            <w:noProof/>
          </w:rPr>
          <w:t>New Link dialog</w:t>
        </w:r>
        <w:r w:rsidR="003E5C9E">
          <w:rPr>
            <w:noProof/>
            <w:webHidden/>
          </w:rPr>
          <w:tab/>
        </w:r>
        <w:r w:rsidR="003E5C9E">
          <w:rPr>
            <w:noProof/>
            <w:webHidden/>
          </w:rPr>
          <w:fldChar w:fldCharType="begin"/>
        </w:r>
        <w:r w:rsidR="003E5C9E">
          <w:rPr>
            <w:noProof/>
            <w:webHidden/>
          </w:rPr>
          <w:instrText xml:space="preserve"> PAGEREF _Toc472404607 \h </w:instrText>
        </w:r>
        <w:r w:rsidR="003E5C9E">
          <w:rPr>
            <w:noProof/>
            <w:webHidden/>
          </w:rPr>
        </w:r>
        <w:r w:rsidR="003E5C9E">
          <w:rPr>
            <w:noProof/>
            <w:webHidden/>
          </w:rPr>
          <w:fldChar w:fldCharType="separate"/>
        </w:r>
        <w:r w:rsidR="00200DBD">
          <w:rPr>
            <w:noProof/>
            <w:webHidden/>
          </w:rPr>
          <w:t>82</w:t>
        </w:r>
        <w:r w:rsidR="003E5C9E">
          <w:rPr>
            <w:noProof/>
            <w:webHidden/>
          </w:rPr>
          <w:fldChar w:fldCharType="end"/>
        </w:r>
      </w:hyperlink>
    </w:p>
    <w:p w14:paraId="7E799226" w14:textId="77777777" w:rsidR="003E5C9E" w:rsidRDefault="005A317D">
      <w:pPr>
        <w:pStyle w:val="TableofFigures"/>
        <w:tabs>
          <w:tab w:val="left" w:pos="1320"/>
          <w:tab w:val="right" w:leader="dot" w:pos="9350"/>
        </w:tabs>
        <w:rPr>
          <w:rFonts w:eastAsiaTheme="minorEastAsia"/>
          <w:noProof/>
        </w:rPr>
      </w:pPr>
      <w:hyperlink w:anchor="_Toc472404608" w:history="1">
        <w:r w:rsidR="003E5C9E" w:rsidRPr="00917662">
          <w:rPr>
            <w:rStyle w:val="Hyperlink"/>
            <w:noProof/>
          </w:rPr>
          <w:t>Figure 47.</w:t>
        </w:r>
        <w:r w:rsidR="003E5C9E">
          <w:rPr>
            <w:rFonts w:eastAsiaTheme="minorEastAsia"/>
            <w:noProof/>
          </w:rPr>
          <w:tab/>
        </w:r>
        <w:r w:rsidR="003E5C9E" w:rsidRPr="00917662">
          <w:rPr>
            <w:rStyle w:val="Hyperlink"/>
            <w:noProof/>
          </w:rPr>
          <w:t>Copy Link(s) dialog</w:t>
        </w:r>
        <w:r w:rsidR="003E5C9E">
          <w:rPr>
            <w:noProof/>
            <w:webHidden/>
          </w:rPr>
          <w:tab/>
        </w:r>
        <w:r w:rsidR="003E5C9E">
          <w:rPr>
            <w:noProof/>
            <w:webHidden/>
          </w:rPr>
          <w:fldChar w:fldCharType="begin"/>
        </w:r>
        <w:r w:rsidR="003E5C9E">
          <w:rPr>
            <w:noProof/>
            <w:webHidden/>
          </w:rPr>
          <w:instrText xml:space="preserve"> PAGEREF _Toc472404608 \h </w:instrText>
        </w:r>
        <w:r w:rsidR="003E5C9E">
          <w:rPr>
            <w:noProof/>
            <w:webHidden/>
          </w:rPr>
        </w:r>
        <w:r w:rsidR="003E5C9E">
          <w:rPr>
            <w:noProof/>
            <w:webHidden/>
          </w:rPr>
          <w:fldChar w:fldCharType="separate"/>
        </w:r>
        <w:r w:rsidR="00200DBD">
          <w:rPr>
            <w:noProof/>
            <w:webHidden/>
          </w:rPr>
          <w:t>83</w:t>
        </w:r>
        <w:r w:rsidR="003E5C9E">
          <w:rPr>
            <w:noProof/>
            <w:webHidden/>
          </w:rPr>
          <w:fldChar w:fldCharType="end"/>
        </w:r>
      </w:hyperlink>
    </w:p>
    <w:p w14:paraId="18E8BE42" w14:textId="77777777" w:rsidR="003E5C9E" w:rsidRDefault="005A317D">
      <w:pPr>
        <w:pStyle w:val="TableofFigures"/>
        <w:tabs>
          <w:tab w:val="left" w:pos="1320"/>
          <w:tab w:val="right" w:leader="dot" w:pos="9350"/>
        </w:tabs>
        <w:rPr>
          <w:rFonts w:eastAsiaTheme="minorEastAsia"/>
          <w:noProof/>
        </w:rPr>
      </w:pPr>
      <w:hyperlink w:anchor="_Toc472404609" w:history="1">
        <w:r w:rsidR="003E5C9E" w:rsidRPr="00917662">
          <w:rPr>
            <w:rStyle w:val="Hyperlink"/>
            <w:noProof/>
          </w:rPr>
          <w:t>Figure 48.</w:t>
        </w:r>
        <w:r w:rsidR="003E5C9E">
          <w:rPr>
            <w:rFonts w:eastAsiaTheme="minorEastAsia"/>
            <w:noProof/>
          </w:rPr>
          <w:tab/>
        </w:r>
        <w:r w:rsidR="003E5C9E" w:rsidRPr="00917662">
          <w:rPr>
            <w:rStyle w:val="Hyperlink"/>
            <w:noProof/>
          </w:rPr>
          <w:t>Example link copy failure dialog</w:t>
        </w:r>
        <w:r w:rsidR="003E5C9E">
          <w:rPr>
            <w:noProof/>
            <w:webHidden/>
          </w:rPr>
          <w:tab/>
        </w:r>
        <w:r w:rsidR="003E5C9E">
          <w:rPr>
            <w:noProof/>
            <w:webHidden/>
          </w:rPr>
          <w:fldChar w:fldCharType="begin"/>
        </w:r>
        <w:r w:rsidR="003E5C9E">
          <w:rPr>
            <w:noProof/>
            <w:webHidden/>
          </w:rPr>
          <w:instrText xml:space="preserve"> PAGEREF _Toc472404609 \h </w:instrText>
        </w:r>
        <w:r w:rsidR="003E5C9E">
          <w:rPr>
            <w:noProof/>
            <w:webHidden/>
          </w:rPr>
        </w:r>
        <w:r w:rsidR="003E5C9E">
          <w:rPr>
            <w:noProof/>
            <w:webHidden/>
          </w:rPr>
          <w:fldChar w:fldCharType="separate"/>
        </w:r>
        <w:r w:rsidR="00200DBD">
          <w:rPr>
            <w:noProof/>
            <w:webHidden/>
          </w:rPr>
          <w:t>83</w:t>
        </w:r>
        <w:r w:rsidR="003E5C9E">
          <w:rPr>
            <w:noProof/>
            <w:webHidden/>
          </w:rPr>
          <w:fldChar w:fldCharType="end"/>
        </w:r>
      </w:hyperlink>
    </w:p>
    <w:p w14:paraId="33D7A698" w14:textId="77777777" w:rsidR="003E5C9E" w:rsidRDefault="005A317D">
      <w:pPr>
        <w:pStyle w:val="TableofFigures"/>
        <w:tabs>
          <w:tab w:val="left" w:pos="1320"/>
          <w:tab w:val="right" w:leader="dot" w:pos="9350"/>
        </w:tabs>
        <w:rPr>
          <w:rFonts w:eastAsiaTheme="minorEastAsia"/>
          <w:noProof/>
        </w:rPr>
      </w:pPr>
      <w:hyperlink w:anchor="_Toc472404610" w:history="1">
        <w:r w:rsidR="003E5C9E" w:rsidRPr="00917662">
          <w:rPr>
            <w:rStyle w:val="Hyperlink"/>
            <w:noProof/>
          </w:rPr>
          <w:t>Figure 49.</w:t>
        </w:r>
        <w:r w:rsidR="003E5C9E">
          <w:rPr>
            <w:rFonts w:eastAsiaTheme="minorEastAsia"/>
            <w:noProof/>
          </w:rPr>
          <w:tab/>
        </w:r>
        <w:r w:rsidR="003E5C9E" w:rsidRPr="00917662">
          <w:rPr>
            <w:rStyle w:val="Hyperlink"/>
            <w:noProof/>
          </w:rPr>
          <w:t>Telemetry Scheduler dialog</w:t>
        </w:r>
        <w:r w:rsidR="003E5C9E">
          <w:rPr>
            <w:noProof/>
            <w:webHidden/>
          </w:rPr>
          <w:tab/>
        </w:r>
        <w:r w:rsidR="003E5C9E">
          <w:rPr>
            <w:noProof/>
            <w:webHidden/>
          </w:rPr>
          <w:fldChar w:fldCharType="begin"/>
        </w:r>
        <w:r w:rsidR="003E5C9E">
          <w:rPr>
            <w:noProof/>
            <w:webHidden/>
          </w:rPr>
          <w:instrText xml:space="preserve"> PAGEREF _Toc472404610 \h </w:instrText>
        </w:r>
        <w:r w:rsidR="003E5C9E">
          <w:rPr>
            <w:noProof/>
            <w:webHidden/>
          </w:rPr>
        </w:r>
        <w:r w:rsidR="003E5C9E">
          <w:rPr>
            <w:noProof/>
            <w:webHidden/>
          </w:rPr>
          <w:fldChar w:fldCharType="separate"/>
        </w:r>
        <w:r w:rsidR="00200DBD">
          <w:rPr>
            <w:noProof/>
            <w:webHidden/>
          </w:rPr>
          <w:t>84</w:t>
        </w:r>
        <w:r w:rsidR="003E5C9E">
          <w:rPr>
            <w:noProof/>
            <w:webHidden/>
          </w:rPr>
          <w:fldChar w:fldCharType="end"/>
        </w:r>
      </w:hyperlink>
    </w:p>
    <w:p w14:paraId="731EED08" w14:textId="77777777" w:rsidR="003E5C9E" w:rsidRDefault="005A317D">
      <w:pPr>
        <w:pStyle w:val="TableofFigures"/>
        <w:tabs>
          <w:tab w:val="left" w:pos="1320"/>
          <w:tab w:val="right" w:leader="dot" w:pos="9350"/>
        </w:tabs>
        <w:rPr>
          <w:rFonts w:eastAsiaTheme="minorEastAsia"/>
          <w:noProof/>
        </w:rPr>
      </w:pPr>
      <w:hyperlink w:anchor="_Toc472404611" w:history="1">
        <w:r w:rsidR="003E5C9E" w:rsidRPr="00917662">
          <w:rPr>
            <w:rStyle w:val="Hyperlink"/>
            <w:noProof/>
          </w:rPr>
          <w:t>Figure 50.</w:t>
        </w:r>
        <w:r w:rsidR="003E5C9E">
          <w:rPr>
            <w:rFonts w:eastAsiaTheme="minorEastAsia"/>
            <w:noProof/>
          </w:rPr>
          <w:tab/>
        </w:r>
        <w:r w:rsidR="003E5C9E" w:rsidRPr="00917662">
          <w:rPr>
            <w:rStyle w:val="Hyperlink"/>
            <w:noProof/>
          </w:rPr>
          <w:t>Assign telemetry message names and IDs dialog</w:t>
        </w:r>
        <w:r w:rsidR="003E5C9E">
          <w:rPr>
            <w:noProof/>
            <w:webHidden/>
          </w:rPr>
          <w:tab/>
        </w:r>
        <w:r w:rsidR="003E5C9E">
          <w:rPr>
            <w:noProof/>
            <w:webHidden/>
          </w:rPr>
          <w:fldChar w:fldCharType="begin"/>
        </w:r>
        <w:r w:rsidR="003E5C9E">
          <w:rPr>
            <w:noProof/>
            <w:webHidden/>
          </w:rPr>
          <w:instrText xml:space="preserve"> PAGEREF _Toc472404611 \h </w:instrText>
        </w:r>
        <w:r w:rsidR="003E5C9E">
          <w:rPr>
            <w:noProof/>
            <w:webHidden/>
          </w:rPr>
        </w:r>
        <w:r w:rsidR="003E5C9E">
          <w:rPr>
            <w:noProof/>
            <w:webHidden/>
          </w:rPr>
          <w:fldChar w:fldCharType="separate"/>
        </w:r>
        <w:r w:rsidR="00200DBD">
          <w:rPr>
            <w:noProof/>
            <w:webHidden/>
          </w:rPr>
          <w:t>86</w:t>
        </w:r>
        <w:r w:rsidR="003E5C9E">
          <w:rPr>
            <w:noProof/>
            <w:webHidden/>
          </w:rPr>
          <w:fldChar w:fldCharType="end"/>
        </w:r>
      </w:hyperlink>
    </w:p>
    <w:p w14:paraId="0478479E" w14:textId="77777777" w:rsidR="003E5C9E" w:rsidRDefault="005A317D">
      <w:pPr>
        <w:pStyle w:val="TableofFigures"/>
        <w:tabs>
          <w:tab w:val="left" w:pos="1320"/>
          <w:tab w:val="right" w:leader="dot" w:pos="9350"/>
        </w:tabs>
        <w:rPr>
          <w:rFonts w:eastAsiaTheme="minorEastAsia"/>
          <w:noProof/>
        </w:rPr>
      </w:pPr>
      <w:hyperlink w:anchor="_Toc472404612" w:history="1">
        <w:r w:rsidR="003E5C9E" w:rsidRPr="00917662">
          <w:rPr>
            <w:rStyle w:val="Hyperlink"/>
            <w:noProof/>
          </w:rPr>
          <w:t>Figure 51.</w:t>
        </w:r>
        <w:r w:rsidR="003E5C9E">
          <w:rPr>
            <w:rFonts w:eastAsiaTheme="minorEastAsia"/>
            <w:noProof/>
          </w:rPr>
          <w:tab/>
        </w:r>
        <w:r w:rsidR="003E5C9E" w:rsidRPr="00917662">
          <w:rPr>
            <w:rStyle w:val="Hyperlink"/>
            <w:noProof/>
          </w:rPr>
          <w:t>Application Scheduler dialog</w:t>
        </w:r>
        <w:r w:rsidR="003E5C9E">
          <w:rPr>
            <w:noProof/>
            <w:webHidden/>
          </w:rPr>
          <w:tab/>
        </w:r>
        <w:r w:rsidR="003E5C9E">
          <w:rPr>
            <w:noProof/>
            <w:webHidden/>
          </w:rPr>
          <w:fldChar w:fldCharType="begin"/>
        </w:r>
        <w:r w:rsidR="003E5C9E">
          <w:rPr>
            <w:noProof/>
            <w:webHidden/>
          </w:rPr>
          <w:instrText xml:space="preserve"> PAGEREF _Toc472404612 \h </w:instrText>
        </w:r>
        <w:r w:rsidR="003E5C9E">
          <w:rPr>
            <w:noProof/>
            <w:webHidden/>
          </w:rPr>
        </w:r>
        <w:r w:rsidR="003E5C9E">
          <w:rPr>
            <w:noProof/>
            <w:webHidden/>
          </w:rPr>
          <w:fldChar w:fldCharType="separate"/>
        </w:r>
        <w:r w:rsidR="00200DBD">
          <w:rPr>
            <w:noProof/>
            <w:webHidden/>
          </w:rPr>
          <w:t>88</w:t>
        </w:r>
        <w:r w:rsidR="003E5C9E">
          <w:rPr>
            <w:noProof/>
            <w:webHidden/>
          </w:rPr>
          <w:fldChar w:fldCharType="end"/>
        </w:r>
      </w:hyperlink>
    </w:p>
    <w:p w14:paraId="156027AE" w14:textId="77777777" w:rsidR="003E5C9E" w:rsidRDefault="005A317D">
      <w:pPr>
        <w:pStyle w:val="TableofFigures"/>
        <w:tabs>
          <w:tab w:val="left" w:pos="1320"/>
          <w:tab w:val="right" w:leader="dot" w:pos="9350"/>
        </w:tabs>
        <w:rPr>
          <w:rFonts w:eastAsiaTheme="minorEastAsia"/>
          <w:noProof/>
        </w:rPr>
      </w:pPr>
      <w:hyperlink w:anchor="_Toc472404613" w:history="1">
        <w:r w:rsidR="003E5C9E" w:rsidRPr="00917662">
          <w:rPr>
            <w:rStyle w:val="Hyperlink"/>
            <w:noProof/>
          </w:rPr>
          <w:t>Figure 52.</w:t>
        </w:r>
        <w:r w:rsidR="003E5C9E">
          <w:rPr>
            <w:rFonts w:eastAsiaTheme="minorEastAsia"/>
            <w:noProof/>
          </w:rPr>
          <w:tab/>
        </w:r>
        <w:r w:rsidR="003E5C9E" w:rsidRPr="00917662">
          <w:rPr>
            <w:rStyle w:val="Hyperlink"/>
            <w:noProof/>
          </w:rPr>
          <w:t>Rate Parameters dialog</w:t>
        </w:r>
        <w:r w:rsidR="003E5C9E">
          <w:rPr>
            <w:noProof/>
            <w:webHidden/>
          </w:rPr>
          <w:tab/>
        </w:r>
        <w:r w:rsidR="003E5C9E">
          <w:rPr>
            <w:noProof/>
            <w:webHidden/>
          </w:rPr>
          <w:fldChar w:fldCharType="begin"/>
        </w:r>
        <w:r w:rsidR="003E5C9E">
          <w:rPr>
            <w:noProof/>
            <w:webHidden/>
          </w:rPr>
          <w:instrText xml:space="preserve"> PAGEREF _Toc472404613 \h </w:instrText>
        </w:r>
        <w:r w:rsidR="003E5C9E">
          <w:rPr>
            <w:noProof/>
            <w:webHidden/>
          </w:rPr>
        </w:r>
        <w:r w:rsidR="003E5C9E">
          <w:rPr>
            <w:noProof/>
            <w:webHidden/>
          </w:rPr>
          <w:fldChar w:fldCharType="separate"/>
        </w:r>
        <w:r w:rsidR="00200DBD">
          <w:rPr>
            <w:noProof/>
            <w:webHidden/>
          </w:rPr>
          <w:t>90</w:t>
        </w:r>
        <w:r w:rsidR="003E5C9E">
          <w:rPr>
            <w:noProof/>
            <w:webHidden/>
          </w:rPr>
          <w:fldChar w:fldCharType="end"/>
        </w:r>
      </w:hyperlink>
    </w:p>
    <w:p w14:paraId="24DF094B" w14:textId="77777777" w:rsidR="003E5C9E" w:rsidRDefault="005A317D">
      <w:pPr>
        <w:pStyle w:val="TableofFigures"/>
        <w:tabs>
          <w:tab w:val="left" w:pos="1320"/>
          <w:tab w:val="right" w:leader="dot" w:pos="9350"/>
        </w:tabs>
        <w:rPr>
          <w:rFonts w:eastAsiaTheme="minorEastAsia"/>
          <w:noProof/>
        </w:rPr>
      </w:pPr>
      <w:hyperlink w:anchor="_Toc472404614" w:history="1">
        <w:r w:rsidR="003E5C9E" w:rsidRPr="00917662">
          <w:rPr>
            <w:rStyle w:val="Hyperlink"/>
            <w:noProof/>
          </w:rPr>
          <w:t>Figure 53.</w:t>
        </w:r>
        <w:r w:rsidR="003E5C9E">
          <w:rPr>
            <w:rFonts w:eastAsiaTheme="minorEastAsia"/>
            <w:noProof/>
          </w:rPr>
          <w:tab/>
        </w:r>
        <w:r w:rsidR="003E5C9E" w:rsidRPr="00917662">
          <w:rPr>
            <w:rStyle w:val="Hyperlink"/>
            <w:noProof/>
          </w:rPr>
          <w:t>Application Parameters dialog</w:t>
        </w:r>
        <w:r w:rsidR="003E5C9E">
          <w:rPr>
            <w:noProof/>
            <w:webHidden/>
          </w:rPr>
          <w:tab/>
        </w:r>
        <w:r w:rsidR="003E5C9E">
          <w:rPr>
            <w:noProof/>
            <w:webHidden/>
          </w:rPr>
          <w:fldChar w:fldCharType="begin"/>
        </w:r>
        <w:r w:rsidR="003E5C9E">
          <w:rPr>
            <w:noProof/>
            <w:webHidden/>
          </w:rPr>
          <w:instrText xml:space="preserve"> PAGEREF _Toc472404614 \h </w:instrText>
        </w:r>
        <w:r w:rsidR="003E5C9E">
          <w:rPr>
            <w:noProof/>
            <w:webHidden/>
          </w:rPr>
        </w:r>
        <w:r w:rsidR="003E5C9E">
          <w:rPr>
            <w:noProof/>
            <w:webHidden/>
          </w:rPr>
          <w:fldChar w:fldCharType="separate"/>
        </w:r>
        <w:r w:rsidR="00200DBD">
          <w:rPr>
            <w:noProof/>
            <w:webHidden/>
          </w:rPr>
          <w:t>91</w:t>
        </w:r>
        <w:r w:rsidR="003E5C9E">
          <w:rPr>
            <w:noProof/>
            <w:webHidden/>
          </w:rPr>
          <w:fldChar w:fldCharType="end"/>
        </w:r>
      </w:hyperlink>
    </w:p>
    <w:p w14:paraId="1B7435E0" w14:textId="77777777" w:rsidR="003E5C9E" w:rsidRDefault="005A317D">
      <w:pPr>
        <w:pStyle w:val="TableofFigures"/>
        <w:tabs>
          <w:tab w:val="left" w:pos="1320"/>
          <w:tab w:val="right" w:leader="dot" w:pos="9350"/>
        </w:tabs>
        <w:rPr>
          <w:rFonts w:eastAsiaTheme="minorEastAsia"/>
          <w:noProof/>
        </w:rPr>
      </w:pPr>
      <w:hyperlink w:anchor="_Toc472404615" w:history="1">
        <w:r w:rsidR="003E5C9E" w:rsidRPr="00917662">
          <w:rPr>
            <w:rStyle w:val="Hyperlink"/>
            <w:noProof/>
          </w:rPr>
          <w:t>Figure 54.</w:t>
        </w:r>
        <w:r w:rsidR="003E5C9E">
          <w:rPr>
            <w:rFonts w:eastAsiaTheme="minorEastAsia"/>
            <w:noProof/>
          </w:rPr>
          <w:tab/>
        </w:r>
        <w:r w:rsidR="003E5C9E" w:rsidRPr="00917662">
          <w:rPr>
            <w:rStyle w:val="Hyperlink"/>
            <w:noProof/>
          </w:rPr>
          <w:t>Manage Script Associations dialog</w:t>
        </w:r>
        <w:r w:rsidR="003E5C9E">
          <w:rPr>
            <w:noProof/>
            <w:webHidden/>
          </w:rPr>
          <w:tab/>
        </w:r>
        <w:r w:rsidR="003E5C9E">
          <w:rPr>
            <w:noProof/>
            <w:webHidden/>
          </w:rPr>
          <w:fldChar w:fldCharType="begin"/>
        </w:r>
        <w:r w:rsidR="003E5C9E">
          <w:rPr>
            <w:noProof/>
            <w:webHidden/>
          </w:rPr>
          <w:instrText xml:space="preserve"> PAGEREF _Toc472404615 \h </w:instrText>
        </w:r>
        <w:r w:rsidR="003E5C9E">
          <w:rPr>
            <w:noProof/>
            <w:webHidden/>
          </w:rPr>
        </w:r>
        <w:r w:rsidR="003E5C9E">
          <w:rPr>
            <w:noProof/>
            <w:webHidden/>
          </w:rPr>
          <w:fldChar w:fldCharType="separate"/>
        </w:r>
        <w:r w:rsidR="00200DBD">
          <w:rPr>
            <w:noProof/>
            <w:webHidden/>
          </w:rPr>
          <w:t>93</w:t>
        </w:r>
        <w:r w:rsidR="003E5C9E">
          <w:rPr>
            <w:noProof/>
            <w:webHidden/>
          </w:rPr>
          <w:fldChar w:fldCharType="end"/>
        </w:r>
      </w:hyperlink>
    </w:p>
    <w:p w14:paraId="54438B9F" w14:textId="77777777" w:rsidR="003E5C9E" w:rsidRDefault="005A317D">
      <w:pPr>
        <w:pStyle w:val="TableofFigures"/>
        <w:tabs>
          <w:tab w:val="left" w:pos="1320"/>
          <w:tab w:val="right" w:leader="dot" w:pos="9350"/>
        </w:tabs>
        <w:rPr>
          <w:rFonts w:eastAsiaTheme="minorEastAsia"/>
          <w:noProof/>
        </w:rPr>
      </w:pPr>
      <w:hyperlink w:anchor="_Toc472404616" w:history="1">
        <w:r w:rsidR="003E5C9E" w:rsidRPr="00917662">
          <w:rPr>
            <w:rStyle w:val="Hyperlink"/>
            <w:noProof/>
          </w:rPr>
          <w:t>Figure 55.</w:t>
        </w:r>
        <w:r w:rsidR="003E5C9E">
          <w:rPr>
            <w:rFonts w:eastAsiaTheme="minorEastAsia"/>
            <w:noProof/>
          </w:rPr>
          <w:tab/>
        </w:r>
        <w:r w:rsidR="003E5C9E" w:rsidRPr="00917662">
          <w:rPr>
            <w:rStyle w:val="Hyperlink"/>
            <w:noProof/>
          </w:rPr>
          <w:t>Execute Script(s) dialog</w:t>
        </w:r>
        <w:r w:rsidR="003E5C9E">
          <w:rPr>
            <w:noProof/>
            <w:webHidden/>
          </w:rPr>
          <w:tab/>
        </w:r>
        <w:r w:rsidR="003E5C9E">
          <w:rPr>
            <w:noProof/>
            <w:webHidden/>
          </w:rPr>
          <w:fldChar w:fldCharType="begin"/>
        </w:r>
        <w:r w:rsidR="003E5C9E">
          <w:rPr>
            <w:noProof/>
            <w:webHidden/>
          </w:rPr>
          <w:instrText xml:space="preserve"> PAGEREF _Toc472404616 \h </w:instrText>
        </w:r>
        <w:r w:rsidR="003E5C9E">
          <w:rPr>
            <w:noProof/>
            <w:webHidden/>
          </w:rPr>
        </w:r>
        <w:r w:rsidR="003E5C9E">
          <w:rPr>
            <w:noProof/>
            <w:webHidden/>
          </w:rPr>
          <w:fldChar w:fldCharType="separate"/>
        </w:r>
        <w:r w:rsidR="00200DBD">
          <w:rPr>
            <w:noProof/>
            <w:webHidden/>
          </w:rPr>
          <w:t>95</w:t>
        </w:r>
        <w:r w:rsidR="003E5C9E">
          <w:rPr>
            <w:noProof/>
            <w:webHidden/>
          </w:rPr>
          <w:fldChar w:fldCharType="end"/>
        </w:r>
      </w:hyperlink>
    </w:p>
    <w:p w14:paraId="3E5023E9" w14:textId="77777777" w:rsidR="003E5C9E" w:rsidRDefault="005A317D">
      <w:pPr>
        <w:pStyle w:val="TableofFigures"/>
        <w:tabs>
          <w:tab w:val="left" w:pos="1320"/>
          <w:tab w:val="right" w:leader="dot" w:pos="9350"/>
        </w:tabs>
        <w:rPr>
          <w:rFonts w:eastAsiaTheme="minorEastAsia"/>
          <w:noProof/>
        </w:rPr>
      </w:pPr>
      <w:hyperlink w:anchor="_Toc472404617" w:history="1">
        <w:r w:rsidR="003E5C9E" w:rsidRPr="00917662">
          <w:rPr>
            <w:rStyle w:val="Hyperlink"/>
            <w:noProof/>
          </w:rPr>
          <w:t>Figure 56.</w:t>
        </w:r>
        <w:r w:rsidR="003E5C9E">
          <w:rPr>
            <w:rFonts w:eastAsiaTheme="minorEastAsia"/>
            <w:noProof/>
          </w:rPr>
          <w:tab/>
        </w:r>
        <w:r w:rsidR="003E5C9E" w:rsidRPr="00917662">
          <w:rPr>
            <w:rStyle w:val="Hyperlink"/>
            <w:noProof/>
          </w:rPr>
          <w:t>Script selection dialog</w:t>
        </w:r>
        <w:r w:rsidR="003E5C9E">
          <w:rPr>
            <w:noProof/>
            <w:webHidden/>
          </w:rPr>
          <w:tab/>
        </w:r>
        <w:r w:rsidR="003E5C9E">
          <w:rPr>
            <w:noProof/>
            <w:webHidden/>
          </w:rPr>
          <w:fldChar w:fldCharType="begin"/>
        </w:r>
        <w:r w:rsidR="003E5C9E">
          <w:rPr>
            <w:noProof/>
            <w:webHidden/>
          </w:rPr>
          <w:instrText xml:space="preserve"> PAGEREF _Toc472404617 \h </w:instrText>
        </w:r>
        <w:r w:rsidR="003E5C9E">
          <w:rPr>
            <w:noProof/>
            <w:webHidden/>
          </w:rPr>
        </w:r>
        <w:r w:rsidR="003E5C9E">
          <w:rPr>
            <w:noProof/>
            <w:webHidden/>
          </w:rPr>
          <w:fldChar w:fldCharType="separate"/>
        </w:r>
        <w:r w:rsidR="00200DBD">
          <w:rPr>
            <w:noProof/>
            <w:webHidden/>
          </w:rPr>
          <w:t>96</w:t>
        </w:r>
        <w:r w:rsidR="003E5C9E">
          <w:rPr>
            <w:noProof/>
            <w:webHidden/>
          </w:rPr>
          <w:fldChar w:fldCharType="end"/>
        </w:r>
      </w:hyperlink>
    </w:p>
    <w:p w14:paraId="237E709F" w14:textId="77777777" w:rsidR="003E5C9E" w:rsidRDefault="005A317D">
      <w:pPr>
        <w:pStyle w:val="TableofFigures"/>
        <w:tabs>
          <w:tab w:val="left" w:pos="1320"/>
          <w:tab w:val="right" w:leader="dot" w:pos="9350"/>
        </w:tabs>
        <w:rPr>
          <w:rFonts w:eastAsiaTheme="minorEastAsia"/>
          <w:noProof/>
        </w:rPr>
      </w:pPr>
      <w:hyperlink w:anchor="_Toc472404618" w:history="1">
        <w:r w:rsidR="003E5C9E" w:rsidRPr="00917662">
          <w:rPr>
            <w:rStyle w:val="Hyperlink"/>
            <w:noProof/>
          </w:rPr>
          <w:t>Figure 57.</w:t>
        </w:r>
        <w:r w:rsidR="003E5C9E">
          <w:rPr>
            <w:rFonts w:eastAsiaTheme="minorEastAsia"/>
            <w:noProof/>
          </w:rPr>
          <w:tab/>
        </w:r>
        <w:r w:rsidR="003E5C9E" w:rsidRPr="00917662">
          <w:rPr>
            <w:rStyle w:val="Hyperlink"/>
            <w:noProof/>
          </w:rPr>
          <w:t>Retrieve Script(s) dialog</w:t>
        </w:r>
        <w:r w:rsidR="003E5C9E">
          <w:rPr>
            <w:noProof/>
            <w:webHidden/>
          </w:rPr>
          <w:tab/>
        </w:r>
        <w:r w:rsidR="003E5C9E">
          <w:rPr>
            <w:noProof/>
            <w:webHidden/>
          </w:rPr>
          <w:fldChar w:fldCharType="begin"/>
        </w:r>
        <w:r w:rsidR="003E5C9E">
          <w:rPr>
            <w:noProof/>
            <w:webHidden/>
          </w:rPr>
          <w:instrText xml:space="preserve"> PAGEREF _Toc472404618 \h </w:instrText>
        </w:r>
        <w:r w:rsidR="003E5C9E">
          <w:rPr>
            <w:noProof/>
            <w:webHidden/>
          </w:rPr>
        </w:r>
        <w:r w:rsidR="003E5C9E">
          <w:rPr>
            <w:noProof/>
            <w:webHidden/>
          </w:rPr>
          <w:fldChar w:fldCharType="separate"/>
        </w:r>
        <w:r w:rsidR="00200DBD">
          <w:rPr>
            <w:noProof/>
            <w:webHidden/>
          </w:rPr>
          <w:t>97</w:t>
        </w:r>
        <w:r w:rsidR="003E5C9E">
          <w:rPr>
            <w:noProof/>
            <w:webHidden/>
          </w:rPr>
          <w:fldChar w:fldCharType="end"/>
        </w:r>
      </w:hyperlink>
    </w:p>
    <w:p w14:paraId="44B34879" w14:textId="77777777" w:rsidR="003E5C9E" w:rsidRDefault="005A317D">
      <w:pPr>
        <w:pStyle w:val="TableofFigures"/>
        <w:tabs>
          <w:tab w:val="left" w:pos="1320"/>
          <w:tab w:val="right" w:leader="dot" w:pos="9350"/>
        </w:tabs>
        <w:rPr>
          <w:rFonts w:eastAsiaTheme="minorEastAsia"/>
          <w:noProof/>
        </w:rPr>
      </w:pPr>
      <w:hyperlink w:anchor="_Toc472404619" w:history="1">
        <w:r w:rsidR="003E5C9E" w:rsidRPr="00917662">
          <w:rPr>
            <w:rStyle w:val="Hyperlink"/>
            <w:noProof/>
          </w:rPr>
          <w:t>Figure 58.</w:t>
        </w:r>
        <w:r w:rsidR="003E5C9E">
          <w:rPr>
            <w:rFonts w:eastAsiaTheme="minorEastAsia"/>
            <w:noProof/>
          </w:rPr>
          <w:tab/>
        </w:r>
        <w:r w:rsidR="003E5C9E" w:rsidRPr="00917662">
          <w:rPr>
            <w:rStyle w:val="Hyperlink"/>
            <w:noProof/>
          </w:rPr>
          <w:t>Delete Script(s) dialog</w:t>
        </w:r>
        <w:r w:rsidR="003E5C9E">
          <w:rPr>
            <w:noProof/>
            <w:webHidden/>
          </w:rPr>
          <w:tab/>
        </w:r>
        <w:r w:rsidR="003E5C9E">
          <w:rPr>
            <w:noProof/>
            <w:webHidden/>
          </w:rPr>
          <w:fldChar w:fldCharType="begin"/>
        </w:r>
        <w:r w:rsidR="003E5C9E">
          <w:rPr>
            <w:noProof/>
            <w:webHidden/>
          </w:rPr>
          <w:instrText xml:space="preserve"> PAGEREF _Toc472404619 \h </w:instrText>
        </w:r>
        <w:r w:rsidR="003E5C9E">
          <w:rPr>
            <w:noProof/>
            <w:webHidden/>
          </w:rPr>
        </w:r>
        <w:r w:rsidR="003E5C9E">
          <w:rPr>
            <w:noProof/>
            <w:webHidden/>
          </w:rPr>
          <w:fldChar w:fldCharType="separate"/>
        </w:r>
        <w:r w:rsidR="00200DBD">
          <w:rPr>
            <w:noProof/>
            <w:webHidden/>
          </w:rPr>
          <w:t>98</w:t>
        </w:r>
        <w:r w:rsidR="003E5C9E">
          <w:rPr>
            <w:noProof/>
            <w:webHidden/>
          </w:rPr>
          <w:fldChar w:fldCharType="end"/>
        </w:r>
      </w:hyperlink>
    </w:p>
    <w:p w14:paraId="2CF01317" w14:textId="77777777" w:rsidR="003E5C9E" w:rsidRDefault="005A317D">
      <w:pPr>
        <w:pStyle w:val="TableofFigures"/>
        <w:tabs>
          <w:tab w:val="left" w:pos="1320"/>
          <w:tab w:val="right" w:leader="dot" w:pos="9350"/>
        </w:tabs>
        <w:rPr>
          <w:rFonts w:eastAsiaTheme="minorEastAsia"/>
          <w:noProof/>
        </w:rPr>
      </w:pPr>
      <w:hyperlink w:anchor="_Toc472404620" w:history="1">
        <w:r w:rsidR="003E5C9E" w:rsidRPr="00917662">
          <w:rPr>
            <w:rStyle w:val="Hyperlink"/>
            <w:noProof/>
          </w:rPr>
          <w:t>Figure 59.</w:t>
        </w:r>
        <w:r w:rsidR="003E5C9E">
          <w:rPr>
            <w:rFonts w:eastAsiaTheme="minorEastAsia"/>
            <w:noProof/>
          </w:rPr>
          <w:tab/>
        </w:r>
        <w:r w:rsidR="003E5C9E" w:rsidRPr="00917662">
          <w:rPr>
            <w:rStyle w:val="Hyperlink"/>
            <w:noProof/>
          </w:rPr>
          <w:t>Script search dialog</w:t>
        </w:r>
        <w:r w:rsidR="003E5C9E">
          <w:rPr>
            <w:noProof/>
            <w:webHidden/>
          </w:rPr>
          <w:tab/>
        </w:r>
        <w:r w:rsidR="003E5C9E">
          <w:rPr>
            <w:noProof/>
            <w:webHidden/>
          </w:rPr>
          <w:fldChar w:fldCharType="begin"/>
        </w:r>
        <w:r w:rsidR="003E5C9E">
          <w:rPr>
            <w:noProof/>
            <w:webHidden/>
          </w:rPr>
          <w:instrText xml:space="preserve"> PAGEREF _Toc472404620 \h </w:instrText>
        </w:r>
        <w:r w:rsidR="003E5C9E">
          <w:rPr>
            <w:noProof/>
            <w:webHidden/>
          </w:rPr>
        </w:r>
        <w:r w:rsidR="003E5C9E">
          <w:rPr>
            <w:noProof/>
            <w:webHidden/>
          </w:rPr>
          <w:fldChar w:fldCharType="separate"/>
        </w:r>
        <w:r w:rsidR="00200DBD">
          <w:rPr>
            <w:noProof/>
            <w:webHidden/>
          </w:rPr>
          <w:t>99</w:t>
        </w:r>
        <w:r w:rsidR="003E5C9E">
          <w:rPr>
            <w:noProof/>
            <w:webHidden/>
          </w:rPr>
          <w:fldChar w:fldCharType="end"/>
        </w:r>
      </w:hyperlink>
    </w:p>
    <w:p w14:paraId="111917A0" w14:textId="77777777" w:rsidR="003E5C9E" w:rsidRDefault="005A317D">
      <w:pPr>
        <w:pStyle w:val="TableofFigures"/>
        <w:tabs>
          <w:tab w:val="left" w:pos="1320"/>
          <w:tab w:val="right" w:leader="dot" w:pos="9350"/>
        </w:tabs>
        <w:rPr>
          <w:rFonts w:eastAsiaTheme="minorEastAsia"/>
          <w:noProof/>
        </w:rPr>
      </w:pPr>
      <w:hyperlink w:anchor="_Toc472404621" w:history="1">
        <w:r w:rsidR="003E5C9E" w:rsidRPr="00917662">
          <w:rPr>
            <w:rStyle w:val="Hyperlink"/>
            <w:noProof/>
          </w:rPr>
          <w:t>Figure 60.</w:t>
        </w:r>
        <w:r w:rsidR="003E5C9E">
          <w:rPr>
            <w:rFonts w:eastAsiaTheme="minorEastAsia"/>
            <w:noProof/>
          </w:rPr>
          <w:tab/>
        </w:r>
        <w:r w:rsidR="003E5C9E" w:rsidRPr="00917662">
          <w:rPr>
            <w:rStyle w:val="Hyperlink"/>
            <w:noProof/>
          </w:rPr>
          <w:t>About dialog</w:t>
        </w:r>
        <w:r w:rsidR="003E5C9E">
          <w:rPr>
            <w:noProof/>
            <w:webHidden/>
          </w:rPr>
          <w:tab/>
        </w:r>
        <w:r w:rsidR="003E5C9E">
          <w:rPr>
            <w:noProof/>
            <w:webHidden/>
          </w:rPr>
          <w:fldChar w:fldCharType="begin"/>
        </w:r>
        <w:r w:rsidR="003E5C9E">
          <w:rPr>
            <w:noProof/>
            <w:webHidden/>
          </w:rPr>
          <w:instrText xml:space="preserve"> PAGEREF _Toc472404621 \h </w:instrText>
        </w:r>
        <w:r w:rsidR="003E5C9E">
          <w:rPr>
            <w:noProof/>
            <w:webHidden/>
          </w:rPr>
        </w:r>
        <w:r w:rsidR="003E5C9E">
          <w:rPr>
            <w:noProof/>
            <w:webHidden/>
          </w:rPr>
          <w:fldChar w:fldCharType="separate"/>
        </w:r>
        <w:r w:rsidR="00200DBD">
          <w:rPr>
            <w:noProof/>
            <w:webHidden/>
          </w:rPr>
          <w:t>100</w:t>
        </w:r>
        <w:r w:rsidR="003E5C9E">
          <w:rPr>
            <w:noProof/>
            <w:webHidden/>
          </w:rPr>
          <w:fldChar w:fldCharType="end"/>
        </w:r>
      </w:hyperlink>
    </w:p>
    <w:p w14:paraId="0AAC066E" w14:textId="77777777" w:rsidR="006A0D9D" w:rsidRDefault="008E2E62" w:rsidP="00502AB1">
      <w:pPr>
        <w:ind w:left="1080" w:hanging="1080"/>
        <w:rPr>
          <w:rFonts w:asciiTheme="majorHAnsi" w:hAnsiTheme="majorHAnsi"/>
          <w:b/>
          <w:sz w:val="28"/>
        </w:rPr>
      </w:pPr>
      <w:r>
        <w:rPr>
          <w:rFonts w:asciiTheme="majorHAnsi" w:hAnsiTheme="majorHAnsi"/>
          <w:b/>
          <w:sz w:val="28"/>
        </w:rPr>
        <w:fldChar w:fldCharType="end"/>
      </w:r>
    </w:p>
    <w:p w14:paraId="047F715F" w14:textId="77777777" w:rsidR="008E2E62" w:rsidRDefault="006A0D9D" w:rsidP="00266114">
      <w:pPr>
        <w:keepNext/>
        <w:rPr>
          <w:rFonts w:asciiTheme="majorHAnsi" w:hAnsiTheme="majorHAnsi"/>
          <w:b/>
          <w:sz w:val="28"/>
        </w:rPr>
      </w:pPr>
      <w:r>
        <w:rPr>
          <w:rFonts w:asciiTheme="majorHAnsi" w:hAnsiTheme="majorHAnsi"/>
          <w:b/>
          <w:sz w:val="28"/>
        </w:rPr>
        <w:t>Tables</w:t>
      </w:r>
    </w:p>
    <w:p w14:paraId="282D00F6" w14:textId="77777777" w:rsidR="003E5C9E" w:rsidRDefault="006A0D9D">
      <w:pPr>
        <w:pStyle w:val="TableofFigures"/>
        <w:tabs>
          <w:tab w:val="left" w:pos="1100"/>
          <w:tab w:val="right" w:leader="dot" w:pos="9350"/>
        </w:tabs>
        <w:rPr>
          <w:rFonts w:eastAsiaTheme="minorEastAsia"/>
          <w:noProof/>
        </w:rPr>
      </w:pPr>
      <w:r>
        <w:rPr>
          <w:rFonts w:asciiTheme="majorHAnsi" w:hAnsiTheme="majorHAnsi"/>
          <w:b/>
          <w:sz w:val="28"/>
        </w:rPr>
        <w:fldChar w:fldCharType="begin"/>
      </w:r>
      <w:r>
        <w:rPr>
          <w:rFonts w:asciiTheme="majorHAnsi" w:hAnsiTheme="majorHAnsi"/>
          <w:b/>
          <w:sz w:val="28"/>
        </w:rPr>
        <w:instrText xml:space="preserve"> TOC \h \z \t "Table" \c </w:instrText>
      </w:r>
      <w:r>
        <w:rPr>
          <w:rFonts w:asciiTheme="majorHAnsi" w:hAnsiTheme="majorHAnsi"/>
          <w:b/>
          <w:sz w:val="28"/>
        </w:rPr>
        <w:fldChar w:fldCharType="separate"/>
      </w:r>
      <w:hyperlink w:anchor="_Toc472404622" w:history="1">
        <w:r w:rsidR="003E5C9E" w:rsidRPr="005C4068">
          <w:rPr>
            <w:rStyle w:val="Hyperlink"/>
            <w:noProof/>
          </w:rPr>
          <w:t>Table 1.</w:t>
        </w:r>
        <w:r w:rsidR="003E5C9E">
          <w:rPr>
            <w:rFonts w:eastAsiaTheme="minorEastAsia"/>
            <w:noProof/>
          </w:rPr>
          <w:tab/>
        </w:r>
        <w:r w:rsidR="003E5C9E" w:rsidRPr="005C4068">
          <w:rPr>
            <w:rStyle w:val="Hyperlink"/>
            <w:noProof/>
          </w:rPr>
          <w:t>Command line arguments</w:t>
        </w:r>
        <w:r w:rsidR="003E5C9E">
          <w:rPr>
            <w:noProof/>
            <w:webHidden/>
          </w:rPr>
          <w:tab/>
        </w:r>
        <w:r w:rsidR="003E5C9E">
          <w:rPr>
            <w:noProof/>
            <w:webHidden/>
          </w:rPr>
          <w:fldChar w:fldCharType="begin"/>
        </w:r>
        <w:r w:rsidR="003E5C9E">
          <w:rPr>
            <w:noProof/>
            <w:webHidden/>
          </w:rPr>
          <w:instrText xml:space="preserve"> PAGEREF _Toc472404622 \h </w:instrText>
        </w:r>
        <w:r w:rsidR="003E5C9E">
          <w:rPr>
            <w:noProof/>
            <w:webHidden/>
          </w:rPr>
        </w:r>
        <w:r w:rsidR="003E5C9E">
          <w:rPr>
            <w:noProof/>
            <w:webHidden/>
          </w:rPr>
          <w:fldChar w:fldCharType="separate"/>
        </w:r>
        <w:r w:rsidR="00200DBD">
          <w:rPr>
            <w:noProof/>
            <w:webHidden/>
          </w:rPr>
          <w:t>10</w:t>
        </w:r>
        <w:r w:rsidR="003E5C9E">
          <w:rPr>
            <w:noProof/>
            <w:webHidden/>
          </w:rPr>
          <w:fldChar w:fldCharType="end"/>
        </w:r>
      </w:hyperlink>
    </w:p>
    <w:p w14:paraId="618AA0BA" w14:textId="77777777" w:rsidR="003E5C9E" w:rsidRDefault="005A317D">
      <w:pPr>
        <w:pStyle w:val="TableofFigures"/>
        <w:tabs>
          <w:tab w:val="left" w:pos="1100"/>
          <w:tab w:val="right" w:leader="dot" w:pos="9350"/>
        </w:tabs>
        <w:rPr>
          <w:rFonts w:eastAsiaTheme="minorEastAsia"/>
          <w:noProof/>
        </w:rPr>
      </w:pPr>
      <w:hyperlink w:anchor="_Toc472404623" w:history="1">
        <w:r w:rsidR="003E5C9E" w:rsidRPr="005C4068">
          <w:rPr>
            <w:rStyle w:val="Hyperlink"/>
            <w:noProof/>
          </w:rPr>
          <w:t>Table 2.</w:t>
        </w:r>
        <w:r w:rsidR="003E5C9E">
          <w:rPr>
            <w:rFonts w:eastAsiaTheme="minorEastAsia"/>
            <w:noProof/>
          </w:rPr>
          <w:tab/>
        </w:r>
        <w:r w:rsidR="003E5C9E" w:rsidRPr="005C4068">
          <w:rPr>
            <w:rStyle w:val="Hyperlink"/>
            <w:noProof/>
          </w:rPr>
          <w:t>Structure column and input data types</w:t>
        </w:r>
        <w:r w:rsidR="003E5C9E">
          <w:rPr>
            <w:noProof/>
            <w:webHidden/>
          </w:rPr>
          <w:tab/>
        </w:r>
        <w:r w:rsidR="003E5C9E">
          <w:rPr>
            <w:noProof/>
            <w:webHidden/>
          </w:rPr>
          <w:fldChar w:fldCharType="begin"/>
        </w:r>
        <w:r w:rsidR="003E5C9E">
          <w:rPr>
            <w:noProof/>
            <w:webHidden/>
          </w:rPr>
          <w:instrText xml:space="preserve"> PAGEREF _Toc472404623 \h </w:instrText>
        </w:r>
        <w:r w:rsidR="003E5C9E">
          <w:rPr>
            <w:noProof/>
            <w:webHidden/>
          </w:rPr>
        </w:r>
        <w:r w:rsidR="003E5C9E">
          <w:rPr>
            <w:noProof/>
            <w:webHidden/>
          </w:rPr>
          <w:fldChar w:fldCharType="separate"/>
        </w:r>
        <w:r w:rsidR="00200DBD">
          <w:rPr>
            <w:noProof/>
            <w:webHidden/>
          </w:rPr>
          <w:t>17</w:t>
        </w:r>
        <w:r w:rsidR="003E5C9E">
          <w:rPr>
            <w:noProof/>
            <w:webHidden/>
          </w:rPr>
          <w:fldChar w:fldCharType="end"/>
        </w:r>
      </w:hyperlink>
    </w:p>
    <w:p w14:paraId="1E44E4BA" w14:textId="77777777" w:rsidR="003E5C9E" w:rsidRDefault="005A317D">
      <w:pPr>
        <w:pStyle w:val="TableofFigures"/>
        <w:tabs>
          <w:tab w:val="left" w:pos="1100"/>
          <w:tab w:val="right" w:leader="dot" w:pos="9350"/>
        </w:tabs>
        <w:rPr>
          <w:rFonts w:eastAsiaTheme="minorEastAsia"/>
          <w:noProof/>
        </w:rPr>
      </w:pPr>
      <w:hyperlink w:anchor="_Toc472404624" w:history="1">
        <w:r w:rsidR="003E5C9E" w:rsidRPr="005C4068">
          <w:rPr>
            <w:rStyle w:val="Hyperlink"/>
            <w:noProof/>
          </w:rPr>
          <w:t>Table 3.</w:t>
        </w:r>
        <w:r w:rsidR="003E5C9E">
          <w:rPr>
            <w:rFonts w:eastAsiaTheme="minorEastAsia"/>
            <w:noProof/>
          </w:rPr>
          <w:tab/>
        </w:r>
        <w:r w:rsidR="003E5C9E" w:rsidRPr="005C4068">
          <w:rPr>
            <w:rStyle w:val="Hyperlink"/>
            <w:noProof/>
          </w:rPr>
          <w:t>Command column and input data types</w:t>
        </w:r>
        <w:r w:rsidR="003E5C9E">
          <w:rPr>
            <w:noProof/>
            <w:webHidden/>
          </w:rPr>
          <w:tab/>
        </w:r>
        <w:r w:rsidR="003E5C9E">
          <w:rPr>
            <w:noProof/>
            <w:webHidden/>
          </w:rPr>
          <w:fldChar w:fldCharType="begin"/>
        </w:r>
        <w:r w:rsidR="003E5C9E">
          <w:rPr>
            <w:noProof/>
            <w:webHidden/>
          </w:rPr>
          <w:instrText xml:space="preserve"> PAGEREF _Toc472404624 \h </w:instrText>
        </w:r>
        <w:r w:rsidR="003E5C9E">
          <w:rPr>
            <w:noProof/>
            <w:webHidden/>
          </w:rPr>
        </w:r>
        <w:r w:rsidR="003E5C9E">
          <w:rPr>
            <w:noProof/>
            <w:webHidden/>
          </w:rPr>
          <w:fldChar w:fldCharType="separate"/>
        </w:r>
        <w:r w:rsidR="00200DBD">
          <w:rPr>
            <w:noProof/>
            <w:webHidden/>
          </w:rPr>
          <w:t>19</w:t>
        </w:r>
        <w:r w:rsidR="003E5C9E">
          <w:rPr>
            <w:noProof/>
            <w:webHidden/>
          </w:rPr>
          <w:fldChar w:fldCharType="end"/>
        </w:r>
      </w:hyperlink>
    </w:p>
    <w:p w14:paraId="54076F4A" w14:textId="77777777" w:rsidR="003E5C9E" w:rsidRDefault="005A317D">
      <w:pPr>
        <w:pStyle w:val="TableofFigures"/>
        <w:tabs>
          <w:tab w:val="left" w:pos="1100"/>
          <w:tab w:val="right" w:leader="dot" w:pos="9350"/>
        </w:tabs>
        <w:rPr>
          <w:rFonts w:eastAsiaTheme="minorEastAsia"/>
          <w:noProof/>
        </w:rPr>
      </w:pPr>
      <w:hyperlink w:anchor="_Toc472404625" w:history="1">
        <w:r w:rsidR="003E5C9E" w:rsidRPr="005C4068">
          <w:rPr>
            <w:rStyle w:val="Hyperlink"/>
            <w:noProof/>
          </w:rPr>
          <w:t>Table 4.</w:t>
        </w:r>
        <w:r w:rsidR="003E5C9E">
          <w:rPr>
            <w:rFonts w:eastAsiaTheme="minorEastAsia"/>
            <w:noProof/>
          </w:rPr>
          <w:tab/>
        </w:r>
        <w:r w:rsidR="003E5C9E" w:rsidRPr="005C4068">
          <w:rPr>
            <w:rStyle w:val="Hyperlink"/>
            <w:noProof/>
          </w:rPr>
          <w:t>Variable tree icons</w:t>
        </w:r>
        <w:r w:rsidR="003E5C9E">
          <w:rPr>
            <w:noProof/>
            <w:webHidden/>
          </w:rPr>
          <w:tab/>
        </w:r>
        <w:r w:rsidR="003E5C9E">
          <w:rPr>
            <w:noProof/>
            <w:webHidden/>
          </w:rPr>
          <w:fldChar w:fldCharType="begin"/>
        </w:r>
        <w:r w:rsidR="003E5C9E">
          <w:rPr>
            <w:noProof/>
            <w:webHidden/>
          </w:rPr>
          <w:instrText xml:space="preserve"> PAGEREF _Toc472404625 \h </w:instrText>
        </w:r>
        <w:r w:rsidR="003E5C9E">
          <w:rPr>
            <w:noProof/>
            <w:webHidden/>
          </w:rPr>
        </w:r>
        <w:r w:rsidR="003E5C9E">
          <w:rPr>
            <w:noProof/>
            <w:webHidden/>
          </w:rPr>
          <w:fldChar w:fldCharType="separate"/>
        </w:r>
        <w:r w:rsidR="00200DBD">
          <w:rPr>
            <w:noProof/>
            <w:webHidden/>
          </w:rPr>
          <w:t>22</w:t>
        </w:r>
        <w:r w:rsidR="003E5C9E">
          <w:rPr>
            <w:noProof/>
            <w:webHidden/>
          </w:rPr>
          <w:fldChar w:fldCharType="end"/>
        </w:r>
      </w:hyperlink>
    </w:p>
    <w:p w14:paraId="3C453ACE" w14:textId="77777777" w:rsidR="003E5C9E" w:rsidRDefault="005A317D">
      <w:pPr>
        <w:pStyle w:val="TableofFigures"/>
        <w:tabs>
          <w:tab w:val="left" w:pos="1100"/>
          <w:tab w:val="right" w:leader="dot" w:pos="9350"/>
        </w:tabs>
        <w:rPr>
          <w:rFonts w:eastAsiaTheme="minorEastAsia"/>
          <w:noProof/>
        </w:rPr>
      </w:pPr>
      <w:hyperlink w:anchor="_Toc472404626" w:history="1">
        <w:r w:rsidR="003E5C9E" w:rsidRPr="005C4068">
          <w:rPr>
            <w:rStyle w:val="Hyperlink"/>
            <w:noProof/>
          </w:rPr>
          <w:t>Table 5.</w:t>
        </w:r>
        <w:r w:rsidR="003E5C9E">
          <w:rPr>
            <w:rFonts w:eastAsiaTheme="minorEastAsia"/>
            <w:noProof/>
          </w:rPr>
          <w:tab/>
        </w:r>
        <w:r w:rsidR="003E5C9E" w:rsidRPr="005C4068">
          <w:rPr>
            <w:rStyle w:val="Hyperlink"/>
            <w:noProof/>
          </w:rPr>
          <w:t>Default primitive data types</w:t>
        </w:r>
        <w:r w:rsidR="003E5C9E">
          <w:rPr>
            <w:noProof/>
            <w:webHidden/>
          </w:rPr>
          <w:tab/>
        </w:r>
        <w:r w:rsidR="003E5C9E">
          <w:rPr>
            <w:noProof/>
            <w:webHidden/>
          </w:rPr>
          <w:fldChar w:fldCharType="begin"/>
        </w:r>
        <w:r w:rsidR="003E5C9E">
          <w:rPr>
            <w:noProof/>
            <w:webHidden/>
          </w:rPr>
          <w:instrText xml:space="preserve"> PAGEREF _Toc472404626 \h </w:instrText>
        </w:r>
        <w:r w:rsidR="003E5C9E">
          <w:rPr>
            <w:noProof/>
            <w:webHidden/>
          </w:rPr>
        </w:r>
        <w:r w:rsidR="003E5C9E">
          <w:rPr>
            <w:noProof/>
            <w:webHidden/>
          </w:rPr>
          <w:fldChar w:fldCharType="separate"/>
        </w:r>
        <w:r w:rsidR="00200DBD">
          <w:rPr>
            <w:noProof/>
            <w:webHidden/>
          </w:rPr>
          <w:t>23</w:t>
        </w:r>
        <w:r w:rsidR="003E5C9E">
          <w:rPr>
            <w:noProof/>
            <w:webHidden/>
          </w:rPr>
          <w:fldChar w:fldCharType="end"/>
        </w:r>
      </w:hyperlink>
    </w:p>
    <w:p w14:paraId="46EDD145" w14:textId="77777777" w:rsidR="003E5C9E" w:rsidRDefault="005A317D">
      <w:pPr>
        <w:pStyle w:val="TableofFigures"/>
        <w:tabs>
          <w:tab w:val="left" w:pos="1100"/>
          <w:tab w:val="right" w:leader="dot" w:pos="9350"/>
        </w:tabs>
        <w:rPr>
          <w:rFonts w:eastAsiaTheme="minorEastAsia"/>
          <w:noProof/>
        </w:rPr>
      </w:pPr>
      <w:hyperlink w:anchor="_Toc472404627" w:history="1">
        <w:r w:rsidR="003E5C9E" w:rsidRPr="005C4068">
          <w:rPr>
            <w:rStyle w:val="Hyperlink"/>
            <w:noProof/>
          </w:rPr>
          <w:t>Table 6.</w:t>
        </w:r>
        <w:r w:rsidR="003E5C9E">
          <w:rPr>
            <w:rFonts w:eastAsiaTheme="minorEastAsia"/>
            <w:noProof/>
          </w:rPr>
          <w:tab/>
        </w:r>
        <w:r w:rsidR="003E5C9E" w:rsidRPr="005C4068">
          <w:rPr>
            <w:rStyle w:val="Hyperlink"/>
            <w:noProof/>
          </w:rPr>
          <w:t>Web data access commands</w:t>
        </w:r>
        <w:r w:rsidR="003E5C9E">
          <w:rPr>
            <w:noProof/>
            <w:webHidden/>
          </w:rPr>
          <w:tab/>
        </w:r>
        <w:r w:rsidR="003E5C9E">
          <w:rPr>
            <w:noProof/>
            <w:webHidden/>
          </w:rPr>
          <w:fldChar w:fldCharType="begin"/>
        </w:r>
        <w:r w:rsidR="003E5C9E">
          <w:rPr>
            <w:noProof/>
            <w:webHidden/>
          </w:rPr>
          <w:instrText xml:space="preserve"> PAGEREF _Toc472404627 \h </w:instrText>
        </w:r>
        <w:r w:rsidR="003E5C9E">
          <w:rPr>
            <w:noProof/>
            <w:webHidden/>
          </w:rPr>
        </w:r>
        <w:r w:rsidR="003E5C9E">
          <w:rPr>
            <w:noProof/>
            <w:webHidden/>
          </w:rPr>
          <w:fldChar w:fldCharType="separate"/>
        </w:r>
        <w:r w:rsidR="00200DBD">
          <w:rPr>
            <w:noProof/>
            <w:webHidden/>
          </w:rPr>
          <w:t>38</w:t>
        </w:r>
        <w:r w:rsidR="003E5C9E">
          <w:rPr>
            <w:noProof/>
            <w:webHidden/>
          </w:rPr>
          <w:fldChar w:fldCharType="end"/>
        </w:r>
      </w:hyperlink>
    </w:p>
    <w:p w14:paraId="2C821524" w14:textId="77777777" w:rsidR="003E5C9E" w:rsidRDefault="005A317D">
      <w:pPr>
        <w:pStyle w:val="TableofFigures"/>
        <w:tabs>
          <w:tab w:val="left" w:pos="1100"/>
          <w:tab w:val="right" w:leader="dot" w:pos="9350"/>
        </w:tabs>
        <w:rPr>
          <w:rFonts w:eastAsiaTheme="minorEastAsia"/>
          <w:noProof/>
        </w:rPr>
      </w:pPr>
      <w:hyperlink w:anchor="_Toc472404628" w:history="1">
        <w:r w:rsidR="003E5C9E" w:rsidRPr="005C4068">
          <w:rPr>
            <w:rStyle w:val="Hyperlink"/>
            <w:noProof/>
          </w:rPr>
          <w:t>Table 7.</w:t>
        </w:r>
        <w:r w:rsidR="003E5C9E">
          <w:rPr>
            <w:rFonts w:eastAsiaTheme="minorEastAsia"/>
            <w:noProof/>
          </w:rPr>
          <w:tab/>
        </w:r>
        <w:r w:rsidR="003E5C9E" w:rsidRPr="005C4068">
          <w:rPr>
            <w:rStyle w:val="Hyperlink"/>
            <w:noProof/>
          </w:rPr>
          <w:t>Script Data Access Methods</w:t>
        </w:r>
        <w:r w:rsidR="003E5C9E">
          <w:rPr>
            <w:noProof/>
            <w:webHidden/>
          </w:rPr>
          <w:tab/>
        </w:r>
        <w:r w:rsidR="003E5C9E">
          <w:rPr>
            <w:noProof/>
            <w:webHidden/>
          </w:rPr>
          <w:fldChar w:fldCharType="begin"/>
        </w:r>
        <w:r w:rsidR="003E5C9E">
          <w:rPr>
            <w:noProof/>
            <w:webHidden/>
          </w:rPr>
          <w:instrText xml:space="preserve"> PAGEREF _Toc472404628 \h </w:instrText>
        </w:r>
        <w:r w:rsidR="003E5C9E">
          <w:rPr>
            <w:noProof/>
            <w:webHidden/>
          </w:rPr>
        </w:r>
        <w:r w:rsidR="003E5C9E">
          <w:rPr>
            <w:noProof/>
            <w:webHidden/>
          </w:rPr>
          <w:fldChar w:fldCharType="separate"/>
        </w:r>
        <w:r w:rsidR="00200DBD">
          <w:rPr>
            <w:noProof/>
            <w:webHidden/>
          </w:rPr>
          <w:t>128</w:t>
        </w:r>
        <w:r w:rsidR="003E5C9E">
          <w:rPr>
            <w:noProof/>
            <w:webHidden/>
          </w:rPr>
          <w:fldChar w:fldCharType="end"/>
        </w:r>
      </w:hyperlink>
    </w:p>
    <w:p w14:paraId="1571CE16" w14:textId="77777777" w:rsidR="0012620B" w:rsidRDefault="006A0D9D" w:rsidP="00914EA0">
      <w:pPr>
        <w:tabs>
          <w:tab w:val="left" w:pos="1100"/>
        </w:tabs>
        <w:rPr>
          <w:rFonts w:asciiTheme="majorHAnsi" w:hAnsiTheme="majorHAnsi"/>
          <w:b/>
          <w:sz w:val="28"/>
        </w:rPr>
      </w:pPr>
      <w:r>
        <w:rPr>
          <w:rFonts w:asciiTheme="majorHAnsi" w:hAnsiTheme="majorHAnsi"/>
          <w:b/>
          <w:sz w:val="28"/>
        </w:rPr>
        <w:fldChar w:fldCharType="end"/>
      </w:r>
    </w:p>
    <w:p w14:paraId="49FBEAD2" w14:textId="77777777" w:rsidR="0012620B" w:rsidRDefault="0012620B">
      <w:pPr>
        <w:spacing w:after="200" w:line="276" w:lineRule="auto"/>
        <w:rPr>
          <w:rFonts w:asciiTheme="majorHAnsi" w:hAnsiTheme="majorHAnsi"/>
          <w:b/>
          <w:sz w:val="28"/>
        </w:rPr>
      </w:pPr>
      <w:r>
        <w:rPr>
          <w:rFonts w:asciiTheme="majorHAnsi" w:hAnsiTheme="majorHAnsi"/>
          <w:b/>
          <w:sz w:val="28"/>
        </w:rPr>
        <w:br w:type="page"/>
      </w:r>
    </w:p>
    <w:p w14:paraId="606C6968" w14:textId="77777777" w:rsidR="00EF1559" w:rsidRDefault="00EF1559" w:rsidP="00C77847">
      <w:pPr>
        <w:pStyle w:val="Heading1"/>
      </w:pPr>
      <w:bookmarkStart w:id="1" w:name="_Toc386099351"/>
      <w:bookmarkStart w:id="2" w:name="_Ref462296710"/>
      <w:bookmarkStart w:id="3" w:name="_Toc472404506"/>
      <w:r>
        <w:lastRenderedPageBreak/>
        <w:t>Description</w:t>
      </w:r>
      <w:bookmarkEnd w:id="1"/>
      <w:bookmarkEnd w:id="2"/>
      <w:bookmarkEnd w:id="3"/>
    </w:p>
    <w:p w14:paraId="3A14A2EF" w14:textId="77777777" w:rsidR="00EF1559" w:rsidRDefault="00BF6160" w:rsidP="00EF1559">
      <w:r>
        <w:t xml:space="preserve">The Core Flight </w:t>
      </w:r>
      <w:r w:rsidR="002D685B">
        <w:t>System</w:t>
      </w:r>
      <w:r>
        <w:t xml:space="preserve"> (CFS) </w:t>
      </w:r>
      <w:r w:rsidR="00632858">
        <w:t xml:space="preserve">Command and Data Dictionary </w:t>
      </w:r>
      <w:r w:rsidR="005F3DE1">
        <w:t>(CDD) u</w:t>
      </w:r>
      <w:r w:rsidR="00632858">
        <w:t>tility</w:t>
      </w:r>
      <w:r>
        <w:t xml:space="preserve">, or </w:t>
      </w:r>
      <w:r w:rsidR="006801EC">
        <w:t>CCDD</w:t>
      </w:r>
      <w:r>
        <w:t xml:space="preserve">, is a software tool for </w:t>
      </w:r>
      <w:r w:rsidR="00632858">
        <w:t xml:space="preserve">managing the data structures </w:t>
      </w:r>
      <w:r w:rsidR="00681E13">
        <w:t>for</w:t>
      </w:r>
      <w:r>
        <w:t xml:space="preserve"> the CFS </w:t>
      </w:r>
      <w:r w:rsidR="00681E13">
        <w:t>and CFS applications</w:t>
      </w:r>
      <w:r w:rsidR="00477705">
        <w:t xml:space="preserve">.  </w:t>
      </w:r>
      <w:r w:rsidR="006801EC">
        <w:t>CCDD</w:t>
      </w:r>
      <w:r>
        <w:t xml:space="preserve"> is written in Java™</w:t>
      </w:r>
      <w:r w:rsidR="00681E13">
        <w:t xml:space="preserve"> and interacts with a </w:t>
      </w:r>
      <w:r w:rsidR="00573C77">
        <w:t>PostgreSQL</w:t>
      </w:r>
      <w:r w:rsidR="00681E13">
        <w:t xml:space="preserve"> database</w:t>
      </w:r>
      <w:r w:rsidR="00120256">
        <w:t>,</w:t>
      </w:r>
      <w:r>
        <w:t xml:space="preserve"> </w:t>
      </w:r>
      <w:r w:rsidR="00120256">
        <w:t xml:space="preserve">so </w:t>
      </w:r>
      <w:r>
        <w:t xml:space="preserve">it </w:t>
      </w:r>
      <w:r w:rsidR="00315760">
        <w:t>can be used on</w:t>
      </w:r>
      <w:r>
        <w:t xml:space="preserve"> </w:t>
      </w:r>
      <w:r w:rsidR="00315760">
        <w:t>any operating</w:t>
      </w:r>
      <w:r>
        <w:t xml:space="preserve"> system</w:t>
      </w:r>
      <w:r w:rsidR="00315760">
        <w:t xml:space="preserve"> that supports the Java Runtime Environment (JRE)</w:t>
      </w:r>
      <w:r w:rsidR="00681E13">
        <w:t xml:space="preserve"> and </w:t>
      </w:r>
      <w:r w:rsidR="00573C77">
        <w:t>PostgreSQL</w:t>
      </w:r>
      <w:r w:rsidR="00681E13">
        <w:t>.</w:t>
      </w:r>
    </w:p>
    <w:p w14:paraId="44BB70BB" w14:textId="77777777" w:rsidR="00B44A96" w:rsidRDefault="008F14A7" w:rsidP="00EF1559">
      <w:r>
        <w:rPr>
          <w:noProof/>
        </w:rPr>
        <mc:AlternateContent>
          <mc:Choice Requires="wps">
            <w:drawing>
              <wp:anchor distT="0" distB="0" distL="114300" distR="114300" simplePos="0" relativeHeight="251761152" behindDoc="0" locked="0" layoutInCell="1" allowOverlap="1" wp14:anchorId="762B3E52" wp14:editId="7402B444">
                <wp:simplePos x="0" y="0"/>
                <wp:positionH relativeFrom="column">
                  <wp:posOffset>3132455</wp:posOffset>
                </wp:positionH>
                <wp:positionV relativeFrom="paragraph">
                  <wp:posOffset>5034545</wp:posOffset>
                </wp:positionV>
                <wp:extent cx="390525" cy="0"/>
                <wp:effectExtent l="38100" t="76200" r="0" b="95250"/>
                <wp:wrapNone/>
                <wp:docPr id="218" name="Straight Arrow Connector 218"/>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55262" id="_x0000_t32" coordsize="21600,21600" o:spt="32" o:oned="t" path="m,l21600,21600e" filled="f">
                <v:path arrowok="t" fillok="f" o:connecttype="none"/>
                <o:lock v:ext="edit" shapetype="t"/>
              </v:shapetype>
              <v:shape id="Straight Arrow Connector 218" o:spid="_x0000_s1026" type="#_x0000_t32" style="position:absolute;margin-left:246.65pt;margin-top:396.4pt;width:30.75pt;height:0;flip:x;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" strokecolor="#4579b8 [3044]">
                <v:stroke endarrow="block"/>
              </v:shape>
            </w:pict>
          </mc:Fallback>
        </mc:AlternateContent>
      </w:r>
      <w:r>
        <w:rPr>
          <w:noProof/>
        </w:rPr>
        <mc:AlternateContent>
          <mc:Choice Requires="wps">
            <w:drawing>
              <wp:anchor distT="0" distB="0" distL="114300" distR="114300" simplePos="0" relativeHeight="251760128" behindDoc="0" locked="0" layoutInCell="1" allowOverlap="1" wp14:anchorId="26CA84DF" wp14:editId="425835B4">
                <wp:simplePos x="0" y="0"/>
                <wp:positionH relativeFrom="column">
                  <wp:posOffset>3121660</wp:posOffset>
                </wp:positionH>
                <wp:positionV relativeFrom="paragraph">
                  <wp:posOffset>2728860</wp:posOffset>
                </wp:positionV>
                <wp:extent cx="392687" cy="2805"/>
                <wp:effectExtent l="38100" t="76200" r="0" b="92710"/>
                <wp:wrapNone/>
                <wp:docPr id="212" name="Straight Arrow Connector 212"/>
                <wp:cNvGraphicFramePr/>
                <a:graphic xmlns:a="http://schemas.openxmlformats.org/drawingml/2006/main">
                  <a:graphicData uri="http://schemas.microsoft.com/office/word/2010/wordprocessingShape">
                    <wps:wsp>
                      <wps:cNvCnPr/>
                      <wps:spPr>
                        <a:xfrm flipH="1">
                          <a:off x="0" y="0"/>
                          <a:ext cx="392687" cy="2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48D473" id="Straight Arrow Connector 212" o:spid="_x0000_s1026" type="#_x0000_t32" style="position:absolute;margin-left:245.8pt;margin-top:214.85pt;width:30.9pt;height:.2pt;flip:x;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" strokecolor="#4579b8 [3044]">
                <v:stroke endarrow="block"/>
              </v:shape>
            </w:pict>
          </mc:Fallback>
        </mc:AlternateContent>
      </w:r>
      <w:r w:rsidR="009818B2" w:rsidRPr="008115F1">
        <w:rPr>
          <w:noProof/>
        </w:rPr>
        <mc:AlternateContent>
          <mc:Choice Requires="wps">
            <w:drawing>
              <wp:anchor distT="0" distB="0" distL="114300" distR="114300" simplePos="0" relativeHeight="251757056" behindDoc="0" locked="0" layoutInCell="1" allowOverlap="1" wp14:anchorId="4D111A4C" wp14:editId="242AC2A2">
                <wp:simplePos x="0" y="0"/>
                <wp:positionH relativeFrom="column">
                  <wp:posOffset>3132455</wp:posOffset>
                </wp:positionH>
                <wp:positionV relativeFrom="paragraph">
                  <wp:posOffset>2827655</wp:posOffset>
                </wp:positionV>
                <wp:extent cx="397510" cy="1905"/>
                <wp:effectExtent l="0" t="76200" r="21590" b="93345"/>
                <wp:wrapNone/>
                <wp:docPr id="54" name="Straight Arrow Connector 54"/>
                <wp:cNvGraphicFramePr/>
                <a:graphic xmlns:a="http://schemas.openxmlformats.org/drawingml/2006/main">
                  <a:graphicData uri="http://schemas.microsoft.com/office/word/2010/wordprocessingShape">
                    <wps:wsp>
                      <wps:cNvCnPr/>
                      <wps:spPr>
                        <a:xfrm flipV="1">
                          <a:off x="0" y="0"/>
                          <a:ext cx="397510" cy="1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30208" id="Straight Arrow Connector 54" o:spid="_x0000_s1026" type="#_x0000_t32" style="position:absolute;margin-left:246.65pt;margin-top:222.65pt;width:31.3pt;height:.15pt;flip:y;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" strokecolor="black [3213]">
                <v:stroke endarrow="block"/>
              </v:shape>
            </w:pict>
          </mc:Fallback>
        </mc:AlternateContent>
      </w:r>
      <w:r w:rsidR="009818B2">
        <w:rPr>
          <w:noProof/>
        </w:rPr>
        <mc:AlternateContent>
          <mc:Choice Requires="wps">
            <w:drawing>
              <wp:anchor distT="45720" distB="45720" distL="114300" distR="114300" simplePos="0" relativeHeight="251750912" behindDoc="0" locked="0" layoutInCell="1" allowOverlap="1" wp14:anchorId="17797F58" wp14:editId="2B17192E">
                <wp:simplePos x="0" y="0"/>
                <wp:positionH relativeFrom="column">
                  <wp:posOffset>2111375</wp:posOffset>
                </wp:positionH>
                <wp:positionV relativeFrom="paragraph">
                  <wp:posOffset>2581910</wp:posOffset>
                </wp:positionV>
                <wp:extent cx="971550" cy="400050"/>
                <wp:effectExtent l="0" t="0" r="19050" b="19050"/>
                <wp:wrapTopAndBottom/>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chemeClr val="accent1">
                            <a:lumMod val="20000"/>
                            <a:lumOff val="80000"/>
                          </a:schemeClr>
                        </a:solidFill>
                        <a:ln w="9525">
                          <a:solidFill>
                            <a:schemeClr val="accent3">
                              <a:lumMod val="50000"/>
                            </a:schemeClr>
                          </a:solidFill>
                          <a:miter lim="800000"/>
                          <a:headEnd/>
                          <a:tailEnd/>
                        </a:ln>
                      </wps:spPr>
                      <wps:txbx>
                        <w:txbxContent>
                          <w:p w14:paraId="7A5CDA9C" w14:textId="77777777" w:rsidR="00200DBD" w:rsidRPr="002E07FD" w:rsidRDefault="00200DBD" w:rsidP="008115F1">
                            <w:pPr>
                              <w:spacing w:after="0"/>
                              <w:jc w:val="center"/>
                              <w:rPr>
                                <w:b/>
                                <w:sz w:val="24"/>
                              </w:rPr>
                            </w:pPr>
                            <w:r>
                              <w:rPr>
                                <w:b/>
                                <w:sz w:val="20"/>
                              </w:rPr>
                              <w:t>Script Access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7797F58" id="_x0000_t202" coordsize="21600,21600" o:spt="202" path="m,l,21600r21600,l21600,xe">
                <v:stroke joinstyle="miter"/>
                <v:path gradientshapeok="t" o:connecttype="rect"/>
              </v:shapetype>
              <v:shape id="Text Box 240" o:spid="_x0000_s1026" type="#_x0000_t202" style="position:absolute;margin-left:166.25pt;margin-top:203.3pt;width:76.5pt;height:31.5pt;z-index:25175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" fillcolor="#dbe5f1 [660]" strokecolor="#4e6128 [1606]">
                <v:textbox>
                  <w:txbxContent>
                    <w:p w14:paraId="7A5CDA9C" w14:textId="77777777" w:rsidR="00200DBD" w:rsidRPr="002E07FD" w:rsidRDefault="00200DBD" w:rsidP="008115F1">
                      <w:pPr>
                        <w:spacing w:after="0"/>
                        <w:jc w:val="center"/>
                        <w:rPr>
                          <w:b/>
                          <w:sz w:val="24"/>
                        </w:rPr>
                      </w:pPr>
                      <w:r>
                        <w:rPr>
                          <w:b/>
                          <w:sz w:val="20"/>
                        </w:rPr>
                        <w:t>Script Access</w:t>
                      </w:r>
                    </w:p>
                  </w:txbxContent>
                </v:textbox>
                <w10:wrap type="topAndBottom"/>
              </v:shape>
            </w:pict>
          </mc:Fallback>
        </mc:AlternateContent>
      </w:r>
      <w:r w:rsidR="009818B2">
        <w:rPr>
          <w:noProof/>
        </w:rPr>
        <mc:AlternateContent>
          <mc:Choice Requires="wps">
            <w:drawing>
              <wp:anchor distT="0" distB="0" distL="114300" distR="114300" simplePos="0" relativeHeight="251717120" behindDoc="0" locked="0" layoutInCell="1" allowOverlap="1" wp14:anchorId="302DB4C1" wp14:editId="647C2F0C">
                <wp:simplePos x="0" y="0"/>
                <wp:positionH relativeFrom="column">
                  <wp:posOffset>3330575</wp:posOffset>
                </wp:positionH>
                <wp:positionV relativeFrom="paragraph">
                  <wp:posOffset>3435350</wp:posOffset>
                </wp:positionV>
                <wp:extent cx="0" cy="1206500"/>
                <wp:effectExtent l="0" t="0" r="19050" b="31750"/>
                <wp:wrapNone/>
                <wp:docPr id="248" name="Straight Connector 248"/>
                <wp:cNvGraphicFramePr/>
                <a:graphic xmlns:a="http://schemas.openxmlformats.org/drawingml/2006/main">
                  <a:graphicData uri="http://schemas.microsoft.com/office/word/2010/wordprocessingShape">
                    <wps:wsp>
                      <wps:cNvCnPr/>
                      <wps:spPr>
                        <a:xfrm flipH="1">
                          <a:off x="0" y="0"/>
                          <a:ext cx="0" cy="1206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FD04E" id="Straight Connector 248" o:spid="_x0000_s1026" style="position:absolute;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25pt,270.5pt" to="262.2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" strokecolor="#4579b8 [3044]"/>
            </w:pict>
          </mc:Fallback>
        </mc:AlternateContent>
      </w:r>
      <w:r w:rsidR="009818B2" w:rsidRPr="006A634E">
        <w:rPr>
          <w:noProof/>
        </w:rPr>
        <mc:AlternateContent>
          <mc:Choice Requires="wps">
            <w:drawing>
              <wp:anchor distT="0" distB="0" distL="114300" distR="114300" simplePos="0" relativeHeight="251738624" behindDoc="0" locked="0" layoutInCell="1" allowOverlap="1" wp14:anchorId="0B25BE86" wp14:editId="420AC204">
                <wp:simplePos x="0" y="0"/>
                <wp:positionH relativeFrom="column">
                  <wp:posOffset>4579620</wp:posOffset>
                </wp:positionH>
                <wp:positionV relativeFrom="paragraph">
                  <wp:posOffset>2767965</wp:posOffset>
                </wp:positionV>
                <wp:extent cx="200025" cy="0"/>
                <wp:effectExtent l="0" t="76200" r="9525" b="95250"/>
                <wp:wrapNone/>
                <wp:docPr id="193" name="Straight Arrow Connector 193"/>
                <wp:cNvGraphicFramePr/>
                <a:graphic xmlns:a="http://schemas.openxmlformats.org/drawingml/2006/main">
                  <a:graphicData uri="http://schemas.microsoft.com/office/word/2010/wordprocessingShape">
                    <wps:wsp>
                      <wps:cNvCnPr/>
                      <wps:spPr>
                        <a:xfrm>
                          <a:off x="0" y="0"/>
                          <a:ext cx="200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9B5637" id="Straight Arrow Connector 193" o:spid="_x0000_s1026" type="#_x0000_t32" style="position:absolute;margin-left:360.6pt;margin-top:217.95pt;width:15.75pt;height:0;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" strokecolor="black [3213]">
                <v:stroke endarrow="block"/>
              </v:shape>
            </w:pict>
          </mc:Fallback>
        </mc:AlternateContent>
      </w:r>
      <w:r w:rsidR="009818B2">
        <w:rPr>
          <w:noProof/>
        </w:rPr>
        <mc:AlternateContent>
          <mc:Choice Requires="wps">
            <w:drawing>
              <wp:anchor distT="45720" distB="45720" distL="114300" distR="114300" simplePos="0" relativeHeight="251695616" behindDoc="0" locked="0" layoutInCell="1" allowOverlap="1" wp14:anchorId="31C1FB28" wp14:editId="79CCEFFD">
                <wp:simplePos x="0" y="0"/>
                <wp:positionH relativeFrom="margin">
                  <wp:posOffset>4816475</wp:posOffset>
                </wp:positionH>
                <wp:positionV relativeFrom="paragraph">
                  <wp:posOffset>2351405</wp:posOffset>
                </wp:positionV>
                <wp:extent cx="1057275" cy="828675"/>
                <wp:effectExtent l="0" t="0" r="28575" b="28575"/>
                <wp:wrapTopAndBottom/>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828675"/>
                        </a:xfrm>
                        <a:prstGeom prst="rect">
                          <a:avLst/>
                        </a:prstGeom>
                        <a:solidFill>
                          <a:srgbClr val="FFFFFF"/>
                        </a:solidFill>
                        <a:ln w="9525">
                          <a:solidFill>
                            <a:srgbClr val="000000"/>
                          </a:solidFill>
                          <a:miter lim="800000"/>
                          <a:headEnd/>
                          <a:tailEnd/>
                        </a:ln>
                      </wps:spPr>
                      <wps:txbx>
                        <w:txbxContent>
                          <w:p w14:paraId="208D4F02" w14:textId="77777777" w:rsidR="00200DBD" w:rsidRPr="00DC2838" w:rsidRDefault="00200DBD" w:rsidP="009A0FDB">
                            <w:pPr>
                              <w:rPr>
                                <w:b/>
                                <w:sz w:val="20"/>
                                <w:szCs w:val="20"/>
                              </w:rPr>
                            </w:pPr>
                            <w:r w:rsidRPr="00DC2838">
                              <w:rPr>
                                <w:b/>
                                <w:sz w:val="20"/>
                                <w:szCs w:val="20"/>
                              </w:rPr>
                              <w:t>Output Files</w:t>
                            </w:r>
                          </w:p>
                          <w:p w14:paraId="681CBF43" w14:textId="77777777" w:rsidR="00200DBD" w:rsidRPr="00DC2838" w:rsidRDefault="00200DBD" w:rsidP="00EF78FD">
                            <w:pPr>
                              <w:ind w:left="90"/>
                              <w:rPr>
                                <w:sz w:val="20"/>
                                <w:szCs w:val="20"/>
                              </w:rPr>
                            </w:pPr>
                            <w:r w:rsidRPr="00DC2838">
                              <w:rPr>
                                <w:sz w:val="20"/>
                                <w:szCs w:val="20"/>
                              </w:rPr>
                              <w:t>C headers, ITOS record and display, etc.</w:t>
                            </w:r>
                          </w:p>
                          <w:p w14:paraId="31E26EBE" w14:textId="77777777" w:rsidR="00200DBD" w:rsidRPr="002E07FD" w:rsidRDefault="00200DBD" w:rsidP="009A0FDB">
                            <w:pPr>
                              <w:rPr>
                                <w:sz w:val="24"/>
                              </w:rPr>
                            </w:pPr>
                          </w:p>
                          <w:p w14:paraId="56BF3D19" w14:textId="77777777" w:rsidR="00200DBD" w:rsidRPr="002E07FD" w:rsidRDefault="00200DBD" w:rsidP="009A0FDB">
                            <w:pPr>
                              <w:rPr>
                                <w:sz w:val="24"/>
                              </w:rPr>
                            </w:pPr>
                          </w:p>
                          <w:p w14:paraId="0197CC44" w14:textId="77777777" w:rsidR="00200DBD" w:rsidRPr="002E07FD" w:rsidRDefault="00200DBD" w:rsidP="009A0FDB">
                            <w:pPr>
                              <w:rPr>
                                <w:sz w:val="24"/>
                              </w:rPr>
                            </w:pPr>
                          </w:p>
                          <w:p w14:paraId="3783FA8F" w14:textId="77777777" w:rsidR="00200DBD" w:rsidRDefault="00200DBD" w:rsidP="009A0FDB"/>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1C1FB28" id="Text Box 220" o:spid="_x0000_s1027" type="#_x0000_t202" style="position:absolute;margin-left:379.25pt;margin-top:185.15pt;width:83.25pt;height:65.2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">
                <v:textbox>
                  <w:txbxContent>
                    <w:p w14:paraId="208D4F02" w14:textId="77777777" w:rsidR="00200DBD" w:rsidRPr="00DC2838" w:rsidRDefault="00200DBD" w:rsidP="009A0FDB">
                      <w:pPr>
                        <w:rPr>
                          <w:b/>
                          <w:sz w:val="20"/>
                          <w:szCs w:val="20"/>
                        </w:rPr>
                      </w:pPr>
                      <w:r w:rsidRPr="00DC2838">
                        <w:rPr>
                          <w:b/>
                          <w:sz w:val="20"/>
                          <w:szCs w:val="20"/>
                        </w:rPr>
                        <w:t>Output Files</w:t>
                      </w:r>
                    </w:p>
                    <w:p w14:paraId="681CBF43" w14:textId="77777777" w:rsidR="00200DBD" w:rsidRPr="00DC2838" w:rsidRDefault="00200DBD" w:rsidP="00EF78FD">
                      <w:pPr>
                        <w:ind w:left="90"/>
                        <w:rPr>
                          <w:sz w:val="20"/>
                          <w:szCs w:val="20"/>
                        </w:rPr>
                      </w:pPr>
                      <w:r w:rsidRPr="00DC2838">
                        <w:rPr>
                          <w:sz w:val="20"/>
                          <w:szCs w:val="20"/>
                        </w:rPr>
                        <w:t>C headers, ITOS record and display, etc.</w:t>
                      </w:r>
                    </w:p>
                    <w:p w14:paraId="31E26EBE" w14:textId="77777777" w:rsidR="00200DBD" w:rsidRPr="002E07FD" w:rsidRDefault="00200DBD" w:rsidP="009A0FDB">
                      <w:pPr>
                        <w:rPr>
                          <w:sz w:val="24"/>
                        </w:rPr>
                      </w:pPr>
                    </w:p>
                    <w:p w14:paraId="56BF3D19" w14:textId="77777777" w:rsidR="00200DBD" w:rsidRPr="002E07FD" w:rsidRDefault="00200DBD" w:rsidP="009A0FDB">
                      <w:pPr>
                        <w:rPr>
                          <w:sz w:val="24"/>
                        </w:rPr>
                      </w:pPr>
                    </w:p>
                    <w:p w14:paraId="0197CC44" w14:textId="77777777" w:rsidR="00200DBD" w:rsidRPr="002E07FD" w:rsidRDefault="00200DBD" w:rsidP="009A0FDB">
                      <w:pPr>
                        <w:rPr>
                          <w:sz w:val="24"/>
                        </w:rPr>
                      </w:pPr>
                    </w:p>
                    <w:p w14:paraId="3783FA8F" w14:textId="77777777" w:rsidR="00200DBD" w:rsidRDefault="00200DBD" w:rsidP="009A0FDB"/>
                  </w:txbxContent>
                </v:textbox>
                <w10:wrap type="topAndBottom" anchorx="margin"/>
              </v:shape>
            </w:pict>
          </mc:Fallback>
        </mc:AlternateContent>
      </w:r>
      <w:r w:rsidR="009818B2">
        <w:rPr>
          <w:noProof/>
        </w:rPr>
        <mc:AlternateContent>
          <mc:Choice Requires="wps">
            <w:drawing>
              <wp:anchor distT="45720" distB="45720" distL="114300" distR="114300" simplePos="0" relativeHeight="251743744" behindDoc="0" locked="0" layoutInCell="1" allowOverlap="1" wp14:anchorId="461FC188" wp14:editId="4B506BBA">
                <wp:simplePos x="0" y="0"/>
                <wp:positionH relativeFrom="margin">
                  <wp:posOffset>3575050</wp:posOffset>
                </wp:positionH>
                <wp:positionV relativeFrom="paragraph">
                  <wp:posOffset>4867910</wp:posOffset>
                </wp:positionV>
                <wp:extent cx="971550" cy="419100"/>
                <wp:effectExtent l="0" t="0" r="19050" b="19050"/>
                <wp:wrapTopAndBottom/>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19100"/>
                        </a:xfrm>
                        <a:prstGeom prst="rect">
                          <a:avLst/>
                        </a:prstGeom>
                        <a:solidFill>
                          <a:srgbClr val="FFFFFF"/>
                        </a:solidFill>
                        <a:ln w="9525">
                          <a:solidFill>
                            <a:srgbClr val="000000"/>
                          </a:solidFill>
                          <a:miter lim="800000"/>
                          <a:headEnd/>
                          <a:tailEnd/>
                        </a:ln>
                      </wps:spPr>
                      <wps:txbx>
                        <w:txbxContent>
                          <w:p w14:paraId="1A4BACA8" w14:textId="77777777" w:rsidR="00200DBD" w:rsidRPr="00DC2838" w:rsidRDefault="00200DBD" w:rsidP="00F552D2">
                            <w:pPr>
                              <w:ind w:left="90"/>
                              <w:rPr>
                                <w:sz w:val="20"/>
                                <w:szCs w:val="20"/>
                              </w:rPr>
                            </w:pPr>
                            <w:r>
                              <w:rPr>
                                <w:b/>
                                <w:sz w:val="20"/>
                                <w:szCs w:val="20"/>
                              </w:rPr>
                              <w:t>Web Applications</w:t>
                            </w:r>
                          </w:p>
                          <w:p w14:paraId="642B7981" w14:textId="77777777" w:rsidR="00200DBD" w:rsidRPr="002E07FD" w:rsidRDefault="00200DBD" w:rsidP="00F552D2">
                            <w:pPr>
                              <w:rPr>
                                <w:sz w:val="24"/>
                              </w:rPr>
                            </w:pPr>
                          </w:p>
                          <w:p w14:paraId="72E126D9" w14:textId="77777777" w:rsidR="00200DBD" w:rsidRPr="002E07FD" w:rsidRDefault="00200DBD" w:rsidP="00F552D2">
                            <w:pPr>
                              <w:rPr>
                                <w:sz w:val="24"/>
                              </w:rPr>
                            </w:pPr>
                          </w:p>
                          <w:p w14:paraId="429C3CA2" w14:textId="77777777" w:rsidR="00200DBD" w:rsidRPr="002E07FD" w:rsidRDefault="00200DBD" w:rsidP="00F552D2">
                            <w:pPr>
                              <w:rPr>
                                <w:sz w:val="24"/>
                              </w:rPr>
                            </w:pPr>
                          </w:p>
                          <w:p w14:paraId="7ECED89B" w14:textId="77777777" w:rsidR="00200DBD" w:rsidRDefault="00200DBD" w:rsidP="00F552D2"/>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1FC188" id="Text Box 197" o:spid="_x0000_s1028" type="#_x0000_t202" style="position:absolute;margin-left:281.5pt;margin-top:383.3pt;width:76.5pt;height:33pt;z-index:251743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">
                <v:textbox>
                  <w:txbxContent>
                    <w:p w14:paraId="1A4BACA8" w14:textId="77777777" w:rsidR="00200DBD" w:rsidRPr="00DC2838" w:rsidRDefault="00200DBD" w:rsidP="00F552D2">
                      <w:pPr>
                        <w:ind w:left="90"/>
                        <w:rPr>
                          <w:sz w:val="20"/>
                          <w:szCs w:val="20"/>
                        </w:rPr>
                      </w:pPr>
                      <w:r>
                        <w:rPr>
                          <w:b/>
                          <w:sz w:val="20"/>
                          <w:szCs w:val="20"/>
                        </w:rPr>
                        <w:t>Web Applications</w:t>
                      </w:r>
                    </w:p>
                    <w:p w14:paraId="642B7981" w14:textId="77777777" w:rsidR="00200DBD" w:rsidRPr="002E07FD" w:rsidRDefault="00200DBD" w:rsidP="00F552D2">
                      <w:pPr>
                        <w:rPr>
                          <w:sz w:val="24"/>
                        </w:rPr>
                      </w:pPr>
                    </w:p>
                    <w:p w14:paraId="72E126D9" w14:textId="77777777" w:rsidR="00200DBD" w:rsidRPr="002E07FD" w:rsidRDefault="00200DBD" w:rsidP="00F552D2">
                      <w:pPr>
                        <w:rPr>
                          <w:sz w:val="24"/>
                        </w:rPr>
                      </w:pPr>
                    </w:p>
                    <w:p w14:paraId="429C3CA2" w14:textId="77777777" w:rsidR="00200DBD" w:rsidRPr="002E07FD" w:rsidRDefault="00200DBD" w:rsidP="00F552D2">
                      <w:pPr>
                        <w:rPr>
                          <w:sz w:val="24"/>
                        </w:rPr>
                      </w:pPr>
                    </w:p>
                    <w:p w14:paraId="7ECED89B" w14:textId="77777777" w:rsidR="00200DBD" w:rsidRDefault="00200DBD" w:rsidP="00F552D2"/>
                  </w:txbxContent>
                </v:textbox>
                <w10:wrap type="topAndBottom" anchorx="margin"/>
              </v:shape>
            </w:pict>
          </mc:Fallback>
        </mc:AlternateContent>
      </w:r>
      <w:r w:rsidR="009818B2" w:rsidRPr="00F7252F">
        <w:rPr>
          <w:noProof/>
        </w:rPr>
        <mc:AlternateContent>
          <mc:Choice Requires="wps">
            <w:drawing>
              <wp:anchor distT="0" distB="0" distL="114300" distR="114300" simplePos="0" relativeHeight="251746816" behindDoc="0" locked="0" layoutInCell="1" allowOverlap="1" wp14:anchorId="674198EF" wp14:editId="5A94E4E9">
                <wp:simplePos x="0" y="0"/>
                <wp:positionH relativeFrom="column">
                  <wp:posOffset>3136900</wp:posOffset>
                </wp:positionH>
                <wp:positionV relativeFrom="paragraph">
                  <wp:posOffset>5127625</wp:posOffset>
                </wp:positionV>
                <wp:extent cx="397510" cy="1905"/>
                <wp:effectExtent l="0" t="76200" r="21590" b="93345"/>
                <wp:wrapNone/>
                <wp:docPr id="201" name="Straight Arrow Connector 201"/>
                <wp:cNvGraphicFramePr/>
                <a:graphic xmlns:a="http://schemas.openxmlformats.org/drawingml/2006/main">
                  <a:graphicData uri="http://schemas.microsoft.com/office/word/2010/wordprocessingShape">
                    <wps:wsp>
                      <wps:cNvCnPr/>
                      <wps:spPr>
                        <a:xfrm flipV="1">
                          <a:off x="0" y="0"/>
                          <a:ext cx="397510" cy="1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0E734" id="Straight Arrow Connector 201" o:spid="_x0000_s1026" type="#_x0000_t32" style="position:absolute;margin-left:247pt;margin-top:403.75pt;width:31.3pt;height:.1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" strokecolor="black [3213]">
                <v:stroke endarrow="block"/>
              </v:shape>
            </w:pict>
          </mc:Fallback>
        </mc:AlternateContent>
      </w:r>
      <w:r w:rsidR="009818B2">
        <w:rPr>
          <w:noProof/>
        </w:rPr>
        <mc:AlternateContent>
          <mc:Choice Requires="wps">
            <w:drawing>
              <wp:anchor distT="45720" distB="45720" distL="114300" distR="114300" simplePos="0" relativeHeight="251692544" behindDoc="0" locked="0" layoutInCell="1" allowOverlap="1" wp14:anchorId="1D1EA18D" wp14:editId="3B286F12">
                <wp:simplePos x="0" y="0"/>
                <wp:positionH relativeFrom="column">
                  <wp:posOffset>2127885</wp:posOffset>
                </wp:positionH>
                <wp:positionV relativeFrom="paragraph">
                  <wp:posOffset>4876800</wp:posOffset>
                </wp:positionV>
                <wp:extent cx="971550" cy="400050"/>
                <wp:effectExtent l="0" t="0" r="19050" b="19050"/>
                <wp:wrapTopAndBottom/>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chemeClr val="accent1">
                            <a:lumMod val="20000"/>
                            <a:lumOff val="80000"/>
                          </a:schemeClr>
                        </a:solidFill>
                        <a:ln w="9525">
                          <a:solidFill>
                            <a:schemeClr val="accent3">
                              <a:lumMod val="50000"/>
                            </a:schemeClr>
                          </a:solidFill>
                          <a:miter lim="800000"/>
                          <a:headEnd/>
                          <a:tailEnd/>
                        </a:ln>
                      </wps:spPr>
                      <wps:txbx>
                        <w:txbxContent>
                          <w:p w14:paraId="4663364C" w14:textId="77777777" w:rsidR="00200DBD" w:rsidRPr="002E07FD" w:rsidRDefault="00200DBD" w:rsidP="008115F1">
                            <w:pPr>
                              <w:spacing w:after="0"/>
                              <w:jc w:val="center"/>
                              <w:rPr>
                                <w:b/>
                                <w:sz w:val="24"/>
                              </w:rPr>
                            </w:pPr>
                            <w:r>
                              <w:rPr>
                                <w:b/>
                                <w:sz w:val="20"/>
                              </w:rPr>
                              <w:t>Embedded Web Server</w:t>
                            </w:r>
                          </w:p>
                          <w:p w14:paraId="6726EC74" w14:textId="77777777" w:rsidR="00200DBD" w:rsidRPr="002E07FD" w:rsidRDefault="00200DBD" w:rsidP="003E0C78">
                            <w:pPr>
                              <w:jc w:val="center"/>
                              <w:rPr>
                                <w:b/>
                                <w:sz w:val="24"/>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D1EA18D" id="Text Box 216" o:spid="_x0000_s1029" type="#_x0000_t202" style="position:absolute;margin-left:167.55pt;margin-top:384pt;width:76.5pt;height:31.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" fillcolor="#dbe5f1 [660]" strokecolor="#4e6128 [1606]">
                <v:textbox>
                  <w:txbxContent>
                    <w:p w14:paraId="4663364C" w14:textId="77777777" w:rsidR="00200DBD" w:rsidRPr="002E07FD" w:rsidRDefault="00200DBD" w:rsidP="008115F1">
                      <w:pPr>
                        <w:spacing w:after="0"/>
                        <w:jc w:val="center"/>
                        <w:rPr>
                          <w:b/>
                          <w:sz w:val="24"/>
                        </w:rPr>
                      </w:pPr>
                      <w:r>
                        <w:rPr>
                          <w:b/>
                          <w:sz w:val="20"/>
                        </w:rPr>
                        <w:t>Embedded Web Server</w:t>
                      </w:r>
                    </w:p>
                    <w:p w14:paraId="6726EC74" w14:textId="77777777" w:rsidR="00200DBD" w:rsidRPr="002E07FD" w:rsidRDefault="00200DBD" w:rsidP="003E0C78">
                      <w:pPr>
                        <w:jc w:val="center"/>
                        <w:rPr>
                          <w:b/>
                          <w:sz w:val="24"/>
                        </w:rPr>
                      </w:pPr>
                    </w:p>
                  </w:txbxContent>
                </v:textbox>
                <w10:wrap type="topAndBottom"/>
              </v:shape>
            </w:pict>
          </mc:Fallback>
        </mc:AlternateContent>
      </w:r>
      <w:r w:rsidR="009818B2">
        <w:rPr>
          <w:noProof/>
        </w:rPr>
        <mc:AlternateContent>
          <mc:Choice Requires="wps">
            <w:drawing>
              <wp:anchor distT="45720" distB="45720" distL="114300" distR="114300" simplePos="0" relativeHeight="251694592" behindDoc="0" locked="0" layoutInCell="1" allowOverlap="1" wp14:anchorId="1939DF02" wp14:editId="5C2CFE8E">
                <wp:simplePos x="0" y="0"/>
                <wp:positionH relativeFrom="column">
                  <wp:posOffset>3575050</wp:posOffset>
                </wp:positionH>
                <wp:positionV relativeFrom="paragraph">
                  <wp:posOffset>2325370</wp:posOffset>
                </wp:positionV>
                <wp:extent cx="971550" cy="876300"/>
                <wp:effectExtent l="0" t="0" r="19050" b="19050"/>
                <wp:wrapTopAndBottom/>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876300"/>
                        </a:xfrm>
                        <a:prstGeom prst="rect">
                          <a:avLst/>
                        </a:prstGeom>
                        <a:noFill/>
                        <a:ln w="9525">
                          <a:solidFill>
                            <a:schemeClr val="accent3">
                              <a:lumMod val="50000"/>
                            </a:schemeClr>
                          </a:solidFill>
                          <a:miter lim="800000"/>
                          <a:headEnd/>
                          <a:tailEnd/>
                        </a:ln>
                      </wps:spPr>
                      <wps:txbx>
                        <w:txbxContent>
                          <w:p w14:paraId="4597A659" w14:textId="77777777" w:rsidR="00200DBD" w:rsidRPr="00DC2838" w:rsidRDefault="00200DBD" w:rsidP="009A0FDB">
                            <w:pPr>
                              <w:jc w:val="both"/>
                              <w:rPr>
                                <w:b/>
                                <w:sz w:val="20"/>
                                <w:szCs w:val="20"/>
                              </w:rPr>
                            </w:pPr>
                            <w:r>
                              <w:rPr>
                                <w:b/>
                                <w:sz w:val="20"/>
                                <w:szCs w:val="20"/>
                              </w:rPr>
                              <w:t xml:space="preserve">JSR-223 </w:t>
                            </w:r>
                            <w:r w:rsidRPr="00DC2838">
                              <w:rPr>
                                <w:b/>
                                <w:sz w:val="20"/>
                                <w:szCs w:val="20"/>
                              </w:rPr>
                              <w:t>Scripts</w:t>
                            </w:r>
                          </w:p>
                          <w:p w14:paraId="65D57ADF" w14:textId="77777777" w:rsidR="00200DBD" w:rsidRPr="00DC2838" w:rsidRDefault="00200DBD" w:rsidP="009A0FDB">
                            <w:pPr>
                              <w:ind w:left="90"/>
                              <w:rPr>
                                <w:sz w:val="20"/>
                                <w:szCs w:val="20"/>
                              </w:rPr>
                            </w:pPr>
                            <w:r w:rsidRPr="00DC2838">
                              <w:rPr>
                                <w:sz w:val="20"/>
                                <w:szCs w:val="20"/>
                              </w:rPr>
                              <w:t>JavaScript, Python, Ruby, Groovy, etc.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39DF02" id="Text Box 222" o:spid="_x0000_s1030" type="#_x0000_t202" style="position:absolute;margin-left:281.5pt;margin-top:183.1pt;width:76.5pt;height:69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" filled="f" strokecolor="#4e6128 [1606]">
                <v:textbox>
                  <w:txbxContent>
                    <w:p w14:paraId="4597A659" w14:textId="77777777" w:rsidR="00200DBD" w:rsidRPr="00DC2838" w:rsidRDefault="00200DBD" w:rsidP="009A0FDB">
                      <w:pPr>
                        <w:jc w:val="both"/>
                        <w:rPr>
                          <w:b/>
                          <w:sz w:val="20"/>
                          <w:szCs w:val="20"/>
                        </w:rPr>
                      </w:pPr>
                      <w:r>
                        <w:rPr>
                          <w:b/>
                          <w:sz w:val="20"/>
                          <w:szCs w:val="20"/>
                        </w:rPr>
                        <w:t xml:space="preserve">JSR-223 </w:t>
                      </w:r>
                      <w:r w:rsidRPr="00DC2838">
                        <w:rPr>
                          <w:b/>
                          <w:sz w:val="20"/>
                          <w:szCs w:val="20"/>
                        </w:rPr>
                        <w:t>Scripts</w:t>
                      </w:r>
                    </w:p>
                    <w:p w14:paraId="65D57ADF" w14:textId="77777777" w:rsidR="00200DBD" w:rsidRPr="00DC2838" w:rsidRDefault="00200DBD" w:rsidP="009A0FDB">
                      <w:pPr>
                        <w:ind w:left="90"/>
                        <w:rPr>
                          <w:sz w:val="20"/>
                          <w:szCs w:val="20"/>
                        </w:rPr>
                      </w:pPr>
                      <w:r w:rsidRPr="00DC2838">
                        <w:rPr>
                          <w:sz w:val="20"/>
                          <w:szCs w:val="20"/>
                        </w:rPr>
                        <w:t>JavaScript, Python, Ruby, Groovy, etc.</w:t>
                      </w:r>
                    </w:p>
                  </w:txbxContent>
                </v:textbox>
                <w10:wrap type="topAndBottom"/>
              </v:shape>
            </w:pict>
          </mc:Fallback>
        </mc:AlternateContent>
      </w:r>
      <w:r w:rsidR="009818B2">
        <w:rPr>
          <w:noProof/>
        </w:rPr>
        <mc:AlternateContent>
          <mc:Choice Requires="wps">
            <w:drawing>
              <wp:anchor distT="45720" distB="45720" distL="114300" distR="114300" simplePos="0" relativeHeight="251721216" behindDoc="0" locked="0" layoutInCell="1" allowOverlap="1" wp14:anchorId="452E7B95" wp14:editId="2347CF7C">
                <wp:simplePos x="0" y="0"/>
                <wp:positionH relativeFrom="column">
                  <wp:posOffset>3575050</wp:posOffset>
                </wp:positionH>
                <wp:positionV relativeFrom="paragraph">
                  <wp:posOffset>4476115</wp:posOffset>
                </wp:positionV>
                <wp:extent cx="971550" cy="247650"/>
                <wp:effectExtent l="0" t="0" r="19050" b="19050"/>
                <wp:wrapTopAndBottom/>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7650"/>
                        </a:xfrm>
                        <a:prstGeom prst="rect">
                          <a:avLst/>
                        </a:prstGeom>
                        <a:solidFill>
                          <a:schemeClr val="accent3">
                            <a:lumMod val="20000"/>
                            <a:lumOff val="80000"/>
                          </a:schemeClr>
                        </a:solidFill>
                        <a:ln w="9525">
                          <a:solidFill>
                            <a:schemeClr val="accent3">
                              <a:lumMod val="50000"/>
                            </a:schemeClr>
                          </a:solidFill>
                          <a:miter lim="800000"/>
                          <a:headEnd/>
                          <a:tailEnd/>
                        </a:ln>
                      </wps:spPr>
                      <wps:txbx>
                        <w:txbxContent>
                          <w:p w14:paraId="7354E63B" w14:textId="77777777" w:rsidR="00200DBD" w:rsidRPr="002E07FD" w:rsidRDefault="00200DBD" w:rsidP="003E0C78">
                            <w:pPr>
                              <w:jc w:val="center"/>
                              <w:rPr>
                                <w:b/>
                                <w:sz w:val="24"/>
                              </w:rPr>
                            </w:pPr>
                            <w:r>
                              <w:rPr>
                                <w:b/>
                                <w:sz w:val="20"/>
                              </w:rPr>
                              <w:t>Clipboard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2E7B95" id="Text Box 255" o:spid="_x0000_s1031" type="#_x0000_t202" style="position:absolute;margin-left:281.5pt;margin-top:352.45pt;width:76.5pt;height:19.5pt;z-index:25172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" fillcolor="#eaf1dd [662]" strokecolor="#4e6128 [1606]">
                <v:textbox>
                  <w:txbxContent>
                    <w:p w14:paraId="7354E63B" w14:textId="77777777" w:rsidR="00200DBD" w:rsidRPr="002E07FD" w:rsidRDefault="00200DBD" w:rsidP="003E0C78">
                      <w:pPr>
                        <w:jc w:val="center"/>
                        <w:rPr>
                          <w:b/>
                          <w:sz w:val="24"/>
                        </w:rPr>
                      </w:pPr>
                      <w:r>
                        <w:rPr>
                          <w:b/>
                          <w:sz w:val="20"/>
                        </w:rPr>
                        <w:t>Clipboard</w:t>
                      </w:r>
                    </w:p>
                  </w:txbxContent>
                </v:textbox>
                <w10:wrap type="topAndBottom"/>
              </v:shape>
            </w:pict>
          </mc:Fallback>
        </mc:AlternateContent>
      </w:r>
      <w:r w:rsidR="009818B2">
        <w:rPr>
          <w:noProof/>
        </w:rPr>
        <mc:AlternateContent>
          <mc:Choice Requires="wps">
            <w:drawing>
              <wp:anchor distT="45720" distB="45720" distL="114300" distR="114300" simplePos="0" relativeHeight="251700736" behindDoc="0" locked="0" layoutInCell="1" allowOverlap="1" wp14:anchorId="14EF7F0C" wp14:editId="42E9AF46">
                <wp:simplePos x="0" y="0"/>
                <wp:positionH relativeFrom="column">
                  <wp:posOffset>3575050</wp:posOffset>
                </wp:positionH>
                <wp:positionV relativeFrom="paragraph">
                  <wp:posOffset>3343910</wp:posOffset>
                </wp:positionV>
                <wp:extent cx="971550" cy="276225"/>
                <wp:effectExtent l="0" t="0" r="19050" b="28575"/>
                <wp:wrapTopAndBottom/>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6225"/>
                        </a:xfrm>
                        <a:prstGeom prst="rect">
                          <a:avLst/>
                        </a:prstGeom>
                        <a:solidFill>
                          <a:schemeClr val="accent3">
                            <a:lumMod val="20000"/>
                            <a:lumOff val="80000"/>
                          </a:schemeClr>
                        </a:solidFill>
                        <a:ln w="9525">
                          <a:solidFill>
                            <a:schemeClr val="accent3">
                              <a:lumMod val="50000"/>
                            </a:schemeClr>
                          </a:solidFill>
                          <a:miter lim="800000"/>
                          <a:headEnd/>
                          <a:tailEnd/>
                        </a:ln>
                      </wps:spPr>
                      <wps:txbx>
                        <w:txbxContent>
                          <w:p w14:paraId="013F0063" w14:textId="77777777" w:rsidR="00200DBD" w:rsidRPr="00DC2838" w:rsidRDefault="00200DBD" w:rsidP="003E0C78">
                            <w:pPr>
                              <w:spacing w:after="0"/>
                              <w:jc w:val="center"/>
                              <w:rPr>
                                <w:b/>
                                <w:sz w:val="20"/>
                              </w:rPr>
                            </w:pPr>
                            <w:r w:rsidRPr="00DC2838">
                              <w:rPr>
                                <w:b/>
                                <w:sz w:val="20"/>
                              </w:rPr>
                              <w:t xml:space="preserve">.csv </w:t>
                            </w:r>
                            <w:r>
                              <w:rPr>
                                <w:b/>
                                <w:sz w:val="20"/>
                              </w:rPr>
                              <w:t>F</w:t>
                            </w:r>
                            <w:r w:rsidRPr="00DC2838">
                              <w:rPr>
                                <w:b/>
                                <w:sz w:val="20"/>
                              </w:rPr>
                              <w:t>iles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EF7F0C" id="Text Box 214" o:spid="_x0000_s1032" type="#_x0000_t202" style="position:absolute;margin-left:281.5pt;margin-top:263.3pt;width:76.5pt;height:21.7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" fillcolor="#eaf1dd [662]" strokecolor="#4e6128 [1606]">
                <v:textbox>
                  <w:txbxContent>
                    <w:p w14:paraId="013F0063" w14:textId="77777777" w:rsidR="00200DBD" w:rsidRPr="00DC2838" w:rsidRDefault="00200DBD" w:rsidP="003E0C78">
                      <w:pPr>
                        <w:spacing w:after="0"/>
                        <w:jc w:val="center"/>
                        <w:rPr>
                          <w:b/>
                          <w:sz w:val="20"/>
                        </w:rPr>
                      </w:pPr>
                      <w:r w:rsidRPr="00DC2838">
                        <w:rPr>
                          <w:b/>
                          <w:sz w:val="20"/>
                        </w:rPr>
                        <w:t xml:space="preserve">.csv </w:t>
                      </w:r>
                      <w:r>
                        <w:rPr>
                          <w:b/>
                          <w:sz w:val="20"/>
                        </w:rPr>
                        <w:t>F</w:t>
                      </w:r>
                      <w:r w:rsidRPr="00DC2838">
                        <w:rPr>
                          <w:b/>
                          <w:sz w:val="20"/>
                        </w:rPr>
                        <w:t>iles</w:t>
                      </w:r>
                    </w:p>
                  </w:txbxContent>
                </v:textbox>
                <w10:wrap type="topAndBottom"/>
              </v:shape>
            </w:pict>
          </mc:Fallback>
        </mc:AlternateContent>
      </w:r>
      <w:r w:rsidR="009818B2">
        <w:rPr>
          <w:noProof/>
        </w:rPr>
        <mc:AlternateContent>
          <mc:Choice Requires="wps">
            <w:drawing>
              <wp:anchor distT="45720" distB="45720" distL="114300" distR="114300" simplePos="0" relativeHeight="251702784" behindDoc="0" locked="0" layoutInCell="1" allowOverlap="1" wp14:anchorId="19F5E7F3" wp14:editId="09D00EC0">
                <wp:simplePos x="0" y="0"/>
                <wp:positionH relativeFrom="column">
                  <wp:posOffset>3575050</wp:posOffset>
                </wp:positionH>
                <wp:positionV relativeFrom="paragraph">
                  <wp:posOffset>3762375</wp:posOffset>
                </wp:positionV>
                <wp:extent cx="971550" cy="571500"/>
                <wp:effectExtent l="0" t="0" r="19050" b="19050"/>
                <wp:wrapTopAndBottom/>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571500"/>
                        </a:xfrm>
                        <a:prstGeom prst="rect">
                          <a:avLst/>
                        </a:prstGeom>
                        <a:solidFill>
                          <a:schemeClr val="accent3">
                            <a:lumMod val="20000"/>
                            <a:lumOff val="80000"/>
                          </a:schemeClr>
                        </a:solidFill>
                        <a:ln w="9525">
                          <a:solidFill>
                            <a:schemeClr val="accent3">
                              <a:lumMod val="50000"/>
                            </a:schemeClr>
                          </a:solidFill>
                          <a:miter lim="800000"/>
                          <a:headEnd/>
                          <a:tailEnd/>
                        </a:ln>
                      </wps:spPr>
                      <wps:txbx>
                        <w:txbxContent>
                          <w:p w14:paraId="097B13C0" w14:textId="77777777" w:rsidR="00200DBD" w:rsidRDefault="00200DBD" w:rsidP="006A634E">
                            <w:pPr>
                              <w:spacing w:after="0"/>
                              <w:rPr>
                                <w:b/>
                                <w:sz w:val="20"/>
                              </w:rPr>
                            </w:pPr>
                            <w:r>
                              <w:rPr>
                                <w:b/>
                                <w:sz w:val="20"/>
                              </w:rPr>
                              <w:t>XML</w:t>
                            </w:r>
                            <w:r w:rsidRPr="00DC2838">
                              <w:rPr>
                                <w:b/>
                                <w:sz w:val="20"/>
                              </w:rPr>
                              <w:t xml:space="preserve"> </w:t>
                            </w:r>
                            <w:r>
                              <w:rPr>
                                <w:b/>
                                <w:sz w:val="20"/>
                              </w:rPr>
                              <w:t>Files</w:t>
                            </w:r>
                          </w:p>
                          <w:p w14:paraId="51B16DDD" w14:textId="77777777" w:rsidR="00200DBD" w:rsidRPr="006A634E" w:rsidRDefault="00200DBD" w:rsidP="006A634E">
                            <w:pPr>
                              <w:spacing w:after="0"/>
                              <w:ind w:left="90"/>
                              <w:rPr>
                                <w:sz w:val="20"/>
                              </w:rPr>
                            </w:pPr>
                            <w:r w:rsidRPr="006A634E">
                              <w:rPr>
                                <w:sz w:val="20"/>
                              </w:rPr>
                              <w:t>XTCE</w:t>
                            </w:r>
                          </w:p>
                          <w:p w14:paraId="1ED08B35" w14:textId="77777777" w:rsidR="00200DBD" w:rsidRPr="002E07FD" w:rsidRDefault="00200DBD" w:rsidP="006A634E">
                            <w:pPr>
                              <w:spacing w:after="0"/>
                              <w:ind w:left="90"/>
                              <w:rPr>
                                <w:b/>
                                <w:sz w:val="24"/>
                              </w:rPr>
                            </w:pPr>
                            <w:r w:rsidRPr="006A634E">
                              <w:rPr>
                                <w:sz w:val="20"/>
                              </w:rPr>
                              <w:t>EDS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F5E7F3" id="Text Box 213" o:spid="_x0000_s1033" type="#_x0000_t202" style="position:absolute;margin-left:281.5pt;margin-top:296.25pt;width:76.5pt;height:45pt;z-index:25170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" fillcolor="#eaf1dd [662]" strokecolor="#4e6128 [1606]">
                <v:textbox>
                  <w:txbxContent>
                    <w:p w14:paraId="097B13C0" w14:textId="77777777" w:rsidR="00200DBD" w:rsidRDefault="00200DBD" w:rsidP="006A634E">
                      <w:pPr>
                        <w:spacing w:after="0"/>
                        <w:rPr>
                          <w:b/>
                          <w:sz w:val="20"/>
                        </w:rPr>
                      </w:pPr>
                      <w:r>
                        <w:rPr>
                          <w:b/>
                          <w:sz w:val="20"/>
                        </w:rPr>
                        <w:t>XML</w:t>
                      </w:r>
                      <w:r w:rsidRPr="00DC2838">
                        <w:rPr>
                          <w:b/>
                          <w:sz w:val="20"/>
                        </w:rPr>
                        <w:t xml:space="preserve"> </w:t>
                      </w:r>
                      <w:r>
                        <w:rPr>
                          <w:b/>
                          <w:sz w:val="20"/>
                        </w:rPr>
                        <w:t>Files</w:t>
                      </w:r>
                    </w:p>
                    <w:p w14:paraId="51B16DDD" w14:textId="77777777" w:rsidR="00200DBD" w:rsidRPr="006A634E" w:rsidRDefault="00200DBD" w:rsidP="006A634E">
                      <w:pPr>
                        <w:spacing w:after="0"/>
                        <w:ind w:left="90"/>
                        <w:rPr>
                          <w:sz w:val="20"/>
                        </w:rPr>
                      </w:pPr>
                      <w:r w:rsidRPr="006A634E">
                        <w:rPr>
                          <w:sz w:val="20"/>
                        </w:rPr>
                        <w:t>XTCE</w:t>
                      </w:r>
                    </w:p>
                    <w:p w14:paraId="1ED08B35" w14:textId="77777777" w:rsidR="00200DBD" w:rsidRPr="002E07FD" w:rsidRDefault="00200DBD" w:rsidP="006A634E">
                      <w:pPr>
                        <w:spacing w:after="0"/>
                        <w:ind w:left="90"/>
                        <w:rPr>
                          <w:b/>
                          <w:sz w:val="24"/>
                        </w:rPr>
                      </w:pPr>
                      <w:r w:rsidRPr="006A634E">
                        <w:rPr>
                          <w:sz w:val="20"/>
                        </w:rPr>
                        <w:t>EDS</w:t>
                      </w:r>
                    </w:p>
                  </w:txbxContent>
                </v:textbox>
                <w10:wrap type="topAndBottom"/>
              </v:shape>
            </w:pict>
          </mc:Fallback>
        </mc:AlternateContent>
      </w:r>
      <w:r w:rsidR="009818B2" w:rsidRPr="008115F1">
        <w:rPr>
          <w:noProof/>
        </w:rPr>
        <mc:AlternateContent>
          <mc:Choice Requires="wps">
            <w:drawing>
              <wp:anchor distT="0" distB="0" distL="114300" distR="114300" simplePos="0" relativeHeight="251753984" behindDoc="0" locked="0" layoutInCell="1" allowOverlap="1" wp14:anchorId="0DD29B71" wp14:editId="63A200A9">
                <wp:simplePos x="0" y="0"/>
                <wp:positionH relativeFrom="column">
                  <wp:posOffset>2651125</wp:posOffset>
                </wp:positionH>
                <wp:positionV relativeFrom="paragraph">
                  <wp:posOffset>3028950</wp:posOffset>
                </wp:positionV>
                <wp:extent cx="0" cy="412750"/>
                <wp:effectExtent l="76200" t="38100" r="57150" b="25400"/>
                <wp:wrapNone/>
                <wp:docPr id="41" name="Straight Arrow Connector 41"/>
                <wp:cNvGraphicFramePr/>
                <a:graphic xmlns:a="http://schemas.openxmlformats.org/drawingml/2006/main">
                  <a:graphicData uri="http://schemas.microsoft.com/office/word/2010/wordprocessingShape">
                    <wps:wsp>
                      <wps:cNvCnPr/>
                      <wps:spPr>
                        <a:xfrm flipH="1" flipV="1">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52E7C" id="Straight Arrow Connector 41" o:spid="_x0000_s1026" type="#_x0000_t32" style="position:absolute;margin-left:208.75pt;margin-top:238.5pt;width:0;height:32.5pt;flip:x y;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" strokecolor="#4579b8 [3044]">
                <v:stroke endarrow="block"/>
              </v:shape>
            </w:pict>
          </mc:Fallback>
        </mc:AlternateContent>
      </w:r>
      <w:r w:rsidR="009818B2" w:rsidRPr="008115F1">
        <w:rPr>
          <w:noProof/>
        </w:rPr>
        <mc:AlternateContent>
          <mc:Choice Requires="wps">
            <w:drawing>
              <wp:anchor distT="0" distB="0" distL="114300" distR="114300" simplePos="0" relativeHeight="251752960" behindDoc="0" locked="0" layoutInCell="1" allowOverlap="1" wp14:anchorId="59003F97" wp14:editId="799468C8">
                <wp:simplePos x="0" y="0"/>
                <wp:positionH relativeFrom="column">
                  <wp:posOffset>2543175</wp:posOffset>
                </wp:positionH>
                <wp:positionV relativeFrom="paragraph">
                  <wp:posOffset>3048000</wp:posOffset>
                </wp:positionV>
                <wp:extent cx="0" cy="400050"/>
                <wp:effectExtent l="76200" t="0" r="57150" b="57150"/>
                <wp:wrapNone/>
                <wp:docPr id="247" name="Straight Arrow Connector 247"/>
                <wp:cNvGraphicFramePr/>
                <a:graphic xmlns:a="http://schemas.openxmlformats.org/drawingml/2006/main">
                  <a:graphicData uri="http://schemas.microsoft.com/office/word/2010/wordprocessingShape">
                    <wps:wsp>
                      <wps:cNvCnPr/>
                      <wps:spPr>
                        <a:xfrm>
                          <a:off x="0" y="0"/>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C232D" id="Straight Arrow Connector 247" o:spid="_x0000_s1026" type="#_x0000_t32" style="position:absolute;margin-left:200.25pt;margin-top:240pt;width:0;height:31.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" strokecolor="black [3213]">
                <v:stroke endarrow="block"/>
              </v:shape>
            </w:pict>
          </mc:Fallback>
        </mc:AlternateContent>
      </w:r>
      <w:r w:rsidR="009818B2">
        <w:rPr>
          <w:noProof/>
        </w:rPr>
        <mc:AlternateContent>
          <mc:Choice Requires="wps">
            <w:drawing>
              <wp:anchor distT="0" distB="0" distL="114300" distR="114300" simplePos="0" relativeHeight="251747840" behindDoc="0" locked="0" layoutInCell="1" allowOverlap="1" wp14:anchorId="4D84B432" wp14:editId="7701BF99">
                <wp:simplePos x="0" y="0"/>
                <wp:positionH relativeFrom="column">
                  <wp:posOffset>2555875</wp:posOffset>
                </wp:positionH>
                <wp:positionV relativeFrom="paragraph">
                  <wp:posOffset>4438650</wp:posOffset>
                </wp:positionV>
                <wp:extent cx="0" cy="406400"/>
                <wp:effectExtent l="76200" t="0" r="57150" b="50800"/>
                <wp:wrapNone/>
                <wp:docPr id="202" name="Straight Arrow Connector 202"/>
                <wp:cNvGraphicFramePr/>
                <a:graphic xmlns:a="http://schemas.openxmlformats.org/drawingml/2006/main">
                  <a:graphicData uri="http://schemas.microsoft.com/office/word/2010/wordprocessingShape">
                    <wps:wsp>
                      <wps:cNvCnPr/>
                      <wps:spPr>
                        <a:xfrm>
                          <a:off x="0" y="0"/>
                          <a:ext cx="0" cy="406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692BB" id="Straight Arrow Connector 202" o:spid="_x0000_s1026" type="#_x0000_t32" style="position:absolute;margin-left:201.25pt;margin-top:349.5pt;width:0;height:32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" strokecolor="black [3213]">
                <v:stroke endarrow="block"/>
              </v:shape>
            </w:pict>
          </mc:Fallback>
        </mc:AlternateContent>
      </w:r>
      <w:r w:rsidR="009818B2">
        <w:rPr>
          <w:noProof/>
        </w:rPr>
        <mc:AlternateContent>
          <mc:Choice Requires="wps">
            <w:drawing>
              <wp:anchor distT="0" distB="0" distL="114300" distR="114300" simplePos="0" relativeHeight="251748864" behindDoc="0" locked="0" layoutInCell="1" allowOverlap="1" wp14:anchorId="19203DD5" wp14:editId="04F0C191">
                <wp:simplePos x="0" y="0"/>
                <wp:positionH relativeFrom="column">
                  <wp:posOffset>2663825</wp:posOffset>
                </wp:positionH>
                <wp:positionV relativeFrom="paragraph">
                  <wp:posOffset>4432300</wp:posOffset>
                </wp:positionV>
                <wp:extent cx="0" cy="393700"/>
                <wp:effectExtent l="76200" t="38100" r="57150" b="25400"/>
                <wp:wrapNone/>
                <wp:docPr id="203" name="Straight Arrow Connector 203"/>
                <wp:cNvGraphicFramePr/>
                <a:graphic xmlns:a="http://schemas.openxmlformats.org/drawingml/2006/main">
                  <a:graphicData uri="http://schemas.microsoft.com/office/word/2010/wordprocessingShape">
                    <wps:wsp>
                      <wps:cNvCnPr/>
                      <wps:spPr>
                        <a:xfrm flipV="1">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2E540" id="Straight Arrow Connector 203" o:spid="_x0000_s1026" type="#_x0000_t32" style="position:absolute;margin-left:209.75pt;margin-top:349pt;width:0;height:31pt;flip: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" strokecolor="#4579b8 [3044]">
                <v:stroke endarrow="block"/>
              </v:shape>
            </w:pict>
          </mc:Fallback>
        </mc:AlternateContent>
      </w:r>
      <w:r w:rsidR="009818B2" w:rsidRPr="006A634E">
        <w:rPr>
          <w:noProof/>
        </w:rPr>
        <mc:AlternateContent>
          <mc:Choice Requires="wps">
            <w:drawing>
              <wp:anchor distT="0" distB="0" distL="114300" distR="114300" simplePos="0" relativeHeight="251759104" behindDoc="0" locked="0" layoutInCell="1" allowOverlap="1" wp14:anchorId="233E7919" wp14:editId="2EB86802">
                <wp:simplePos x="0" y="0"/>
                <wp:positionH relativeFrom="column">
                  <wp:posOffset>3335655</wp:posOffset>
                </wp:positionH>
                <wp:positionV relativeFrom="paragraph">
                  <wp:posOffset>4013200</wp:posOffset>
                </wp:positionV>
                <wp:extent cx="190500" cy="0"/>
                <wp:effectExtent l="38100" t="76200" r="0" b="95250"/>
                <wp:wrapNone/>
                <wp:docPr id="9" name="Straight Arrow Connector 9"/>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2938E" id="Straight Arrow Connector 9" o:spid="_x0000_s1026" type="#_x0000_t32" style="position:absolute;margin-left:262.65pt;margin-top:316pt;width:15pt;height:0;flip:x;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" strokecolor="#4579b8 [3044]">
                <v:stroke endarrow="block"/>
              </v:shape>
            </w:pict>
          </mc:Fallback>
        </mc:AlternateContent>
      </w:r>
      <w:r w:rsidR="009818B2" w:rsidRPr="006A634E">
        <w:rPr>
          <w:noProof/>
        </w:rPr>
        <mc:AlternateContent>
          <mc:Choice Requires="wps">
            <w:drawing>
              <wp:anchor distT="0" distB="0" distL="114300" distR="114300" simplePos="0" relativeHeight="251735552" behindDoc="0" locked="0" layoutInCell="1" allowOverlap="1" wp14:anchorId="737AE9D8" wp14:editId="4D69EA7F">
                <wp:simplePos x="0" y="0"/>
                <wp:positionH relativeFrom="column">
                  <wp:posOffset>3334385</wp:posOffset>
                </wp:positionH>
                <wp:positionV relativeFrom="paragraph">
                  <wp:posOffset>3437890</wp:posOffset>
                </wp:positionV>
                <wp:extent cx="190500" cy="0"/>
                <wp:effectExtent l="38100" t="76200" r="0" b="95250"/>
                <wp:wrapNone/>
                <wp:docPr id="62" name="Straight Arrow Connector 62"/>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BEF36" id="Straight Arrow Connector 62" o:spid="_x0000_s1026" type="#_x0000_t32" style="position:absolute;margin-left:262.55pt;margin-top:270.7pt;width:15pt;height:0;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" strokecolor="#4579b8 [3044]">
                <v:stroke endarrow="block"/>
              </v:shape>
            </w:pict>
          </mc:Fallback>
        </mc:AlternateContent>
      </w:r>
      <w:r w:rsidR="009818B2" w:rsidRPr="006A634E">
        <w:rPr>
          <w:noProof/>
        </w:rPr>
        <mc:AlternateContent>
          <mc:Choice Requires="wps">
            <w:drawing>
              <wp:anchor distT="0" distB="0" distL="114300" distR="114300" simplePos="0" relativeHeight="251736576" behindDoc="0" locked="0" layoutInCell="1" allowOverlap="1" wp14:anchorId="7355DAAF" wp14:editId="3FB34F87">
                <wp:simplePos x="0" y="0"/>
                <wp:positionH relativeFrom="column">
                  <wp:posOffset>3334385</wp:posOffset>
                </wp:positionH>
                <wp:positionV relativeFrom="paragraph">
                  <wp:posOffset>3533140</wp:posOffset>
                </wp:positionV>
                <wp:extent cx="200025" cy="0"/>
                <wp:effectExtent l="0" t="76200" r="9525" b="95250"/>
                <wp:wrapNone/>
                <wp:docPr id="192" name="Straight Arrow Connector 192"/>
                <wp:cNvGraphicFramePr/>
                <a:graphic xmlns:a="http://schemas.openxmlformats.org/drawingml/2006/main">
                  <a:graphicData uri="http://schemas.microsoft.com/office/word/2010/wordprocessingShape">
                    <wps:wsp>
                      <wps:cNvCnPr/>
                      <wps:spPr>
                        <a:xfrm>
                          <a:off x="0" y="0"/>
                          <a:ext cx="200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A81D7" id="Straight Arrow Connector 192" o:spid="_x0000_s1026" type="#_x0000_t32" style="position:absolute;margin-left:262.55pt;margin-top:278.2pt;width:15.75pt;height:0;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" strokecolor="black [3213]">
                <v:stroke endarrow="block"/>
              </v:shape>
            </w:pict>
          </mc:Fallback>
        </mc:AlternateContent>
      </w:r>
      <w:r w:rsidR="009818B2" w:rsidRPr="006A634E">
        <w:rPr>
          <w:noProof/>
        </w:rPr>
        <mc:AlternateContent>
          <mc:Choice Requires="wps">
            <w:drawing>
              <wp:anchor distT="0" distB="0" distL="114300" distR="114300" simplePos="0" relativeHeight="251729408" behindDoc="0" locked="0" layoutInCell="1" allowOverlap="1" wp14:anchorId="5CFED3DE" wp14:editId="3712E615">
                <wp:simplePos x="0" y="0"/>
                <wp:positionH relativeFrom="column">
                  <wp:posOffset>3336290</wp:posOffset>
                </wp:positionH>
                <wp:positionV relativeFrom="paragraph">
                  <wp:posOffset>4547235</wp:posOffset>
                </wp:positionV>
                <wp:extent cx="190500" cy="0"/>
                <wp:effectExtent l="38100" t="76200" r="0" b="95250"/>
                <wp:wrapNone/>
                <wp:docPr id="53" name="Straight Arrow Connector 53"/>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C478A" id="Straight Arrow Connector 53" o:spid="_x0000_s1026" type="#_x0000_t32" style="position:absolute;margin-left:262.7pt;margin-top:358.05pt;width:15pt;height:0;flip:x;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" strokecolor="#4579b8 [3044]">
                <v:stroke endarrow="block"/>
              </v:shape>
            </w:pict>
          </mc:Fallback>
        </mc:AlternateContent>
      </w:r>
      <w:r w:rsidR="009818B2" w:rsidRPr="006A634E">
        <w:rPr>
          <w:noProof/>
        </w:rPr>
        <mc:AlternateContent>
          <mc:Choice Requires="wps">
            <w:drawing>
              <wp:anchor distT="0" distB="0" distL="114300" distR="114300" simplePos="0" relativeHeight="251733504" behindDoc="0" locked="0" layoutInCell="1" allowOverlap="1" wp14:anchorId="6B1185D3" wp14:editId="1A47D376">
                <wp:simplePos x="0" y="0"/>
                <wp:positionH relativeFrom="column">
                  <wp:posOffset>3335020</wp:posOffset>
                </wp:positionH>
                <wp:positionV relativeFrom="paragraph">
                  <wp:posOffset>4102100</wp:posOffset>
                </wp:positionV>
                <wp:extent cx="200025" cy="0"/>
                <wp:effectExtent l="0" t="76200" r="9525" b="95250"/>
                <wp:wrapNone/>
                <wp:docPr id="60" name="Straight Arrow Connector 60"/>
                <wp:cNvGraphicFramePr/>
                <a:graphic xmlns:a="http://schemas.openxmlformats.org/drawingml/2006/main">
                  <a:graphicData uri="http://schemas.microsoft.com/office/word/2010/wordprocessingShape">
                    <wps:wsp>
                      <wps:cNvCnPr/>
                      <wps:spPr>
                        <a:xfrm>
                          <a:off x="0" y="0"/>
                          <a:ext cx="200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1FD9C" id="Straight Arrow Connector 60" o:spid="_x0000_s1026" type="#_x0000_t32" style="position:absolute;margin-left:262.6pt;margin-top:323pt;width:15.75pt;height:0;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" strokecolor="black [3213]">
                <v:stroke endarrow="block"/>
              </v:shape>
            </w:pict>
          </mc:Fallback>
        </mc:AlternateContent>
      </w:r>
      <w:r w:rsidR="009818B2" w:rsidRPr="006A634E">
        <w:rPr>
          <w:noProof/>
        </w:rPr>
        <mc:AlternateContent>
          <mc:Choice Requires="wps">
            <w:drawing>
              <wp:anchor distT="0" distB="0" distL="114300" distR="114300" simplePos="0" relativeHeight="251730432" behindDoc="0" locked="0" layoutInCell="1" allowOverlap="1" wp14:anchorId="5088073F" wp14:editId="0D8ACA44">
                <wp:simplePos x="0" y="0"/>
                <wp:positionH relativeFrom="column">
                  <wp:posOffset>3333750</wp:posOffset>
                </wp:positionH>
                <wp:positionV relativeFrom="paragraph">
                  <wp:posOffset>4642485</wp:posOffset>
                </wp:positionV>
                <wp:extent cx="200025" cy="0"/>
                <wp:effectExtent l="0" t="76200" r="9525" b="95250"/>
                <wp:wrapNone/>
                <wp:docPr id="57" name="Straight Arrow Connector 57"/>
                <wp:cNvGraphicFramePr/>
                <a:graphic xmlns:a="http://schemas.openxmlformats.org/drawingml/2006/main">
                  <a:graphicData uri="http://schemas.microsoft.com/office/word/2010/wordprocessingShape">
                    <wps:wsp>
                      <wps:cNvCnPr/>
                      <wps:spPr>
                        <a:xfrm>
                          <a:off x="0" y="0"/>
                          <a:ext cx="200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552DC8" id="Straight Arrow Connector 57" o:spid="_x0000_s1026" type="#_x0000_t32" style="position:absolute;margin-left:262.5pt;margin-top:365.55pt;width:15.75pt;height:0;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" strokecolor="black [3213]">
                <v:stroke endarrow="block"/>
              </v:shape>
            </w:pict>
          </mc:Fallback>
        </mc:AlternateContent>
      </w:r>
      <w:r w:rsidR="009818B2">
        <w:rPr>
          <w:noProof/>
        </w:rPr>
        <mc:AlternateContent>
          <mc:Choice Requires="wps">
            <w:drawing>
              <wp:anchor distT="0" distB="0" distL="114300" distR="114300" simplePos="0" relativeHeight="251719168" behindDoc="0" locked="0" layoutInCell="1" allowOverlap="1" wp14:anchorId="207E4608" wp14:editId="275164A5">
                <wp:simplePos x="0" y="0"/>
                <wp:positionH relativeFrom="column">
                  <wp:posOffset>3126105</wp:posOffset>
                </wp:positionH>
                <wp:positionV relativeFrom="paragraph">
                  <wp:posOffset>3996690</wp:posOffset>
                </wp:positionV>
                <wp:extent cx="200025" cy="0"/>
                <wp:effectExtent l="0" t="76200" r="9525" b="95250"/>
                <wp:wrapNone/>
                <wp:docPr id="254" name="Straight Arrow Connector 254"/>
                <wp:cNvGraphicFramePr/>
                <a:graphic xmlns:a="http://schemas.openxmlformats.org/drawingml/2006/main">
                  <a:graphicData uri="http://schemas.microsoft.com/office/word/2010/wordprocessingShape">
                    <wps:wsp>
                      <wps:cNvCnPr/>
                      <wps:spPr>
                        <a:xfrm>
                          <a:off x="0" y="0"/>
                          <a:ext cx="200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A2782" id="Straight Arrow Connector 254" o:spid="_x0000_s1026" type="#_x0000_t32" style="position:absolute;margin-left:246.15pt;margin-top:314.7pt;width:15.75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" strokecolor="black [3213]">
                <v:stroke endarrow="block"/>
              </v:shape>
            </w:pict>
          </mc:Fallback>
        </mc:AlternateContent>
      </w:r>
      <w:r w:rsidR="009818B2">
        <w:rPr>
          <w:noProof/>
        </w:rPr>
        <mc:AlternateContent>
          <mc:Choice Requires="wps">
            <w:drawing>
              <wp:anchor distT="0" distB="0" distL="114300" distR="114300" simplePos="0" relativeHeight="251718144" behindDoc="0" locked="0" layoutInCell="1" allowOverlap="1" wp14:anchorId="788EC935" wp14:editId="18C9EA19">
                <wp:simplePos x="0" y="0"/>
                <wp:positionH relativeFrom="column">
                  <wp:posOffset>3134360</wp:posOffset>
                </wp:positionH>
                <wp:positionV relativeFrom="paragraph">
                  <wp:posOffset>3901440</wp:posOffset>
                </wp:positionV>
                <wp:extent cx="190500" cy="0"/>
                <wp:effectExtent l="38100" t="76200" r="0" b="95250"/>
                <wp:wrapNone/>
                <wp:docPr id="250" name="Straight Arrow Connector 250"/>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212A5" id="Straight Arrow Connector 250" o:spid="_x0000_s1026" type="#_x0000_t32" style="position:absolute;margin-left:246.8pt;margin-top:307.2pt;width:15pt;height:0;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" strokecolor="#4579b8 [3044]">
                <v:stroke endarrow="block"/>
              </v:shape>
            </w:pict>
          </mc:Fallback>
        </mc:AlternateContent>
      </w:r>
      <w:r w:rsidR="00B44A96">
        <w:t>The CCDD application uses tables, similar to a spreadsheet, to display and allow manipulation of telemetry data structures, command information, and other data pertinent to a CFS project</w:t>
      </w:r>
      <w:r w:rsidR="00477705">
        <w:t xml:space="preserve">.  </w:t>
      </w:r>
      <w:r w:rsidR="00B44A96">
        <w:t>The data is stored in a PostgreSQL database for manipulation and data security</w:t>
      </w:r>
      <w:r w:rsidR="00477705">
        <w:t xml:space="preserve">.  </w:t>
      </w:r>
      <w:r w:rsidR="00B44A96">
        <w:t>The database server can be run locally or centralized on a remote host for easier access by multiple users</w:t>
      </w:r>
      <w:r w:rsidR="00477705">
        <w:t xml:space="preserve">.  </w:t>
      </w:r>
      <w:r w:rsidR="00B44A96">
        <w:t>Data can be imported into or exported from the application from files in</w:t>
      </w:r>
      <w:r w:rsidR="00F76675">
        <w:t xml:space="preserve"> </w:t>
      </w:r>
      <w:r w:rsidR="009818B2">
        <w:t>comma-separated values (CSV), extensible markup language (XML) telemetric and command e</w:t>
      </w:r>
      <w:r w:rsidR="009818B2" w:rsidRPr="00922DD4">
        <w:t>xchange</w:t>
      </w:r>
      <w:r w:rsidR="009818B2">
        <w:t xml:space="preserve"> (XTCE) XML, or electronic data sheet (EDS) XML formats</w:t>
      </w:r>
      <w:r w:rsidR="00477705">
        <w:t xml:space="preserve">.  </w:t>
      </w:r>
      <w:r w:rsidR="00B44A96">
        <w:t>The CCDD tables also allow simple cut and paste operations from the host operating system’s clipboard</w:t>
      </w:r>
      <w:r w:rsidR="00477705">
        <w:t xml:space="preserve">.  </w:t>
      </w:r>
      <w:r w:rsidR="00B44A96">
        <w:t xml:space="preserve">To make use of the project’s data, CCDD can interact with Java Virtual Machine (JVM)-based scripting languages via a set of </w:t>
      </w:r>
      <w:r w:rsidR="004B6529">
        <w:t xml:space="preserve">supplied </w:t>
      </w:r>
      <w:r w:rsidR="00B44A96">
        <w:t>data access methods</w:t>
      </w:r>
      <w:r w:rsidR="00477705">
        <w:t xml:space="preserve">.  </w:t>
      </w:r>
      <w:r w:rsidR="004B6529">
        <w:t>Using scripts, the user can translate the data stored in the CCDD’s database into output files</w:t>
      </w:r>
      <w:r w:rsidR="00477705">
        <w:t xml:space="preserve">.  </w:t>
      </w:r>
      <w:r w:rsidR="004B6529">
        <w:t>Example scripts for creating common CFS output files are provided in four of these scripting languages</w:t>
      </w:r>
      <w:r w:rsidR="00477705">
        <w:t xml:space="preserve">.  </w:t>
      </w:r>
      <w:r w:rsidR="000B3D6C">
        <w:t xml:space="preserve">AN embedded web server can be activated, allowing </w:t>
      </w:r>
      <w:r w:rsidR="009818B2">
        <w:t>w</w:t>
      </w:r>
      <w:r w:rsidR="000B3D6C">
        <w:t>eb-based application access to the data</w:t>
      </w:r>
      <w:r w:rsidR="00477705">
        <w:t xml:space="preserve">.  </w:t>
      </w:r>
      <w:r w:rsidR="004B6529">
        <w:t>Figure 1 shows the basic relation between CCDD and external sources.</w:t>
      </w:r>
    </w:p>
    <w:bookmarkStart w:id="4" w:name="_Toc472404562"/>
    <w:p w14:paraId="65E0A1D4" w14:textId="77777777" w:rsidR="00B44A96" w:rsidRDefault="00F552D2" w:rsidP="008945E1">
      <w:pPr>
        <w:pStyle w:val="Caption"/>
      </w:pPr>
      <w:r>
        <w:rPr>
          <w:noProof/>
        </w:rPr>
        <mc:AlternateContent>
          <mc:Choice Requires="wps">
            <w:drawing>
              <wp:anchor distT="0" distB="0" distL="114300" distR="114300" simplePos="0" relativeHeight="251690496" behindDoc="0" locked="0" layoutInCell="1" allowOverlap="1" wp14:anchorId="15266DAB" wp14:editId="7E49EF84">
                <wp:simplePos x="0" y="0"/>
                <wp:positionH relativeFrom="margin">
                  <wp:posOffset>104775</wp:posOffset>
                </wp:positionH>
                <wp:positionV relativeFrom="paragraph">
                  <wp:posOffset>1297305</wp:posOffset>
                </wp:positionV>
                <wp:extent cx="1076325" cy="714375"/>
                <wp:effectExtent l="0" t="0" r="28575" b="28575"/>
                <wp:wrapNone/>
                <wp:docPr id="215" name="Can 215"/>
                <wp:cNvGraphicFramePr/>
                <a:graphic xmlns:a="http://schemas.openxmlformats.org/drawingml/2006/main">
                  <a:graphicData uri="http://schemas.microsoft.com/office/word/2010/wordprocessingShape">
                    <wps:wsp>
                      <wps:cNvSpPr/>
                      <wps:spPr>
                        <a:xfrm>
                          <a:off x="0" y="0"/>
                          <a:ext cx="1076325" cy="714375"/>
                        </a:xfrm>
                        <a:prstGeom prst="can">
                          <a:avLst/>
                        </a:prstGeom>
                        <a:solidFill>
                          <a:schemeClr val="accent1">
                            <a:lumMod val="40000"/>
                            <a:lumOff val="6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83B80"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15" o:spid="_x0000_s1026" type="#_x0000_t22" style="position:absolute;margin-left:8.25pt;margin-top:102.15pt;width:84.75pt;height:56.2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" fillcolor="#b8cce4 [1300]" strokecolor="#95b3d7 [1940]" strokeweight="2pt">
                <w10:wrap anchorx="margin"/>
              </v:shape>
            </w:pict>
          </mc:Fallback>
        </mc:AlternateContent>
      </w:r>
      <w:r>
        <w:rPr>
          <w:noProof/>
        </w:rPr>
        <mc:AlternateContent>
          <mc:Choice Requires="wps">
            <w:drawing>
              <wp:anchor distT="45720" distB="45720" distL="114300" distR="114300" simplePos="0" relativeHeight="251691520" behindDoc="0" locked="0" layoutInCell="1" allowOverlap="1" wp14:anchorId="75769635" wp14:editId="616D67D0">
                <wp:simplePos x="0" y="0"/>
                <wp:positionH relativeFrom="margin">
                  <wp:posOffset>1495425</wp:posOffset>
                </wp:positionH>
                <wp:positionV relativeFrom="paragraph">
                  <wp:posOffset>1196975</wp:posOffset>
                </wp:positionV>
                <wp:extent cx="1609725" cy="895350"/>
                <wp:effectExtent l="0" t="0" r="28575" b="19050"/>
                <wp:wrapTopAndBottom/>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895350"/>
                        </a:xfrm>
                        <a:prstGeom prst="rect">
                          <a:avLst/>
                        </a:prstGeom>
                        <a:solidFill>
                          <a:srgbClr val="FFFFFF"/>
                        </a:solidFill>
                        <a:ln w="15875">
                          <a:solidFill>
                            <a:srgbClr val="000000"/>
                          </a:solidFill>
                          <a:miter lim="800000"/>
                          <a:headEnd/>
                          <a:tailEnd/>
                        </a:ln>
                      </wps:spPr>
                      <wps:txbx>
                        <w:txbxContent>
                          <w:p w14:paraId="61E071A2" w14:textId="77777777" w:rsidR="00200DBD" w:rsidRPr="002E07FD" w:rsidRDefault="00200DBD" w:rsidP="009A0FDB">
                            <w:pPr>
                              <w:spacing w:after="0"/>
                              <w:jc w:val="center"/>
                              <w:rPr>
                                <w:b/>
                                <w:color w:val="C00000"/>
                                <w:sz w:val="36"/>
                              </w:rPr>
                            </w:pPr>
                            <w:r w:rsidRPr="002E07FD">
                              <w:rPr>
                                <w:b/>
                                <w:color w:val="C00000"/>
                                <w:sz w:val="36"/>
                              </w:rPr>
                              <w:t>CCDD</w:t>
                            </w:r>
                          </w:p>
                          <w:p w14:paraId="7A745134" w14:textId="77777777" w:rsidR="00200DBD" w:rsidRDefault="00200DBD" w:rsidP="009A0FDB">
                            <w:pPr>
                              <w:jc w:val="center"/>
                            </w:pPr>
                            <w:r>
                              <w:rPr>
                                <w:noProof/>
                              </w:rPr>
                              <w:drawing>
                                <wp:inline distT="0" distB="0" distL="0" distR="0" wp14:anchorId="42711C96" wp14:editId="08626BF4">
                                  <wp:extent cx="1428750" cy="443391"/>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5404" cy="4547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69635" id="Text Box 2" o:spid="_x0000_s1034" type="#_x0000_t202" style="position:absolute;left:0;text-align:left;margin-left:117.75pt;margin-top:94.25pt;width:126.75pt;height:70.5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" strokeweight="1.25pt">
                <v:textbox>
                  <w:txbxContent>
                    <w:p w14:paraId="61E071A2" w14:textId="77777777" w:rsidR="00200DBD" w:rsidRPr="002E07FD" w:rsidRDefault="00200DBD" w:rsidP="009A0FDB">
                      <w:pPr>
                        <w:spacing w:after="0"/>
                        <w:jc w:val="center"/>
                        <w:rPr>
                          <w:b/>
                          <w:color w:val="C00000"/>
                          <w:sz w:val="36"/>
                        </w:rPr>
                      </w:pPr>
                      <w:r w:rsidRPr="002E07FD">
                        <w:rPr>
                          <w:b/>
                          <w:color w:val="C00000"/>
                          <w:sz w:val="36"/>
                        </w:rPr>
                        <w:t>CCDD</w:t>
                      </w:r>
                    </w:p>
                    <w:p w14:paraId="7A745134" w14:textId="77777777" w:rsidR="00200DBD" w:rsidRDefault="00200DBD" w:rsidP="009A0FDB">
                      <w:pPr>
                        <w:jc w:val="center"/>
                      </w:pPr>
                      <w:r>
                        <w:rPr>
                          <w:noProof/>
                        </w:rPr>
                        <w:drawing>
                          <wp:inline distT="0" distB="0" distL="0" distR="0" wp14:anchorId="42711C96" wp14:editId="08626BF4">
                            <wp:extent cx="1428750" cy="443391"/>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5404" cy="454766"/>
                                    </a:xfrm>
                                    <a:prstGeom prst="rect">
                                      <a:avLst/>
                                    </a:prstGeom>
                                  </pic:spPr>
                                </pic:pic>
                              </a:graphicData>
                            </a:graphic>
                          </wp:inline>
                        </w:drawing>
                      </w:r>
                    </w:p>
                  </w:txbxContent>
                </v:textbox>
                <w10:wrap type="topAndBottom" anchorx="margin"/>
              </v:shape>
            </w:pict>
          </mc:Fallback>
        </mc:AlternateContent>
      </w:r>
      <w:r>
        <w:rPr>
          <w:noProof/>
        </w:rPr>
        <mc:AlternateContent>
          <mc:Choice Requires="wps">
            <w:drawing>
              <wp:anchor distT="45720" distB="45720" distL="114300" distR="114300" simplePos="0" relativeHeight="251693568" behindDoc="0" locked="0" layoutInCell="1" allowOverlap="1" wp14:anchorId="3D347A71" wp14:editId="214A1FC3">
                <wp:simplePos x="0" y="0"/>
                <wp:positionH relativeFrom="margin">
                  <wp:posOffset>180975</wp:posOffset>
                </wp:positionH>
                <wp:positionV relativeFrom="paragraph">
                  <wp:posOffset>1520825</wp:posOffset>
                </wp:positionV>
                <wp:extent cx="923925" cy="390525"/>
                <wp:effectExtent l="0" t="0" r="9525" b="952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0525"/>
                        </a:xfrm>
                        <a:prstGeom prst="rect">
                          <a:avLst/>
                        </a:prstGeom>
                        <a:solidFill>
                          <a:schemeClr val="accent1">
                            <a:lumMod val="40000"/>
                            <a:lumOff val="60000"/>
                          </a:schemeClr>
                        </a:solidFill>
                        <a:ln w="9525">
                          <a:noFill/>
                          <a:miter lim="800000"/>
                          <a:headEnd/>
                          <a:tailEnd/>
                        </a:ln>
                      </wps:spPr>
                      <wps:txbx>
                        <w:txbxContent>
                          <w:p w14:paraId="7B372A04" w14:textId="77777777" w:rsidR="00200DBD" w:rsidRPr="00DC2838" w:rsidRDefault="00200DBD" w:rsidP="009A0FDB">
                            <w:pPr>
                              <w:spacing w:after="0"/>
                              <w:jc w:val="center"/>
                              <w:rPr>
                                <w:b/>
                                <w:sz w:val="20"/>
                              </w:rPr>
                            </w:pPr>
                            <w:r w:rsidRPr="00DC2838">
                              <w:rPr>
                                <w:b/>
                                <w:sz w:val="20"/>
                              </w:rPr>
                              <w:t>Project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47A71" id="_x0000_s1035" type="#_x0000_t202" style="position:absolute;left:0;text-align:left;margin-left:14.25pt;margin-top:119.75pt;width:72.75pt;height:30.75pt;z-index:251693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" fillcolor="#b8cce4 [1300]" stroked="f">
                <v:textbox>
                  <w:txbxContent>
                    <w:p w14:paraId="7B372A04" w14:textId="77777777" w:rsidR="00200DBD" w:rsidRPr="00DC2838" w:rsidRDefault="00200DBD" w:rsidP="009A0FDB">
                      <w:pPr>
                        <w:spacing w:after="0"/>
                        <w:jc w:val="center"/>
                        <w:rPr>
                          <w:b/>
                          <w:sz w:val="20"/>
                        </w:rPr>
                      </w:pPr>
                      <w:r w:rsidRPr="00DC2838">
                        <w:rPr>
                          <w:b/>
                          <w:sz w:val="20"/>
                        </w:rPr>
                        <w:t>Project Database</w:t>
                      </w:r>
                    </w:p>
                  </w:txbxContent>
                </v:textbox>
                <w10:wrap type="topAndBottom" anchorx="margin"/>
              </v:shape>
            </w:pict>
          </mc:Fallback>
        </mc:AlternateContent>
      </w:r>
      <w:r w:rsidRPr="00F552D2">
        <w:rPr>
          <w:noProof/>
        </w:rPr>
        <mc:AlternateContent>
          <mc:Choice Requires="wps">
            <w:drawing>
              <wp:anchor distT="0" distB="0" distL="114300" distR="114300" simplePos="0" relativeHeight="251741696" behindDoc="0" locked="0" layoutInCell="1" allowOverlap="1" wp14:anchorId="33B14618" wp14:editId="32DAE0C9">
                <wp:simplePos x="0" y="0"/>
                <wp:positionH relativeFrom="column">
                  <wp:posOffset>1250950</wp:posOffset>
                </wp:positionH>
                <wp:positionV relativeFrom="paragraph">
                  <wp:posOffset>1686560</wp:posOffset>
                </wp:positionV>
                <wp:extent cx="200025" cy="0"/>
                <wp:effectExtent l="0" t="76200" r="9525" b="95250"/>
                <wp:wrapNone/>
                <wp:docPr id="196" name="Straight Arrow Connector 196"/>
                <wp:cNvGraphicFramePr/>
                <a:graphic xmlns:a="http://schemas.openxmlformats.org/drawingml/2006/main">
                  <a:graphicData uri="http://schemas.microsoft.com/office/word/2010/wordprocessingShape">
                    <wps:wsp>
                      <wps:cNvCnPr/>
                      <wps:spPr>
                        <a:xfrm>
                          <a:off x="0" y="0"/>
                          <a:ext cx="200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DA7BB" id="Straight Arrow Connector 196" o:spid="_x0000_s1026" type="#_x0000_t32" style="position:absolute;margin-left:98.5pt;margin-top:132.8pt;width:15.75pt;height:0;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" strokecolor="black [3213]">
                <v:stroke endarrow="block"/>
              </v:shape>
            </w:pict>
          </mc:Fallback>
        </mc:AlternateContent>
      </w:r>
      <w:r w:rsidRPr="00F552D2">
        <w:rPr>
          <w:noProof/>
        </w:rPr>
        <mc:AlternateContent>
          <mc:Choice Requires="wps">
            <w:drawing>
              <wp:anchor distT="0" distB="0" distL="114300" distR="114300" simplePos="0" relativeHeight="251740672" behindDoc="0" locked="0" layoutInCell="1" allowOverlap="1" wp14:anchorId="11EE3F3C" wp14:editId="7BFCADD2">
                <wp:simplePos x="0" y="0"/>
                <wp:positionH relativeFrom="column">
                  <wp:posOffset>1250950</wp:posOffset>
                </wp:positionH>
                <wp:positionV relativeFrom="paragraph">
                  <wp:posOffset>1591310</wp:posOffset>
                </wp:positionV>
                <wp:extent cx="190500" cy="0"/>
                <wp:effectExtent l="38100" t="76200" r="0" b="95250"/>
                <wp:wrapNone/>
                <wp:docPr id="195" name="Straight Arrow Connector 195"/>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543ED" id="Straight Arrow Connector 195" o:spid="_x0000_s1026" type="#_x0000_t32" style="position:absolute;margin-left:98.5pt;margin-top:125.3pt;width:15pt;height:0;flip:x;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" strokecolor="#4579b8 [3044]">
                <v:stroke endarrow="block"/>
              </v:shape>
            </w:pict>
          </mc:Fallback>
        </mc:AlternateContent>
      </w:r>
      <w:r w:rsidR="00B44A96">
        <w:t xml:space="preserve">CCDD </w:t>
      </w:r>
      <w:r w:rsidR="004B6529">
        <w:t>inputs and outputs</w:t>
      </w:r>
      <w:bookmarkEnd w:id="4"/>
    </w:p>
    <w:p w14:paraId="75AD316E" w14:textId="77777777" w:rsidR="00762E20" w:rsidRDefault="00762E20" w:rsidP="00D55BD8">
      <w:pPr>
        <w:keepNext/>
      </w:pPr>
      <w:r>
        <w:t>Questions or comments concerning this document</w:t>
      </w:r>
      <w:r w:rsidR="0077344C">
        <w:t xml:space="preserve"> or the CCDD application</w:t>
      </w:r>
      <w:r>
        <w:t xml:space="preserve"> should be addressed to:</w:t>
      </w:r>
    </w:p>
    <w:p w14:paraId="104E4CFD" w14:textId="77777777" w:rsidR="00762E20" w:rsidRDefault="00762E20" w:rsidP="007B40C8">
      <w:pPr>
        <w:keepNext/>
        <w:spacing w:after="0"/>
        <w:ind w:left="360"/>
      </w:pPr>
      <w:r w:rsidRPr="005B776B">
        <w:t>Software, Ro</w:t>
      </w:r>
      <w:r>
        <w:t>botics, and Simulation Division</w:t>
      </w:r>
    </w:p>
    <w:p w14:paraId="26EC3B7C" w14:textId="77777777" w:rsidR="00762E20" w:rsidRDefault="00762E20" w:rsidP="00171B21">
      <w:pPr>
        <w:spacing w:after="0"/>
        <w:ind w:left="360"/>
      </w:pPr>
      <w:r>
        <w:t>Spacecraft Software Engineering Branch</w:t>
      </w:r>
    </w:p>
    <w:p w14:paraId="4FB2D904" w14:textId="77777777" w:rsidR="00762E20" w:rsidRDefault="00762E20" w:rsidP="00171B21">
      <w:pPr>
        <w:spacing w:after="0"/>
        <w:ind w:left="360"/>
      </w:pPr>
      <w:r>
        <w:t>Mail Code ER6</w:t>
      </w:r>
    </w:p>
    <w:p w14:paraId="1B3C478C" w14:textId="77777777" w:rsidR="00762E20" w:rsidRDefault="00762E20" w:rsidP="00171B21">
      <w:pPr>
        <w:spacing w:after="0"/>
        <w:ind w:left="360"/>
      </w:pPr>
      <w:r>
        <w:t>Johnson Space Center</w:t>
      </w:r>
    </w:p>
    <w:p w14:paraId="72917835" w14:textId="77777777" w:rsidR="00762E20" w:rsidRDefault="00762E20" w:rsidP="00171B21">
      <w:pPr>
        <w:spacing w:after="0"/>
        <w:ind w:left="360"/>
      </w:pPr>
      <w:r>
        <w:t>Houston, TX  77058</w:t>
      </w:r>
      <w:bookmarkStart w:id="5" w:name="_Toc386099352"/>
    </w:p>
    <w:p w14:paraId="51BD8BDA" w14:textId="77777777" w:rsidR="00EF1559" w:rsidRDefault="00315760" w:rsidP="00C77847">
      <w:pPr>
        <w:pStyle w:val="Heading1"/>
      </w:pPr>
      <w:bookmarkStart w:id="6" w:name="_Toc472404507"/>
      <w:r>
        <w:lastRenderedPageBreak/>
        <w:t>Requirements</w:t>
      </w:r>
      <w:bookmarkEnd w:id="5"/>
      <w:bookmarkEnd w:id="6"/>
    </w:p>
    <w:p w14:paraId="6FAB1B1C" w14:textId="77777777" w:rsidR="00344ED7" w:rsidRDefault="006801EC" w:rsidP="00BD2C7E">
      <w:pPr>
        <w:spacing w:after="60"/>
      </w:pPr>
      <w:r>
        <w:t>CCDD</w:t>
      </w:r>
      <w:r w:rsidR="004A7493">
        <w:t xml:space="preserve"> is written based on the following Java</w:t>
      </w:r>
      <w:r w:rsidR="00BD2C7E">
        <w:t xml:space="preserve"> </w:t>
      </w:r>
      <w:r w:rsidR="00047EF4">
        <w:t xml:space="preserve">and </w:t>
      </w:r>
      <w:r w:rsidR="00573C77">
        <w:t>PostgreSQL</w:t>
      </w:r>
      <w:r w:rsidR="004A7493">
        <w:t xml:space="preserve"> versions</w:t>
      </w:r>
      <w:r w:rsidR="00344ED7">
        <w:t>:</w:t>
      </w:r>
    </w:p>
    <w:p w14:paraId="123BF71D" w14:textId="77777777" w:rsidR="00DD3A9B" w:rsidRDefault="00344ED7" w:rsidP="001C66E4">
      <w:pPr>
        <w:pStyle w:val="ListParagraph"/>
        <w:numPr>
          <w:ilvl w:val="0"/>
          <w:numId w:val="1"/>
        </w:numPr>
      </w:pPr>
      <w:r>
        <w:t>JavaSE 1.</w:t>
      </w:r>
      <w:r w:rsidR="00631320">
        <w:t>7</w:t>
      </w:r>
    </w:p>
    <w:p w14:paraId="2183C36B" w14:textId="77777777" w:rsidR="00DD3A9B" w:rsidRDefault="000B1F9C" w:rsidP="001C66E4">
      <w:pPr>
        <w:pStyle w:val="ListParagraph"/>
        <w:numPr>
          <w:ilvl w:val="1"/>
          <w:numId w:val="1"/>
        </w:numPr>
        <w:ind w:left="1267"/>
        <w:contextualSpacing w:val="0"/>
      </w:pPr>
      <w:r>
        <w:t xml:space="preserve">Developed in </w:t>
      </w:r>
      <w:r w:rsidR="00344ED7">
        <w:t>Linux</w:t>
      </w:r>
      <w:r>
        <w:t xml:space="preserve"> </w:t>
      </w:r>
      <w:r w:rsidR="00652071">
        <w:t>using JavaSE 1.</w:t>
      </w:r>
      <w:r w:rsidR="00631320">
        <w:t>7</w:t>
      </w:r>
      <w:r w:rsidR="00652071">
        <w:t xml:space="preserve"> </w:t>
      </w:r>
      <w:r>
        <w:t xml:space="preserve">and tested </w:t>
      </w:r>
      <w:r w:rsidR="00652071">
        <w:t xml:space="preserve">on Microsoft Windows </w:t>
      </w:r>
      <w:r w:rsidR="00652071" w:rsidRPr="00BD2C7E">
        <w:rPr>
          <w:highlight w:val="yellow"/>
        </w:rPr>
        <w:t>and Apple OS X</w:t>
      </w:r>
      <w:r w:rsidR="00652071">
        <w:t xml:space="preserve"> </w:t>
      </w:r>
      <w:r>
        <w:t xml:space="preserve">using </w:t>
      </w:r>
      <w:r w:rsidR="00F77F05">
        <w:t>JavaSE 1.8</w:t>
      </w:r>
    </w:p>
    <w:p w14:paraId="56EC95F8" w14:textId="77777777" w:rsidR="00344ED7" w:rsidRDefault="00573C77" w:rsidP="001C66E4">
      <w:pPr>
        <w:pStyle w:val="ListParagraph"/>
        <w:numPr>
          <w:ilvl w:val="0"/>
          <w:numId w:val="1"/>
        </w:numPr>
        <w:contextualSpacing w:val="0"/>
      </w:pPr>
      <w:r>
        <w:t>PostgreSQL</w:t>
      </w:r>
      <w:r w:rsidR="00047EF4">
        <w:t xml:space="preserve"> 8.4</w:t>
      </w:r>
    </w:p>
    <w:p w14:paraId="4D422A7A" w14:textId="77777777" w:rsidR="000F0660" w:rsidRDefault="000F0660" w:rsidP="001C66E4">
      <w:pPr>
        <w:pStyle w:val="ListParagraph"/>
        <w:numPr>
          <w:ilvl w:val="0"/>
          <w:numId w:val="1"/>
        </w:numPr>
        <w:contextualSpacing w:val="0"/>
      </w:pPr>
      <w:r>
        <w:t>Java Database Connectivity (JDBC) driver 8.4-703</w:t>
      </w:r>
      <w:r w:rsidR="00E221E3">
        <w:t xml:space="preserve"> 4.0</w:t>
      </w:r>
    </w:p>
    <w:p w14:paraId="7E646CEC" w14:textId="77777777" w:rsidR="0045626C" w:rsidRDefault="0045626C" w:rsidP="0045626C">
      <w:r>
        <w:t>CCDD uses the following embedded web server version:</w:t>
      </w:r>
    </w:p>
    <w:p w14:paraId="6DB39B6F" w14:textId="77777777" w:rsidR="0045626C" w:rsidRDefault="0045626C" w:rsidP="0045626C">
      <w:pPr>
        <w:pStyle w:val="ListParagraph"/>
        <w:numPr>
          <w:ilvl w:val="0"/>
          <w:numId w:val="18"/>
        </w:numPr>
      </w:pPr>
      <w:r>
        <w:t>Jetty 9.2.18.v20160721</w:t>
      </w:r>
    </w:p>
    <w:p w14:paraId="1E5EDB5A" w14:textId="77777777" w:rsidR="00BD2C7E" w:rsidRDefault="00BD2C7E" w:rsidP="00BD2C7E">
      <w:pPr>
        <w:spacing w:after="60"/>
      </w:pPr>
      <w:r>
        <w:t>Scripting language testing was performed using the following languages and version</w:t>
      </w:r>
      <w:r w:rsidR="005C3C24">
        <w:t>s</w:t>
      </w:r>
      <w:r>
        <w:t>:</w:t>
      </w:r>
    </w:p>
    <w:p w14:paraId="3811C012" w14:textId="77777777" w:rsidR="00BD2C7E" w:rsidRDefault="00BD2C7E" w:rsidP="001C66E4">
      <w:pPr>
        <w:pStyle w:val="ListParagraph"/>
        <w:numPr>
          <w:ilvl w:val="0"/>
          <w:numId w:val="1"/>
        </w:numPr>
        <w:contextualSpacing w:val="0"/>
      </w:pPr>
      <w:r>
        <w:t>JavaScript</w:t>
      </w:r>
      <w:r w:rsidR="0098289D">
        <w:t xml:space="preserve"> (ECMAScript)</w:t>
      </w:r>
      <w:r>
        <w:t xml:space="preserve"> 1.8 (Mozilla Rhino 1.7 release 3)</w:t>
      </w:r>
    </w:p>
    <w:p w14:paraId="1C024B1B" w14:textId="77777777" w:rsidR="00344ED7" w:rsidRDefault="00A52A16" w:rsidP="001C66E4">
      <w:pPr>
        <w:pStyle w:val="ListParagraph"/>
        <w:numPr>
          <w:ilvl w:val="0"/>
          <w:numId w:val="1"/>
        </w:numPr>
        <w:contextualSpacing w:val="0"/>
      </w:pPr>
      <w:r>
        <w:t>Python 2.7</w:t>
      </w:r>
      <w:r w:rsidR="00BD2C7E">
        <w:t xml:space="preserve"> (</w:t>
      </w:r>
      <w:r w:rsidR="00047EF4">
        <w:t>Jython 2.</w:t>
      </w:r>
      <w:r>
        <w:t>7</w:t>
      </w:r>
      <w:r w:rsidR="005F7D0E">
        <w:t xml:space="preserve"> </w:t>
      </w:r>
      <w:r w:rsidR="00BD2C7E">
        <w:t>)</w:t>
      </w:r>
      <w:r w:rsidR="0009202D">
        <w:t>, PyDev 4.2.0</w:t>
      </w:r>
    </w:p>
    <w:p w14:paraId="1F08191C" w14:textId="77777777" w:rsidR="005F3DE1" w:rsidRDefault="00BD2C7E" w:rsidP="001C66E4">
      <w:pPr>
        <w:pStyle w:val="ListParagraph"/>
        <w:numPr>
          <w:ilvl w:val="0"/>
          <w:numId w:val="1"/>
        </w:numPr>
        <w:contextualSpacing w:val="0"/>
      </w:pPr>
      <w:r>
        <w:t>R</w:t>
      </w:r>
      <w:r w:rsidR="005F3DE1">
        <w:t xml:space="preserve">uby </w:t>
      </w:r>
      <w:r w:rsidR="00306650">
        <w:t>9.0.1.0</w:t>
      </w:r>
      <w:r w:rsidR="005F7D0E">
        <w:t xml:space="preserve"> (</w:t>
      </w:r>
      <w:r>
        <w:t>JR</w:t>
      </w:r>
      <w:r w:rsidR="005F7D0E">
        <w:t>uby</w:t>
      </w:r>
      <w:r>
        <w:t xml:space="preserve"> </w:t>
      </w:r>
      <w:r w:rsidR="00306650">
        <w:t>9.0.1.0</w:t>
      </w:r>
      <w:r w:rsidR="005F7D0E">
        <w:t>)</w:t>
      </w:r>
    </w:p>
    <w:p w14:paraId="14B819E5" w14:textId="77777777" w:rsidR="005F3DE1" w:rsidRDefault="005F3DE1" w:rsidP="001C66E4">
      <w:pPr>
        <w:pStyle w:val="ListParagraph"/>
        <w:numPr>
          <w:ilvl w:val="0"/>
          <w:numId w:val="1"/>
        </w:numPr>
      </w:pPr>
      <w:r>
        <w:t>Groovy 2</w:t>
      </w:r>
      <w:r w:rsidR="00BD2C7E">
        <w:t>.3.7 (Groovy Scripting Engine 2.0)</w:t>
      </w:r>
    </w:p>
    <w:p w14:paraId="75C62E0B" w14:textId="77777777" w:rsidR="004A7493" w:rsidRDefault="004A7493" w:rsidP="00315760">
      <w:r>
        <w:t>Compatibility with other versions</w:t>
      </w:r>
      <w:r w:rsidR="00C15D0D">
        <w:t>, in</w:t>
      </w:r>
      <w:r w:rsidR="000F0660">
        <w:t xml:space="preserve"> </w:t>
      </w:r>
      <w:r w:rsidR="00C15D0D">
        <w:t>particul</w:t>
      </w:r>
      <w:r w:rsidR="000F0660">
        <w:t>a</w:t>
      </w:r>
      <w:r w:rsidR="00C15D0D">
        <w:t>r earlier ones,</w:t>
      </w:r>
      <w:r>
        <w:t xml:space="preserve"> is not guaranteed</w:t>
      </w:r>
      <w:r w:rsidR="000F3ADC">
        <w:t>.</w:t>
      </w:r>
    </w:p>
    <w:p w14:paraId="4EE1639E" w14:textId="77777777" w:rsidR="00EF1559" w:rsidRPr="00A44BBD" w:rsidRDefault="00EF1559" w:rsidP="00C77847">
      <w:pPr>
        <w:pStyle w:val="Heading1"/>
      </w:pPr>
      <w:bookmarkStart w:id="7" w:name="_Toc386099353"/>
      <w:bookmarkStart w:id="8" w:name="_Toc472404508"/>
      <w:r w:rsidRPr="00A44BBD">
        <w:t>Installation</w:t>
      </w:r>
      <w:bookmarkEnd w:id="7"/>
      <w:bookmarkEnd w:id="8"/>
    </w:p>
    <w:p w14:paraId="37B7758C" w14:textId="77777777" w:rsidR="00EF1559" w:rsidRDefault="00782B12" w:rsidP="00EF1559">
      <w:r>
        <w:t xml:space="preserve">To install </w:t>
      </w:r>
      <w:r w:rsidR="006801EC">
        <w:t>CCDD</w:t>
      </w:r>
      <w:r>
        <w:t xml:space="preserve"> copy the Java archive (jar) file </w:t>
      </w:r>
      <w:r w:rsidR="006801EC">
        <w:t>CCDD</w:t>
      </w:r>
      <w:r>
        <w:t>.jar to a folder</w:t>
      </w:r>
      <w:r w:rsidR="00477705">
        <w:t xml:space="preserve">.  </w:t>
      </w:r>
      <w:r w:rsidR="00EA0567">
        <w:t xml:space="preserve">The application requires read/write access to the folder it resides in so that </w:t>
      </w:r>
      <w:r w:rsidR="00024DCF">
        <w:t xml:space="preserve">event </w:t>
      </w:r>
      <w:r w:rsidR="00EA0567">
        <w:t xml:space="preserve">log file(s) can be created </w:t>
      </w:r>
      <w:r w:rsidR="00EA0567" w:rsidRPr="0089644D">
        <w:t xml:space="preserve">(see paragraph </w:t>
      </w:r>
      <w:r w:rsidR="0089644D" w:rsidRPr="0089644D">
        <w:fldChar w:fldCharType="begin"/>
      </w:r>
      <w:r w:rsidR="0089644D" w:rsidRPr="0089644D">
        <w:instrText xml:space="preserve"> REF _Ref429461737 \r \h </w:instrText>
      </w:r>
      <w:r w:rsidR="0089644D">
        <w:instrText xml:space="preserve"> \* MERGEFORMAT </w:instrText>
      </w:r>
      <w:r w:rsidR="0089644D" w:rsidRPr="0089644D">
        <w:fldChar w:fldCharType="separate"/>
      </w:r>
      <w:r w:rsidR="00200DBD">
        <w:t>4.5</w:t>
      </w:r>
      <w:r w:rsidR="0089644D" w:rsidRPr="0089644D">
        <w:fldChar w:fldCharType="end"/>
      </w:r>
      <w:r w:rsidR="0089644D">
        <w:t xml:space="preserve"> </w:t>
      </w:r>
      <w:r w:rsidR="00EA0567">
        <w:t xml:space="preserve">for further information on </w:t>
      </w:r>
      <w:r w:rsidR="00024DCF">
        <w:t>event logs</w:t>
      </w:r>
      <w:r w:rsidR="00EA0567" w:rsidRPr="00BB0DA0">
        <w:t>)</w:t>
      </w:r>
      <w:r w:rsidR="00477705">
        <w:t xml:space="preserve">.  </w:t>
      </w:r>
      <w:r w:rsidR="00BB0DA0" w:rsidRPr="00BB0DA0">
        <w:rPr>
          <w:b/>
        </w:rPr>
        <w:t xml:space="preserve">Java, PostgreSQL, and the JDBC driver </w:t>
      </w:r>
      <w:r w:rsidR="009F4BEA" w:rsidRPr="00BB0DA0">
        <w:rPr>
          <w:b/>
        </w:rPr>
        <w:t>must be installed befor</w:t>
      </w:r>
      <w:r w:rsidR="00BB0DA0" w:rsidRPr="00BB0DA0">
        <w:rPr>
          <w:b/>
        </w:rPr>
        <w:t>e the application can be used.</w:t>
      </w:r>
    </w:p>
    <w:p w14:paraId="14254AD6" w14:textId="77777777" w:rsidR="0092178B" w:rsidRDefault="0092178B" w:rsidP="001C66E4">
      <w:pPr>
        <w:pStyle w:val="ListParagraph"/>
        <w:numPr>
          <w:ilvl w:val="0"/>
          <w:numId w:val="14"/>
        </w:numPr>
      </w:pPr>
      <w:r>
        <w:t xml:space="preserve">To install Java, go to </w:t>
      </w:r>
      <w:hyperlink r:id="rId12" w:history="1">
        <w:r w:rsidRPr="00436ABF">
          <w:rPr>
            <w:rStyle w:val="Hyperlink"/>
          </w:rPr>
          <w:t>www.java.com</w:t>
        </w:r>
      </w:hyperlink>
      <w:r>
        <w:t xml:space="preserve"> and locate the installation instructions appropriate for the operating system on which the application is to be run.</w:t>
      </w:r>
    </w:p>
    <w:p w14:paraId="75B4B873" w14:textId="77777777" w:rsidR="00136D70" w:rsidRDefault="00136D70" w:rsidP="001C66E4">
      <w:pPr>
        <w:pStyle w:val="ListParagraph"/>
        <w:numPr>
          <w:ilvl w:val="0"/>
          <w:numId w:val="14"/>
        </w:numPr>
      </w:pPr>
      <w:r w:rsidRPr="00136D70">
        <w:t xml:space="preserve">The PostgreSQL relational database </w:t>
      </w:r>
      <w:r w:rsidR="00855403">
        <w:t xml:space="preserve">management </w:t>
      </w:r>
      <w:r w:rsidRPr="00136D70">
        <w:t xml:space="preserve">system is available for download from </w:t>
      </w:r>
      <w:hyperlink r:id="rId13" w:history="1">
        <w:r w:rsidRPr="00136D70">
          <w:rPr>
            <w:rStyle w:val="Hyperlink"/>
          </w:rPr>
          <w:t>www.postgresql.org</w:t>
        </w:r>
      </w:hyperlink>
      <w:r w:rsidR="00477705">
        <w:t xml:space="preserve">.  </w:t>
      </w:r>
      <w:r w:rsidR="002A6283">
        <w:t>The format appropriate for the target operating system must be used</w:t>
      </w:r>
      <w:r w:rsidR="00477705">
        <w:t xml:space="preserve">.  </w:t>
      </w:r>
      <w:r w:rsidR="001D42CB">
        <w:t>Once installed, PostgreSQL must be configured prior to use by the application</w:t>
      </w:r>
      <w:r w:rsidR="00477705">
        <w:t xml:space="preserve">.  </w:t>
      </w:r>
      <w:r w:rsidR="001D42CB">
        <w:t xml:space="preserve">Configuration includes setting up the PostgreSQL server as a </w:t>
      </w:r>
      <w:r w:rsidR="002E754B">
        <w:t xml:space="preserve">background </w:t>
      </w:r>
      <w:r w:rsidR="001D42CB">
        <w:t>service, creating database users and roles within the PostgreSQL server, and setting the desired level of password authentication</w:t>
      </w:r>
      <w:r w:rsidR="00477705">
        <w:t xml:space="preserve">.  </w:t>
      </w:r>
      <w:r w:rsidR="002E754B">
        <w:t xml:space="preserve">Extensive information on configuring </w:t>
      </w:r>
      <w:r w:rsidR="00414981">
        <w:t>PostgreSQL</w:t>
      </w:r>
      <w:r w:rsidR="002E754B">
        <w:t xml:space="preserve"> is available from </w:t>
      </w:r>
      <w:hyperlink r:id="rId14" w:history="1">
        <w:r w:rsidR="002E754B" w:rsidRPr="00136D70">
          <w:rPr>
            <w:rStyle w:val="Hyperlink"/>
          </w:rPr>
          <w:t>www.postgresql.org</w:t>
        </w:r>
      </w:hyperlink>
      <w:r w:rsidR="002E754B" w:rsidRPr="00136D70">
        <w:t>.</w:t>
      </w:r>
    </w:p>
    <w:p w14:paraId="31150346" w14:textId="77777777" w:rsidR="00DD3A9B" w:rsidRDefault="000F0660" w:rsidP="001C66E4">
      <w:pPr>
        <w:pStyle w:val="ListParagraph"/>
        <w:numPr>
          <w:ilvl w:val="0"/>
          <w:numId w:val="14"/>
        </w:numPr>
      </w:pPr>
      <w:r>
        <w:t xml:space="preserve">The PostgreSQL </w:t>
      </w:r>
      <w:r w:rsidR="00A76175">
        <w:t>JDBC</w:t>
      </w:r>
      <w:r>
        <w:t xml:space="preserve"> driver is located at </w:t>
      </w:r>
      <w:hyperlink r:id="rId15" w:history="1">
        <w:r w:rsidRPr="000F0660">
          <w:rPr>
            <w:rStyle w:val="Hyperlink"/>
          </w:rPr>
          <w:t>jdbc.postgresql.org</w:t>
        </w:r>
      </w:hyperlink>
      <w:r>
        <w:t>.</w:t>
      </w:r>
    </w:p>
    <w:p w14:paraId="0E2B52B3" w14:textId="77777777" w:rsidR="00BD4630" w:rsidRDefault="004D641D" w:rsidP="00EF1559">
      <w:r w:rsidRPr="004D641D">
        <w:t>CCDD supports the use of</w:t>
      </w:r>
      <w:r w:rsidR="004B6529">
        <w:t xml:space="preserve"> </w:t>
      </w:r>
      <w:r w:rsidR="000E0B1B">
        <w:t>JVM</w:t>
      </w:r>
      <w:r w:rsidR="005C3C24">
        <w:t>-based</w:t>
      </w:r>
      <w:r w:rsidR="000E0B1B">
        <w:t xml:space="preserve"> </w:t>
      </w:r>
      <w:r w:rsidRPr="004D641D">
        <w:t>scripting languages</w:t>
      </w:r>
      <w:r w:rsidR="00477705">
        <w:t xml:space="preserve">.  </w:t>
      </w:r>
      <w:r w:rsidR="00471D37">
        <w:t>At least one</w:t>
      </w:r>
      <w:r w:rsidR="005C3C24">
        <w:t xml:space="preserve"> of these</w:t>
      </w:r>
      <w:r w:rsidR="00471D37">
        <w:t xml:space="preserve"> </w:t>
      </w:r>
      <w:r w:rsidR="00BD4630">
        <w:t xml:space="preserve">languages </w:t>
      </w:r>
      <w:r w:rsidR="00471D37">
        <w:t xml:space="preserve">must be installed for the application to make use of </w:t>
      </w:r>
      <w:r w:rsidR="009D146C">
        <w:t>CCDD’s project-</w:t>
      </w:r>
      <w:r w:rsidR="00471D37">
        <w:t>data</w:t>
      </w:r>
      <w:r w:rsidR="009D146C">
        <w:t>-to-script-</w:t>
      </w:r>
      <w:r w:rsidR="00471D37">
        <w:t>language interface, and o</w:t>
      </w:r>
      <w:r>
        <w:t>nly the scripting language(s) intended for use with the application need to be installed</w:t>
      </w:r>
      <w:r w:rsidR="00477705">
        <w:t xml:space="preserve">.  </w:t>
      </w:r>
      <w:r w:rsidR="005C3C24">
        <w:t>The application was tested with four of the available languages:</w:t>
      </w:r>
      <w:r w:rsidR="005C3C24" w:rsidRPr="004D641D">
        <w:t xml:space="preserve">  JavaScript, Python, Ruby, </w:t>
      </w:r>
      <w:r w:rsidR="005C3C24">
        <w:t xml:space="preserve">and </w:t>
      </w:r>
      <w:r w:rsidR="005C3C24" w:rsidRPr="004D641D">
        <w:t>Groovy</w:t>
      </w:r>
      <w:r w:rsidR="00477705">
        <w:t xml:space="preserve">.  </w:t>
      </w:r>
      <w:r w:rsidR="00BD4630">
        <w:t>Details are provided in this and subsequent sections of this guide on the use of these four scripting languages; installation and use of other languages should be similar</w:t>
      </w:r>
      <w:r w:rsidR="00477705">
        <w:t xml:space="preserve">.  </w:t>
      </w:r>
      <w:r w:rsidR="005C3C24">
        <w:t xml:space="preserve">The </w:t>
      </w:r>
      <w:r w:rsidR="00D30E54">
        <w:t xml:space="preserve">CCDD </w:t>
      </w:r>
      <w:r w:rsidR="005C3C24">
        <w:t xml:space="preserve">package </w:t>
      </w:r>
      <w:r w:rsidR="00D30E54">
        <w:t>provides versions of some common scr</w:t>
      </w:r>
      <w:r w:rsidR="00BD4630">
        <w:t>ipts in each of the four</w:t>
      </w:r>
      <w:r w:rsidR="00E97AA9">
        <w:t xml:space="preserve"> languages</w:t>
      </w:r>
      <w:r w:rsidR="00BD4630">
        <w:t>.</w:t>
      </w:r>
    </w:p>
    <w:p w14:paraId="2F104E55" w14:textId="77777777" w:rsidR="005F7D0E" w:rsidRDefault="00BD4630" w:rsidP="00EF1559">
      <w:r>
        <w:lastRenderedPageBreak/>
        <w:t>T</w:t>
      </w:r>
      <w:r w:rsidR="00E02F81">
        <w:t>he</w:t>
      </w:r>
      <w:r>
        <w:t xml:space="preserve"> scripting</w:t>
      </w:r>
      <w:r w:rsidR="004D641D">
        <w:t xml:space="preserve"> languages are not part of the CCDD package and must be installed separately on the platform from which the CCDD application is launched</w:t>
      </w:r>
      <w:r w:rsidR="00477705">
        <w:t xml:space="preserve">.  </w:t>
      </w:r>
      <w:r w:rsidR="004D641D">
        <w:t>The following links can be used to find further information on downloading and installing the scripting languages.</w:t>
      </w:r>
    </w:p>
    <w:p w14:paraId="1F99DA4A" w14:textId="77777777" w:rsidR="00E42534" w:rsidRDefault="00E42534" w:rsidP="001C66E4">
      <w:pPr>
        <w:pStyle w:val="ListParagraph"/>
        <w:numPr>
          <w:ilvl w:val="0"/>
          <w:numId w:val="13"/>
        </w:numPr>
      </w:pPr>
      <w:r w:rsidRPr="004D641D">
        <w:rPr>
          <w:i/>
        </w:rPr>
        <w:t>JavaScript</w:t>
      </w:r>
      <w:r w:rsidR="00414BE1" w:rsidRPr="004D641D">
        <w:rPr>
          <w:i/>
        </w:rPr>
        <w:t>®</w:t>
      </w:r>
      <w:r>
        <w:t xml:space="preserve"> is</w:t>
      </w:r>
      <w:r w:rsidR="009F4BEA">
        <w:t xml:space="preserve"> part of</w:t>
      </w:r>
      <w:r>
        <w:t xml:space="preserve"> the JRE download and installation</w:t>
      </w:r>
      <w:r w:rsidR="004D641D">
        <w:t xml:space="preserve"> from </w:t>
      </w:r>
      <w:hyperlink r:id="rId16" w:history="1">
        <w:r w:rsidR="004D641D" w:rsidRPr="00436ABF">
          <w:rPr>
            <w:rStyle w:val="Hyperlink"/>
          </w:rPr>
          <w:t>www.java.com</w:t>
        </w:r>
      </w:hyperlink>
      <w:r w:rsidR="009F4BEA">
        <w:t>, so no further installation is necessary to use this scripting language</w:t>
      </w:r>
      <w:r w:rsidR="00477705">
        <w:t xml:space="preserve">.  </w:t>
      </w:r>
      <w:r w:rsidR="00414BE1">
        <w:t>More information</w:t>
      </w:r>
      <w:r w:rsidR="004D641D">
        <w:t xml:space="preserve"> on </w:t>
      </w:r>
      <w:r w:rsidR="00414981">
        <w:t>JavaScript</w:t>
      </w:r>
      <w:r w:rsidR="00414BE1">
        <w:t xml:space="preserve"> can be found at </w:t>
      </w:r>
      <w:hyperlink r:id="rId17" w:history="1">
        <w:r w:rsidR="0098289D" w:rsidRPr="0098289D">
          <w:rPr>
            <w:rStyle w:val="Hyperlink"/>
          </w:rPr>
          <w:t>developer.mozilla.org</w:t>
        </w:r>
      </w:hyperlink>
      <w:r w:rsidR="0098289D">
        <w:t>.</w:t>
      </w:r>
    </w:p>
    <w:p w14:paraId="6C580054" w14:textId="77777777" w:rsidR="00414BE1" w:rsidRDefault="00414BE1" w:rsidP="001C66E4">
      <w:pPr>
        <w:pStyle w:val="ListParagraph"/>
        <w:numPr>
          <w:ilvl w:val="0"/>
          <w:numId w:val="13"/>
        </w:numPr>
      </w:pPr>
      <w:r w:rsidRPr="004D641D">
        <w:rPr>
          <w:i/>
        </w:rPr>
        <w:t>Python™</w:t>
      </w:r>
      <w:r>
        <w:t xml:space="preserve"> </w:t>
      </w:r>
      <w:r w:rsidR="00B11D63">
        <w:t>scripting is implemented using</w:t>
      </w:r>
      <w:r w:rsidR="00FF3004">
        <w:t xml:space="preserve"> </w:t>
      </w:r>
      <w:r w:rsidR="00872AE9" w:rsidRPr="00872AE9">
        <w:rPr>
          <w:i/>
        </w:rPr>
        <w:t>Jython</w:t>
      </w:r>
      <w:r w:rsidR="00785782" w:rsidRPr="00785782">
        <w:t>, the Python implementation for Java</w:t>
      </w:r>
      <w:r w:rsidR="00477705">
        <w:t xml:space="preserve">.  </w:t>
      </w:r>
      <w:r w:rsidR="00B11D63">
        <w:t>Jython</w:t>
      </w:r>
      <w:r w:rsidR="00FF3004">
        <w:t xml:space="preserve"> </w:t>
      </w:r>
      <w:r>
        <w:t xml:space="preserve">can be downloaded from </w:t>
      </w:r>
      <w:hyperlink r:id="rId18" w:history="1">
        <w:r w:rsidR="00872AE9">
          <w:rPr>
            <w:rStyle w:val="Hyperlink"/>
          </w:rPr>
          <w:t>www.jython.org</w:t>
        </w:r>
      </w:hyperlink>
      <w:r w:rsidR="00477705">
        <w:t xml:space="preserve">.  </w:t>
      </w:r>
      <w:r w:rsidR="004D6FE4" w:rsidRPr="00872AE9">
        <w:rPr>
          <w:i/>
        </w:rPr>
        <w:t>PyDev</w:t>
      </w:r>
      <w:r w:rsidR="00872AE9">
        <w:t xml:space="preserve"> is </w:t>
      </w:r>
      <w:r w:rsidR="00B11D63">
        <w:t xml:space="preserve">also </w:t>
      </w:r>
      <w:r w:rsidR="00872AE9">
        <w:t>required and</w:t>
      </w:r>
      <w:r w:rsidR="004D6FE4">
        <w:t xml:space="preserve"> can be found at </w:t>
      </w:r>
      <w:hyperlink r:id="rId19" w:history="1">
        <w:r w:rsidR="004D6FE4" w:rsidRPr="004D6FE4">
          <w:rPr>
            <w:rStyle w:val="Hyperlink"/>
          </w:rPr>
          <w:t>www.pydev.org</w:t>
        </w:r>
      </w:hyperlink>
      <w:r w:rsidR="004D6FE4">
        <w:t>.</w:t>
      </w:r>
    </w:p>
    <w:p w14:paraId="0711803E" w14:textId="77777777" w:rsidR="00414BE1" w:rsidRDefault="00414BE1" w:rsidP="001C66E4">
      <w:pPr>
        <w:pStyle w:val="ListParagraph"/>
        <w:numPr>
          <w:ilvl w:val="0"/>
          <w:numId w:val="13"/>
        </w:numPr>
      </w:pPr>
      <w:r w:rsidRPr="004D641D">
        <w:rPr>
          <w:i/>
        </w:rPr>
        <w:t>Ruby</w:t>
      </w:r>
      <w:r>
        <w:t xml:space="preserve"> </w:t>
      </w:r>
      <w:r w:rsidR="0017763B">
        <w:t xml:space="preserve">scripting is implemented using </w:t>
      </w:r>
      <w:r w:rsidR="0017763B" w:rsidRPr="0017763B">
        <w:rPr>
          <w:i/>
        </w:rPr>
        <w:t>JRuby</w:t>
      </w:r>
      <w:r w:rsidR="0017763B">
        <w:t>, which implements Ruby in Java</w:t>
      </w:r>
      <w:r w:rsidR="00477705">
        <w:t xml:space="preserve">.  </w:t>
      </w:r>
      <w:r w:rsidR="0017763B">
        <w:t xml:space="preserve">JRuby </w:t>
      </w:r>
      <w:r w:rsidR="00414981">
        <w:t xml:space="preserve">is available for download from </w:t>
      </w:r>
      <w:hyperlink r:id="rId20" w:history="1">
        <w:r w:rsidR="0017763B">
          <w:rPr>
            <w:rStyle w:val="Hyperlink"/>
          </w:rPr>
          <w:t>jruby.org</w:t>
        </w:r>
      </w:hyperlink>
      <w:r>
        <w:t>.</w:t>
      </w:r>
    </w:p>
    <w:p w14:paraId="45718963" w14:textId="77777777" w:rsidR="00414BE1" w:rsidRDefault="00414BE1" w:rsidP="001C66E4">
      <w:pPr>
        <w:pStyle w:val="ListParagraph"/>
        <w:numPr>
          <w:ilvl w:val="0"/>
          <w:numId w:val="13"/>
        </w:numPr>
      </w:pPr>
      <w:r w:rsidRPr="004D641D">
        <w:rPr>
          <w:i/>
        </w:rPr>
        <w:t>Groovy</w:t>
      </w:r>
      <w:r>
        <w:t xml:space="preserve"> can be downloaded from </w:t>
      </w:r>
      <w:hyperlink r:id="rId21" w:history="1">
        <w:r w:rsidRPr="00414BE1">
          <w:rPr>
            <w:rStyle w:val="Hyperlink"/>
          </w:rPr>
          <w:t>www.groovy-lang.org</w:t>
        </w:r>
      </w:hyperlink>
      <w:r>
        <w:t>.</w:t>
      </w:r>
    </w:p>
    <w:p w14:paraId="2FB08404" w14:textId="77777777" w:rsidR="00EF1559" w:rsidRDefault="00EF1559" w:rsidP="00C77847">
      <w:pPr>
        <w:pStyle w:val="Heading1"/>
      </w:pPr>
      <w:bookmarkStart w:id="9" w:name="_Toc386099354"/>
      <w:bookmarkStart w:id="10" w:name="_Toc472404509"/>
      <w:r>
        <w:t>Operation</w:t>
      </w:r>
      <w:bookmarkEnd w:id="9"/>
      <w:bookmarkEnd w:id="10"/>
    </w:p>
    <w:p w14:paraId="21C55A42" w14:textId="77777777" w:rsidR="00E757B0" w:rsidRPr="00E757B0" w:rsidRDefault="00E757B0" w:rsidP="001C66E4">
      <w:pPr>
        <w:pStyle w:val="ListParagraph"/>
        <w:keepNext/>
        <w:keepLines/>
        <w:numPr>
          <w:ilvl w:val="0"/>
          <w:numId w:val="2"/>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11" w:name="_Toc429563002"/>
      <w:bookmarkStart w:id="12" w:name="_Toc429664570"/>
      <w:bookmarkStart w:id="13" w:name="_Toc430072265"/>
      <w:bookmarkStart w:id="14" w:name="_Toc430082779"/>
      <w:bookmarkStart w:id="15" w:name="_Toc430758122"/>
      <w:bookmarkStart w:id="16" w:name="_Toc431273616"/>
      <w:bookmarkStart w:id="17" w:name="_Toc431280728"/>
      <w:bookmarkStart w:id="18" w:name="_Toc439747015"/>
      <w:bookmarkStart w:id="19" w:name="_Toc439913106"/>
      <w:bookmarkStart w:id="20" w:name="_Toc439933824"/>
      <w:bookmarkStart w:id="21" w:name="_Toc441662469"/>
      <w:bookmarkStart w:id="22" w:name="_Toc441752671"/>
      <w:bookmarkStart w:id="23" w:name="_Toc441752947"/>
      <w:bookmarkStart w:id="24" w:name="_Toc441754202"/>
      <w:bookmarkStart w:id="25" w:name="_Toc442277233"/>
      <w:bookmarkStart w:id="26" w:name="_Toc442363180"/>
      <w:bookmarkStart w:id="27" w:name="_Toc443901745"/>
      <w:bookmarkStart w:id="28" w:name="_Toc445367724"/>
      <w:bookmarkStart w:id="29" w:name="_Toc446407911"/>
      <w:bookmarkStart w:id="30" w:name="_Toc447002870"/>
      <w:bookmarkStart w:id="31" w:name="_Toc447003058"/>
      <w:bookmarkStart w:id="32" w:name="_Toc447705183"/>
      <w:bookmarkStart w:id="33" w:name="_Toc447705279"/>
      <w:bookmarkStart w:id="34" w:name="_Toc449503634"/>
      <w:bookmarkStart w:id="35" w:name="_Toc449503687"/>
      <w:bookmarkStart w:id="36" w:name="_Toc449503785"/>
      <w:bookmarkStart w:id="37" w:name="_Toc451753051"/>
      <w:bookmarkStart w:id="38" w:name="_Toc454515356"/>
      <w:bookmarkStart w:id="39" w:name="_Toc454516532"/>
      <w:bookmarkStart w:id="40" w:name="_Toc454517056"/>
      <w:bookmarkStart w:id="41" w:name="_Toc459892605"/>
      <w:bookmarkStart w:id="42" w:name="_Toc460402826"/>
      <w:bookmarkStart w:id="43" w:name="_Toc460403888"/>
      <w:bookmarkStart w:id="44" w:name="_Toc460403995"/>
      <w:bookmarkStart w:id="45" w:name="_Toc460422006"/>
      <w:bookmarkStart w:id="46" w:name="_Toc460927342"/>
      <w:bookmarkStart w:id="47" w:name="_Toc461005016"/>
      <w:bookmarkStart w:id="48" w:name="_Toc461019609"/>
      <w:bookmarkStart w:id="49" w:name="_Toc461019721"/>
      <w:bookmarkStart w:id="50" w:name="_Toc461026869"/>
      <w:bookmarkStart w:id="51" w:name="_Toc462234770"/>
      <w:bookmarkStart w:id="52" w:name="_Toc462298088"/>
      <w:bookmarkStart w:id="53" w:name="_Toc462812359"/>
      <w:bookmarkStart w:id="54" w:name="_Toc463270799"/>
      <w:bookmarkStart w:id="55" w:name="_Toc465751035"/>
      <w:bookmarkStart w:id="56" w:name="_Toc465753055"/>
      <w:bookmarkStart w:id="57" w:name="_Toc465852234"/>
      <w:bookmarkStart w:id="58" w:name="_Toc468879761"/>
      <w:bookmarkStart w:id="59" w:name="_Toc469041589"/>
      <w:bookmarkStart w:id="60" w:name="_Toc472404510"/>
      <w:bookmarkStart w:id="61" w:name="_Toc386099355"/>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2B24506C" w14:textId="77777777" w:rsidR="00E757B0" w:rsidRPr="00E757B0" w:rsidRDefault="00E757B0" w:rsidP="001C66E4">
      <w:pPr>
        <w:pStyle w:val="ListParagraph"/>
        <w:keepNext/>
        <w:keepLines/>
        <w:numPr>
          <w:ilvl w:val="0"/>
          <w:numId w:val="2"/>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62" w:name="_Toc429563003"/>
      <w:bookmarkStart w:id="63" w:name="_Toc429664571"/>
      <w:bookmarkStart w:id="64" w:name="_Toc430072266"/>
      <w:bookmarkStart w:id="65" w:name="_Toc430082780"/>
      <w:bookmarkStart w:id="66" w:name="_Toc430758123"/>
      <w:bookmarkStart w:id="67" w:name="_Toc431273617"/>
      <w:bookmarkStart w:id="68" w:name="_Toc431280729"/>
      <w:bookmarkStart w:id="69" w:name="_Toc439747016"/>
      <w:bookmarkStart w:id="70" w:name="_Toc439913107"/>
      <w:bookmarkStart w:id="71" w:name="_Toc439933825"/>
      <w:bookmarkStart w:id="72" w:name="_Toc441662470"/>
      <w:bookmarkStart w:id="73" w:name="_Toc441752672"/>
      <w:bookmarkStart w:id="74" w:name="_Toc441752948"/>
      <w:bookmarkStart w:id="75" w:name="_Toc441754203"/>
      <w:bookmarkStart w:id="76" w:name="_Toc442277234"/>
      <w:bookmarkStart w:id="77" w:name="_Toc442363181"/>
      <w:bookmarkStart w:id="78" w:name="_Toc443901746"/>
      <w:bookmarkStart w:id="79" w:name="_Toc445367725"/>
      <w:bookmarkStart w:id="80" w:name="_Toc446407912"/>
      <w:bookmarkStart w:id="81" w:name="_Toc447002871"/>
      <w:bookmarkStart w:id="82" w:name="_Toc447003059"/>
      <w:bookmarkStart w:id="83" w:name="_Toc447705184"/>
      <w:bookmarkStart w:id="84" w:name="_Toc447705280"/>
      <w:bookmarkStart w:id="85" w:name="_Toc449503635"/>
      <w:bookmarkStart w:id="86" w:name="_Toc449503688"/>
      <w:bookmarkStart w:id="87" w:name="_Toc449503786"/>
      <w:bookmarkStart w:id="88" w:name="_Toc451753052"/>
      <w:bookmarkStart w:id="89" w:name="_Toc454515357"/>
      <w:bookmarkStart w:id="90" w:name="_Toc454516533"/>
      <w:bookmarkStart w:id="91" w:name="_Toc454517057"/>
      <w:bookmarkStart w:id="92" w:name="_Toc459892606"/>
      <w:bookmarkStart w:id="93" w:name="_Toc460402827"/>
      <w:bookmarkStart w:id="94" w:name="_Toc460403889"/>
      <w:bookmarkStart w:id="95" w:name="_Toc460403996"/>
      <w:bookmarkStart w:id="96" w:name="_Toc460422007"/>
      <w:bookmarkStart w:id="97" w:name="_Toc460927343"/>
      <w:bookmarkStart w:id="98" w:name="_Toc461005017"/>
      <w:bookmarkStart w:id="99" w:name="_Toc461019610"/>
      <w:bookmarkStart w:id="100" w:name="_Toc461019722"/>
      <w:bookmarkStart w:id="101" w:name="_Toc461026870"/>
      <w:bookmarkStart w:id="102" w:name="_Toc462234771"/>
      <w:bookmarkStart w:id="103" w:name="_Toc462298089"/>
      <w:bookmarkStart w:id="104" w:name="_Toc462812360"/>
      <w:bookmarkStart w:id="105" w:name="_Toc463270800"/>
      <w:bookmarkStart w:id="106" w:name="_Toc465751036"/>
      <w:bookmarkStart w:id="107" w:name="_Toc465753056"/>
      <w:bookmarkStart w:id="108" w:name="_Toc465852235"/>
      <w:bookmarkStart w:id="109" w:name="_Toc468879762"/>
      <w:bookmarkStart w:id="110" w:name="_Toc469041590"/>
      <w:bookmarkStart w:id="111" w:name="_Toc47240451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2B2E0CC9" w14:textId="77777777" w:rsidR="00E757B0" w:rsidRPr="00E757B0" w:rsidRDefault="00E757B0" w:rsidP="001C66E4">
      <w:pPr>
        <w:pStyle w:val="ListParagraph"/>
        <w:keepNext/>
        <w:keepLines/>
        <w:numPr>
          <w:ilvl w:val="0"/>
          <w:numId w:val="2"/>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112" w:name="_Toc429563004"/>
      <w:bookmarkStart w:id="113" w:name="_Toc429664572"/>
      <w:bookmarkStart w:id="114" w:name="_Toc430072267"/>
      <w:bookmarkStart w:id="115" w:name="_Toc430082781"/>
      <w:bookmarkStart w:id="116" w:name="_Toc430758124"/>
      <w:bookmarkStart w:id="117" w:name="_Toc431273618"/>
      <w:bookmarkStart w:id="118" w:name="_Toc431280730"/>
      <w:bookmarkStart w:id="119" w:name="_Toc439747017"/>
      <w:bookmarkStart w:id="120" w:name="_Toc439913108"/>
      <w:bookmarkStart w:id="121" w:name="_Toc439933826"/>
      <w:bookmarkStart w:id="122" w:name="_Toc441662471"/>
      <w:bookmarkStart w:id="123" w:name="_Toc441752673"/>
      <w:bookmarkStart w:id="124" w:name="_Toc441752949"/>
      <w:bookmarkStart w:id="125" w:name="_Toc441754204"/>
      <w:bookmarkStart w:id="126" w:name="_Toc442277235"/>
      <w:bookmarkStart w:id="127" w:name="_Toc442363182"/>
      <w:bookmarkStart w:id="128" w:name="_Toc443901747"/>
      <w:bookmarkStart w:id="129" w:name="_Toc445367726"/>
      <w:bookmarkStart w:id="130" w:name="_Toc446407913"/>
      <w:bookmarkStart w:id="131" w:name="_Toc447002872"/>
      <w:bookmarkStart w:id="132" w:name="_Toc447003060"/>
      <w:bookmarkStart w:id="133" w:name="_Toc447705185"/>
      <w:bookmarkStart w:id="134" w:name="_Toc447705281"/>
      <w:bookmarkStart w:id="135" w:name="_Toc449503636"/>
      <w:bookmarkStart w:id="136" w:name="_Toc449503689"/>
      <w:bookmarkStart w:id="137" w:name="_Toc449503787"/>
      <w:bookmarkStart w:id="138" w:name="_Toc451753053"/>
      <w:bookmarkStart w:id="139" w:name="_Toc454515358"/>
      <w:bookmarkStart w:id="140" w:name="_Toc454516534"/>
      <w:bookmarkStart w:id="141" w:name="_Toc454517058"/>
      <w:bookmarkStart w:id="142" w:name="_Toc459892607"/>
      <w:bookmarkStart w:id="143" w:name="_Toc460402828"/>
      <w:bookmarkStart w:id="144" w:name="_Toc460403890"/>
      <w:bookmarkStart w:id="145" w:name="_Toc460403997"/>
      <w:bookmarkStart w:id="146" w:name="_Toc460422008"/>
      <w:bookmarkStart w:id="147" w:name="_Toc460927344"/>
      <w:bookmarkStart w:id="148" w:name="_Toc461005018"/>
      <w:bookmarkStart w:id="149" w:name="_Toc461019611"/>
      <w:bookmarkStart w:id="150" w:name="_Toc461019723"/>
      <w:bookmarkStart w:id="151" w:name="_Toc461026871"/>
      <w:bookmarkStart w:id="152" w:name="_Toc462234772"/>
      <w:bookmarkStart w:id="153" w:name="_Toc462298090"/>
      <w:bookmarkStart w:id="154" w:name="_Toc462812361"/>
      <w:bookmarkStart w:id="155" w:name="_Toc463270801"/>
      <w:bookmarkStart w:id="156" w:name="_Toc465751037"/>
      <w:bookmarkStart w:id="157" w:name="_Toc465753057"/>
      <w:bookmarkStart w:id="158" w:name="_Toc465852236"/>
      <w:bookmarkStart w:id="159" w:name="_Toc468879763"/>
      <w:bookmarkStart w:id="160" w:name="_Toc469041591"/>
      <w:bookmarkStart w:id="161" w:name="_Toc472404512"/>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20AD54C9" w14:textId="77777777" w:rsidR="00E757B0" w:rsidRPr="00E757B0" w:rsidRDefault="00E757B0" w:rsidP="001C66E4">
      <w:pPr>
        <w:pStyle w:val="ListParagraph"/>
        <w:keepNext/>
        <w:keepLines/>
        <w:numPr>
          <w:ilvl w:val="0"/>
          <w:numId w:val="2"/>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162" w:name="_Toc429563005"/>
      <w:bookmarkStart w:id="163" w:name="_Toc429664573"/>
      <w:bookmarkStart w:id="164" w:name="_Toc430072268"/>
      <w:bookmarkStart w:id="165" w:name="_Toc430082782"/>
      <w:bookmarkStart w:id="166" w:name="_Toc430758125"/>
      <w:bookmarkStart w:id="167" w:name="_Toc431273619"/>
      <w:bookmarkStart w:id="168" w:name="_Toc431280731"/>
      <w:bookmarkStart w:id="169" w:name="_Toc439747018"/>
      <w:bookmarkStart w:id="170" w:name="_Toc439913109"/>
      <w:bookmarkStart w:id="171" w:name="_Toc439933827"/>
      <w:bookmarkStart w:id="172" w:name="_Toc441662472"/>
      <w:bookmarkStart w:id="173" w:name="_Toc441752674"/>
      <w:bookmarkStart w:id="174" w:name="_Toc441752950"/>
      <w:bookmarkStart w:id="175" w:name="_Toc441754205"/>
      <w:bookmarkStart w:id="176" w:name="_Toc442277236"/>
      <w:bookmarkStart w:id="177" w:name="_Toc442363183"/>
      <w:bookmarkStart w:id="178" w:name="_Toc443901748"/>
      <w:bookmarkStart w:id="179" w:name="_Toc445367727"/>
      <w:bookmarkStart w:id="180" w:name="_Toc446407914"/>
      <w:bookmarkStart w:id="181" w:name="_Toc447002873"/>
      <w:bookmarkStart w:id="182" w:name="_Toc447003061"/>
      <w:bookmarkStart w:id="183" w:name="_Toc447705186"/>
      <w:bookmarkStart w:id="184" w:name="_Toc447705282"/>
      <w:bookmarkStart w:id="185" w:name="_Toc449503637"/>
      <w:bookmarkStart w:id="186" w:name="_Toc449503690"/>
      <w:bookmarkStart w:id="187" w:name="_Toc449503788"/>
      <w:bookmarkStart w:id="188" w:name="_Toc451753054"/>
      <w:bookmarkStart w:id="189" w:name="_Toc454515359"/>
      <w:bookmarkStart w:id="190" w:name="_Toc454516535"/>
      <w:bookmarkStart w:id="191" w:name="_Toc454517059"/>
      <w:bookmarkStart w:id="192" w:name="_Toc459892608"/>
      <w:bookmarkStart w:id="193" w:name="_Toc460402829"/>
      <w:bookmarkStart w:id="194" w:name="_Toc460403891"/>
      <w:bookmarkStart w:id="195" w:name="_Toc460403998"/>
      <w:bookmarkStart w:id="196" w:name="_Toc460422009"/>
      <w:bookmarkStart w:id="197" w:name="_Toc460927345"/>
      <w:bookmarkStart w:id="198" w:name="_Toc461005019"/>
      <w:bookmarkStart w:id="199" w:name="_Toc461019612"/>
      <w:bookmarkStart w:id="200" w:name="_Toc461019724"/>
      <w:bookmarkStart w:id="201" w:name="_Toc461026872"/>
      <w:bookmarkStart w:id="202" w:name="_Toc462234773"/>
      <w:bookmarkStart w:id="203" w:name="_Toc462298091"/>
      <w:bookmarkStart w:id="204" w:name="_Toc462812362"/>
      <w:bookmarkStart w:id="205" w:name="_Toc463270802"/>
      <w:bookmarkStart w:id="206" w:name="_Toc465751038"/>
      <w:bookmarkStart w:id="207" w:name="_Toc465753058"/>
      <w:bookmarkStart w:id="208" w:name="_Toc465852237"/>
      <w:bookmarkStart w:id="209" w:name="_Toc468879764"/>
      <w:bookmarkStart w:id="210" w:name="_Toc469041592"/>
      <w:bookmarkStart w:id="211" w:name="_Toc472404513"/>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349A6DB9" w14:textId="77777777" w:rsidR="009250A6" w:rsidRDefault="009250A6" w:rsidP="00C700E4">
      <w:pPr>
        <w:pStyle w:val="Heading2"/>
      </w:pPr>
      <w:bookmarkStart w:id="212" w:name="_Ref447692586"/>
      <w:bookmarkStart w:id="213" w:name="_Toc472404514"/>
      <w:r>
        <w:t>Getting Started</w:t>
      </w:r>
      <w:bookmarkEnd w:id="212"/>
      <w:bookmarkEnd w:id="213"/>
    </w:p>
    <w:p w14:paraId="23702FB8" w14:textId="77777777" w:rsidR="009D0187" w:rsidRDefault="009D0187" w:rsidP="009D0187">
      <w:r>
        <w:t>To run the application open a command prompt window and type:</w:t>
      </w:r>
    </w:p>
    <w:p w14:paraId="21E373B2" w14:textId="77777777" w:rsidR="00CE081F" w:rsidRPr="00574059" w:rsidRDefault="00CE081F" w:rsidP="00FB7749">
      <w:pPr>
        <w:ind w:left="360"/>
        <w:rPr>
          <w:rFonts w:ascii="Courier New" w:hAnsi="Courier New" w:cs="Courier New"/>
          <w:sz w:val="20"/>
        </w:rPr>
      </w:pPr>
      <w:r w:rsidRPr="00DD40FC">
        <w:rPr>
          <w:rStyle w:val="CodeChar"/>
        </w:rPr>
        <w:t>java –classpath</w:t>
      </w:r>
      <w:r w:rsidRPr="00DD40FC">
        <w:rPr>
          <w:rFonts w:ascii="Courier New" w:hAnsi="Courier New" w:cs="Courier New"/>
          <w:sz w:val="18"/>
        </w:rPr>
        <w:t xml:space="preserve"> </w:t>
      </w:r>
      <w:r w:rsidRPr="00DD40FC">
        <w:rPr>
          <w:rStyle w:val="CodeChar"/>
          <w:i/>
        </w:rPr>
        <w:t>class_path</w:t>
      </w:r>
      <w:r w:rsidR="003118C2" w:rsidRPr="00DD40FC">
        <w:rPr>
          <w:rStyle w:val="CodeChar"/>
          <w:i/>
        </w:rPr>
        <w:t>s</w:t>
      </w:r>
      <w:r w:rsidRPr="00DD40FC">
        <w:rPr>
          <w:rStyle w:val="CodeChar"/>
        </w:rPr>
        <w:t xml:space="preserve"> CCDD.CcddMain [</w:t>
      </w:r>
      <w:r w:rsidRPr="00DD40FC">
        <w:rPr>
          <w:rStyle w:val="CodeChar"/>
          <w:i/>
        </w:rPr>
        <w:t>args…</w:t>
      </w:r>
      <w:r w:rsidRPr="00DD40FC">
        <w:rPr>
          <w:rStyle w:val="CodeChar"/>
        </w:rPr>
        <w:t>]</w:t>
      </w:r>
    </w:p>
    <w:p w14:paraId="2DDA42F1" w14:textId="77777777" w:rsidR="00CE081F" w:rsidRDefault="00CE081F" w:rsidP="00CE081F">
      <w:r>
        <w:t xml:space="preserve">where </w:t>
      </w:r>
      <w:r w:rsidRPr="00DD40FC">
        <w:rPr>
          <w:rStyle w:val="CodeChar"/>
          <w:i/>
          <w:sz w:val="22"/>
        </w:rPr>
        <w:t>class_path</w:t>
      </w:r>
      <w:r w:rsidR="003118C2" w:rsidRPr="00DD40FC">
        <w:rPr>
          <w:rStyle w:val="CodeChar"/>
          <w:i/>
          <w:sz w:val="22"/>
        </w:rPr>
        <w:t>s</w:t>
      </w:r>
      <w:r w:rsidRPr="00DD40FC">
        <w:t xml:space="preserve"> </w:t>
      </w:r>
      <w:r>
        <w:t>includes the path and .jar file name for the CCDD application, the JDBC driver, and the installed script languages, separated by colons with no intervening spaces</w:t>
      </w:r>
      <w:r w:rsidR="00E124D5">
        <w:t xml:space="preserve"> (in the file names below &lt;</w:t>
      </w:r>
      <w:r w:rsidR="00E124D5" w:rsidRPr="00FB7749">
        <w:rPr>
          <w:i/>
        </w:rPr>
        <w:t>version</w:t>
      </w:r>
      <w:r w:rsidR="00E124D5">
        <w:t>&gt; is the specific version number of the installed file that is included as part of the file’s name):</w:t>
      </w:r>
    </w:p>
    <w:p w14:paraId="2946D1C6" w14:textId="77777777" w:rsidR="00CE081F" w:rsidRPr="00DD40FC" w:rsidRDefault="00604BE0" w:rsidP="00DD40FC">
      <w:pPr>
        <w:pStyle w:val="Code"/>
        <w:ind w:left="360"/>
      </w:pPr>
      <w:r w:rsidRPr="00DD40FC">
        <w:t>&lt;</w:t>
      </w:r>
      <w:r w:rsidR="00CE081F" w:rsidRPr="00DD40FC">
        <w:rPr>
          <w:i/>
        </w:rPr>
        <w:t>CCDD path</w:t>
      </w:r>
      <w:r w:rsidRPr="00DD40FC">
        <w:t>&gt;</w:t>
      </w:r>
      <w:r w:rsidR="00CE081F" w:rsidRPr="00DD40FC">
        <w:t>/CCDD.jar</w:t>
      </w:r>
    </w:p>
    <w:p w14:paraId="1CEA5194" w14:textId="77777777" w:rsidR="00CE081F" w:rsidRPr="00574059" w:rsidRDefault="00604BE0" w:rsidP="00DD40FC">
      <w:pPr>
        <w:pStyle w:val="Code"/>
        <w:ind w:left="360"/>
      </w:pPr>
      <w:r w:rsidRPr="00DD40FC">
        <w:t>&lt;</w:t>
      </w:r>
      <w:r w:rsidR="00CE081F" w:rsidRPr="00DD40FC">
        <w:rPr>
          <w:i/>
        </w:rPr>
        <w:t>JDBC path</w:t>
      </w:r>
      <w:r w:rsidRPr="00DD40FC">
        <w:t>&gt;</w:t>
      </w:r>
      <w:r w:rsidR="00CE081F" w:rsidRPr="00DD40FC">
        <w:t>/postgresql-</w:t>
      </w:r>
      <w:r w:rsidRPr="00DD40FC">
        <w:t>&lt;</w:t>
      </w:r>
      <w:r w:rsidR="00CE081F" w:rsidRPr="00DD40FC">
        <w:rPr>
          <w:i/>
        </w:rPr>
        <w:t>version</w:t>
      </w:r>
      <w:r w:rsidRPr="00DD40FC">
        <w:t>&gt;</w:t>
      </w:r>
      <w:r w:rsidR="00CE081F" w:rsidRPr="00DD40FC">
        <w:t>.jar</w:t>
      </w:r>
    </w:p>
    <w:p w14:paraId="64485A87" w14:textId="77777777" w:rsidR="00CE081F" w:rsidRPr="00DD40FC" w:rsidRDefault="00604BE0" w:rsidP="00DD40FC">
      <w:pPr>
        <w:pStyle w:val="Code"/>
        <w:ind w:left="360"/>
      </w:pPr>
      <w:r w:rsidRPr="00DD40FC">
        <w:t>&lt;</w:t>
      </w:r>
      <w:r w:rsidRPr="00DD40FC">
        <w:rPr>
          <w:i/>
        </w:rPr>
        <w:t>JRuby path</w:t>
      </w:r>
      <w:r w:rsidRPr="00DD40FC">
        <w:t>&gt;/lib/jruby.jar</w:t>
      </w:r>
    </w:p>
    <w:p w14:paraId="46C5DCFC" w14:textId="77777777" w:rsidR="00604BE0" w:rsidRPr="00574059" w:rsidRDefault="00604BE0" w:rsidP="00604BE0">
      <w:pPr>
        <w:ind w:left="720"/>
        <w:rPr>
          <w:i/>
        </w:rPr>
      </w:pPr>
      <w:r w:rsidRPr="00574059">
        <w:rPr>
          <w:i/>
        </w:rPr>
        <w:t>Note:  the JRuby reference must precede the other scripting language file references!</w:t>
      </w:r>
    </w:p>
    <w:p w14:paraId="2FBB97A0" w14:textId="77777777" w:rsidR="00604BE0" w:rsidRPr="00DD40FC" w:rsidRDefault="00B11D63" w:rsidP="00DD40FC">
      <w:pPr>
        <w:pStyle w:val="Code"/>
        <w:ind w:left="360"/>
      </w:pPr>
      <w:r w:rsidRPr="00DD40FC">
        <w:t>&lt;</w:t>
      </w:r>
      <w:r w:rsidRPr="00DD40FC">
        <w:rPr>
          <w:i/>
        </w:rPr>
        <w:t>Jython path</w:t>
      </w:r>
      <w:r w:rsidRPr="00DD40FC">
        <w:t>&gt;jython.jar:</w:t>
      </w:r>
      <w:r w:rsidR="00604BE0" w:rsidRPr="00DD40FC">
        <w:t>&lt;</w:t>
      </w:r>
      <w:r w:rsidR="00604BE0" w:rsidRPr="00DD40FC">
        <w:rPr>
          <w:i/>
        </w:rPr>
        <w:t>PyDev</w:t>
      </w:r>
      <w:r w:rsidRPr="00DD40FC">
        <w:rPr>
          <w:i/>
        </w:rPr>
        <w:t> </w:t>
      </w:r>
      <w:r w:rsidR="00604BE0" w:rsidRPr="00DD40FC">
        <w:rPr>
          <w:i/>
        </w:rPr>
        <w:t>path</w:t>
      </w:r>
      <w:r w:rsidR="00604BE0" w:rsidRPr="00DD40FC">
        <w:t>&gt;/plugins/org.python.pydev.jython_&lt;</w:t>
      </w:r>
      <w:r w:rsidR="00604BE0" w:rsidRPr="00DD40FC">
        <w:rPr>
          <w:i/>
        </w:rPr>
        <w:t>version</w:t>
      </w:r>
      <w:r w:rsidR="00604BE0" w:rsidRPr="00DD40FC">
        <w:t>&gt;/jython.jar</w:t>
      </w:r>
    </w:p>
    <w:p w14:paraId="4AB49410" w14:textId="77777777" w:rsidR="00604BE0" w:rsidRPr="00574059" w:rsidRDefault="00604BE0" w:rsidP="00DD40FC">
      <w:pPr>
        <w:pStyle w:val="Code"/>
        <w:ind w:left="360"/>
      </w:pPr>
      <w:r w:rsidRPr="00DD40FC">
        <w:t>&lt;</w:t>
      </w:r>
      <w:r w:rsidRPr="00DD40FC">
        <w:rPr>
          <w:i/>
        </w:rPr>
        <w:t>Groovy path</w:t>
      </w:r>
      <w:r w:rsidRPr="00DD40FC">
        <w:t>&gt;/lib/groovy-&lt;</w:t>
      </w:r>
      <w:r w:rsidRPr="00DD40FC">
        <w:rPr>
          <w:i/>
        </w:rPr>
        <w:t>version</w:t>
      </w:r>
      <w:r w:rsidRPr="00DD40FC">
        <w:t>&gt;.jar:&lt;</w:t>
      </w:r>
      <w:r w:rsidRPr="00DD40FC">
        <w:rPr>
          <w:i/>
        </w:rPr>
        <w:t>Groovy path</w:t>
      </w:r>
      <w:r w:rsidRPr="00DD40FC">
        <w:t>&gt;/lib/groovy-jsr223-&lt;</w:t>
      </w:r>
      <w:r w:rsidRPr="00DD40FC">
        <w:rPr>
          <w:i/>
        </w:rPr>
        <w:t>version</w:t>
      </w:r>
      <w:r w:rsidRPr="00DD40FC">
        <w:t>&gt;.jar</w:t>
      </w:r>
    </w:p>
    <w:p w14:paraId="0CA119D5" w14:textId="77777777" w:rsidR="00604BE0" w:rsidRDefault="00604BE0" w:rsidP="00604BE0">
      <w:r>
        <w:t xml:space="preserve">and </w:t>
      </w:r>
      <w:r w:rsidRPr="00DD40FC">
        <w:rPr>
          <w:rStyle w:val="CodeChar"/>
          <w:i/>
        </w:rPr>
        <w:t>args</w:t>
      </w:r>
      <w:r>
        <w:t xml:space="preserve"> are optional command line arguments</w:t>
      </w:r>
      <w:r w:rsidR="009D0187">
        <w:t xml:space="preserve"> in the form</w:t>
      </w:r>
      <w:r w:rsidR="00E124D5">
        <w:t>:</w:t>
      </w:r>
    </w:p>
    <w:p w14:paraId="1B68C910" w14:textId="77777777" w:rsidR="00604BE0" w:rsidRPr="00574059" w:rsidRDefault="009D0187" w:rsidP="00DD40FC">
      <w:pPr>
        <w:pStyle w:val="Code"/>
        <w:ind w:left="360"/>
      </w:pPr>
      <w:r w:rsidRPr="00DD40FC">
        <w:t>[[&lt;- or /&gt;]</w:t>
      </w:r>
      <w:r w:rsidRPr="00DD40FC">
        <w:rPr>
          <w:i/>
        </w:rPr>
        <w:t>command</w:t>
      </w:r>
      <w:r w:rsidRPr="00DD40FC">
        <w:t xml:space="preserve"> </w:t>
      </w:r>
      <w:r w:rsidR="009A286F" w:rsidRPr="00DD40FC">
        <w:rPr>
          <w:i/>
        </w:rPr>
        <w:t>value</w:t>
      </w:r>
      <w:r w:rsidRPr="00DD40FC">
        <w:t xml:space="preserve"> […]]</w:t>
      </w:r>
    </w:p>
    <w:p w14:paraId="1DF625A2" w14:textId="77777777" w:rsidR="00E124D5" w:rsidRDefault="00E124D5" w:rsidP="009A286F">
      <w:pPr>
        <w:ind w:left="360"/>
      </w:pPr>
      <w:r>
        <w:t>Each argument consists of a command, optionally preceded by either a ‘-‘ or ‘/’, followed by a space, then the command value</w:t>
      </w:r>
      <w:r w:rsidR="00477705">
        <w:t xml:space="preserve">.  </w:t>
      </w:r>
      <w:r>
        <w:t xml:space="preserve">The available commands and acceptable values are described in </w:t>
      </w:r>
      <w:r>
        <w:fldChar w:fldCharType="begin"/>
      </w:r>
      <w:r>
        <w:instrText xml:space="preserve"> REF _Ref391467547 \r \h </w:instrText>
      </w:r>
      <w:r>
        <w:fldChar w:fldCharType="separate"/>
      </w:r>
      <w:r w:rsidR="00200DBD">
        <w:t>Table 1</w:t>
      </w:r>
      <w:r>
        <w:fldChar w:fldCharType="end"/>
      </w:r>
      <w:r w:rsidR="00477705">
        <w:t xml:space="preserve">.  </w:t>
      </w:r>
      <w:r>
        <w:t>The commands can be entered in any order</w:t>
      </w:r>
      <w:r w:rsidR="00477705">
        <w:t xml:space="preserve">.  </w:t>
      </w:r>
      <w:r>
        <w:t xml:space="preserve">If a command is entered more than once the last instance’s </w:t>
      </w:r>
      <w:r w:rsidR="009A286F">
        <w:t>value</w:t>
      </w:r>
      <w:r>
        <w:t xml:space="preserve"> is used</w:t>
      </w:r>
      <w:r w:rsidR="00477705">
        <w:t xml:space="preserve">.  </w:t>
      </w:r>
      <w:r>
        <w:t xml:space="preserve">The commands are not case-sensitive, so “-user” is the </w:t>
      </w:r>
      <w:r w:rsidR="009A286F">
        <w:t>same as “-USER”, “-user”, etc.</w:t>
      </w:r>
    </w:p>
    <w:tbl>
      <w:tblPr>
        <w:tblStyle w:val="TableGrid"/>
        <w:tblW w:w="0" w:type="auto"/>
        <w:tblInd w:w="108" w:type="dxa"/>
        <w:tblLayout w:type="fixed"/>
        <w:tblLook w:val="04A0" w:firstRow="1" w:lastRow="0" w:firstColumn="1" w:lastColumn="0" w:noHBand="0" w:noVBand="1"/>
      </w:tblPr>
      <w:tblGrid>
        <w:gridCol w:w="1334"/>
        <w:gridCol w:w="2693"/>
        <w:gridCol w:w="3600"/>
        <w:gridCol w:w="1615"/>
      </w:tblGrid>
      <w:tr w:rsidR="009527C7" w:rsidRPr="00C970AD" w14:paraId="6FE5F457" w14:textId="77777777" w:rsidTr="007510EA">
        <w:trPr>
          <w:cantSplit/>
          <w:tblHeader/>
        </w:trPr>
        <w:tc>
          <w:tcPr>
            <w:tcW w:w="1334" w:type="dxa"/>
            <w:shd w:val="clear" w:color="auto" w:fill="D9D9D9" w:themeFill="background1" w:themeFillShade="D9"/>
          </w:tcPr>
          <w:p w14:paraId="070E81E2" w14:textId="77777777" w:rsidR="009527C7" w:rsidRPr="00C970AD" w:rsidRDefault="009527C7" w:rsidP="005C3C24">
            <w:pPr>
              <w:keepNext/>
              <w:spacing w:after="0"/>
              <w:jc w:val="center"/>
              <w:rPr>
                <w:b/>
              </w:rPr>
            </w:pPr>
            <w:r w:rsidRPr="00C970AD">
              <w:rPr>
                <w:b/>
              </w:rPr>
              <w:t>Command</w:t>
            </w:r>
          </w:p>
        </w:tc>
        <w:tc>
          <w:tcPr>
            <w:tcW w:w="2693" w:type="dxa"/>
            <w:shd w:val="clear" w:color="auto" w:fill="D9D9D9" w:themeFill="background1" w:themeFillShade="D9"/>
            <w:vAlign w:val="center"/>
          </w:tcPr>
          <w:p w14:paraId="52998042" w14:textId="77777777" w:rsidR="009527C7" w:rsidRDefault="009527C7" w:rsidP="009527C7">
            <w:pPr>
              <w:spacing w:after="0"/>
              <w:rPr>
                <w:b/>
              </w:rPr>
            </w:pPr>
            <w:r>
              <w:rPr>
                <w:b/>
              </w:rPr>
              <w:t>Description</w:t>
            </w:r>
          </w:p>
        </w:tc>
        <w:tc>
          <w:tcPr>
            <w:tcW w:w="3600" w:type="dxa"/>
            <w:shd w:val="clear" w:color="auto" w:fill="D9D9D9" w:themeFill="background1" w:themeFillShade="D9"/>
          </w:tcPr>
          <w:p w14:paraId="65DA56EA" w14:textId="77777777" w:rsidR="009527C7" w:rsidRPr="00C970AD" w:rsidRDefault="009527C7" w:rsidP="005C3C24">
            <w:pPr>
              <w:spacing w:after="0"/>
              <w:rPr>
                <w:b/>
              </w:rPr>
            </w:pPr>
            <w:r>
              <w:rPr>
                <w:b/>
              </w:rPr>
              <w:t>Value</w:t>
            </w:r>
          </w:p>
        </w:tc>
        <w:tc>
          <w:tcPr>
            <w:tcW w:w="1615" w:type="dxa"/>
            <w:shd w:val="clear" w:color="auto" w:fill="D9D9D9" w:themeFill="background1" w:themeFillShade="D9"/>
          </w:tcPr>
          <w:p w14:paraId="04454147" w14:textId="77777777" w:rsidR="009527C7" w:rsidRPr="00C970AD" w:rsidRDefault="009527C7" w:rsidP="005C3C24">
            <w:pPr>
              <w:spacing w:after="0"/>
              <w:ind w:left="1710" w:hanging="1710"/>
              <w:jc w:val="center"/>
              <w:rPr>
                <w:b/>
              </w:rPr>
            </w:pPr>
            <w:r w:rsidRPr="00C970AD">
              <w:rPr>
                <w:b/>
              </w:rPr>
              <w:t>Default</w:t>
            </w:r>
            <w:r>
              <w:rPr>
                <w:b/>
              </w:rPr>
              <w:t xml:space="preserve"> Value</w:t>
            </w:r>
          </w:p>
        </w:tc>
      </w:tr>
      <w:tr w:rsidR="009527C7" w14:paraId="2C4017BC" w14:textId="77777777" w:rsidTr="007510EA">
        <w:trPr>
          <w:cantSplit/>
        </w:trPr>
        <w:tc>
          <w:tcPr>
            <w:tcW w:w="1334" w:type="dxa"/>
            <w:vAlign w:val="center"/>
          </w:tcPr>
          <w:p w14:paraId="63DBAC9B" w14:textId="77777777" w:rsidR="009527C7" w:rsidRDefault="009527C7" w:rsidP="005C3C24">
            <w:pPr>
              <w:spacing w:after="0"/>
              <w:ind w:left="1710" w:hanging="1710"/>
              <w:jc w:val="center"/>
            </w:pPr>
            <w:r>
              <w:t>project</w:t>
            </w:r>
          </w:p>
        </w:tc>
        <w:tc>
          <w:tcPr>
            <w:tcW w:w="2693" w:type="dxa"/>
            <w:vAlign w:val="center"/>
          </w:tcPr>
          <w:p w14:paraId="7D79B203" w14:textId="77777777" w:rsidR="009527C7" w:rsidRDefault="00BF00F3" w:rsidP="00BF00F3">
            <w:pPr>
              <w:spacing w:after="0"/>
            </w:pPr>
            <w:r>
              <w:t>Selects the project database to which to initially connect</w:t>
            </w:r>
          </w:p>
        </w:tc>
        <w:tc>
          <w:tcPr>
            <w:tcW w:w="3600" w:type="dxa"/>
            <w:vAlign w:val="center"/>
          </w:tcPr>
          <w:p w14:paraId="40AF1906" w14:textId="77777777" w:rsidR="009527C7" w:rsidRDefault="009527C7" w:rsidP="005C3C24">
            <w:pPr>
              <w:spacing w:after="0"/>
            </w:pPr>
            <w:r>
              <w:t>Project database name</w:t>
            </w:r>
            <w:r w:rsidR="00477705">
              <w:t xml:space="preserve">.  </w:t>
            </w:r>
            <w:r>
              <w:t>The project’s database name is case sensitive</w:t>
            </w:r>
          </w:p>
        </w:tc>
        <w:tc>
          <w:tcPr>
            <w:tcW w:w="1615" w:type="dxa"/>
            <w:vAlign w:val="center"/>
          </w:tcPr>
          <w:p w14:paraId="185FBF71" w14:textId="77777777" w:rsidR="009527C7" w:rsidRPr="00CD34FF" w:rsidRDefault="009527C7" w:rsidP="005C3C24">
            <w:pPr>
              <w:spacing w:after="0"/>
              <w:jc w:val="center"/>
              <w:rPr>
                <w:i/>
              </w:rPr>
            </w:pPr>
            <w:r>
              <w:rPr>
                <w:i/>
              </w:rPr>
              <w:t>Previous session’s project name</w:t>
            </w:r>
          </w:p>
        </w:tc>
      </w:tr>
      <w:tr w:rsidR="009527C7" w14:paraId="1A83B941" w14:textId="77777777" w:rsidTr="007510EA">
        <w:trPr>
          <w:cantSplit/>
        </w:trPr>
        <w:tc>
          <w:tcPr>
            <w:tcW w:w="1334" w:type="dxa"/>
            <w:vAlign w:val="center"/>
          </w:tcPr>
          <w:p w14:paraId="31DB5E4A" w14:textId="77777777" w:rsidR="009527C7" w:rsidRDefault="009527C7" w:rsidP="00C46677">
            <w:pPr>
              <w:spacing w:after="0"/>
              <w:ind w:left="1710" w:hanging="1710"/>
              <w:jc w:val="center"/>
            </w:pPr>
            <w:r>
              <w:lastRenderedPageBreak/>
              <w:t>backup</w:t>
            </w:r>
          </w:p>
        </w:tc>
        <w:tc>
          <w:tcPr>
            <w:tcW w:w="2693" w:type="dxa"/>
            <w:vAlign w:val="center"/>
          </w:tcPr>
          <w:p w14:paraId="47BD124D" w14:textId="77777777" w:rsidR="009527C7" w:rsidRDefault="00BF00F3" w:rsidP="003F2618">
            <w:pPr>
              <w:spacing w:after="0"/>
            </w:pPr>
            <w:r>
              <w:t xml:space="preserve">Sets </w:t>
            </w:r>
            <w:r w:rsidR="003F2618">
              <w:t>the file path and name to which to</w:t>
            </w:r>
            <w:r>
              <w:t xml:space="preserve"> automatically b</w:t>
            </w:r>
            <w:r w:rsidR="009527C7">
              <w:t xml:space="preserve">ackup the project </w:t>
            </w:r>
            <w:r>
              <w:t xml:space="preserve">database once </w:t>
            </w:r>
            <w:r w:rsidR="003F2618">
              <w:t xml:space="preserve">is </w:t>
            </w:r>
            <w:r>
              <w:t>successfully</w:t>
            </w:r>
            <w:r w:rsidR="003F2618">
              <w:t xml:space="preserve"> connected</w:t>
            </w:r>
            <w:r w:rsidR="00477705">
              <w:t xml:space="preserve">.  </w:t>
            </w:r>
            <w:r w:rsidR="003D2F4A">
              <w:t xml:space="preserve">The extension </w:t>
            </w:r>
            <w:r w:rsidR="00837F56">
              <w:t>“</w:t>
            </w:r>
            <w:r w:rsidR="003D2F4A">
              <w:t>.dbu</w:t>
            </w:r>
            <w:r w:rsidR="00837F56">
              <w:t>”</w:t>
            </w:r>
            <w:r w:rsidR="003D2F4A">
              <w:t xml:space="preserve"> is automatically appended to the file name if not</w:t>
            </w:r>
            <w:r w:rsidR="0064209D">
              <w:t xml:space="preserve"> already</w:t>
            </w:r>
            <w:r w:rsidR="003D2F4A">
              <w:t xml:space="preserve"> present</w:t>
            </w:r>
            <w:r w:rsidR="00477705">
              <w:t xml:space="preserve">.  </w:t>
            </w:r>
            <w:r>
              <w:t>Only applies to the first successful connection</w:t>
            </w:r>
          </w:p>
        </w:tc>
        <w:tc>
          <w:tcPr>
            <w:tcW w:w="3600" w:type="dxa"/>
            <w:vAlign w:val="center"/>
          </w:tcPr>
          <w:p w14:paraId="3B73F082" w14:textId="77777777" w:rsidR="009527C7" w:rsidRDefault="009527C7" w:rsidP="00610CFA">
            <w:pPr>
              <w:spacing w:after="0"/>
            </w:pPr>
            <w:r>
              <w:t>File path and name of the project backup file</w:t>
            </w:r>
          </w:p>
        </w:tc>
        <w:tc>
          <w:tcPr>
            <w:tcW w:w="1615" w:type="dxa"/>
            <w:vAlign w:val="center"/>
          </w:tcPr>
          <w:p w14:paraId="69DE9194" w14:textId="77777777" w:rsidR="009527C7" w:rsidRDefault="00744980" w:rsidP="00C46677">
            <w:pPr>
              <w:spacing w:after="0"/>
              <w:jc w:val="center"/>
            </w:pPr>
            <w:r w:rsidRPr="00CD34FF">
              <w:rPr>
                <w:i/>
              </w:rPr>
              <w:t>None</w:t>
            </w:r>
          </w:p>
        </w:tc>
      </w:tr>
      <w:tr w:rsidR="009527C7" w14:paraId="470A30B3" w14:textId="77777777" w:rsidTr="007510EA">
        <w:trPr>
          <w:cantSplit/>
        </w:trPr>
        <w:tc>
          <w:tcPr>
            <w:tcW w:w="1334" w:type="dxa"/>
            <w:vAlign w:val="center"/>
          </w:tcPr>
          <w:p w14:paraId="4A66A7F6" w14:textId="77777777" w:rsidR="009527C7" w:rsidRDefault="009527C7" w:rsidP="005C3C24">
            <w:pPr>
              <w:spacing w:after="0"/>
              <w:ind w:left="1710" w:hanging="1710"/>
              <w:jc w:val="center"/>
            </w:pPr>
            <w:r>
              <w:t>user</w:t>
            </w:r>
          </w:p>
        </w:tc>
        <w:tc>
          <w:tcPr>
            <w:tcW w:w="2693" w:type="dxa"/>
            <w:vAlign w:val="center"/>
          </w:tcPr>
          <w:p w14:paraId="5F466ECB" w14:textId="77777777" w:rsidR="009527C7" w:rsidRDefault="00BF00F3" w:rsidP="00BF00F3">
            <w:pPr>
              <w:spacing w:after="0"/>
            </w:pPr>
            <w:r>
              <w:t>Sets the user name to use when c</w:t>
            </w:r>
            <w:r w:rsidR="009527C7">
              <w:t>onnect</w:t>
            </w:r>
            <w:r>
              <w:t>ing</w:t>
            </w:r>
            <w:r w:rsidR="009527C7">
              <w:t xml:space="preserve"> to the PostgreSQL server</w:t>
            </w:r>
          </w:p>
        </w:tc>
        <w:tc>
          <w:tcPr>
            <w:tcW w:w="3600" w:type="dxa"/>
            <w:vAlign w:val="center"/>
          </w:tcPr>
          <w:p w14:paraId="2C154733" w14:textId="77777777" w:rsidR="009527C7" w:rsidRDefault="009527C7" w:rsidP="005C3C24">
            <w:pPr>
              <w:spacing w:after="0"/>
            </w:pPr>
            <w:r>
              <w:t>User name for PostgreSQL</w:t>
            </w:r>
            <w:r w:rsidR="00477705">
              <w:t xml:space="preserve">.  </w:t>
            </w:r>
            <w:r>
              <w:t xml:space="preserve">The user name is case </w:t>
            </w:r>
            <w:r w:rsidR="00414981">
              <w:t>sensitive</w:t>
            </w:r>
          </w:p>
        </w:tc>
        <w:tc>
          <w:tcPr>
            <w:tcW w:w="1615" w:type="dxa"/>
            <w:vAlign w:val="center"/>
          </w:tcPr>
          <w:p w14:paraId="4759471E" w14:textId="77777777" w:rsidR="009527C7" w:rsidRDefault="00465C8F" w:rsidP="00465C8F">
            <w:pPr>
              <w:spacing w:after="0"/>
              <w:jc w:val="center"/>
            </w:pPr>
            <w:r>
              <w:rPr>
                <w:i/>
              </w:rPr>
              <w:t>None or p</w:t>
            </w:r>
            <w:r w:rsidR="009527C7">
              <w:rPr>
                <w:i/>
              </w:rPr>
              <w:t>revious session’s user name</w:t>
            </w:r>
          </w:p>
        </w:tc>
      </w:tr>
      <w:tr w:rsidR="009527C7" w14:paraId="251EC172" w14:textId="77777777" w:rsidTr="007510EA">
        <w:trPr>
          <w:cantSplit/>
        </w:trPr>
        <w:tc>
          <w:tcPr>
            <w:tcW w:w="1334" w:type="dxa"/>
            <w:vAlign w:val="center"/>
          </w:tcPr>
          <w:p w14:paraId="6CFB24F5" w14:textId="77777777" w:rsidR="009527C7" w:rsidRDefault="009527C7" w:rsidP="005C3C24">
            <w:pPr>
              <w:spacing w:after="0"/>
              <w:ind w:left="1710" w:hanging="1710"/>
              <w:jc w:val="center"/>
            </w:pPr>
            <w:r>
              <w:t>password</w:t>
            </w:r>
          </w:p>
        </w:tc>
        <w:tc>
          <w:tcPr>
            <w:tcW w:w="2693" w:type="dxa"/>
            <w:vAlign w:val="center"/>
          </w:tcPr>
          <w:p w14:paraId="79C5B45A" w14:textId="77777777" w:rsidR="009527C7" w:rsidRDefault="00BF00F3" w:rsidP="00BF00F3">
            <w:pPr>
              <w:spacing w:after="0"/>
            </w:pPr>
            <w:r>
              <w:t>Sets the u</w:t>
            </w:r>
            <w:r w:rsidR="009527C7">
              <w:t>ser</w:t>
            </w:r>
            <w:r>
              <w:t>’s PostgreSQL</w:t>
            </w:r>
            <w:r w:rsidR="009527C7">
              <w:t xml:space="preserve"> password</w:t>
            </w:r>
          </w:p>
        </w:tc>
        <w:tc>
          <w:tcPr>
            <w:tcW w:w="3600" w:type="dxa"/>
            <w:vAlign w:val="center"/>
          </w:tcPr>
          <w:p w14:paraId="30A4C985" w14:textId="77777777" w:rsidR="009527C7" w:rsidRDefault="009527C7" w:rsidP="005C3C24">
            <w:pPr>
              <w:spacing w:after="0"/>
            </w:pPr>
            <w:r>
              <w:t>Password for user name for PostgreSQL</w:t>
            </w:r>
            <w:r w:rsidR="00477705">
              <w:t xml:space="preserve">.  </w:t>
            </w:r>
            <w:r>
              <w:t>The password is case sensitive</w:t>
            </w:r>
          </w:p>
        </w:tc>
        <w:tc>
          <w:tcPr>
            <w:tcW w:w="1615" w:type="dxa"/>
            <w:vAlign w:val="center"/>
          </w:tcPr>
          <w:p w14:paraId="3CD3D1A7" w14:textId="77777777" w:rsidR="009527C7" w:rsidRDefault="00744980" w:rsidP="005C3C24">
            <w:pPr>
              <w:spacing w:after="0"/>
              <w:jc w:val="center"/>
            </w:pPr>
            <w:r w:rsidRPr="00CD34FF">
              <w:rPr>
                <w:i/>
              </w:rPr>
              <w:t>None</w:t>
            </w:r>
          </w:p>
        </w:tc>
      </w:tr>
      <w:tr w:rsidR="009527C7" w14:paraId="01D79A6C" w14:textId="77777777" w:rsidTr="007510EA">
        <w:trPr>
          <w:cantSplit/>
        </w:trPr>
        <w:tc>
          <w:tcPr>
            <w:tcW w:w="1334" w:type="dxa"/>
            <w:vAlign w:val="center"/>
          </w:tcPr>
          <w:p w14:paraId="27EFFAB9" w14:textId="77777777" w:rsidR="009527C7" w:rsidRDefault="009527C7" w:rsidP="005C3C24">
            <w:pPr>
              <w:spacing w:after="0"/>
              <w:ind w:left="1710" w:hanging="1710"/>
              <w:jc w:val="center"/>
            </w:pPr>
            <w:r>
              <w:t>host</w:t>
            </w:r>
          </w:p>
        </w:tc>
        <w:tc>
          <w:tcPr>
            <w:tcW w:w="2693" w:type="dxa"/>
            <w:vAlign w:val="center"/>
          </w:tcPr>
          <w:p w14:paraId="3C72498C" w14:textId="77777777" w:rsidR="009527C7" w:rsidRDefault="009527C7" w:rsidP="009527C7">
            <w:pPr>
              <w:spacing w:after="0"/>
            </w:pPr>
            <w:r>
              <w:t>Set</w:t>
            </w:r>
            <w:r w:rsidR="00BF00F3">
              <w:t>s</w:t>
            </w:r>
            <w:r>
              <w:t xml:space="preserve"> the name of the PostgreSQL server’s host</w:t>
            </w:r>
          </w:p>
        </w:tc>
        <w:tc>
          <w:tcPr>
            <w:tcW w:w="3600" w:type="dxa"/>
            <w:vAlign w:val="center"/>
          </w:tcPr>
          <w:p w14:paraId="077C5E7F" w14:textId="77777777" w:rsidR="009527C7" w:rsidRDefault="009527C7" w:rsidP="005C3C24">
            <w:pPr>
              <w:spacing w:after="0"/>
            </w:pPr>
            <w:r>
              <w:t>PostgreSQL server host name</w:t>
            </w:r>
            <w:r w:rsidR="00477705">
              <w:t xml:space="preserve">.  </w:t>
            </w:r>
            <w:r>
              <w:t>The host name is case sensitive</w:t>
            </w:r>
          </w:p>
        </w:tc>
        <w:tc>
          <w:tcPr>
            <w:tcW w:w="1615" w:type="dxa"/>
            <w:vAlign w:val="center"/>
          </w:tcPr>
          <w:p w14:paraId="4941F16C" w14:textId="77777777" w:rsidR="009527C7" w:rsidRDefault="009527C7" w:rsidP="005C3C24">
            <w:pPr>
              <w:spacing w:after="0"/>
              <w:jc w:val="center"/>
            </w:pPr>
            <w:r>
              <w:t xml:space="preserve">localhost </w:t>
            </w:r>
            <w:r w:rsidRPr="00F56153">
              <w:rPr>
                <w:i/>
              </w:rPr>
              <w:t>or</w:t>
            </w:r>
            <w:r>
              <w:t xml:space="preserve"> </w:t>
            </w:r>
            <w:r>
              <w:rPr>
                <w:i/>
              </w:rPr>
              <w:t xml:space="preserve">previous session’s </w:t>
            </w:r>
            <w:r w:rsidR="00771417">
              <w:rPr>
                <w:i/>
              </w:rPr>
              <w:t xml:space="preserve">PostgreSQL </w:t>
            </w:r>
            <w:r>
              <w:rPr>
                <w:i/>
              </w:rPr>
              <w:t>host</w:t>
            </w:r>
          </w:p>
        </w:tc>
      </w:tr>
      <w:tr w:rsidR="009527C7" w14:paraId="5DADFD9A" w14:textId="77777777" w:rsidTr="007510EA">
        <w:trPr>
          <w:cantSplit/>
        </w:trPr>
        <w:tc>
          <w:tcPr>
            <w:tcW w:w="1334" w:type="dxa"/>
            <w:vAlign w:val="center"/>
          </w:tcPr>
          <w:p w14:paraId="474BE113" w14:textId="77777777" w:rsidR="009527C7" w:rsidRDefault="009527C7" w:rsidP="00C46677">
            <w:pPr>
              <w:spacing w:after="0"/>
              <w:ind w:left="1710" w:hanging="1710"/>
              <w:jc w:val="center"/>
            </w:pPr>
            <w:r>
              <w:t>port</w:t>
            </w:r>
          </w:p>
        </w:tc>
        <w:tc>
          <w:tcPr>
            <w:tcW w:w="2693" w:type="dxa"/>
            <w:vAlign w:val="center"/>
          </w:tcPr>
          <w:p w14:paraId="45066674" w14:textId="77777777" w:rsidR="009527C7" w:rsidRDefault="009527C7" w:rsidP="009527C7">
            <w:pPr>
              <w:spacing w:after="0"/>
            </w:pPr>
            <w:r>
              <w:t>Set</w:t>
            </w:r>
            <w:r w:rsidR="00BF00F3">
              <w:t>s</w:t>
            </w:r>
            <w:r>
              <w:t xml:space="preserve"> the port of the PostgreSQL server’s host</w:t>
            </w:r>
          </w:p>
        </w:tc>
        <w:tc>
          <w:tcPr>
            <w:tcW w:w="3600" w:type="dxa"/>
            <w:vAlign w:val="center"/>
          </w:tcPr>
          <w:p w14:paraId="219544BD" w14:textId="77777777" w:rsidR="009527C7" w:rsidRDefault="009527C7" w:rsidP="00C46677">
            <w:pPr>
              <w:spacing w:after="0"/>
            </w:pPr>
            <w:r>
              <w:t>PostgreSQL server port</w:t>
            </w:r>
            <w:r w:rsidR="00477705">
              <w:t xml:space="preserve">.  </w:t>
            </w:r>
            <w:r>
              <w:t>The server port must be blank or a positive integer</w:t>
            </w:r>
          </w:p>
        </w:tc>
        <w:tc>
          <w:tcPr>
            <w:tcW w:w="1615" w:type="dxa"/>
            <w:vAlign w:val="center"/>
          </w:tcPr>
          <w:p w14:paraId="767ABCE8" w14:textId="77777777" w:rsidR="009527C7" w:rsidRDefault="009527C7" w:rsidP="00771417">
            <w:pPr>
              <w:spacing w:after="0"/>
              <w:jc w:val="center"/>
            </w:pPr>
            <w:r>
              <w:t xml:space="preserve">Blank </w:t>
            </w:r>
            <w:r w:rsidRPr="00F56153">
              <w:rPr>
                <w:i/>
              </w:rPr>
              <w:t xml:space="preserve">or </w:t>
            </w:r>
            <w:r>
              <w:rPr>
                <w:i/>
              </w:rPr>
              <w:t xml:space="preserve">previous session’s </w:t>
            </w:r>
            <w:r w:rsidR="00771417">
              <w:rPr>
                <w:i/>
              </w:rPr>
              <w:t>PostgreSQL port</w:t>
            </w:r>
          </w:p>
        </w:tc>
      </w:tr>
      <w:tr w:rsidR="009527C7" w14:paraId="3A681688" w14:textId="77777777" w:rsidTr="007510EA">
        <w:trPr>
          <w:cantSplit/>
        </w:trPr>
        <w:tc>
          <w:tcPr>
            <w:tcW w:w="1334" w:type="dxa"/>
            <w:vAlign w:val="center"/>
          </w:tcPr>
          <w:p w14:paraId="76E6D761" w14:textId="77777777" w:rsidR="009527C7" w:rsidRDefault="009527C7" w:rsidP="00C46677">
            <w:pPr>
              <w:spacing w:after="0"/>
              <w:ind w:left="1710" w:hanging="1710"/>
              <w:jc w:val="center"/>
            </w:pPr>
            <w:r>
              <w:t>events</w:t>
            </w:r>
          </w:p>
        </w:tc>
        <w:tc>
          <w:tcPr>
            <w:tcW w:w="2693" w:type="dxa"/>
            <w:vAlign w:val="center"/>
          </w:tcPr>
          <w:p w14:paraId="10E1ADA9" w14:textId="77777777" w:rsidR="009527C7" w:rsidRDefault="009527C7" w:rsidP="009527C7">
            <w:pPr>
              <w:spacing w:after="0"/>
            </w:pPr>
            <w:r>
              <w:t>Select</w:t>
            </w:r>
            <w:r w:rsidR="00BF00F3">
              <w:t>s</w:t>
            </w:r>
            <w:r>
              <w:t xml:space="preserve"> whether or not to display all event log messages</w:t>
            </w:r>
          </w:p>
        </w:tc>
        <w:tc>
          <w:tcPr>
            <w:tcW w:w="3600" w:type="dxa"/>
            <w:vAlign w:val="center"/>
          </w:tcPr>
          <w:p w14:paraId="3CCFE4F7" w14:textId="77777777" w:rsidR="009527C7" w:rsidRDefault="007510EA" w:rsidP="007510EA">
            <w:pPr>
              <w:spacing w:after="0"/>
            </w:pPr>
            <w:r>
              <w:t>“t</w:t>
            </w:r>
            <w:r w:rsidR="009527C7">
              <w:t>rue</w:t>
            </w:r>
            <w:r>
              <w:t>”</w:t>
            </w:r>
            <w:r w:rsidR="009527C7">
              <w:t xml:space="preserve"> to display all event log messages in the main application window; </w:t>
            </w:r>
            <w:r>
              <w:t>“</w:t>
            </w:r>
            <w:r w:rsidR="009527C7">
              <w:t>false</w:t>
            </w:r>
            <w:r>
              <w:t>”</w:t>
            </w:r>
            <w:r w:rsidR="009527C7">
              <w:t xml:space="preserve"> to hide all event log messages</w:t>
            </w:r>
            <w:r w:rsidR="00477705">
              <w:t xml:space="preserve">.  </w:t>
            </w:r>
            <w:r>
              <w:t>The value text must be lower case</w:t>
            </w:r>
          </w:p>
        </w:tc>
        <w:tc>
          <w:tcPr>
            <w:tcW w:w="1615" w:type="dxa"/>
            <w:vAlign w:val="center"/>
          </w:tcPr>
          <w:p w14:paraId="0E8FB6E5" w14:textId="77777777" w:rsidR="009527C7" w:rsidRDefault="00060DA8" w:rsidP="00060DA8">
            <w:pPr>
              <w:spacing w:after="0"/>
              <w:jc w:val="center"/>
            </w:pPr>
            <w:r>
              <w:t>true</w:t>
            </w:r>
          </w:p>
        </w:tc>
      </w:tr>
      <w:tr w:rsidR="009527C7" w14:paraId="13C30A37" w14:textId="77777777" w:rsidTr="007510EA">
        <w:trPr>
          <w:cantSplit/>
        </w:trPr>
        <w:tc>
          <w:tcPr>
            <w:tcW w:w="1334" w:type="dxa"/>
            <w:vAlign w:val="center"/>
          </w:tcPr>
          <w:p w14:paraId="463520BE" w14:textId="77777777" w:rsidR="009527C7" w:rsidRDefault="009527C7" w:rsidP="00C46677">
            <w:pPr>
              <w:spacing w:after="0"/>
              <w:ind w:left="1710" w:hanging="1710"/>
              <w:jc w:val="center"/>
            </w:pPr>
            <w:r>
              <w:t>command</w:t>
            </w:r>
          </w:p>
        </w:tc>
        <w:tc>
          <w:tcPr>
            <w:tcW w:w="2693" w:type="dxa"/>
            <w:vAlign w:val="center"/>
          </w:tcPr>
          <w:p w14:paraId="7F3601D8" w14:textId="77777777" w:rsidR="009527C7" w:rsidRDefault="009527C7" w:rsidP="009527C7">
            <w:pPr>
              <w:spacing w:after="0"/>
            </w:pPr>
            <w:r>
              <w:t>Select</w:t>
            </w:r>
            <w:r w:rsidR="00BF00F3">
              <w:t>s</w:t>
            </w:r>
            <w:r>
              <w:t xml:space="preserve"> whether or not to display event log command messages</w:t>
            </w:r>
          </w:p>
        </w:tc>
        <w:tc>
          <w:tcPr>
            <w:tcW w:w="3600" w:type="dxa"/>
            <w:vAlign w:val="center"/>
          </w:tcPr>
          <w:p w14:paraId="55F1C017" w14:textId="77777777" w:rsidR="009527C7" w:rsidRDefault="007510EA" w:rsidP="00C46677">
            <w:pPr>
              <w:spacing w:after="0"/>
            </w:pPr>
            <w:r>
              <w:t>“t</w:t>
            </w:r>
            <w:r w:rsidR="009527C7">
              <w:t>rue</w:t>
            </w:r>
            <w:r>
              <w:t>”</w:t>
            </w:r>
            <w:r w:rsidR="009527C7">
              <w:t xml:space="preserve"> to display event log command messages in the main application window; </w:t>
            </w:r>
            <w:r>
              <w:t>“</w:t>
            </w:r>
            <w:r w:rsidR="009527C7">
              <w:t>false</w:t>
            </w:r>
            <w:r>
              <w:t>”</w:t>
            </w:r>
            <w:r w:rsidR="009527C7">
              <w:t xml:space="preserve"> to hide event log command messages</w:t>
            </w:r>
            <w:r w:rsidR="00477705">
              <w:t xml:space="preserve">.  </w:t>
            </w:r>
            <w:r>
              <w:t>The value text must be lower case</w:t>
            </w:r>
          </w:p>
        </w:tc>
        <w:tc>
          <w:tcPr>
            <w:tcW w:w="1615" w:type="dxa"/>
            <w:vAlign w:val="center"/>
          </w:tcPr>
          <w:p w14:paraId="36631FAD" w14:textId="77777777" w:rsidR="009527C7" w:rsidRDefault="00060DA8" w:rsidP="00060DA8">
            <w:pPr>
              <w:spacing w:after="0"/>
              <w:jc w:val="center"/>
            </w:pPr>
            <w:r>
              <w:t>true</w:t>
            </w:r>
          </w:p>
        </w:tc>
      </w:tr>
      <w:tr w:rsidR="009527C7" w14:paraId="24750170" w14:textId="77777777" w:rsidTr="007510EA">
        <w:trPr>
          <w:cantSplit/>
        </w:trPr>
        <w:tc>
          <w:tcPr>
            <w:tcW w:w="1334" w:type="dxa"/>
            <w:vAlign w:val="center"/>
          </w:tcPr>
          <w:p w14:paraId="3C6B95B4" w14:textId="77777777" w:rsidR="009527C7" w:rsidRDefault="009527C7" w:rsidP="00C46677">
            <w:pPr>
              <w:spacing w:after="0"/>
              <w:ind w:left="1710" w:hanging="1710"/>
              <w:jc w:val="center"/>
            </w:pPr>
            <w:r>
              <w:t>success</w:t>
            </w:r>
          </w:p>
        </w:tc>
        <w:tc>
          <w:tcPr>
            <w:tcW w:w="2693" w:type="dxa"/>
            <w:vAlign w:val="center"/>
          </w:tcPr>
          <w:p w14:paraId="065AFD4D" w14:textId="77777777" w:rsidR="009527C7" w:rsidRDefault="009527C7" w:rsidP="009527C7">
            <w:pPr>
              <w:spacing w:after="0"/>
            </w:pPr>
            <w:r>
              <w:t>Select</w:t>
            </w:r>
            <w:r w:rsidR="00BF00F3">
              <w:t>s</w:t>
            </w:r>
            <w:r>
              <w:t xml:space="preserve"> whether or not to display event log success messages</w:t>
            </w:r>
          </w:p>
        </w:tc>
        <w:tc>
          <w:tcPr>
            <w:tcW w:w="3600" w:type="dxa"/>
            <w:vAlign w:val="center"/>
          </w:tcPr>
          <w:p w14:paraId="6BB41D74" w14:textId="77777777" w:rsidR="009527C7" w:rsidRDefault="007510EA" w:rsidP="00C46677">
            <w:pPr>
              <w:spacing w:after="0"/>
            </w:pPr>
            <w:r>
              <w:t>“t</w:t>
            </w:r>
            <w:r w:rsidR="009527C7">
              <w:t>rue</w:t>
            </w:r>
            <w:r>
              <w:t>”</w:t>
            </w:r>
            <w:r w:rsidR="009527C7">
              <w:t xml:space="preserve"> to display event log success messages in the main application window; </w:t>
            </w:r>
            <w:r>
              <w:t>“</w:t>
            </w:r>
            <w:r w:rsidR="009527C7">
              <w:t>false</w:t>
            </w:r>
            <w:r>
              <w:t>”</w:t>
            </w:r>
            <w:r w:rsidR="009527C7">
              <w:t xml:space="preserve"> to hide event log success messages</w:t>
            </w:r>
            <w:r w:rsidR="00477705">
              <w:t xml:space="preserve">.  </w:t>
            </w:r>
            <w:r>
              <w:t>The value text must be lower case</w:t>
            </w:r>
          </w:p>
        </w:tc>
        <w:tc>
          <w:tcPr>
            <w:tcW w:w="1615" w:type="dxa"/>
            <w:vAlign w:val="center"/>
          </w:tcPr>
          <w:p w14:paraId="77DAEAF7" w14:textId="77777777" w:rsidR="009527C7" w:rsidRDefault="00060DA8" w:rsidP="00060DA8">
            <w:pPr>
              <w:spacing w:after="0"/>
              <w:jc w:val="center"/>
            </w:pPr>
            <w:r>
              <w:t>true</w:t>
            </w:r>
          </w:p>
        </w:tc>
      </w:tr>
      <w:tr w:rsidR="009527C7" w14:paraId="5429203F" w14:textId="77777777" w:rsidTr="007510EA">
        <w:trPr>
          <w:cantSplit/>
        </w:trPr>
        <w:tc>
          <w:tcPr>
            <w:tcW w:w="1334" w:type="dxa"/>
            <w:vAlign w:val="center"/>
          </w:tcPr>
          <w:p w14:paraId="37C4FB55" w14:textId="77777777" w:rsidR="009527C7" w:rsidRDefault="009527C7" w:rsidP="00C46677">
            <w:pPr>
              <w:spacing w:after="0"/>
              <w:ind w:left="1710" w:hanging="1710"/>
              <w:jc w:val="center"/>
            </w:pPr>
            <w:r>
              <w:lastRenderedPageBreak/>
              <w:t>fail</w:t>
            </w:r>
          </w:p>
        </w:tc>
        <w:tc>
          <w:tcPr>
            <w:tcW w:w="2693" w:type="dxa"/>
            <w:vAlign w:val="center"/>
          </w:tcPr>
          <w:p w14:paraId="1AEAB6F6" w14:textId="77777777" w:rsidR="009527C7" w:rsidRDefault="009527C7" w:rsidP="009527C7">
            <w:pPr>
              <w:spacing w:after="0"/>
            </w:pPr>
            <w:r>
              <w:t>Select</w:t>
            </w:r>
            <w:r w:rsidR="00BF00F3">
              <w:t>s</w:t>
            </w:r>
            <w:r>
              <w:t xml:space="preserve"> whether or not to display event log fail messages</w:t>
            </w:r>
          </w:p>
        </w:tc>
        <w:tc>
          <w:tcPr>
            <w:tcW w:w="3600" w:type="dxa"/>
            <w:vAlign w:val="center"/>
          </w:tcPr>
          <w:p w14:paraId="3979AEFE" w14:textId="77777777" w:rsidR="009527C7" w:rsidRDefault="007510EA" w:rsidP="00C46677">
            <w:pPr>
              <w:spacing w:after="0"/>
            </w:pPr>
            <w:r>
              <w:t>“t</w:t>
            </w:r>
            <w:r w:rsidR="009527C7">
              <w:t>rue</w:t>
            </w:r>
            <w:r>
              <w:t>”</w:t>
            </w:r>
            <w:r w:rsidR="009527C7">
              <w:t xml:space="preserve"> to display event log fail messages in the main application window; </w:t>
            </w:r>
            <w:r>
              <w:t>“</w:t>
            </w:r>
            <w:r w:rsidR="009527C7">
              <w:t>false</w:t>
            </w:r>
            <w:r>
              <w:t>”</w:t>
            </w:r>
            <w:r w:rsidR="009527C7">
              <w:t xml:space="preserve"> to hide event log fail messages</w:t>
            </w:r>
            <w:r w:rsidR="00477705">
              <w:t xml:space="preserve">.  </w:t>
            </w:r>
            <w:r>
              <w:t>The value text must be lower case</w:t>
            </w:r>
          </w:p>
        </w:tc>
        <w:tc>
          <w:tcPr>
            <w:tcW w:w="1615" w:type="dxa"/>
            <w:vAlign w:val="center"/>
          </w:tcPr>
          <w:p w14:paraId="0C3B25E3" w14:textId="77777777" w:rsidR="009527C7" w:rsidRDefault="00060DA8" w:rsidP="00060DA8">
            <w:pPr>
              <w:spacing w:after="0"/>
              <w:jc w:val="center"/>
            </w:pPr>
            <w:r>
              <w:t>true</w:t>
            </w:r>
          </w:p>
        </w:tc>
      </w:tr>
      <w:tr w:rsidR="007864DE" w14:paraId="37FF86F9" w14:textId="77777777" w:rsidTr="001D6DF4">
        <w:trPr>
          <w:cantSplit/>
        </w:trPr>
        <w:tc>
          <w:tcPr>
            <w:tcW w:w="1334" w:type="dxa"/>
            <w:vAlign w:val="center"/>
          </w:tcPr>
          <w:p w14:paraId="48C70639" w14:textId="77777777" w:rsidR="007864DE" w:rsidRDefault="007864DE" w:rsidP="001D6DF4">
            <w:pPr>
              <w:spacing w:after="0"/>
              <w:ind w:left="1710" w:hanging="1710"/>
              <w:jc w:val="center"/>
            </w:pPr>
            <w:r>
              <w:t>status</w:t>
            </w:r>
          </w:p>
        </w:tc>
        <w:tc>
          <w:tcPr>
            <w:tcW w:w="2693" w:type="dxa"/>
            <w:vAlign w:val="center"/>
          </w:tcPr>
          <w:p w14:paraId="1646A3C8" w14:textId="77777777" w:rsidR="007864DE" w:rsidRDefault="007864DE" w:rsidP="001D6DF4">
            <w:pPr>
              <w:spacing w:after="0"/>
            </w:pPr>
            <w:r>
              <w:t>Selects whether or not to display event log status messages</w:t>
            </w:r>
          </w:p>
        </w:tc>
        <w:tc>
          <w:tcPr>
            <w:tcW w:w="3600" w:type="dxa"/>
            <w:vAlign w:val="center"/>
          </w:tcPr>
          <w:p w14:paraId="2F05F8CA" w14:textId="77777777" w:rsidR="007864DE" w:rsidRDefault="007864DE" w:rsidP="001D6DF4">
            <w:pPr>
              <w:spacing w:after="0"/>
            </w:pPr>
            <w:r>
              <w:t>“true” to display event log status messages in the main application window; “false” to hide event log status messages</w:t>
            </w:r>
            <w:r w:rsidR="00477705">
              <w:t xml:space="preserve">.  </w:t>
            </w:r>
            <w:r>
              <w:t>The value text must be lower case</w:t>
            </w:r>
          </w:p>
        </w:tc>
        <w:tc>
          <w:tcPr>
            <w:tcW w:w="1615" w:type="dxa"/>
            <w:vAlign w:val="center"/>
          </w:tcPr>
          <w:p w14:paraId="13261BA7" w14:textId="77777777" w:rsidR="007864DE" w:rsidRDefault="007864DE" w:rsidP="001D6DF4">
            <w:pPr>
              <w:spacing w:after="0"/>
              <w:jc w:val="center"/>
            </w:pPr>
            <w:r>
              <w:t>true</w:t>
            </w:r>
          </w:p>
        </w:tc>
      </w:tr>
      <w:tr w:rsidR="009527C7" w14:paraId="4635841F" w14:textId="77777777" w:rsidTr="007510EA">
        <w:trPr>
          <w:cantSplit/>
        </w:trPr>
        <w:tc>
          <w:tcPr>
            <w:tcW w:w="1334" w:type="dxa"/>
            <w:vAlign w:val="center"/>
          </w:tcPr>
          <w:p w14:paraId="60E9C5DD" w14:textId="77777777" w:rsidR="009527C7" w:rsidRDefault="007864DE" w:rsidP="005C3C24">
            <w:pPr>
              <w:spacing w:after="0"/>
              <w:ind w:left="1710" w:hanging="1710"/>
              <w:jc w:val="center"/>
            </w:pPr>
            <w:r>
              <w:t>server</w:t>
            </w:r>
          </w:p>
        </w:tc>
        <w:tc>
          <w:tcPr>
            <w:tcW w:w="2693" w:type="dxa"/>
            <w:vAlign w:val="center"/>
          </w:tcPr>
          <w:p w14:paraId="03588D19" w14:textId="77777777" w:rsidR="009527C7" w:rsidRDefault="009527C7" w:rsidP="007864DE">
            <w:pPr>
              <w:spacing w:after="0"/>
            </w:pPr>
            <w:r>
              <w:t>Select</w:t>
            </w:r>
            <w:r w:rsidR="00BF00F3">
              <w:t>s</w:t>
            </w:r>
            <w:r>
              <w:t xml:space="preserve"> whether or not to display event log </w:t>
            </w:r>
            <w:r w:rsidR="007864DE">
              <w:t>web server</w:t>
            </w:r>
            <w:r>
              <w:t xml:space="preserve"> messages</w:t>
            </w:r>
          </w:p>
        </w:tc>
        <w:tc>
          <w:tcPr>
            <w:tcW w:w="3600" w:type="dxa"/>
            <w:vAlign w:val="center"/>
          </w:tcPr>
          <w:p w14:paraId="7729BB71" w14:textId="77777777" w:rsidR="009527C7" w:rsidRDefault="007510EA" w:rsidP="007864DE">
            <w:pPr>
              <w:spacing w:after="0"/>
            </w:pPr>
            <w:r>
              <w:t>“t</w:t>
            </w:r>
            <w:r w:rsidR="009527C7">
              <w:t>rue</w:t>
            </w:r>
            <w:r>
              <w:t>”</w:t>
            </w:r>
            <w:r w:rsidR="009527C7">
              <w:t xml:space="preserve"> to display event log </w:t>
            </w:r>
            <w:r w:rsidR="007864DE">
              <w:t>web server</w:t>
            </w:r>
            <w:r w:rsidR="009527C7">
              <w:t xml:space="preserve"> messages in the main application window; </w:t>
            </w:r>
            <w:r>
              <w:t>“</w:t>
            </w:r>
            <w:r w:rsidR="009527C7">
              <w:t>false</w:t>
            </w:r>
            <w:r>
              <w:t>”</w:t>
            </w:r>
            <w:r w:rsidR="009527C7">
              <w:t xml:space="preserve"> to hide event log </w:t>
            </w:r>
            <w:r w:rsidR="007864DE">
              <w:t>web server</w:t>
            </w:r>
            <w:r w:rsidR="009527C7">
              <w:t xml:space="preserve"> messages</w:t>
            </w:r>
            <w:r w:rsidR="00477705">
              <w:t xml:space="preserve">.  </w:t>
            </w:r>
            <w:r>
              <w:t>The value text must be lower case</w:t>
            </w:r>
          </w:p>
        </w:tc>
        <w:tc>
          <w:tcPr>
            <w:tcW w:w="1615" w:type="dxa"/>
            <w:vAlign w:val="center"/>
          </w:tcPr>
          <w:p w14:paraId="1708C335" w14:textId="77777777" w:rsidR="009527C7" w:rsidRDefault="00060DA8" w:rsidP="00060DA8">
            <w:pPr>
              <w:spacing w:after="0"/>
              <w:jc w:val="center"/>
            </w:pPr>
            <w:r>
              <w:t>true</w:t>
            </w:r>
          </w:p>
        </w:tc>
      </w:tr>
      <w:tr w:rsidR="009527C7" w14:paraId="64941AA5" w14:textId="77777777" w:rsidTr="007510EA">
        <w:trPr>
          <w:cantSplit/>
        </w:trPr>
        <w:tc>
          <w:tcPr>
            <w:tcW w:w="1334" w:type="dxa"/>
            <w:vAlign w:val="center"/>
          </w:tcPr>
          <w:p w14:paraId="0E1A7820" w14:textId="77777777" w:rsidR="009527C7" w:rsidRDefault="009527C7" w:rsidP="005C3C24">
            <w:pPr>
              <w:spacing w:after="0"/>
              <w:ind w:left="1710" w:hanging="1710"/>
              <w:jc w:val="center"/>
            </w:pPr>
            <w:r>
              <w:t>laf</w:t>
            </w:r>
          </w:p>
        </w:tc>
        <w:tc>
          <w:tcPr>
            <w:tcW w:w="2693" w:type="dxa"/>
            <w:vAlign w:val="center"/>
          </w:tcPr>
          <w:p w14:paraId="287F1574" w14:textId="77777777" w:rsidR="009527C7" w:rsidRDefault="009527C7" w:rsidP="009527C7">
            <w:pPr>
              <w:spacing w:after="0"/>
            </w:pPr>
            <w:r>
              <w:t>Set</w:t>
            </w:r>
            <w:r w:rsidR="00BF00F3">
              <w:t>s</w:t>
            </w:r>
            <w:r>
              <w:t xml:space="preserve"> the application look &amp; feel</w:t>
            </w:r>
          </w:p>
        </w:tc>
        <w:tc>
          <w:tcPr>
            <w:tcW w:w="3600" w:type="dxa"/>
            <w:vAlign w:val="center"/>
          </w:tcPr>
          <w:p w14:paraId="2E66D4F7" w14:textId="77777777" w:rsidR="009527C7" w:rsidRDefault="009527C7" w:rsidP="005C3C24">
            <w:pPr>
              <w:spacing w:after="0"/>
            </w:pPr>
            <w:r>
              <w:t>“Look and feel” name (e.g., “Nimbus”, “Windows”, etc.)</w:t>
            </w:r>
            <w:r w:rsidR="00477705">
              <w:t xml:space="preserve">.  </w:t>
            </w:r>
            <w:r>
              <w:t>The names are case sensitive</w:t>
            </w:r>
          </w:p>
        </w:tc>
        <w:tc>
          <w:tcPr>
            <w:tcW w:w="1615" w:type="dxa"/>
            <w:vAlign w:val="center"/>
          </w:tcPr>
          <w:p w14:paraId="3A04C8B2" w14:textId="77777777" w:rsidR="009527C7" w:rsidRDefault="009527C7" w:rsidP="005C3C24">
            <w:pPr>
              <w:spacing w:after="0"/>
              <w:jc w:val="center"/>
            </w:pPr>
            <w:r w:rsidRPr="00060DA8">
              <w:t>Metal</w:t>
            </w:r>
            <w:r w:rsidRPr="00060DA8">
              <w:rPr>
                <w:i/>
              </w:rPr>
              <w:t xml:space="preserve"> or previous session’s</w:t>
            </w:r>
            <w:r>
              <w:rPr>
                <w:i/>
              </w:rPr>
              <w:t xml:space="preserve"> L&amp;F</w:t>
            </w:r>
          </w:p>
        </w:tc>
      </w:tr>
      <w:tr w:rsidR="00D61BCE" w14:paraId="37847C39" w14:textId="77777777" w:rsidTr="001D6DF4">
        <w:trPr>
          <w:cantSplit/>
        </w:trPr>
        <w:tc>
          <w:tcPr>
            <w:tcW w:w="1334" w:type="dxa"/>
            <w:vAlign w:val="center"/>
          </w:tcPr>
          <w:p w14:paraId="20CF1ECF" w14:textId="77777777" w:rsidR="00D61BCE" w:rsidRDefault="00D61BCE" w:rsidP="001D6DF4">
            <w:pPr>
              <w:spacing w:after="0"/>
              <w:ind w:left="1710" w:hanging="1710"/>
              <w:jc w:val="center"/>
            </w:pPr>
            <w:r>
              <w:t>mainSize</w:t>
            </w:r>
          </w:p>
        </w:tc>
        <w:tc>
          <w:tcPr>
            <w:tcW w:w="2693" w:type="dxa"/>
            <w:vAlign w:val="center"/>
          </w:tcPr>
          <w:p w14:paraId="44DDB022" w14:textId="77777777" w:rsidR="00D61BCE" w:rsidRDefault="00D61BCE" w:rsidP="001D6DF4">
            <w:pPr>
              <w:spacing w:after="0"/>
            </w:pPr>
            <w:r>
              <w:t>Sets the main application window’s size</w:t>
            </w:r>
          </w:p>
        </w:tc>
        <w:tc>
          <w:tcPr>
            <w:tcW w:w="3600" w:type="dxa"/>
            <w:vAlign w:val="center"/>
          </w:tcPr>
          <w:p w14:paraId="07BAE664" w14:textId="77777777" w:rsidR="00D61BCE" w:rsidRPr="007264F3" w:rsidRDefault="00D61BCE" w:rsidP="001D6DF4">
            <w:pPr>
              <w:spacing w:after="0"/>
            </w:pPr>
            <w:r>
              <w:t>Main application window size in pixels</w:t>
            </w:r>
            <w:r w:rsidR="00477705">
              <w:t xml:space="preserve">.  </w:t>
            </w:r>
            <w:r>
              <w:t xml:space="preserve">The parameter format must be in the </w:t>
            </w:r>
            <w:r w:rsidRPr="007264F3">
              <w:t xml:space="preserve">form </w:t>
            </w:r>
            <w:r w:rsidRPr="007264F3">
              <w:rPr>
                <w:rFonts w:cs="Courier New"/>
                <w:i/>
              </w:rPr>
              <w:t>width</w:t>
            </w:r>
            <w:r w:rsidRPr="007264F3">
              <w:rPr>
                <w:rFonts w:cs="Courier New"/>
              </w:rPr>
              <w:t>x</w:t>
            </w:r>
            <w:r w:rsidRPr="007264F3">
              <w:rPr>
                <w:rFonts w:cs="Courier New"/>
                <w:i/>
              </w:rPr>
              <w:t>height</w:t>
            </w:r>
            <w:r w:rsidRPr="007264F3">
              <w:rPr>
                <w:rFonts w:cs="Courier New"/>
              </w:rPr>
              <w:t xml:space="preserve"> </w:t>
            </w:r>
            <w:r w:rsidRPr="007264F3">
              <w:t xml:space="preserve">where </w:t>
            </w:r>
            <w:r w:rsidRPr="007264F3">
              <w:rPr>
                <w:i/>
              </w:rPr>
              <w:t>width</w:t>
            </w:r>
            <w:r w:rsidRPr="007264F3">
              <w:t xml:space="preserve"> and </w:t>
            </w:r>
            <w:r w:rsidRPr="007264F3">
              <w:rPr>
                <w:i/>
              </w:rPr>
              <w:t>height</w:t>
            </w:r>
            <w:r w:rsidRPr="007264F3">
              <w:t xml:space="preserve"> are</w:t>
            </w:r>
            <w:r>
              <w:t xml:space="preserve"> positive</w:t>
            </w:r>
            <w:r w:rsidRPr="007264F3">
              <w:t xml:space="preserve"> </w:t>
            </w:r>
            <w:r>
              <w:t>integer</w:t>
            </w:r>
            <w:r w:rsidRPr="007264F3">
              <w:t xml:space="preserve"> values</w:t>
            </w:r>
            <w:r w:rsidR="00477705">
              <w:t xml:space="preserve">.  </w:t>
            </w:r>
            <w:r>
              <w:t>A width or height less than the minimum allowed (750 for width, 400 for height) is replaced by the minimum value</w:t>
            </w:r>
          </w:p>
        </w:tc>
        <w:tc>
          <w:tcPr>
            <w:tcW w:w="1615" w:type="dxa"/>
            <w:vAlign w:val="center"/>
          </w:tcPr>
          <w:p w14:paraId="28253C3B" w14:textId="77777777" w:rsidR="00D61BCE" w:rsidRDefault="00D61BCE" w:rsidP="001D6DF4">
            <w:pPr>
              <w:spacing w:after="0"/>
              <w:jc w:val="center"/>
            </w:pPr>
            <w:r>
              <w:t>750x400</w:t>
            </w:r>
          </w:p>
        </w:tc>
      </w:tr>
      <w:tr w:rsidR="00D61BCE" w14:paraId="73461802" w14:textId="77777777" w:rsidTr="001D6DF4">
        <w:trPr>
          <w:cantSplit/>
        </w:trPr>
        <w:tc>
          <w:tcPr>
            <w:tcW w:w="1334" w:type="dxa"/>
            <w:vAlign w:val="center"/>
          </w:tcPr>
          <w:p w14:paraId="709E79E9" w14:textId="77777777" w:rsidR="00D61BCE" w:rsidRDefault="00D61BCE" w:rsidP="001D6DF4">
            <w:pPr>
              <w:spacing w:after="0"/>
              <w:ind w:left="1710" w:hanging="1710"/>
              <w:jc w:val="center"/>
            </w:pPr>
            <w:r>
              <w:t>validate</w:t>
            </w:r>
          </w:p>
        </w:tc>
        <w:tc>
          <w:tcPr>
            <w:tcW w:w="2693" w:type="dxa"/>
            <w:vAlign w:val="center"/>
          </w:tcPr>
          <w:p w14:paraId="0AB7CC5E" w14:textId="77777777" w:rsidR="00D61BCE" w:rsidRDefault="00D61BCE" w:rsidP="001D6DF4">
            <w:pPr>
              <w:spacing w:after="0"/>
            </w:pPr>
            <w:r>
              <w:t>Selects whether or not the telemetry and application schedulers’ data is validated each time the scheduler is opened</w:t>
            </w:r>
            <w:r w:rsidR="00477705">
              <w:t xml:space="preserve">.  </w:t>
            </w:r>
            <w:r w:rsidR="005F3082" w:rsidRPr="00D61BCE">
              <w:rPr>
                <w:highlight w:val="yellow"/>
              </w:rPr>
              <w:t>See paragraph …</w:t>
            </w:r>
            <w:r w:rsidR="005F3082">
              <w:t xml:space="preserve"> for more detail  </w:t>
            </w:r>
          </w:p>
        </w:tc>
        <w:tc>
          <w:tcPr>
            <w:tcW w:w="3600" w:type="dxa"/>
            <w:vAlign w:val="center"/>
          </w:tcPr>
          <w:p w14:paraId="4827FB34" w14:textId="77777777" w:rsidR="00D61BCE" w:rsidRPr="007264F3" w:rsidRDefault="00D61BCE" w:rsidP="00060DA8">
            <w:pPr>
              <w:spacing w:after="0"/>
            </w:pPr>
            <w:r>
              <w:t>“true” to validate the telemetry and application schedulers’ data when the scheduler is opened</w:t>
            </w:r>
          </w:p>
        </w:tc>
        <w:tc>
          <w:tcPr>
            <w:tcW w:w="1615" w:type="dxa"/>
            <w:vAlign w:val="center"/>
          </w:tcPr>
          <w:p w14:paraId="40DCD78D" w14:textId="77777777" w:rsidR="00D61BCE" w:rsidRDefault="00060DA8" w:rsidP="00771417">
            <w:pPr>
              <w:spacing w:after="0"/>
              <w:jc w:val="center"/>
            </w:pPr>
            <w:r>
              <w:t>false</w:t>
            </w:r>
            <w:r w:rsidR="00771417">
              <w:t xml:space="preserve"> </w:t>
            </w:r>
            <w:r w:rsidR="00771417" w:rsidRPr="00F56153">
              <w:rPr>
                <w:i/>
              </w:rPr>
              <w:t>or</w:t>
            </w:r>
            <w:r w:rsidR="00771417">
              <w:t xml:space="preserve"> </w:t>
            </w:r>
            <w:r w:rsidR="00771417">
              <w:rPr>
                <w:i/>
              </w:rPr>
              <w:t>previous session’s automatic validation state</w:t>
            </w:r>
          </w:p>
        </w:tc>
      </w:tr>
      <w:tr w:rsidR="00060DA8" w14:paraId="76B4ED62" w14:textId="77777777" w:rsidTr="001D6DF4">
        <w:trPr>
          <w:cantSplit/>
        </w:trPr>
        <w:tc>
          <w:tcPr>
            <w:tcW w:w="1334" w:type="dxa"/>
            <w:vAlign w:val="center"/>
          </w:tcPr>
          <w:p w14:paraId="6313F21F" w14:textId="77777777" w:rsidR="00060DA8" w:rsidRDefault="00060DA8" w:rsidP="001D6DF4">
            <w:pPr>
              <w:spacing w:after="0"/>
              <w:ind w:left="1710" w:hanging="1710"/>
              <w:jc w:val="center"/>
            </w:pPr>
            <w:r>
              <w:t>webserver</w:t>
            </w:r>
          </w:p>
        </w:tc>
        <w:tc>
          <w:tcPr>
            <w:tcW w:w="2693" w:type="dxa"/>
            <w:vAlign w:val="center"/>
          </w:tcPr>
          <w:p w14:paraId="0F3C7099" w14:textId="77777777" w:rsidR="00060DA8" w:rsidRDefault="00060DA8" w:rsidP="0039565B">
            <w:pPr>
              <w:spacing w:after="0"/>
            </w:pPr>
            <w:r>
              <w:t>Enables the embedded web server</w:t>
            </w:r>
            <w:r w:rsidR="00477705">
              <w:t xml:space="preserve">.  </w:t>
            </w:r>
            <w:r w:rsidRPr="0039565B">
              <w:t xml:space="preserve">See paragraph </w:t>
            </w:r>
            <w:r w:rsidR="0039565B" w:rsidRPr="0039565B">
              <w:fldChar w:fldCharType="begin"/>
            </w:r>
            <w:r w:rsidR="0039565B" w:rsidRPr="0039565B">
              <w:instrText xml:space="preserve"> REF _Ref460402965 \r \h </w:instrText>
            </w:r>
            <w:r w:rsidR="0039565B">
              <w:instrText xml:space="preserve"> \* MERGEFORMAT </w:instrText>
            </w:r>
            <w:r w:rsidR="0039565B" w:rsidRPr="0039565B">
              <w:fldChar w:fldCharType="separate"/>
            </w:r>
            <w:r w:rsidR="00200DBD">
              <w:t>4.10.1.5</w:t>
            </w:r>
            <w:r w:rsidR="0039565B" w:rsidRPr="0039565B">
              <w:fldChar w:fldCharType="end"/>
            </w:r>
            <w:r w:rsidR="0039565B" w:rsidRPr="0039565B">
              <w:t xml:space="preserve"> </w:t>
            </w:r>
            <w:r w:rsidRPr="0039565B">
              <w:t>for</w:t>
            </w:r>
            <w:r>
              <w:t xml:space="preserve"> more detail  </w:t>
            </w:r>
          </w:p>
        </w:tc>
        <w:tc>
          <w:tcPr>
            <w:tcW w:w="3600" w:type="dxa"/>
            <w:vAlign w:val="center"/>
          </w:tcPr>
          <w:p w14:paraId="1CB84F30" w14:textId="77777777" w:rsidR="00060DA8" w:rsidRPr="007264F3" w:rsidRDefault="00060DA8" w:rsidP="001D6DF4">
            <w:pPr>
              <w:spacing w:after="0"/>
            </w:pPr>
            <w:r>
              <w:t>“nogui” to start the application and enable the web server without displaying the user interface; “gui” to start the application, enable the web server, and display the user interface</w:t>
            </w:r>
          </w:p>
        </w:tc>
        <w:tc>
          <w:tcPr>
            <w:tcW w:w="1615" w:type="dxa"/>
            <w:vAlign w:val="center"/>
          </w:tcPr>
          <w:p w14:paraId="65C2A15A" w14:textId="77777777" w:rsidR="00060DA8" w:rsidRDefault="00060DA8" w:rsidP="001D6DF4">
            <w:pPr>
              <w:spacing w:after="0"/>
              <w:jc w:val="center"/>
            </w:pPr>
            <w:r>
              <w:t xml:space="preserve">nogui </w:t>
            </w:r>
            <w:r w:rsidRPr="00613766">
              <w:rPr>
                <w:i/>
              </w:rPr>
              <w:t>or</w:t>
            </w:r>
            <w:r>
              <w:t xml:space="preserve"> gui</w:t>
            </w:r>
          </w:p>
        </w:tc>
      </w:tr>
      <w:tr w:rsidR="00A5787B" w14:paraId="3356E1C3" w14:textId="77777777" w:rsidTr="00A5787B">
        <w:trPr>
          <w:cantSplit/>
        </w:trPr>
        <w:tc>
          <w:tcPr>
            <w:tcW w:w="1334" w:type="dxa"/>
            <w:vAlign w:val="center"/>
          </w:tcPr>
          <w:p w14:paraId="1603B3D4" w14:textId="77777777" w:rsidR="00A5787B" w:rsidRDefault="00D61BCE" w:rsidP="00060DA8">
            <w:pPr>
              <w:spacing w:after="0"/>
              <w:ind w:left="1710" w:hanging="1710"/>
              <w:jc w:val="center"/>
            </w:pPr>
            <w:r>
              <w:t>web</w:t>
            </w:r>
            <w:r w:rsidR="00060DA8">
              <w:t>port</w:t>
            </w:r>
          </w:p>
        </w:tc>
        <w:tc>
          <w:tcPr>
            <w:tcW w:w="2693" w:type="dxa"/>
            <w:vAlign w:val="center"/>
          </w:tcPr>
          <w:p w14:paraId="27167CCC" w14:textId="77777777" w:rsidR="00A5787B" w:rsidRDefault="00690EB6" w:rsidP="0039565B">
            <w:pPr>
              <w:spacing w:after="0"/>
            </w:pPr>
            <w:r>
              <w:t>Enables the embedded web server</w:t>
            </w:r>
            <w:r w:rsidR="00477705">
              <w:t xml:space="preserve">.  </w:t>
            </w:r>
            <w:r w:rsidR="005F3082" w:rsidRPr="0039565B">
              <w:t xml:space="preserve">See paragraph </w:t>
            </w:r>
            <w:r w:rsidR="0039565B" w:rsidRPr="0039565B">
              <w:fldChar w:fldCharType="begin"/>
            </w:r>
            <w:r w:rsidR="0039565B" w:rsidRPr="0039565B">
              <w:instrText xml:space="preserve"> REF _Ref460402965 \r \h </w:instrText>
            </w:r>
            <w:r w:rsidR="0039565B">
              <w:instrText xml:space="preserve"> \* MERGEFORMAT </w:instrText>
            </w:r>
            <w:r w:rsidR="0039565B" w:rsidRPr="0039565B">
              <w:fldChar w:fldCharType="separate"/>
            </w:r>
            <w:r w:rsidR="00200DBD">
              <w:t>4.10.1.5</w:t>
            </w:r>
            <w:r w:rsidR="0039565B" w:rsidRPr="0039565B">
              <w:fldChar w:fldCharType="end"/>
            </w:r>
            <w:r w:rsidR="0039565B" w:rsidRPr="0039565B">
              <w:t xml:space="preserve"> </w:t>
            </w:r>
            <w:r w:rsidR="005F3082" w:rsidRPr="0039565B">
              <w:t>for</w:t>
            </w:r>
            <w:r w:rsidR="005F3082">
              <w:t xml:space="preserve"> more detail  </w:t>
            </w:r>
          </w:p>
        </w:tc>
        <w:tc>
          <w:tcPr>
            <w:tcW w:w="3600" w:type="dxa"/>
            <w:vAlign w:val="center"/>
          </w:tcPr>
          <w:p w14:paraId="24BE5B1A" w14:textId="77777777" w:rsidR="00A5787B" w:rsidRPr="007264F3" w:rsidRDefault="00C163B4" w:rsidP="005F3082">
            <w:pPr>
              <w:spacing w:after="0"/>
            </w:pPr>
            <w:r>
              <w:t>Valid port number for the web server to listen to for queries</w:t>
            </w:r>
          </w:p>
        </w:tc>
        <w:tc>
          <w:tcPr>
            <w:tcW w:w="1615" w:type="dxa"/>
            <w:vAlign w:val="center"/>
          </w:tcPr>
          <w:p w14:paraId="35B9C8BE" w14:textId="77777777" w:rsidR="00A5787B" w:rsidRDefault="00060DA8" w:rsidP="00771417">
            <w:pPr>
              <w:spacing w:after="0"/>
              <w:jc w:val="center"/>
            </w:pPr>
            <w:r>
              <w:t>7070</w:t>
            </w:r>
            <w:r w:rsidR="00771417">
              <w:t xml:space="preserve"> </w:t>
            </w:r>
            <w:r w:rsidR="00771417" w:rsidRPr="00F56153">
              <w:rPr>
                <w:i/>
              </w:rPr>
              <w:t>or</w:t>
            </w:r>
            <w:r w:rsidR="00771417">
              <w:t xml:space="preserve"> </w:t>
            </w:r>
            <w:r w:rsidR="00771417">
              <w:rPr>
                <w:i/>
              </w:rPr>
              <w:t>previous session’s web server port</w:t>
            </w:r>
          </w:p>
        </w:tc>
      </w:tr>
      <w:tr w:rsidR="009527C7" w14:paraId="2680F1F2" w14:textId="77777777" w:rsidTr="007510EA">
        <w:trPr>
          <w:cantSplit/>
        </w:trPr>
        <w:tc>
          <w:tcPr>
            <w:tcW w:w="1334" w:type="dxa"/>
            <w:vAlign w:val="center"/>
          </w:tcPr>
          <w:p w14:paraId="271FCD48" w14:textId="77777777" w:rsidR="009527C7" w:rsidRDefault="00A5787B" w:rsidP="005C3C24">
            <w:pPr>
              <w:spacing w:after="0"/>
              <w:ind w:left="1710" w:hanging="1710"/>
              <w:jc w:val="center"/>
            </w:pPr>
            <w:r>
              <w:lastRenderedPageBreak/>
              <w:t>execute</w:t>
            </w:r>
          </w:p>
        </w:tc>
        <w:tc>
          <w:tcPr>
            <w:tcW w:w="2693" w:type="dxa"/>
            <w:vAlign w:val="center"/>
          </w:tcPr>
          <w:p w14:paraId="0A131C06" w14:textId="77777777" w:rsidR="009527C7" w:rsidRDefault="00A5787B" w:rsidP="0005759B">
            <w:pPr>
              <w:spacing w:after="0"/>
            </w:pPr>
            <w:r>
              <w:t>Runs the supplied script(s) using the supplied table(s)</w:t>
            </w:r>
            <w:r w:rsidR="00477705">
              <w:t xml:space="preserve">.  </w:t>
            </w:r>
            <w:r w:rsidR="0005759B">
              <w:t>The</w:t>
            </w:r>
            <w:r>
              <w:t xml:space="preserve"> application </w:t>
            </w:r>
            <w:r w:rsidR="006B2CF2">
              <w:t>graphical user interface (</w:t>
            </w:r>
            <w:r>
              <w:t>GUI</w:t>
            </w:r>
            <w:r w:rsidR="006B2CF2">
              <w:t>)</w:t>
            </w:r>
            <w:r w:rsidR="0005759B">
              <w:t xml:space="preserve"> is not displayed</w:t>
            </w:r>
            <w:r>
              <w:t>; exits upon completion of the script(s)</w:t>
            </w:r>
            <w:r w:rsidR="00477705">
              <w:t xml:space="preserve">.  </w:t>
            </w:r>
            <w:r w:rsidR="007264C1">
              <w:t xml:space="preserve">See paragraph </w:t>
            </w:r>
            <w:r w:rsidR="007264C1">
              <w:fldChar w:fldCharType="begin"/>
            </w:r>
            <w:r w:rsidR="007264C1">
              <w:instrText xml:space="preserve"> REF _Ref447691741 \r \h </w:instrText>
            </w:r>
            <w:r w:rsidR="007264C1">
              <w:fldChar w:fldCharType="separate"/>
            </w:r>
            <w:r w:rsidR="00200DBD">
              <w:t>4.11.5</w:t>
            </w:r>
            <w:r w:rsidR="007264C1">
              <w:fldChar w:fldCharType="end"/>
            </w:r>
            <w:r w:rsidR="007264C1">
              <w:t xml:space="preserve"> for more detail</w:t>
            </w:r>
          </w:p>
        </w:tc>
        <w:tc>
          <w:tcPr>
            <w:tcW w:w="3600" w:type="dxa"/>
            <w:vAlign w:val="center"/>
          </w:tcPr>
          <w:p w14:paraId="1A26D5FE" w14:textId="77777777" w:rsidR="009527C7" w:rsidRPr="007264F3" w:rsidRDefault="00A5787B" w:rsidP="008E391D">
            <w:pPr>
              <w:spacing w:after="0"/>
            </w:pPr>
            <w:r>
              <w:t>Script name</w:t>
            </w:r>
            <w:r w:rsidR="00477705">
              <w:t xml:space="preserve">.  </w:t>
            </w:r>
            <w:r>
              <w:t>Script file paths are required if the script is in a folder other than the one from which the application is executed</w:t>
            </w:r>
            <w:r w:rsidR="00477705">
              <w:t xml:space="preserve">.  </w:t>
            </w:r>
            <w:r>
              <w:t>If the script requires one or more tables to be specified then the table name(s) are placed after the script n</w:t>
            </w:r>
            <w:r w:rsidR="008E391D">
              <w:t>ame and a</w:t>
            </w:r>
            <w:r>
              <w:t xml:space="preserve"> colon</w:t>
            </w:r>
            <w:r w:rsidR="00477705">
              <w:t xml:space="preserve">.  </w:t>
            </w:r>
            <w:r>
              <w:t xml:space="preserve">If multiple tables are specified the table names </w:t>
            </w:r>
            <w:r w:rsidR="008E391D">
              <w:t>must be</w:t>
            </w:r>
            <w:r>
              <w:t xml:space="preserve"> separated by a plus (+) character</w:t>
            </w:r>
            <w:r w:rsidR="00477705">
              <w:t xml:space="preserve">.  </w:t>
            </w:r>
            <w:r>
              <w:t>When multiple scripts are run each definition, as described above, is separated by a comma</w:t>
            </w:r>
          </w:p>
        </w:tc>
        <w:tc>
          <w:tcPr>
            <w:tcW w:w="1615" w:type="dxa"/>
            <w:vAlign w:val="center"/>
          </w:tcPr>
          <w:p w14:paraId="5EEC3382" w14:textId="77777777" w:rsidR="009527C7" w:rsidRPr="00A5787B" w:rsidRDefault="00A5787B" w:rsidP="005C3C24">
            <w:pPr>
              <w:spacing w:after="0"/>
              <w:jc w:val="center"/>
              <w:rPr>
                <w:i/>
              </w:rPr>
            </w:pPr>
            <w:r w:rsidRPr="00A5787B">
              <w:rPr>
                <w:i/>
              </w:rPr>
              <w:t>None</w:t>
            </w:r>
          </w:p>
        </w:tc>
      </w:tr>
    </w:tbl>
    <w:p w14:paraId="3BCEA416" w14:textId="77777777" w:rsidR="00E124D5" w:rsidRPr="000F788C" w:rsidRDefault="00E124D5" w:rsidP="008945E1">
      <w:pPr>
        <w:pStyle w:val="Table"/>
      </w:pPr>
      <w:r>
        <w:t xml:space="preserve">  </w:t>
      </w:r>
      <w:bookmarkStart w:id="214" w:name="_Ref391467547"/>
      <w:bookmarkStart w:id="215" w:name="_Toc472404622"/>
      <w:r>
        <w:t>Command line arguments</w:t>
      </w:r>
      <w:bookmarkEnd w:id="214"/>
      <w:bookmarkEnd w:id="215"/>
    </w:p>
    <w:p w14:paraId="0179AB4D" w14:textId="77777777" w:rsidR="00604BE0" w:rsidRDefault="00FB7749" w:rsidP="00DB1198">
      <w:r>
        <w:t>The following is an e</w:t>
      </w:r>
      <w:r w:rsidR="00604BE0">
        <w:t>xample</w:t>
      </w:r>
      <w:r>
        <w:t xml:space="preserve"> of </w:t>
      </w:r>
      <w:r w:rsidR="00FA416F">
        <w:t>starting</w:t>
      </w:r>
      <w:r>
        <w:t xml:space="preserve"> the application</w:t>
      </w:r>
      <w:r w:rsidR="00A84D8F">
        <w:t xml:space="preserve"> in Linux</w:t>
      </w:r>
      <w:r w:rsidR="00477705">
        <w:t xml:space="preserve">.  </w:t>
      </w:r>
      <w:r>
        <w:t xml:space="preserve">In this example the CCDD application is installed in the current folder and the supporting software is installed in the </w:t>
      </w:r>
      <w:r w:rsidRPr="00FB7749">
        <w:rPr>
          <w:rFonts w:ascii="Courier New" w:hAnsi="Courier New" w:cs="Courier New"/>
        </w:rPr>
        <w:t>/opt</w:t>
      </w:r>
      <w:r>
        <w:t xml:space="preserve"> folder</w:t>
      </w:r>
      <w:r w:rsidR="00477705">
        <w:t xml:space="preserve">.  </w:t>
      </w:r>
      <w:r>
        <w:t xml:space="preserve">The project initially opened is </w:t>
      </w:r>
      <w:r w:rsidR="009A286F">
        <w:t>“</w:t>
      </w:r>
      <w:r w:rsidRPr="009A286F">
        <w:t>myProject</w:t>
      </w:r>
      <w:r w:rsidR="009A286F">
        <w:t>”</w:t>
      </w:r>
      <w:r>
        <w:t xml:space="preserve"> by user </w:t>
      </w:r>
      <w:r w:rsidR="009A286F">
        <w:t>“</w:t>
      </w:r>
      <w:r w:rsidRPr="009A286F">
        <w:t>userName</w:t>
      </w:r>
      <w:r w:rsidR="009A286F">
        <w:t>”</w:t>
      </w:r>
      <w:r w:rsidR="00604BE0">
        <w:t>:</w:t>
      </w:r>
    </w:p>
    <w:p w14:paraId="33AD4B24" w14:textId="77777777" w:rsidR="00604BE0" w:rsidRPr="00574059" w:rsidRDefault="009A0133" w:rsidP="00DD40FC">
      <w:pPr>
        <w:pStyle w:val="Code"/>
        <w:ind w:left="720" w:hanging="360"/>
      </w:pPr>
      <w:r w:rsidRPr="00DD40FC">
        <w:t xml:space="preserve">java </w:t>
      </w:r>
      <w:r w:rsidRPr="00DD40FC">
        <w:noBreakHyphen/>
        <w:t>c</w:t>
      </w:r>
      <w:r w:rsidR="003118C2" w:rsidRPr="00DD40FC">
        <w:t>lass</w:t>
      </w:r>
      <w:r w:rsidRPr="00DD40FC">
        <w:t>p</w:t>
      </w:r>
      <w:r w:rsidR="003118C2" w:rsidRPr="00DD40FC">
        <w:t>ath</w:t>
      </w:r>
      <w:r w:rsidRPr="00DD40FC">
        <w:t> </w:t>
      </w:r>
      <w:r w:rsidR="00604BE0" w:rsidRPr="00DD40FC">
        <w:t>./CCDD.jar:/opt/JDBC/postgresql</w:t>
      </w:r>
      <w:r w:rsidR="00604BE0" w:rsidRPr="00DD40FC">
        <w:noBreakHyphen/>
        <w:t>9.3</w:t>
      </w:r>
      <w:r w:rsidR="00604BE0" w:rsidRPr="00DD40FC">
        <w:noBreakHyphen/>
        <w:t>1102.jdbc4.jar:/opt/jruby</w:t>
      </w:r>
      <w:r w:rsidR="00604BE0" w:rsidRPr="00DD40FC">
        <w:noBreakHyphen/>
        <w:t>9.0.1.0/lib/jruby.jar:</w:t>
      </w:r>
      <w:r w:rsidR="00B11D63" w:rsidRPr="00DD40FC">
        <w:t>/opt/jython2.7.0/jython.jar:</w:t>
      </w:r>
      <w:r w:rsidR="00604BE0" w:rsidRPr="00DD40FC">
        <w:t>/opt/PyDev/plugins/org.python.pydev.jython_4.3.0.2015</w:t>
      </w:r>
      <w:r w:rsidR="009D0187" w:rsidRPr="00DD40FC">
        <w:t>08182223/jython.jar:/opt/groovy</w:t>
      </w:r>
      <w:r w:rsidR="009D0187" w:rsidRPr="00DD40FC">
        <w:noBreakHyphen/>
        <w:t>2.4.4/lib/groovy</w:t>
      </w:r>
      <w:r w:rsidR="009D0187" w:rsidRPr="00DD40FC">
        <w:noBreakHyphen/>
        <w:t>2.4.4.jar:/opt/groovy</w:t>
      </w:r>
      <w:r w:rsidR="009D0187" w:rsidRPr="00DD40FC">
        <w:noBreakHyphen/>
        <w:t>2.4.4/lib/groovy</w:t>
      </w:r>
      <w:r w:rsidR="009D0187" w:rsidRPr="00DD40FC">
        <w:noBreakHyphen/>
        <w:t>jsr223</w:t>
      </w:r>
      <w:r w:rsidR="009D0187" w:rsidRPr="00DD40FC">
        <w:noBreakHyphen/>
      </w:r>
      <w:r w:rsidR="00604BE0" w:rsidRPr="00DD40FC">
        <w:t>2.4.4.jar CCDD.CcddMain</w:t>
      </w:r>
      <w:r w:rsidR="00FB7749" w:rsidRPr="00DD40FC">
        <w:t xml:space="preserve"> </w:t>
      </w:r>
      <w:r w:rsidR="00FB7749" w:rsidRPr="00DD40FC">
        <w:noBreakHyphen/>
        <w:t xml:space="preserve">project myProject </w:t>
      </w:r>
      <w:r w:rsidR="00FB7749" w:rsidRPr="00DD40FC">
        <w:noBreakHyphen/>
        <w:t>user userName</w:t>
      </w:r>
    </w:p>
    <w:p w14:paraId="1A287754" w14:textId="77777777" w:rsidR="00604BE0" w:rsidRDefault="00A84649" w:rsidP="00604BE0">
      <w:r>
        <w:t>To make execution easier an alias can be created</w:t>
      </w:r>
      <w:r w:rsidR="00477705">
        <w:t xml:space="preserve">.  </w:t>
      </w:r>
      <w:r>
        <w:t xml:space="preserve">Using the example above the </w:t>
      </w:r>
      <w:r w:rsidR="009A286F">
        <w:t xml:space="preserve">Linux </w:t>
      </w:r>
      <w:r w:rsidRPr="009A286F">
        <w:rPr>
          <w:rFonts w:ascii="Courier New" w:hAnsi="Courier New" w:cs="Courier New"/>
        </w:rPr>
        <w:t>alias</w:t>
      </w:r>
      <w:r>
        <w:t xml:space="preserve"> command is as follows:</w:t>
      </w:r>
    </w:p>
    <w:p w14:paraId="1D7688ED" w14:textId="77777777" w:rsidR="00A84649" w:rsidRPr="00574059" w:rsidRDefault="00A84649" w:rsidP="0055303A">
      <w:pPr>
        <w:pStyle w:val="Code"/>
        <w:ind w:left="720" w:hanging="360"/>
      </w:pPr>
      <w:r w:rsidRPr="0055303A">
        <w:t>alias</w:t>
      </w:r>
      <w:r w:rsidR="007C5030" w:rsidRPr="0055303A">
        <w:t> </w:t>
      </w:r>
      <w:r w:rsidRPr="0055303A">
        <w:t>CCDD=’</w:t>
      </w:r>
      <w:r w:rsidR="007C5030" w:rsidRPr="0055303A">
        <w:t xml:space="preserve">java </w:t>
      </w:r>
      <w:r w:rsidR="007C5030" w:rsidRPr="0055303A">
        <w:noBreakHyphen/>
        <w:t>c</w:t>
      </w:r>
      <w:r w:rsidR="003118C2" w:rsidRPr="0055303A">
        <w:t>lasspath</w:t>
      </w:r>
      <w:r w:rsidR="007C5030" w:rsidRPr="0055303A">
        <w:t> </w:t>
      </w:r>
      <w:r w:rsidRPr="0055303A">
        <w:t>./CCDD.jar:/opt/JDBC/postgresq</w:t>
      </w:r>
      <w:r w:rsidR="007C5030" w:rsidRPr="0055303A">
        <w:t>l</w:t>
      </w:r>
      <w:r w:rsidR="007C5030" w:rsidRPr="0055303A">
        <w:noBreakHyphen/>
        <w:t>9.3</w:t>
      </w:r>
      <w:r w:rsidR="007C5030" w:rsidRPr="0055303A">
        <w:noBreakHyphen/>
      </w:r>
      <w:r w:rsidRPr="0055303A">
        <w:t>1102.jdbc4.jar:/opt/jruby</w:t>
      </w:r>
      <w:r w:rsidRPr="0055303A">
        <w:noBreakHyphen/>
        <w:t>9.0.1.0/lib/jruby.jar</w:t>
      </w:r>
      <w:r w:rsidR="00B11D63" w:rsidRPr="0055303A">
        <w:t>:/opt/jython2.7.0/jython.jar</w:t>
      </w:r>
      <w:r w:rsidRPr="0055303A">
        <w:t>:/opt/PyDev/plugins/org.python.pydev.jython_4.3.0.201508182223/jython.jar:/opt/groovy</w:t>
      </w:r>
      <w:r w:rsidR="00F33505" w:rsidRPr="0055303A">
        <w:noBreakHyphen/>
      </w:r>
      <w:r w:rsidRPr="0055303A">
        <w:t>2.4.4/lib/groovy</w:t>
      </w:r>
      <w:r w:rsidR="00F33505" w:rsidRPr="0055303A">
        <w:noBreakHyphen/>
      </w:r>
      <w:r w:rsidRPr="0055303A">
        <w:t>2.4.4.jar:/opt/groovy 2.4.4/lib/groovy jsr223 2.4.4.jar CCDD.CcddMain’</w:t>
      </w:r>
    </w:p>
    <w:p w14:paraId="676FBF27" w14:textId="77777777" w:rsidR="00556DB2" w:rsidRDefault="00556DB2" w:rsidP="009250A6">
      <w:r w:rsidRPr="00F73D7D">
        <w:t xml:space="preserve">For </w:t>
      </w:r>
      <w:r w:rsidR="00687C00">
        <w:t xml:space="preserve">Microsoft </w:t>
      </w:r>
      <w:r w:rsidRPr="00F73D7D">
        <w:t xml:space="preserve">Windows, </w:t>
      </w:r>
      <w:r w:rsidR="00F73D7D" w:rsidRPr="00F73D7D">
        <w:t xml:space="preserve">the </w:t>
      </w:r>
      <w:r w:rsidR="00F73D7D" w:rsidRPr="0055303A">
        <w:rPr>
          <w:rStyle w:val="CodeChar"/>
        </w:rPr>
        <w:t>doskey</w:t>
      </w:r>
      <w:r w:rsidR="00F73D7D" w:rsidRPr="00F73D7D">
        <w:t xml:space="preserve"> command</w:t>
      </w:r>
      <w:r w:rsidRPr="00F73D7D">
        <w:t xml:space="preserve"> can be </w:t>
      </w:r>
      <w:r w:rsidR="00F73D7D" w:rsidRPr="00F73D7D">
        <w:t>used to create an alias</w:t>
      </w:r>
      <w:r w:rsidR="007C3A20">
        <w:t xml:space="preserve"> (individual class paths must be separated by semi-colons instead of colons)</w:t>
      </w:r>
      <w:r w:rsidR="00F73D7D" w:rsidRPr="00F73D7D">
        <w:t>:</w:t>
      </w:r>
    </w:p>
    <w:p w14:paraId="45053590" w14:textId="77777777" w:rsidR="006174A7" w:rsidRPr="005C57B6" w:rsidRDefault="006174A7" w:rsidP="0055303A">
      <w:pPr>
        <w:pStyle w:val="Code"/>
        <w:ind w:left="360"/>
      </w:pPr>
      <w:r w:rsidRPr="0055303A">
        <w:t>doskey CCDD=java -c</w:t>
      </w:r>
      <w:r w:rsidR="003118C2" w:rsidRPr="0055303A">
        <w:t>lass</w:t>
      </w:r>
      <w:r w:rsidRPr="0055303A">
        <w:t>p</w:t>
      </w:r>
      <w:r w:rsidR="003118C2" w:rsidRPr="0055303A">
        <w:t>ath</w:t>
      </w:r>
      <w:r w:rsidRPr="0055303A">
        <w:t xml:space="preserve"> "</w:t>
      </w:r>
      <w:r w:rsidR="003118C2" w:rsidRPr="0055303A">
        <w:rPr>
          <w:i/>
        </w:rPr>
        <w:t>class_paths</w:t>
      </w:r>
      <w:r w:rsidRPr="0055303A">
        <w:t>" CCDD.CcddMain</w:t>
      </w:r>
      <w:r w:rsidR="00F73D7D" w:rsidRPr="0055303A">
        <w:t xml:space="preserve"> $*</w:t>
      </w:r>
    </w:p>
    <w:p w14:paraId="73E4B72A" w14:textId="77777777" w:rsidR="00A84D8F" w:rsidRDefault="00A84D8F" w:rsidP="00A84D8F">
      <w:r>
        <w:t>Having cre</w:t>
      </w:r>
      <w:r w:rsidR="001A3B98">
        <w:t>ated an alia</w:t>
      </w:r>
      <w:r>
        <w:t>s, the application can then be started by simply typing:</w:t>
      </w:r>
    </w:p>
    <w:p w14:paraId="2853CF01" w14:textId="77777777" w:rsidR="00A84D8F" w:rsidRPr="00574059" w:rsidRDefault="00A84D8F" w:rsidP="0055303A">
      <w:pPr>
        <w:pStyle w:val="Code"/>
        <w:ind w:left="360"/>
      </w:pPr>
      <w:r w:rsidRPr="0055303A">
        <w:t>CCDD [</w:t>
      </w:r>
      <w:r w:rsidRPr="0055303A">
        <w:rPr>
          <w:i/>
        </w:rPr>
        <w:t>args</w:t>
      </w:r>
      <w:r w:rsidRPr="0055303A">
        <w:t>…]</w:t>
      </w:r>
    </w:p>
    <w:p w14:paraId="32391FDF" w14:textId="77777777" w:rsidR="009250A6" w:rsidRDefault="009250A6" w:rsidP="009250A6">
      <w:r>
        <w:t>An invalid command or command parameter results in program termination</w:t>
      </w:r>
      <w:r w:rsidR="00477705">
        <w:t xml:space="preserve">.  </w:t>
      </w:r>
      <w:r>
        <w:t>An invalid parameter displays an error message at the command prompt</w:t>
      </w:r>
      <w:r w:rsidR="00477705">
        <w:t xml:space="preserve">.  </w:t>
      </w:r>
      <w:r>
        <w:t>An invalid command or a valid command without an associated parameter produces the following output at the command prompt:</w:t>
      </w:r>
    </w:p>
    <w:p w14:paraId="548884ED" w14:textId="77777777" w:rsidR="00613766" w:rsidRPr="0055303A" w:rsidRDefault="00613766" w:rsidP="008C1B02">
      <w:pPr>
        <w:pStyle w:val="Code"/>
        <w:keepNext/>
        <w:keepLines/>
        <w:ind w:left="360"/>
        <w:rPr>
          <w:sz w:val="18"/>
        </w:rPr>
      </w:pPr>
      <w:r w:rsidRPr="0055303A">
        <w:rPr>
          <w:sz w:val="18"/>
        </w:rPr>
        <w:lastRenderedPageBreak/>
        <w:t>usage:</w:t>
      </w:r>
    </w:p>
    <w:p w14:paraId="14606CEA" w14:textId="77777777" w:rsidR="00613766" w:rsidRPr="0055303A" w:rsidRDefault="00871798" w:rsidP="008C1B02">
      <w:pPr>
        <w:pStyle w:val="Code"/>
        <w:keepNext/>
        <w:keepLines/>
        <w:ind w:left="360"/>
        <w:rPr>
          <w:sz w:val="18"/>
        </w:rPr>
      </w:pPr>
      <w:r w:rsidRPr="0055303A">
        <w:rPr>
          <w:sz w:val="18"/>
        </w:rPr>
        <w:t>java -</w:t>
      </w:r>
      <w:r w:rsidR="00613766" w:rsidRPr="0055303A">
        <w:rPr>
          <w:sz w:val="18"/>
        </w:rPr>
        <w:t>classpath &lt;class_paths&gt; CCDD.CcddMain [[&lt;- or /&gt;]</w:t>
      </w:r>
      <w:r w:rsidRPr="0055303A">
        <w:rPr>
          <w:sz w:val="18"/>
        </w:rPr>
        <w:t>&lt;</w:t>
      </w:r>
      <w:r w:rsidR="00613766" w:rsidRPr="0055303A">
        <w:rPr>
          <w:sz w:val="18"/>
        </w:rPr>
        <w:t>c</w:t>
      </w:r>
      <w:r w:rsidR="00E50A95" w:rsidRPr="0055303A">
        <w:rPr>
          <w:sz w:val="18"/>
        </w:rPr>
        <w:t>om</w:t>
      </w:r>
      <w:r w:rsidR="00613766" w:rsidRPr="0055303A">
        <w:rPr>
          <w:sz w:val="18"/>
        </w:rPr>
        <w:t>m</w:t>
      </w:r>
      <w:r w:rsidR="00E50A95" w:rsidRPr="0055303A">
        <w:rPr>
          <w:sz w:val="18"/>
        </w:rPr>
        <w:t>an</w:t>
      </w:r>
      <w:r w:rsidR="00613766" w:rsidRPr="0055303A">
        <w:rPr>
          <w:sz w:val="18"/>
        </w:rPr>
        <w:t>d</w:t>
      </w:r>
      <w:r w:rsidRPr="0055303A">
        <w:rPr>
          <w:sz w:val="18"/>
        </w:rPr>
        <w:t>&gt;</w:t>
      </w:r>
      <w:r w:rsidR="00613766" w:rsidRPr="0055303A">
        <w:rPr>
          <w:sz w:val="18"/>
        </w:rPr>
        <w:t xml:space="preserve"> </w:t>
      </w:r>
      <w:r w:rsidRPr="0055303A">
        <w:rPr>
          <w:sz w:val="18"/>
        </w:rPr>
        <w:t>&lt;</w:t>
      </w:r>
      <w:r w:rsidR="00613766" w:rsidRPr="0055303A">
        <w:rPr>
          <w:sz w:val="18"/>
        </w:rPr>
        <w:t>value</w:t>
      </w:r>
      <w:r w:rsidRPr="0055303A">
        <w:rPr>
          <w:sz w:val="18"/>
        </w:rPr>
        <w:t>&gt;</w:t>
      </w:r>
      <w:r w:rsidR="00613766" w:rsidRPr="0055303A">
        <w:rPr>
          <w:sz w:val="18"/>
        </w:rPr>
        <w:t xml:space="preserve"> [...]]</w:t>
      </w:r>
    </w:p>
    <w:p w14:paraId="523F074D" w14:textId="77777777" w:rsidR="00613766" w:rsidRPr="0055303A" w:rsidRDefault="00613766" w:rsidP="008C1B02">
      <w:pPr>
        <w:pStyle w:val="Code"/>
        <w:keepNext/>
        <w:keepLines/>
        <w:ind w:left="360"/>
        <w:rPr>
          <w:sz w:val="18"/>
        </w:rPr>
      </w:pPr>
      <w:r w:rsidRPr="0055303A">
        <w:rPr>
          <w:sz w:val="18"/>
        </w:rPr>
        <w:t xml:space="preserve"> Command line arguments:</w:t>
      </w:r>
    </w:p>
    <w:p w14:paraId="5707FAF3" w14:textId="77777777" w:rsidR="00DD3A9B" w:rsidRPr="0055303A" w:rsidRDefault="00613766" w:rsidP="008C1B02">
      <w:pPr>
        <w:pStyle w:val="Code"/>
        <w:keepNext/>
        <w:keepLines/>
        <w:ind w:left="360"/>
        <w:rPr>
          <w:sz w:val="18"/>
        </w:rPr>
      </w:pPr>
      <w:r w:rsidRPr="0055303A">
        <w:rPr>
          <w:sz w:val="18"/>
        </w:rPr>
        <w:t xml:space="preserve">  Description                   Command   Value</w:t>
      </w:r>
    </w:p>
    <w:p w14:paraId="68331E48" w14:textId="77777777" w:rsidR="00613766" w:rsidRPr="0055303A" w:rsidRDefault="00613766" w:rsidP="008C1B02">
      <w:pPr>
        <w:pStyle w:val="Code"/>
        <w:keepNext/>
        <w:keepLines/>
        <w:ind w:left="360" w:right="-1080"/>
        <w:rPr>
          <w:sz w:val="18"/>
        </w:rPr>
      </w:pPr>
      <w:r w:rsidRPr="0055303A">
        <w:rPr>
          <w:sz w:val="18"/>
        </w:rPr>
        <w:t xml:space="preserve">  ----------------------------  --------  </w:t>
      </w:r>
      <w:r w:rsidR="004918AD" w:rsidRPr="0055303A">
        <w:rPr>
          <w:sz w:val="18"/>
        </w:rPr>
        <w:t>--------------------</w:t>
      </w:r>
      <w:r w:rsidR="00BA7C6C" w:rsidRPr="0055303A">
        <w:rPr>
          <w:sz w:val="18"/>
        </w:rPr>
        <w:t>--</w:t>
      </w:r>
      <w:r w:rsidR="004918AD" w:rsidRPr="0055303A">
        <w:rPr>
          <w:sz w:val="18"/>
        </w:rPr>
        <w:t>-----------------------------</w:t>
      </w:r>
    </w:p>
    <w:p w14:paraId="0C1DA07A" w14:textId="77777777" w:rsidR="00477705" w:rsidRPr="0055303A" w:rsidRDefault="00613766" w:rsidP="008C1B02">
      <w:pPr>
        <w:pStyle w:val="Code"/>
        <w:keepLines/>
        <w:ind w:left="360"/>
        <w:rPr>
          <w:sz w:val="18"/>
        </w:rPr>
      </w:pPr>
      <w:r w:rsidRPr="0055303A">
        <w:rPr>
          <w:sz w:val="18"/>
        </w:rPr>
        <w:t xml:space="preserve">  </w:t>
      </w:r>
      <w:r w:rsidR="00BE0B5A" w:rsidRPr="0055303A">
        <w:rPr>
          <w:sz w:val="18"/>
        </w:rPr>
        <w:t>Select CCDD project           project    &lt;project name&gt;</w:t>
      </w:r>
    </w:p>
    <w:p w14:paraId="67A22682" w14:textId="77777777" w:rsidR="00477705" w:rsidRPr="0055303A" w:rsidRDefault="00BE0B5A" w:rsidP="0055303A">
      <w:pPr>
        <w:pStyle w:val="Code"/>
        <w:ind w:left="360"/>
        <w:rPr>
          <w:sz w:val="18"/>
        </w:rPr>
      </w:pPr>
      <w:r w:rsidRPr="0055303A">
        <w:rPr>
          <w:sz w:val="18"/>
        </w:rPr>
        <w:t xml:space="preserve">  Backup project on connecting  backup     &lt;backup file name&gt;</w:t>
      </w:r>
    </w:p>
    <w:p w14:paraId="52AC4049" w14:textId="77777777" w:rsidR="00477705" w:rsidRPr="0055303A" w:rsidRDefault="00BE0B5A" w:rsidP="0055303A">
      <w:pPr>
        <w:pStyle w:val="Code"/>
        <w:ind w:left="360"/>
        <w:rPr>
          <w:sz w:val="18"/>
        </w:rPr>
      </w:pPr>
      <w:r w:rsidRPr="0055303A">
        <w:rPr>
          <w:sz w:val="18"/>
        </w:rPr>
        <w:t xml:space="preserve">  Set user name                 user       &lt;user n</w:t>
      </w:r>
      <w:r w:rsidR="00477705" w:rsidRPr="0055303A">
        <w:rPr>
          <w:sz w:val="18"/>
        </w:rPr>
        <w:t>ame&gt;</w:t>
      </w:r>
    </w:p>
    <w:p w14:paraId="352B2269" w14:textId="77777777" w:rsidR="00477705" w:rsidRPr="0055303A" w:rsidRDefault="00BE0B5A" w:rsidP="0055303A">
      <w:pPr>
        <w:pStyle w:val="Code"/>
        <w:ind w:left="360"/>
        <w:rPr>
          <w:sz w:val="18"/>
        </w:rPr>
      </w:pPr>
      <w:r w:rsidRPr="0055303A">
        <w:rPr>
          <w:sz w:val="18"/>
        </w:rPr>
        <w:t xml:space="preserve">  Set user password             password   &lt;user p</w:t>
      </w:r>
      <w:r w:rsidR="00477705" w:rsidRPr="0055303A">
        <w:rPr>
          <w:sz w:val="18"/>
        </w:rPr>
        <w:t>assword&gt;</w:t>
      </w:r>
    </w:p>
    <w:p w14:paraId="52D3F394" w14:textId="77777777" w:rsidR="00477705" w:rsidRPr="0055303A" w:rsidRDefault="00BE0B5A" w:rsidP="0055303A">
      <w:pPr>
        <w:pStyle w:val="Code"/>
        <w:ind w:left="360"/>
        <w:rPr>
          <w:sz w:val="18"/>
        </w:rPr>
      </w:pPr>
      <w:r w:rsidRPr="0055303A">
        <w:rPr>
          <w:sz w:val="18"/>
        </w:rPr>
        <w:t xml:space="preserve">  Set PostgreSQL server host    host       &lt;host name&gt;</w:t>
      </w:r>
    </w:p>
    <w:p w14:paraId="28346203" w14:textId="77777777" w:rsidR="00477705" w:rsidRPr="0055303A" w:rsidRDefault="00BE0B5A" w:rsidP="0055303A">
      <w:pPr>
        <w:pStyle w:val="Code"/>
        <w:ind w:left="360"/>
        <w:rPr>
          <w:sz w:val="18"/>
        </w:rPr>
      </w:pPr>
      <w:r w:rsidRPr="0055303A">
        <w:rPr>
          <w:sz w:val="18"/>
        </w:rPr>
        <w:t xml:space="preserve">  Set PostgreSQL server port    port       &lt;port number&gt;</w:t>
      </w:r>
    </w:p>
    <w:p w14:paraId="7CA0E07B" w14:textId="77777777" w:rsidR="00477705" w:rsidRPr="0055303A" w:rsidRDefault="00BE0B5A" w:rsidP="0055303A">
      <w:pPr>
        <w:pStyle w:val="Code"/>
        <w:ind w:left="360"/>
        <w:rPr>
          <w:sz w:val="18"/>
        </w:rPr>
      </w:pPr>
      <w:r w:rsidRPr="0055303A">
        <w:rPr>
          <w:sz w:val="18"/>
        </w:rPr>
        <w:t xml:space="preserve">  Show events                   events     &lt;true or false&gt;</w:t>
      </w:r>
    </w:p>
    <w:p w14:paraId="42D0D541" w14:textId="77777777" w:rsidR="00477705" w:rsidRPr="0055303A" w:rsidRDefault="00BE0B5A" w:rsidP="0055303A">
      <w:pPr>
        <w:pStyle w:val="Code"/>
        <w:ind w:left="360"/>
        <w:rPr>
          <w:sz w:val="18"/>
        </w:rPr>
      </w:pPr>
      <w:r w:rsidRPr="0055303A">
        <w:rPr>
          <w:sz w:val="18"/>
        </w:rPr>
        <w:t xml:space="preserve">  Show command events           command    &lt;true or false&gt;</w:t>
      </w:r>
    </w:p>
    <w:p w14:paraId="60920124" w14:textId="77777777" w:rsidR="00477705" w:rsidRPr="0055303A" w:rsidRDefault="00BE0B5A" w:rsidP="0055303A">
      <w:pPr>
        <w:pStyle w:val="Code"/>
        <w:ind w:left="360"/>
        <w:rPr>
          <w:sz w:val="18"/>
        </w:rPr>
      </w:pPr>
      <w:r w:rsidRPr="0055303A">
        <w:rPr>
          <w:sz w:val="18"/>
        </w:rPr>
        <w:t xml:space="preserve">  Show success events           success    &lt;true or false&gt;</w:t>
      </w:r>
    </w:p>
    <w:p w14:paraId="5C42BCCF" w14:textId="77777777" w:rsidR="00477705" w:rsidRPr="0055303A" w:rsidRDefault="00BE0B5A" w:rsidP="0055303A">
      <w:pPr>
        <w:pStyle w:val="Code"/>
        <w:ind w:left="360"/>
        <w:rPr>
          <w:sz w:val="18"/>
        </w:rPr>
      </w:pPr>
      <w:r w:rsidRPr="0055303A">
        <w:rPr>
          <w:sz w:val="18"/>
        </w:rPr>
        <w:t xml:space="preserve">  Show fail events              fail       &lt;true or false&gt;</w:t>
      </w:r>
    </w:p>
    <w:p w14:paraId="07523F46" w14:textId="77777777" w:rsidR="00477705" w:rsidRPr="0055303A" w:rsidRDefault="00BE0B5A" w:rsidP="0055303A">
      <w:pPr>
        <w:pStyle w:val="Code"/>
        <w:ind w:left="360"/>
        <w:rPr>
          <w:sz w:val="18"/>
        </w:rPr>
      </w:pPr>
      <w:r w:rsidRPr="0055303A">
        <w:rPr>
          <w:sz w:val="18"/>
        </w:rPr>
        <w:t xml:space="preserve">  Show status events            status     &lt;true or false&gt;</w:t>
      </w:r>
    </w:p>
    <w:p w14:paraId="79520D62" w14:textId="77777777" w:rsidR="00477705" w:rsidRPr="0055303A" w:rsidRDefault="00BE0B5A" w:rsidP="0055303A">
      <w:pPr>
        <w:pStyle w:val="Code"/>
        <w:ind w:left="360"/>
        <w:rPr>
          <w:sz w:val="18"/>
        </w:rPr>
      </w:pPr>
      <w:r w:rsidRPr="0055303A">
        <w:rPr>
          <w:sz w:val="18"/>
        </w:rPr>
        <w:t xml:space="preserve">  Show web server events        server     &lt;true or false&gt;</w:t>
      </w:r>
    </w:p>
    <w:p w14:paraId="5BD86834" w14:textId="77777777" w:rsidR="00477705" w:rsidRPr="0055303A" w:rsidRDefault="00BE0B5A" w:rsidP="0055303A">
      <w:pPr>
        <w:pStyle w:val="Code"/>
        <w:ind w:left="360"/>
        <w:rPr>
          <w:sz w:val="18"/>
        </w:rPr>
      </w:pPr>
      <w:r w:rsidRPr="0055303A">
        <w:rPr>
          <w:sz w:val="18"/>
        </w:rPr>
        <w:t xml:space="preserve">  Load look &amp; feel              laf        &lt;look &amp; feel&gt;</w:t>
      </w:r>
    </w:p>
    <w:p w14:paraId="1822799F" w14:textId="77777777" w:rsidR="00477705" w:rsidRPr="0055303A" w:rsidRDefault="00BE0B5A" w:rsidP="0055303A">
      <w:pPr>
        <w:pStyle w:val="Code"/>
        <w:ind w:left="360"/>
        <w:rPr>
          <w:sz w:val="18"/>
        </w:rPr>
      </w:pPr>
      <w:r w:rsidRPr="0055303A">
        <w:rPr>
          <w:sz w:val="18"/>
        </w:rPr>
        <w:t xml:space="preserve">  Set main window size          mainSize   &lt;widthxheight&gt;</w:t>
      </w:r>
    </w:p>
    <w:p w14:paraId="7DA07D5C" w14:textId="77777777" w:rsidR="00477705" w:rsidRPr="0055303A" w:rsidRDefault="00BE0B5A" w:rsidP="0055303A">
      <w:pPr>
        <w:pStyle w:val="Code"/>
        <w:ind w:left="360"/>
        <w:rPr>
          <w:sz w:val="18"/>
        </w:rPr>
      </w:pPr>
      <w:r w:rsidRPr="0055303A">
        <w:rPr>
          <w:sz w:val="18"/>
        </w:rPr>
        <w:t xml:space="preserve">  Validate messages             validate   &lt;true or false&gt;</w:t>
      </w:r>
    </w:p>
    <w:p w14:paraId="10F61FE5" w14:textId="77777777" w:rsidR="00477705" w:rsidRPr="0055303A" w:rsidRDefault="00BE0B5A" w:rsidP="0055303A">
      <w:pPr>
        <w:pStyle w:val="Code"/>
        <w:ind w:left="360"/>
        <w:rPr>
          <w:sz w:val="18"/>
        </w:rPr>
      </w:pPr>
      <w:r w:rsidRPr="0055303A">
        <w:rPr>
          <w:sz w:val="18"/>
        </w:rPr>
        <w:t xml:space="preserve">  Enable web server             webserver  &lt;nogui or gui&gt;</w:t>
      </w:r>
    </w:p>
    <w:p w14:paraId="4D325634" w14:textId="77777777" w:rsidR="00477705" w:rsidRPr="0055303A" w:rsidRDefault="00BE0B5A" w:rsidP="0055303A">
      <w:pPr>
        <w:pStyle w:val="Code"/>
        <w:ind w:left="360"/>
        <w:rPr>
          <w:sz w:val="18"/>
        </w:rPr>
      </w:pPr>
      <w:r w:rsidRPr="0055303A">
        <w:rPr>
          <w:sz w:val="18"/>
        </w:rPr>
        <w:t xml:space="preserve">  Set web server port           webport    &lt;port number&gt;</w:t>
      </w:r>
    </w:p>
    <w:p w14:paraId="1F21E3B5" w14:textId="77777777" w:rsidR="00BE0B5A" w:rsidRDefault="00BE0B5A" w:rsidP="0049145D">
      <w:pPr>
        <w:pStyle w:val="Code"/>
        <w:spacing w:after="120"/>
        <w:ind w:left="360" w:right="-1267"/>
      </w:pPr>
      <w:r w:rsidRPr="0055303A">
        <w:rPr>
          <w:sz w:val="18"/>
        </w:rPr>
        <w:t xml:space="preserve">  Execute script(s)             execute    &lt;script_name[:table[+table2[+...[+tableN]]]][,...]&gt;</w:t>
      </w:r>
    </w:p>
    <w:p w14:paraId="72294FEC" w14:textId="77777777" w:rsidR="009250A6" w:rsidRDefault="009250A6" w:rsidP="00BE0B5A">
      <w:pPr>
        <w:spacing w:after="60"/>
        <w:ind w:left="360"/>
      </w:pPr>
      <w:r>
        <w:t xml:space="preserve">Once the application is executed the CCDD main window appears as shown in </w:t>
      </w:r>
      <w:r>
        <w:fldChar w:fldCharType="begin"/>
      </w:r>
      <w:r>
        <w:instrText xml:space="preserve"> REF _Ref386105601 \r \h </w:instrText>
      </w:r>
      <w:r>
        <w:fldChar w:fldCharType="separate"/>
      </w:r>
      <w:r w:rsidR="00200DBD">
        <w:t>Figure 2</w:t>
      </w:r>
      <w:r>
        <w:fldChar w:fldCharType="end"/>
      </w:r>
      <w:r w:rsidR="00477705">
        <w:t xml:space="preserve">.  </w:t>
      </w:r>
      <w:r>
        <w:t>If password authentication is enforced (</w:t>
      </w:r>
      <w:r w:rsidRPr="005B308F">
        <w:t xml:space="preserve">see paragraph </w:t>
      </w:r>
      <w:r w:rsidRPr="005B308F">
        <w:fldChar w:fldCharType="begin"/>
      </w:r>
      <w:r w:rsidRPr="005B308F">
        <w:instrText xml:space="preserve"> REF _Ref428437594 \r \h </w:instrText>
      </w:r>
      <w:r w:rsidR="00687C00" w:rsidRPr="005B308F">
        <w:instrText xml:space="preserve"> \* MERGEFORMAT </w:instrText>
      </w:r>
      <w:r w:rsidRPr="005B308F">
        <w:fldChar w:fldCharType="separate"/>
      </w:r>
      <w:r w:rsidR="00200DBD">
        <w:t>4.4</w:t>
      </w:r>
      <w:r w:rsidRPr="005B308F">
        <w:fldChar w:fldCharType="end"/>
      </w:r>
      <w:r>
        <w:t xml:space="preserve">) and a password is not supplied on the command line then the Select User dialog appears (see paragraph  </w:t>
      </w:r>
      <w:r>
        <w:fldChar w:fldCharType="begin"/>
      </w:r>
      <w:r>
        <w:instrText xml:space="preserve"> REF _Ref430070627 \r \h </w:instrText>
      </w:r>
      <w:r>
        <w:fldChar w:fldCharType="separate"/>
      </w:r>
      <w:r w:rsidR="00200DBD">
        <w:t>4.10.1.1</w:t>
      </w:r>
      <w:r>
        <w:fldChar w:fldCharType="end"/>
      </w:r>
      <w:r>
        <w:t>), allowing the user and password to be entered</w:t>
      </w:r>
      <w:r w:rsidR="00477705">
        <w:t xml:space="preserve">.  </w:t>
      </w:r>
      <w:r>
        <w:t>The graphical user interface (GUI) L&amp;F can be selected by the user from a list of ones installed on the operating system</w:t>
      </w:r>
      <w:r w:rsidR="00477705">
        <w:t xml:space="preserve">.  </w:t>
      </w:r>
      <w:r>
        <w:t>If the L&amp;F is changed then the application window and dialogs may differ in appearance (but not function) from those shown in the figures below</w:t>
      </w:r>
      <w:r w:rsidR="00477705">
        <w:t xml:space="preserve">.  </w:t>
      </w:r>
      <w:r>
        <w:t xml:space="preserve">See paragraph </w:t>
      </w:r>
      <w:r>
        <w:fldChar w:fldCharType="begin"/>
      </w:r>
      <w:r>
        <w:instrText xml:space="preserve"> REF _Ref388443921 \r \h </w:instrText>
      </w:r>
      <w:r>
        <w:fldChar w:fldCharType="separate"/>
      </w:r>
      <w:r w:rsidR="00200DBD">
        <w:t>4.10.1.5</w:t>
      </w:r>
      <w:r>
        <w:fldChar w:fldCharType="end"/>
      </w:r>
      <w:r>
        <w:t xml:space="preserve"> on how to alter the L&amp;F.</w:t>
      </w:r>
    </w:p>
    <w:p w14:paraId="35EC0147" w14:textId="77777777" w:rsidR="009250A6" w:rsidRDefault="00F956FE" w:rsidP="009250A6">
      <w:pPr>
        <w:keepNext/>
        <w:jc w:val="center"/>
      </w:pPr>
      <w:r>
        <w:rPr>
          <w:noProof/>
        </w:rPr>
        <w:lastRenderedPageBreak/>
        <w:drawing>
          <wp:inline distT="0" distB="0" distL="0" distR="0" wp14:anchorId="27A54701" wp14:editId="0AA1B2A1">
            <wp:extent cx="5943600" cy="35115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1550"/>
                    </a:xfrm>
                    <a:prstGeom prst="rect">
                      <a:avLst/>
                    </a:prstGeom>
                  </pic:spPr>
                </pic:pic>
              </a:graphicData>
            </a:graphic>
          </wp:inline>
        </w:drawing>
      </w:r>
    </w:p>
    <w:p w14:paraId="39F9D40A" w14:textId="77777777" w:rsidR="009250A6" w:rsidRPr="006136F6" w:rsidRDefault="009250A6" w:rsidP="008945E1">
      <w:pPr>
        <w:pStyle w:val="Caption"/>
      </w:pPr>
      <w:bookmarkStart w:id="216" w:name="_Ref386105601"/>
      <w:bookmarkStart w:id="217" w:name="_Toc472404563"/>
      <w:r>
        <w:t>CCDD</w:t>
      </w:r>
      <w:r w:rsidRPr="006136F6">
        <w:t xml:space="preserve"> main window</w:t>
      </w:r>
      <w:bookmarkEnd w:id="216"/>
      <w:bookmarkEnd w:id="217"/>
    </w:p>
    <w:p w14:paraId="404855E8" w14:textId="77777777" w:rsidR="009250A6" w:rsidRDefault="009250A6" w:rsidP="009250A6">
      <w:r>
        <w:t>The main window header contains the program name and version number</w:t>
      </w:r>
      <w:r w:rsidR="00477705">
        <w:t xml:space="preserve">.  </w:t>
      </w:r>
      <w:r>
        <w:t>The main window is divided into a menu bar along the top and a session event log display area underneath</w:t>
      </w:r>
      <w:r w:rsidR="00477705">
        <w:t xml:space="preserve">.  </w:t>
      </w:r>
      <w:r>
        <w:t xml:space="preserve">See paragraph </w:t>
      </w:r>
      <w:r>
        <w:fldChar w:fldCharType="begin"/>
      </w:r>
      <w:r>
        <w:instrText xml:space="preserve"> REF _Ref429461737 \r \h </w:instrText>
      </w:r>
      <w:r>
        <w:fldChar w:fldCharType="separate"/>
      </w:r>
      <w:r w:rsidR="00200DBD">
        <w:t>4.5</w:t>
      </w:r>
      <w:r>
        <w:fldChar w:fldCharType="end"/>
      </w:r>
      <w:r>
        <w:t xml:space="preserve"> for further information on the event log</w:t>
      </w:r>
      <w:r w:rsidR="00477705">
        <w:t xml:space="preserve">.  </w:t>
      </w:r>
      <w:r>
        <w:t>The window can be resized as desired</w:t>
      </w:r>
      <w:r w:rsidR="00477705">
        <w:t xml:space="preserve">.  </w:t>
      </w:r>
      <w:r>
        <w:t>Each menu contains one or more menu items or sub-menus</w:t>
      </w:r>
      <w:r w:rsidR="00477705">
        <w:t xml:space="preserve">.  </w:t>
      </w:r>
      <w:r>
        <w:t>A menu items that is grayed-out indicates that the affected item is not available at that time; for example, if no project database is open then the table commands are not available</w:t>
      </w:r>
      <w:r w:rsidR="00477705">
        <w:t xml:space="preserve">.  </w:t>
      </w:r>
      <w:r>
        <w:t xml:space="preserve">A description of each of the menu items is provided in section </w:t>
      </w:r>
      <w:r>
        <w:fldChar w:fldCharType="begin"/>
      </w:r>
      <w:r>
        <w:instrText xml:space="preserve"> REF _Ref429988535 \r \h </w:instrText>
      </w:r>
      <w:r>
        <w:fldChar w:fldCharType="separate"/>
      </w:r>
      <w:r w:rsidR="00200DBD">
        <w:t>4.9</w:t>
      </w:r>
      <w:r>
        <w:fldChar w:fldCharType="end"/>
      </w:r>
      <w:r>
        <w:t>.</w:t>
      </w:r>
    </w:p>
    <w:p w14:paraId="321469B1" w14:textId="77777777" w:rsidR="000621CA" w:rsidRDefault="0021155F" w:rsidP="00C700E4">
      <w:pPr>
        <w:pStyle w:val="Heading2"/>
      </w:pPr>
      <w:bookmarkStart w:id="218" w:name="_Ref447692557"/>
      <w:bookmarkStart w:id="219" w:name="_Toc472404515"/>
      <w:r>
        <w:t>Program Preferences</w:t>
      </w:r>
      <w:bookmarkEnd w:id="218"/>
      <w:bookmarkEnd w:id="219"/>
    </w:p>
    <w:p w14:paraId="54277EEB" w14:textId="77777777" w:rsidR="0069536B" w:rsidRDefault="000621CA" w:rsidP="00EC2BD3">
      <w:pPr>
        <w:keepNext/>
      </w:pPr>
      <w:r>
        <w:t xml:space="preserve">The </w:t>
      </w:r>
      <w:r w:rsidR="0021155F">
        <w:t>programs preferences are stored in a location dependent on the operating system and are</w:t>
      </w:r>
      <w:r>
        <w:t xml:space="preserve"> updated as needed by the </w:t>
      </w:r>
      <w:r w:rsidR="006801EC">
        <w:t>CCDD</w:t>
      </w:r>
      <w:r>
        <w:t xml:space="preserve"> application</w:t>
      </w:r>
      <w:r w:rsidR="00477705">
        <w:t xml:space="preserve">.  </w:t>
      </w:r>
      <w:r w:rsidR="00677774">
        <w:t xml:space="preserve">For example, the Windows operating system </w:t>
      </w:r>
      <w:r w:rsidR="0069536B">
        <w:t>stores the</w:t>
      </w:r>
      <w:r w:rsidR="00677774">
        <w:t xml:space="preserve"> preferences in the</w:t>
      </w:r>
      <w:r w:rsidR="00345B2C">
        <w:t xml:space="preserve"> system</w:t>
      </w:r>
      <w:r w:rsidR="00677774">
        <w:t xml:space="preserve"> registry under</w:t>
      </w:r>
      <w:r w:rsidR="0069536B">
        <w:t xml:space="preserve"> the key name:</w:t>
      </w:r>
    </w:p>
    <w:p w14:paraId="0A3CF27D" w14:textId="77777777" w:rsidR="00DD3A9B" w:rsidRDefault="00677774" w:rsidP="0055303A">
      <w:pPr>
        <w:pStyle w:val="Code"/>
        <w:ind w:left="360"/>
      </w:pPr>
      <w:r w:rsidRPr="00A405CD">
        <w:t>HKEY_CURRENT_USER\Software\JavaSoft\Prefs\/C/</w:t>
      </w:r>
      <w:r w:rsidR="00A405CD" w:rsidRPr="00A405CD">
        <w:t>C/D/D</w:t>
      </w:r>
    </w:p>
    <w:p w14:paraId="5F2F5536" w14:textId="77777777" w:rsidR="0069536B" w:rsidRDefault="0069536B" w:rsidP="00EC2BD3">
      <w:pPr>
        <w:keepNext/>
      </w:pPr>
      <w:r>
        <w:t>In Linux the preferences are stored in the file:</w:t>
      </w:r>
    </w:p>
    <w:p w14:paraId="35E4F479" w14:textId="77777777" w:rsidR="0069536B" w:rsidRPr="0069536B" w:rsidRDefault="0069536B" w:rsidP="0055303A">
      <w:pPr>
        <w:pStyle w:val="Code"/>
        <w:ind w:left="360"/>
      </w:pPr>
      <w:r w:rsidRPr="0069536B">
        <w:t>/&lt;</w:t>
      </w:r>
      <w:r w:rsidRPr="0069536B">
        <w:rPr>
          <w:i/>
        </w:rPr>
        <w:t>user home directory</w:t>
      </w:r>
      <w:r w:rsidRPr="0069536B">
        <w:t>&gt;/.java/.userPrefs/</w:t>
      </w:r>
      <w:r w:rsidR="00435328">
        <w:t>CCDD</w:t>
      </w:r>
      <w:r w:rsidRPr="0069536B">
        <w:t>/prefs.xml</w:t>
      </w:r>
    </w:p>
    <w:p w14:paraId="2B83A977" w14:textId="77777777" w:rsidR="000621CA" w:rsidRDefault="000621CA" w:rsidP="000621CA">
      <w:r>
        <w:t xml:space="preserve">The user should have no need to manually edit </w:t>
      </w:r>
      <w:r w:rsidR="0021155F">
        <w:t>these preferences</w:t>
      </w:r>
      <w:r>
        <w:t xml:space="preserve">; however, a description of the </w:t>
      </w:r>
      <w:r w:rsidR="0021155F">
        <w:t>preference</w:t>
      </w:r>
      <w:r w:rsidR="0069536B">
        <w:t xml:space="preserve"> keys and associated values</w:t>
      </w:r>
      <w:r>
        <w:t xml:space="preserve"> is provided below</w:t>
      </w:r>
      <w:r w:rsidR="00A50FB1">
        <w:t xml:space="preserve"> for reference purposes</w:t>
      </w:r>
      <w:r>
        <w:t>.</w:t>
      </w:r>
    </w:p>
    <w:p w14:paraId="7508F618" w14:textId="77777777" w:rsidR="00F90DE6" w:rsidRPr="00F90DE6" w:rsidRDefault="001476A5" w:rsidP="00F90DE6">
      <w:pPr>
        <w:ind w:left="2430" w:hanging="2430"/>
      </w:pPr>
      <w:r>
        <w:rPr>
          <w:b/>
        </w:rPr>
        <w:t>PostgreSQL</w:t>
      </w:r>
      <w:r w:rsidR="00F90DE6">
        <w:rPr>
          <w:b/>
        </w:rPr>
        <w:t>ServerHost</w:t>
      </w:r>
      <w:r w:rsidR="00F90DE6">
        <w:rPr>
          <w:b/>
        </w:rPr>
        <w:tab/>
      </w:r>
      <w:r w:rsidR="00F90DE6" w:rsidRPr="00F90DE6">
        <w:t xml:space="preserve">The name of the </w:t>
      </w:r>
      <w:r w:rsidR="00B1030D">
        <w:t xml:space="preserve">PostgreSQL </w:t>
      </w:r>
      <w:r w:rsidR="00F90DE6" w:rsidRPr="00F90DE6">
        <w:t>server host</w:t>
      </w:r>
      <w:r w:rsidR="006E53F2" w:rsidRPr="006E53F2">
        <w:t xml:space="preserve"> </w:t>
      </w:r>
      <w:r w:rsidR="006E53F2">
        <w:t>that was connected to most recently</w:t>
      </w:r>
    </w:p>
    <w:p w14:paraId="73D5FBF0" w14:textId="77777777" w:rsidR="00F90DE6" w:rsidRPr="00F90DE6" w:rsidRDefault="001476A5" w:rsidP="00F90DE6">
      <w:pPr>
        <w:ind w:left="2430" w:hanging="2430"/>
      </w:pPr>
      <w:r>
        <w:rPr>
          <w:b/>
        </w:rPr>
        <w:t>PostgreSQL</w:t>
      </w:r>
      <w:r w:rsidR="00F90DE6">
        <w:rPr>
          <w:b/>
        </w:rPr>
        <w:t>ServerPort</w:t>
      </w:r>
      <w:r w:rsidR="00F90DE6">
        <w:rPr>
          <w:b/>
        </w:rPr>
        <w:tab/>
      </w:r>
      <w:r w:rsidR="00F90DE6">
        <w:t xml:space="preserve">The </w:t>
      </w:r>
      <w:r w:rsidR="00B1030D">
        <w:t xml:space="preserve">PostgreSQL </w:t>
      </w:r>
      <w:r w:rsidR="00F90DE6">
        <w:t>server port number</w:t>
      </w:r>
      <w:r w:rsidR="006E53F2">
        <w:t xml:space="preserve"> of the server that was connected to most recently</w:t>
      </w:r>
    </w:p>
    <w:p w14:paraId="732F24E3" w14:textId="77777777" w:rsidR="00F90DE6" w:rsidRPr="00F90DE6" w:rsidRDefault="00F90DE6" w:rsidP="00F90DE6">
      <w:pPr>
        <w:ind w:left="2430" w:hanging="2430"/>
      </w:pPr>
      <w:r>
        <w:rPr>
          <w:b/>
        </w:rPr>
        <w:t>Database</w:t>
      </w:r>
      <w:r>
        <w:rPr>
          <w:b/>
        </w:rPr>
        <w:tab/>
      </w:r>
      <w:r>
        <w:t xml:space="preserve">The name of the project database that was connected to </w:t>
      </w:r>
      <w:r w:rsidR="00C46B35">
        <w:t>most recently</w:t>
      </w:r>
    </w:p>
    <w:p w14:paraId="72A71EA9" w14:textId="77777777" w:rsidR="00F90DE6" w:rsidRPr="00F90DE6" w:rsidRDefault="00F90DE6" w:rsidP="00F90DE6">
      <w:pPr>
        <w:ind w:left="2430" w:hanging="2430"/>
        <w:rPr>
          <w:b/>
        </w:rPr>
      </w:pPr>
      <w:r>
        <w:rPr>
          <w:b/>
        </w:rPr>
        <w:lastRenderedPageBreak/>
        <w:t>User</w:t>
      </w:r>
      <w:r>
        <w:rPr>
          <w:b/>
        </w:rPr>
        <w:tab/>
      </w:r>
      <w:r w:rsidRPr="00F90DE6">
        <w:t xml:space="preserve">The name of the </w:t>
      </w:r>
      <w:r w:rsidR="00C67653">
        <w:t>latest user to attempt a server connection</w:t>
      </w:r>
    </w:p>
    <w:p w14:paraId="10501F86" w14:textId="77777777" w:rsidR="00F90DE6" w:rsidRPr="00080306" w:rsidRDefault="00F90DE6" w:rsidP="00F90DE6">
      <w:pPr>
        <w:ind w:left="2430" w:hanging="2430"/>
      </w:pPr>
      <w:r>
        <w:rPr>
          <w:b/>
        </w:rPr>
        <w:t>LogFilePath</w:t>
      </w:r>
      <w:r>
        <w:rPr>
          <w:b/>
        </w:rPr>
        <w:tab/>
      </w:r>
      <w:r w:rsidR="00080306" w:rsidRPr="00080306">
        <w:t xml:space="preserve">The </w:t>
      </w:r>
      <w:r w:rsidR="00080306">
        <w:t xml:space="preserve">full </w:t>
      </w:r>
      <w:r w:rsidR="00080306" w:rsidRPr="00080306">
        <w:t>path</w:t>
      </w:r>
      <w:r w:rsidR="00080306">
        <w:t xml:space="preserve"> name for the location where an event log was </w:t>
      </w:r>
      <w:r w:rsidR="003123C6">
        <w:t>most recently</w:t>
      </w:r>
      <w:r w:rsidR="00080306">
        <w:t xml:space="preserve"> opened for reading</w:t>
      </w:r>
      <w:r w:rsidR="00477705">
        <w:t xml:space="preserve">.  </w:t>
      </w:r>
      <w:r w:rsidR="00080306">
        <w:t>This is not the path of the current session log</w:t>
      </w:r>
    </w:p>
    <w:p w14:paraId="6CD62155" w14:textId="77777777" w:rsidR="001476A5" w:rsidRPr="00080306" w:rsidRDefault="001476A5" w:rsidP="001476A5">
      <w:pPr>
        <w:ind w:left="2430" w:hanging="2430"/>
      </w:pPr>
      <w:r>
        <w:rPr>
          <w:b/>
        </w:rPr>
        <w:t>LastSavedDataFile</w:t>
      </w:r>
      <w:r>
        <w:rPr>
          <w:b/>
        </w:rPr>
        <w:tab/>
      </w:r>
      <w:r>
        <w:t>The full path and file name of the latest file imported or exported</w:t>
      </w:r>
    </w:p>
    <w:p w14:paraId="6DC9A8EC" w14:textId="77777777" w:rsidR="001476A5" w:rsidRPr="00080306" w:rsidRDefault="001476A5" w:rsidP="001476A5">
      <w:pPr>
        <w:ind w:left="2430" w:hanging="2430"/>
      </w:pPr>
      <w:r>
        <w:rPr>
          <w:b/>
        </w:rPr>
        <w:t>LastSavedDataPath</w:t>
      </w:r>
      <w:r>
        <w:rPr>
          <w:b/>
        </w:rPr>
        <w:tab/>
      </w:r>
      <w:r>
        <w:t>The full path of the latest file imported or exported</w:t>
      </w:r>
    </w:p>
    <w:p w14:paraId="6C624710" w14:textId="77777777" w:rsidR="001476A5" w:rsidRDefault="001476A5" w:rsidP="001476A5">
      <w:pPr>
        <w:ind w:left="2430" w:hanging="2430"/>
        <w:rPr>
          <w:b/>
        </w:rPr>
      </w:pPr>
      <w:r>
        <w:rPr>
          <w:b/>
        </w:rPr>
        <w:t>LastDatabaseBackupFile</w:t>
      </w:r>
      <w:r>
        <w:tab/>
        <w:t>The full path and file name of the latest database backup file</w:t>
      </w:r>
    </w:p>
    <w:p w14:paraId="114D2F38" w14:textId="77777777" w:rsidR="001476A5" w:rsidRDefault="001476A5" w:rsidP="001476A5">
      <w:pPr>
        <w:ind w:left="2430" w:hanging="2430"/>
        <w:rPr>
          <w:b/>
        </w:rPr>
      </w:pPr>
      <w:r>
        <w:rPr>
          <w:b/>
        </w:rPr>
        <w:t>LastDatabaseExportFile</w:t>
      </w:r>
      <w:r>
        <w:tab/>
        <w:t>The full path and file name of the latest database export file</w:t>
      </w:r>
    </w:p>
    <w:p w14:paraId="59193B4D" w14:textId="77777777" w:rsidR="00666649" w:rsidRPr="00080306" w:rsidRDefault="00666649" w:rsidP="00666649">
      <w:pPr>
        <w:ind w:left="2430" w:hanging="2430"/>
      </w:pPr>
      <w:r w:rsidRPr="00F90DE6">
        <w:rPr>
          <w:b/>
        </w:rPr>
        <w:t>LastScriptFile</w:t>
      </w:r>
      <w:r>
        <w:rPr>
          <w:b/>
        </w:rPr>
        <w:tab/>
      </w:r>
      <w:r>
        <w:t>The full path and file name of the latest script file selected via the Script Manager dialog</w:t>
      </w:r>
    </w:p>
    <w:p w14:paraId="3804EF83" w14:textId="77777777" w:rsidR="00666649" w:rsidRPr="00080306" w:rsidRDefault="00666649" w:rsidP="00666649">
      <w:pPr>
        <w:ind w:left="2430" w:hanging="2430"/>
      </w:pPr>
      <w:r>
        <w:rPr>
          <w:b/>
        </w:rPr>
        <w:t>LastScriptPath</w:t>
      </w:r>
      <w:r>
        <w:rPr>
          <w:b/>
        </w:rPr>
        <w:tab/>
      </w:r>
      <w:r>
        <w:t xml:space="preserve">The full path of the latest script file location selected via the Script </w:t>
      </w:r>
      <w:r w:rsidR="001F1904">
        <w:t xml:space="preserve">storage or </w:t>
      </w:r>
      <w:r>
        <w:t>retrieval dialog</w:t>
      </w:r>
    </w:p>
    <w:p w14:paraId="306535B4" w14:textId="77777777" w:rsidR="001476A5" w:rsidRDefault="001476A5" w:rsidP="001476A5">
      <w:pPr>
        <w:ind w:left="2430" w:hanging="2430"/>
      </w:pPr>
      <w:r w:rsidRPr="00BC1972">
        <w:rPr>
          <w:b/>
        </w:rPr>
        <w:t>LookAndFeel</w:t>
      </w:r>
      <w:r>
        <w:tab/>
        <w:t>The name of</w:t>
      </w:r>
      <w:r w:rsidR="00334704">
        <w:t xml:space="preserve"> the selected “look and feel”</w:t>
      </w:r>
    </w:p>
    <w:p w14:paraId="35CA0E50" w14:textId="77777777" w:rsidR="00334704" w:rsidRDefault="001476A5" w:rsidP="001476A5">
      <w:pPr>
        <w:ind w:left="2430" w:hanging="2430"/>
      </w:pPr>
      <w:r>
        <w:rPr>
          <w:b/>
        </w:rPr>
        <w:t>AutoValidate</w:t>
      </w:r>
      <w:r>
        <w:tab/>
      </w:r>
      <w:r w:rsidR="00665E58">
        <w:t>The state of the automatic scheduler data validation flag</w:t>
      </w:r>
    </w:p>
    <w:p w14:paraId="2393D753" w14:textId="77777777" w:rsidR="001476A5" w:rsidRDefault="001476A5" w:rsidP="001476A5">
      <w:pPr>
        <w:ind w:left="2430" w:hanging="2430"/>
      </w:pPr>
      <w:r>
        <w:rPr>
          <w:b/>
        </w:rPr>
        <w:t>WebServerPort</w:t>
      </w:r>
      <w:r>
        <w:tab/>
      </w:r>
      <w:r w:rsidR="00B1030D">
        <w:t>The web server port number of the server that was connected to most recently</w:t>
      </w:r>
    </w:p>
    <w:p w14:paraId="79B850D5" w14:textId="77777777" w:rsidR="001B5AEF" w:rsidRDefault="001B5AEF" w:rsidP="00C700E4">
      <w:pPr>
        <w:pStyle w:val="Heading2"/>
      </w:pPr>
      <w:bookmarkStart w:id="220" w:name="_Toc472404516"/>
      <w:r>
        <w:t>Mouse and Keyboard Navigation</w:t>
      </w:r>
      <w:bookmarkEnd w:id="61"/>
      <w:bookmarkEnd w:id="220"/>
    </w:p>
    <w:p w14:paraId="2F01F8BC" w14:textId="77777777" w:rsidR="00DD3A9B" w:rsidRDefault="001B5AEF" w:rsidP="001B5AEF">
      <w:r w:rsidRPr="00881DED">
        <w:t>The application’s menus</w:t>
      </w:r>
      <w:r w:rsidR="000750D9" w:rsidRPr="00881DED">
        <w:t>,</w:t>
      </w:r>
      <w:r w:rsidRPr="00881DED">
        <w:t xml:space="preserve"> dialogs</w:t>
      </w:r>
      <w:r w:rsidR="000750D9" w:rsidRPr="00881DED">
        <w:t>, and GUI components</w:t>
      </w:r>
      <w:r w:rsidRPr="00881DED">
        <w:t xml:space="preserve"> can be </w:t>
      </w:r>
      <w:r w:rsidR="000750D9" w:rsidRPr="00881DED">
        <w:t xml:space="preserve">manipulated </w:t>
      </w:r>
      <w:r w:rsidRPr="00881DED">
        <w:t>using the mouse pointer, mouse buttons, and mouse wheel</w:t>
      </w:r>
      <w:r w:rsidR="00881DED">
        <w:t>, as well as with the</w:t>
      </w:r>
      <w:r w:rsidRPr="00881DED">
        <w:t xml:space="preserve"> keyboard</w:t>
      </w:r>
      <w:r w:rsidR="00477705">
        <w:t xml:space="preserve">.  </w:t>
      </w:r>
      <w:r w:rsidR="009230A4">
        <w:t>Keyboard mnemonics a</w:t>
      </w:r>
      <w:r w:rsidR="0082679C">
        <w:t>re provided for the menu items and</w:t>
      </w:r>
      <w:r w:rsidR="009230A4">
        <w:t xml:space="preserve"> dialog buttons</w:t>
      </w:r>
      <w:r w:rsidR="00477705">
        <w:t xml:space="preserve">.  </w:t>
      </w:r>
      <w:r w:rsidR="00734DE2">
        <w:t>These</w:t>
      </w:r>
      <w:r w:rsidR="009230A4">
        <w:t xml:space="preserve"> are accessed by pressing </w:t>
      </w:r>
      <w:r w:rsidR="00734DE2">
        <w:t xml:space="preserve">the Alt key in addition to another key; i.e., </w:t>
      </w:r>
      <w:r w:rsidR="009230A4">
        <w:t>Alt+</w:t>
      </w:r>
      <w:r w:rsidR="009230A4" w:rsidRPr="009230A4">
        <w:rPr>
          <w:i/>
        </w:rPr>
        <w:t>key</w:t>
      </w:r>
      <w:r w:rsidR="009230A4">
        <w:t xml:space="preserve">, where </w:t>
      </w:r>
      <w:r w:rsidR="009230A4" w:rsidRPr="009230A4">
        <w:rPr>
          <w:i/>
        </w:rPr>
        <w:t>key</w:t>
      </w:r>
      <w:r w:rsidR="009230A4">
        <w:t xml:space="preserve"> is the </w:t>
      </w:r>
      <w:r w:rsidR="00BE6D6F">
        <w:t xml:space="preserve">underlined </w:t>
      </w:r>
      <w:r w:rsidR="0082679C">
        <w:t xml:space="preserve">character in the menu </w:t>
      </w:r>
      <w:r w:rsidR="009230A4">
        <w:t>or button text</w:t>
      </w:r>
      <w:r w:rsidR="00F94CE1">
        <w:t xml:space="preserve"> (the key case is ignored)</w:t>
      </w:r>
      <w:r w:rsidR="00477705">
        <w:t xml:space="preserve">.  </w:t>
      </w:r>
      <w:r w:rsidR="009230A4">
        <w:t>For example, pressing Alt+</w:t>
      </w:r>
      <w:r w:rsidR="00F94CE1">
        <w:t>F</w:t>
      </w:r>
      <w:r w:rsidR="009230A4">
        <w:t xml:space="preserve"> </w:t>
      </w:r>
      <w:r w:rsidR="00F94CE1">
        <w:t xml:space="preserve">or Alt+f </w:t>
      </w:r>
      <w:r w:rsidR="009230A4">
        <w:t xml:space="preserve">in the main application window opens the </w:t>
      </w:r>
      <w:r w:rsidR="009230A4" w:rsidRPr="009230A4">
        <w:rPr>
          <w:b/>
        </w:rPr>
        <w:t>File</w:t>
      </w:r>
      <w:r w:rsidR="009230A4">
        <w:t xml:space="preserve"> menu</w:t>
      </w:r>
      <w:r w:rsidR="00477705">
        <w:t xml:space="preserve">.  </w:t>
      </w:r>
      <w:r w:rsidR="007B7EC3">
        <w:t xml:space="preserve">The </w:t>
      </w:r>
      <w:r w:rsidR="00783B8E">
        <w:t>Tab</w:t>
      </w:r>
      <w:r w:rsidR="00AB7A38">
        <w:t xml:space="preserve"> </w:t>
      </w:r>
      <w:r w:rsidR="000750D9">
        <w:t xml:space="preserve">and arrow keys can be used to </w:t>
      </w:r>
      <w:r w:rsidR="00881DED">
        <w:t>navigate</w:t>
      </w:r>
      <w:r w:rsidR="000750D9">
        <w:t xml:space="preserve"> </w:t>
      </w:r>
      <w:r w:rsidR="00483D34">
        <w:t>between</w:t>
      </w:r>
      <w:r w:rsidR="000750D9">
        <w:t xml:space="preserve"> the components in a dialog or window</w:t>
      </w:r>
      <w:r w:rsidR="008F578B">
        <w:t>,</w:t>
      </w:r>
      <w:r w:rsidR="000750D9">
        <w:t xml:space="preserve"> </w:t>
      </w:r>
      <w:r w:rsidR="00881DED">
        <w:t xml:space="preserve">and the </w:t>
      </w:r>
      <w:r w:rsidR="00483D34">
        <w:t xml:space="preserve">pressing the </w:t>
      </w:r>
      <w:r w:rsidR="008F578B">
        <w:t xml:space="preserve">Enter or </w:t>
      </w:r>
      <w:r w:rsidR="00881DED">
        <w:t xml:space="preserve">space </w:t>
      </w:r>
      <w:r w:rsidR="00483D34">
        <w:t>key</w:t>
      </w:r>
      <w:r w:rsidR="00881DED">
        <w:t xml:space="preserve"> actuates a control (e.g., a button</w:t>
      </w:r>
      <w:r w:rsidR="00A32AC7">
        <w:t xml:space="preserve"> or check box</w:t>
      </w:r>
      <w:r w:rsidR="00881DED">
        <w:t>)</w:t>
      </w:r>
      <w:r w:rsidR="008061F8">
        <w:t>.</w:t>
      </w:r>
    </w:p>
    <w:p w14:paraId="79B019C9" w14:textId="77777777" w:rsidR="006E2B1C" w:rsidRDefault="006E2B1C" w:rsidP="001B5AEF">
      <w:r>
        <w:t>When a dialog containing a table is initially displayed it has no row selected</w:t>
      </w:r>
      <w:r w:rsidR="00477705">
        <w:t xml:space="preserve">.  </w:t>
      </w:r>
      <w:r>
        <w:t>A row can be selected by positioning the mouse pointer over a cell in the row and pressing the left mouse button, or by using the keyboard</w:t>
      </w:r>
      <w:r w:rsidR="00477705">
        <w:t xml:space="preserve">.  </w:t>
      </w:r>
      <w:r>
        <w:t xml:space="preserve">To select an initial row with the keyboard </w:t>
      </w:r>
      <w:r w:rsidRPr="00005C47">
        <w:t xml:space="preserve">press the </w:t>
      </w:r>
      <w:r w:rsidR="0082679C">
        <w:t xml:space="preserve">Tab key then the </w:t>
      </w:r>
      <w:r w:rsidRPr="00005C47">
        <w:t>Enter or Space key when the table has the keyboard focus (which it does initially)</w:t>
      </w:r>
      <w:r>
        <w:t>; this</w:t>
      </w:r>
      <w:r w:rsidRPr="00005C47">
        <w:t xml:space="preserve"> select</w:t>
      </w:r>
      <w:r>
        <w:t>s</w:t>
      </w:r>
      <w:r w:rsidRPr="00005C47">
        <w:t xml:space="preserve"> the</w:t>
      </w:r>
      <w:r>
        <w:t xml:space="preserve"> table’s</w:t>
      </w:r>
      <w:r w:rsidRPr="00005C47">
        <w:t xml:space="preserve"> topmost vis</w:t>
      </w:r>
      <w:r>
        <w:t>i</w:t>
      </w:r>
      <w:r w:rsidRPr="00005C47">
        <w:t>ble row</w:t>
      </w:r>
      <w:r>
        <w:t xml:space="preserve"> and sets the focus to that row’s leftmost </w:t>
      </w:r>
      <w:r w:rsidR="0082679C">
        <w:t>column</w:t>
      </w:r>
      <w:r w:rsidR="00477705">
        <w:t xml:space="preserve">.  </w:t>
      </w:r>
      <w:r w:rsidRPr="00005C47">
        <w:t xml:space="preserve">The </w:t>
      </w:r>
      <w:r>
        <w:t xml:space="preserve">up and down </w:t>
      </w:r>
      <w:r w:rsidRPr="00005C47">
        <w:t xml:space="preserve">arrow keys </w:t>
      </w:r>
      <w:r>
        <w:t>can then be used to change the</w:t>
      </w:r>
      <w:r w:rsidRPr="00005C47">
        <w:t xml:space="preserve"> select</w:t>
      </w:r>
      <w:r>
        <w:t>ed</w:t>
      </w:r>
      <w:r w:rsidRPr="00005C47">
        <w:t xml:space="preserve"> </w:t>
      </w:r>
      <w:r w:rsidR="0082679C">
        <w:t>row</w:t>
      </w:r>
      <w:r>
        <w:t xml:space="preserve"> and the left and right arrows can change the </w:t>
      </w:r>
      <w:r w:rsidR="0082679C">
        <w:t>selected column</w:t>
      </w:r>
      <w:r w:rsidR="00477705">
        <w:t xml:space="preserve">.  </w:t>
      </w:r>
      <w:r>
        <w:t xml:space="preserve">The selected </w:t>
      </w:r>
      <w:r w:rsidR="0082679C">
        <w:t>cell</w:t>
      </w:r>
      <w:r>
        <w:t xml:space="preserve"> is highlighted</w:t>
      </w:r>
      <w:r w:rsidR="00477705">
        <w:t xml:space="preserve">.  </w:t>
      </w:r>
      <w:r w:rsidR="001657F4">
        <w:t>Multiple cell selection behavior is dependent on the particular table, but in general behaves as follows</w:t>
      </w:r>
      <w:r w:rsidR="00477705">
        <w:t xml:space="preserve">.  </w:t>
      </w:r>
      <w:r>
        <w:t xml:space="preserve">Multiple, </w:t>
      </w:r>
      <w:r w:rsidR="0082679C">
        <w:t>contiguous</w:t>
      </w:r>
      <w:r>
        <w:t xml:space="preserve"> </w:t>
      </w:r>
      <w:r w:rsidR="0082679C">
        <w:t xml:space="preserve">cells </w:t>
      </w:r>
      <w:r>
        <w:t>can be selected using a combination of the mouse/keyboard and the Shift key</w:t>
      </w:r>
      <w:r w:rsidR="00477705">
        <w:t xml:space="preserve">.  </w:t>
      </w:r>
      <w:r>
        <w:t xml:space="preserve">Highlight the starting </w:t>
      </w:r>
      <w:r w:rsidR="0082679C">
        <w:t>cell</w:t>
      </w:r>
      <w:r>
        <w:t xml:space="preserve">, then either (a) continue to press the left mouse button and drag the pointer, (b) hold the Shift key and left-click the mouse on another row (the two rows, plus any in between, are highlighted), or (c) hold the Shift key and press the arrow key to highlight as many </w:t>
      </w:r>
      <w:r w:rsidR="0082679C">
        <w:t>cells</w:t>
      </w:r>
      <w:r>
        <w:t xml:space="preserve"> as desired</w:t>
      </w:r>
      <w:r w:rsidR="00477705">
        <w:t xml:space="preserve">.  </w:t>
      </w:r>
      <w:r>
        <w:t xml:space="preserve">Individual </w:t>
      </w:r>
      <w:r w:rsidR="0082679C">
        <w:t>cells</w:t>
      </w:r>
      <w:r>
        <w:t xml:space="preserve"> can be selected/deselected by pressing </w:t>
      </w:r>
      <w:r w:rsidRPr="00AB7A38">
        <w:t xml:space="preserve">the </w:t>
      </w:r>
      <w:r>
        <w:t>Ctrl</w:t>
      </w:r>
      <w:r w:rsidRPr="00AB7A38">
        <w:t xml:space="preserve"> key and selecting the </w:t>
      </w:r>
      <w:r w:rsidR="0082679C">
        <w:t>cell</w:t>
      </w:r>
      <w:r w:rsidR="001657F4">
        <w:t xml:space="preserve"> with the mouse</w:t>
      </w:r>
      <w:r w:rsidR="00477705">
        <w:t xml:space="preserve">.  </w:t>
      </w:r>
      <w:r w:rsidRPr="00AB7A38">
        <w:t xml:space="preserve">The entire table may be selected by pressing </w:t>
      </w:r>
      <w:r>
        <w:t>Ctrl</w:t>
      </w:r>
      <w:r w:rsidRPr="00AB7A38">
        <w:t>-A</w:t>
      </w:r>
      <w:r w:rsidR="00477705">
        <w:t xml:space="preserve">.  </w:t>
      </w:r>
      <w:r w:rsidR="0082679C">
        <w:t>F</w:t>
      </w:r>
      <w:r w:rsidR="002C2368">
        <w:t>or row</w:t>
      </w:r>
      <w:r w:rsidR="0082679C">
        <w:t xml:space="preserve"> operations (e.g., Move up or Delete row) the row(s) indicated by the highlighted cell(s) </w:t>
      </w:r>
      <w:r w:rsidR="00B14B57">
        <w:t>are affected</w:t>
      </w:r>
      <w:r w:rsidR="00477705">
        <w:t xml:space="preserve">.  </w:t>
      </w:r>
      <w:r w:rsidR="00B14B57">
        <w:t>Similarly, for column operations (e.g., Move left) the column(s) indicated by the highlighted cell(s) are affected</w:t>
      </w:r>
      <w:r w:rsidR="00477705">
        <w:t xml:space="preserve">.  </w:t>
      </w:r>
      <w:r w:rsidRPr="00AB7A38">
        <w:t xml:space="preserve">Once one or more </w:t>
      </w:r>
      <w:r w:rsidR="0082679C">
        <w:t>cells</w:t>
      </w:r>
      <w:r w:rsidRPr="00AB7A38">
        <w:t xml:space="preserve"> are selected the highlighted data can be copied by pressing </w:t>
      </w:r>
      <w:r>
        <w:t>Ctrl</w:t>
      </w:r>
      <w:r w:rsidRPr="00AB7A38">
        <w:t>-C</w:t>
      </w:r>
      <w:r w:rsidR="00477705">
        <w:t xml:space="preserve">.  </w:t>
      </w:r>
      <w:r w:rsidRPr="00AB7A38">
        <w:t xml:space="preserve">To </w:t>
      </w:r>
      <w:r w:rsidRPr="00AB7A38">
        <w:lastRenderedPageBreak/>
        <w:t xml:space="preserve">paste the data into another application (e.g., spreadsheet or text document) </w:t>
      </w:r>
      <w:r w:rsidR="0082679C">
        <w:t xml:space="preserve">or another table </w:t>
      </w:r>
      <w:r w:rsidRPr="00AB7A38">
        <w:t xml:space="preserve">use the </w:t>
      </w:r>
      <w:r>
        <w:t>Ctrl</w:t>
      </w:r>
      <w:r w:rsidRPr="00AB7A38">
        <w:t>-V key sequence</w:t>
      </w:r>
      <w:r>
        <w:t>.</w:t>
      </w:r>
    </w:p>
    <w:p w14:paraId="73DA3DE2" w14:textId="77777777" w:rsidR="004B193D" w:rsidRDefault="004B193D" w:rsidP="001B5AEF">
      <w:r>
        <w:t>Navigation within a table can be accomplished via mouse or keyboard</w:t>
      </w:r>
      <w:r w:rsidR="00477705">
        <w:t xml:space="preserve">.  </w:t>
      </w:r>
      <w:r w:rsidR="00AE4E8B">
        <w:t>Note that some of these keys perform different functions if a cell is actively being edited</w:t>
      </w:r>
      <w:r w:rsidR="00477705">
        <w:t xml:space="preserve">.  </w:t>
      </w:r>
      <w:r>
        <w:t xml:space="preserve">The Insert key inserts a row at the current selection point and the Delete key </w:t>
      </w:r>
      <w:r w:rsidR="006640A1">
        <w:t>erases the contents of the</w:t>
      </w:r>
      <w:r>
        <w:t xml:space="preserve"> currently selected </w:t>
      </w:r>
      <w:r w:rsidR="006640A1">
        <w:t>cell</w:t>
      </w:r>
      <w:r>
        <w:t xml:space="preserve">(s) (see above paragraph concerning </w:t>
      </w:r>
      <w:r w:rsidR="006640A1">
        <w:t>cell</w:t>
      </w:r>
      <w:r>
        <w:t xml:space="preserve"> selection)</w:t>
      </w:r>
      <w:r w:rsidR="00477705">
        <w:t xml:space="preserve">.  </w:t>
      </w:r>
      <w:r w:rsidR="003D09DF">
        <w:t>Pressing the Ctrl-Delete deletes the currently selected rows</w:t>
      </w:r>
      <w:r w:rsidR="00477705">
        <w:t xml:space="preserve">.  </w:t>
      </w:r>
      <w:r>
        <w:t xml:space="preserve">The Home </w:t>
      </w:r>
      <w:r w:rsidR="007E44F7">
        <w:t xml:space="preserve">and End </w:t>
      </w:r>
      <w:r>
        <w:t>key</w:t>
      </w:r>
      <w:r w:rsidR="007E44F7">
        <w:t>s change</w:t>
      </w:r>
      <w:r>
        <w:t xml:space="preserve"> the cell selection to the first </w:t>
      </w:r>
      <w:r w:rsidR="007E44F7">
        <w:t xml:space="preserve">or last </w:t>
      </w:r>
      <w:r>
        <w:t>column</w:t>
      </w:r>
      <w:r w:rsidR="007E44F7">
        <w:t>, respectively</w:t>
      </w:r>
      <w:r w:rsidR="00025163">
        <w:t>,</w:t>
      </w:r>
      <w:r>
        <w:t xml:space="preserve"> of the </w:t>
      </w:r>
      <w:r w:rsidR="007E44F7">
        <w:t>currently</w:t>
      </w:r>
      <w:r>
        <w:t xml:space="preserve"> selected row</w:t>
      </w:r>
      <w:r w:rsidR="00477705">
        <w:t xml:space="preserve">.  </w:t>
      </w:r>
      <w:r>
        <w:t xml:space="preserve">The Page Up and Page Down keys scroll the table up or down one page, respectively, (unless the entire table is already visible) changing the cell selection to the </w:t>
      </w:r>
      <w:r w:rsidR="007E44F7">
        <w:t>currently selected</w:t>
      </w:r>
      <w:r>
        <w:t xml:space="preserve"> column, with the row one page up or down from its previous position</w:t>
      </w:r>
      <w:r w:rsidR="005169D6">
        <w:t>.</w:t>
      </w:r>
    </w:p>
    <w:p w14:paraId="16850FB3" w14:textId="77777777" w:rsidR="00AE4E8B" w:rsidRDefault="005169D6" w:rsidP="001B5AEF">
      <w:r>
        <w:t>Table data entry is initiated by double clicking the left mouse button while the mouse pointer is over the cell to be edited</w:t>
      </w:r>
      <w:r w:rsidR="00477705">
        <w:t xml:space="preserve">.  </w:t>
      </w:r>
      <w:r w:rsidR="00B63A49">
        <w:t xml:space="preserve">The Enter or Space keys may also be used to initiate editing on the </w:t>
      </w:r>
      <w:r w:rsidR="00414981">
        <w:t>currently</w:t>
      </w:r>
      <w:r w:rsidR="00B63A49">
        <w:t xml:space="preserve"> selected cell (the Space key initiates editing </w:t>
      </w:r>
      <w:r w:rsidR="00167D75">
        <w:t>as well as</w:t>
      </w:r>
      <w:r w:rsidR="00B63A49">
        <w:t xml:space="preserve"> inserts a space into the cell at the end of any existing text)</w:t>
      </w:r>
      <w:r w:rsidR="00477705">
        <w:t xml:space="preserve">.  </w:t>
      </w:r>
      <w:r w:rsidR="00167D75">
        <w:t>Pressing the Enter key while editing a cell stores the text in the cell and initiates editing in the next cell, moving left to right until the last column is reached, at which point editing moves to the first column in the next row below unless the end of the table is reached</w:t>
      </w:r>
      <w:r w:rsidR="00477705">
        <w:t xml:space="preserve">.  </w:t>
      </w:r>
      <w:r w:rsidR="000B4005">
        <w:t>Protected cells, denoted by a gray background color, are skipped</w:t>
      </w:r>
      <w:r w:rsidR="00477705">
        <w:t xml:space="preserve">.  </w:t>
      </w:r>
      <w:r w:rsidR="003E7C30">
        <w:t xml:space="preserve">A cell containing a check box does not allow moving to the next cell via the Enter key; instead, the check box state is toggles with each press of the Enter </w:t>
      </w:r>
      <w:r w:rsidR="00AE4E8B">
        <w:t>key.</w:t>
      </w:r>
    </w:p>
    <w:p w14:paraId="09B7FE9A" w14:textId="77777777" w:rsidR="00AE4E8B" w:rsidRDefault="00AE4E8B" w:rsidP="001B5AEF">
      <w:r>
        <w:t xml:space="preserve">While cell editing is active the Insert key inserts a space </w:t>
      </w:r>
      <w:r w:rsidR="00DB39AC">
        <w:t>to the right of</w:t>
      </w:r>
      <w:r>
        <w:t xml:space="preserve"> the text cursor</w:t>
      </w:r>
      <w:r w:rsidR="001A4440">
        <w:t>, and t</w:t>
      </w:r>
      <w:r>
        <w:t>he Delete key deletes the character to the right of the text cursor</w:t>
      </w:r>
      <w:r w:rsidR="00477705">
        <w:t xml:space="preserve">.  </w:t>
      </w:r>
      <w:r>
        <w:t>The Home and End keys move the text cursor to the beginning and end of the cell, respectively.</w:t>
      </w:r>
    </w:p>
    <w:p w14:paraId="72AF12BD" w14:textId="77777777" w:rsidR="005169D6" w:rsidRDefault="004B77F2" w:rsidP="001B5AEF">
      <w:r>
        <w:t>Pressing the Escape key while editing terminates editing of the cell and removes any changes made to the cell.</w:t>
      </w:r>
    </w:p>
    <w:p w14:paraId="416ED0B9" w14:textId="77777777" w:rsidR="001B5AEF" w:rsidRDefault="00881DED" w:rsidP="001B5AEF">
      <w:r>
        <w:t>Details</w:t>
      </w:r>
      <w:r w:rsidR="006E2B1C">
        <w:t xml:space="preserve"> specific to</w:t>
      </w:r>
      <w:r>
        <w:t xml:space="preserve"> </w:t>
      </w:r>
      <w:r w:rsidR="006E2B1C">
        <w:t xml:space="preserve">navigation in certain </w:t>
      </w:r>
      <w:r>
        <w:t>windows</w:t>
      </w:r>
      <w:r w:rsidR="00560BE4">
        <w:t xml:space="preserve"> and dialogs</w:t>
      </w:r>
      <w:r>
        <w:t xml:space="preserve"> are provided in the components’ descriptions in later sections.</w:t>
      </w:r>
    </w:p>
    <w:p w14:paraId="534A30FB" w14:textId="77777777" w:rsidR="00B7246A" w:rsidRDefault="00B7246A" w:rsidP="00C700E4">
      <w:pPr>
        <w:pStyle w:val="Heading2"/>
      </w:pPr>
      <w:bookmarkStart w:id="221" w:name="_Ref428437594"/>
      <w:bookmarkStart w:id="222" w:name="_Toc472404517"/>
      <w:r>
        <w:t>PostgreSQL Setup</w:t>
      </w:r>
      <w:bookmarkEnd w:id="221"/>
      <w:bookmarkEnd w:id="222"/>
    </w:p>
    <w:p w14:paraId="6045FCFA" w14:textId="77777777" w:rsidR="00B96DD6" w:rsidRDefault="00B96DD6" w:rsidP="00B7246A">
      <w:r w:rsidRPr="00B96DD6">
        <w:t xml:space="preserve">A description of installing and configuring the PostgreSQL software and server is beyond the scope of this document; see the PostgreSQL web site at </w:t>
      </w:r>
      <w:hyperlink r:id="rId23" w:history="1">
        <w:r w:rsidRPr="00B96DD6">
          <w:rPr>
            <w:rStyle w:val="Hyperlink"/>
          </w:rPr>
          <w:t>www.postgresql.org</w:t>
        </w:r>
      </w:hyperlink>
      <w:r w:rsidRPr="00B96DD6">
        <w:t xml:space="preserve"> for this information.</w:t>
      </w:r>
    </w:p>
    <w:p w14:paraId="7806DCF5" w14:textId="77777777" w:rsidR="000C2FA1" w:rsidRDefault="005509C3" w:rsidP="00B7246A">
      <w:r>
        <w:t xml:space="preserve">The password authentication </w:t>
      </w:r>
      <w:r w:rsidR="00414981">
        <w:t>configuration</w:t>
      </w:r>
      <w:r>
        <w:t xml:space="preserve"> for the PostgreSQL server affects the behavior of the CCDD application</w:t>
      </w:r>
      <w:r w:rsidR="00477705">
        <w:t xml:space="preserve">.  </w:t>
      </w:r>
      <w:r w:rsidR="00D634E6">
        <w:t>Password authentication is controlled via the pg_hba.conf file</w:t>
      </w:r>
      <w:r w:rsidR="00477705">
        <w:t xml:space="preserve">.  </w:t>
      </w:r>
      <w:r w:rsidR="00AA687B">
        <w:t>Super user</w:t>
      </w:r>
      <w:r w:rsidR="000C2FA1">
        <w:t xml:space="preserve"> status is required in order to make changes to this file</w:t>
      </w:r>
      <w:r w:rsidR="00477705">
        <w:t xml:space="preserve">.  </w:t>
      </w:r>
      <w:r w:rsidR="00D634E6">
        <w:t>The loca</w:t>
      </w:r>
      <w:r w:rsidR="00E9494F">
        <w:t xml:space="preserve">tion of this file can be determined by executing the “SHOW hba_file;” command in the PostgreSQL server command line utility </w:t>
      </w:r>
      <w:r w:rsidR="00E9494F" w:rsidRPr="00E9494F">
        <w:rPr>
          <w:b/>
        </w:rPr>
        <w:t>psql</w:t>
      </w:r>
      <w:r w:rsidR="00477705">
        <w:t xml:space="preserve">.  </w:t>
      </w:r>
      <w:r w:rsidR="00E9494F">
        <w:t>There are a number of authentication methods described in the documentation on the PostgreSQL web site; e.g</w:t>
      </w:r>
      <w:r w:rsidR="00477705">
        <w:t xml:space="preserve">.  </w:t>
      </w:r>
      <w:r w:rsidR="00E9494F">
        <w:t>“trust”, “password”, “md5”, etc</w:t>
      </w:r>
      <w:r w:rsidR="00477705">
        <w:t xml:space="preserve">.  </w:t>
      </w:r>
      <w:r w:rsidR="002A292F">
        <w:t>The methods can be applied to all users or to individual users based on the connection type (local or remote)</w:t>
      </w:r>
      <w:r w:rsidR="00477705">
        <w:t xml:space="preserve">.  </w:t>
      </w:r>
      <w:r w:rsidR="002A292F">
        <w:t>When set to “trust” no password is required to log into the server and access a database</w:t>
      </w:r>
      <w:r w:rsidR="00477705">
        <w:t xml:space="preserve">.  </w:t>
      </w:r>
      <w:r w:rsidR="002A292F">
        <w:t xml:space="preserve">The methods “password” and “md5” are similar in that the user must provide a password to </w:t>
      </w:r>
      <w:r w:rsidR="006B68BB">
        <w:t>log into</w:t>
      </w:r>
      <w:r w:rsidR="002A292F">
        <w:t xml:space="preserve"> the server</w:t>
      </w:r>
      <w:r w:rsidR="00477705">
        <w:t xml:space="preserve">.  </w:t>
      </w:r>
      <w:r w:rsidR="002A292F">
        <w:t xml:space="preserve">This is preferred in multi-user scenarios to control </w:t>
      </w:r>
      <w:r w:rsidR="00EA77E8">
        <w:t xml:space="preserve">who may </w:t>
      </w:r>
      <w:r w:rsidR="002A292F">
        <w:t xml:space="preserve">access the </w:t>
      </w:r>
      <w:r w:rsidR="006B68BB">
        <w:t xml:space="preserve">server and </w:t>
      </w:r>
      <w:r w:rsidR="002A292F">
        <w:t>databases.</w:t>
      </w:r>
    </w:p>
    <w:p w14:paraId="3A57908D" w14:textId="77777777" w:rsidR="00653965" w:rsidRPr="00B96DD6" w:rsidRDefault="00653965" w:rsidP="00B7246A">
      <w:r>
        <w:t xml:space="preserve">PostgreSQL allows only the owner of a database </w:t>
      </w:r>
      <w:r w:rsidR="004E593E">
        <w:t>element</w:t>
      </w:r>
      <w:r>
        <w:t xml:space="preserve"> (table, sequence, etc.) to make changes to that object</w:t>
      </w:r>
      <w:r w:rsidR="00477705">
        <w:t xml:space="preserve">.  </w:t>
      </w:r>
      <w:r>
        <w:t>This would be problematic if multiple users require the capability to make updates</w:t>
      </w:r>
      <w:r w:rsidR="00477705">
        <w:t xml:space="preserve">.  </w:t>
      </w:r>
      <w:r>
        <w:t xml:space="preserve">The restriction is overcome by means of </w:t>
      </w:r>
      <w:r w:rsidRPr="00653965">
        <w:rPr>
          <w:i/>
        </w:rPr>
        <w:t>roles</w:t>
      </w:r>
      <w:r w:rsidR="00477705">
        <w:t xml:space="preserve">.  </w:t>
      </w:r>
      <w:r>
        <w:t xml:space="preserve">Every user </w:t>
      </w:r>
      <w:r w:rsidR="009C7FDB">
        <w:t xml:space="preserve">login </w:t>
      </w:r>
      <w:r>
        <w:t>is a role in the server</w:t>
      </w:r>
      <w:r w:rsidR="00477705">
        <w:t xml:space="preserve">.  </w:t>
      </w:r>
      <w:r>
        <w:t xml:space="preserve">Group roles can be </w:t>
      </w:r>
      <w:r>
        <w:lastRenderedPageBreak/>
        <w:t>created to which other roles (e.g., users) are assigned</w:t>
      </w:r>
      <w:r w:rsidR="009C7FDB">
        <w:t xml:space="preserve"> membership</w:t>
      </w:r>
      <w:r>
        <w:t>; any role belonging to the group inherits the privileges assigned to the group role</w:t>
      </w:r>
      <w:r w:rsidR="00477705">
        <w:t xml:space="preserve">.  </w:t>
      </w:r>
      <w:r>
        <w:t>The PostgreSQL administrator must create a role for each user (the user’s login identity), and one or more group roles that are used as the owner role when a project is created</w:t>
      </w:r>
      <w:r w:rsidR="00477705">
        <w:t xml:space="preserve">.  </w:t>
      </w:r>
      <w:r>
        <w:t>The administrator must also assign membership in the group role to the appropriate users</w:t>
      </w:r>
      <w:r w:rsidR="00477705">
        <w:t xml:space="preserve">.  </w:t>
      </w:r>
      <w:r w:rsidR="009C7FDB">
        <w:t>Role creation and maintenance is performed outside the CCDD application, and must be completed prior to creating a project database</w:t>
      </w:r>
      <w:r w:rsidR="00477705">
        <w:t xml:space="preserve">.  </w:t>
      </w:r>
      <w:r w:rsidR="004E593E">
        <w:t>When a project database is created</w:t>
      </w:r>
      <w:r w:rsidR="009C7FDB">
        <w:t>, one of the group roles</w:t>
      </w:r>
      <w:r w:rsidR="004E593E">
        <w:t xml:space="preserve"> is assigned</w:t>
      </w:r>
      <w:r w:rsidR="009C7FDB">
        <w:t xml:space="preserve"> as the owner</w:t>
      </w:r>
      <w:r w:rsidR="004E593E">
        <w:t xml:space="preserve"> (see paragraph </w:t>
      </w:r>
      <w:r w:rsidR="004E593E">
        <w:fldChar w:fldCharType="begin"/>
      </w:r>
      <w:r w:rsidR="004E593E">
        <w:instrText xml:space="preserve"> REF _Ref428345255 \r \h </w:instrText>
      </w:r>
      <w:r w:rsidR="004E593E">
        <w:fldChar w:fldCharType="separate"/>
      </w:r>
      <w:r w:rsidR="00200DBD">
        <w:t>4.10.2.3</w:t>
      </w:r>
      <w:r w:rsidR="004E593E">
        <w:fldChar w:fldCharType="end"/>
      </w:r>
      <w:r w:rsidR="009C7FDB">
        <w:t>; note that for a single-user project the user’s role can be selected as the owner</w:t>
      </w:r>
      <w:r w:rsidR="004E593E">
        <w:t>)</w:t>
      </w:r>
      <w:r w:rsidR="00477705">
        <w:t xml:space="preserve">.  </w:t>
      </w:r>
      <w:r w:rsidR="005A2A31">
        <w:t>Since a</w:t>
      </w:r>
      <w:r w:rsidR="004E593E">
        <w:t>ll elements of the database are owned by the selected group, all members of the group have write privileges to these elements</w:t>
      </w:r>
      <w:r w:rsidR="00477705">
        <w:t xml:space="preserve">.  </w:t>
      </w:r>
      <w:r w:rsidR="004E593E">
        <w:t>Other roles (users) not in the group are prevented from changing the project elements.</w:t>
      </w:r>
    </w:p>
    <w:p w14:paraId="4C513A47" w14:textId="77777777" w:rsidR="00566BB0" w:rsidRDefault="00566BB0" w:rsidP="00C700E4">
      <w:pPr>
        <w:pStyle w:val="Heading2"/>
      </w:pPr>
      <w:bookmarkStart w:id="223" w:name="_Ref429461737"/>
      <w:bookmarkStart w:id="224" w:name="_Toc472404518"/>
      <w:r>
        <w:t>Event Log</w:t>
      </w:r>
      <w:bookmarkEnd w:id="223"/>
      <w:bookmarkEnd w:id="224"/>
    </w:p>
    <w:p w14:paraId="63359374" w14:textId="77777777" w:rsidR="006E6419" w:rsidRDefault="006E6419" w:rsidP="00566BB0">
      <w:r>
        <w:t xml:space="preserve">The application automatically records all interactions with the </w:t>
      </w:r>
      <w:r w:rsidR="00885E52">
        <w:t>PostgreSQL and web servers</w:t>
      </w:r>
      <w:r w:rsidR="00477705">
        <w:t xml:space="preserve">.  </w:t>
      </w:r>
      <w:r>
        <w:t xml:space="preserve">The information includes the exact commands issued to the </w:t>
      </w:r>
      <w:r w:rsidR="00885E52">
        <w:t>server</w:t>
      </w:r>
      <w:r>
        <w:t xml:space="preserve"> and the </w:t>
      </w:r>
      <w:r w:rsidR="00885E52">
        <w:t>server</w:t>
      </w:r>
      <w:r>
        <w:t xml:space="preserve"> responses (success, or failure with supporting information</w:t>
      </w:r>
      <w:r w:rsidR="00FD08C1">
        <w:t>)</w:t>
      </w:r>
      <w:r w:rsidR="00477705">
        <w:t xml:space="preserve">.  </w:t>
      </w:r>
      <w:r>
        <w:t>All events are logged to the session’s log file, even if the GUI is disabled.</w:t>
      </w:r>
    </w:p>
    <w:p w14:paraId="1966A4EE" w14:textId="77777777" w:rsidR="00566BB0" w:rsidRDefault="006E6419" w:rsidP="00566BB0">
      <w:r>
        <w:t>When the GUI is enabled t</w:t>
      </w:r>
      <w:r w:rsidR="00DA1CC1">
        <w:t xml:space="preserve">he main application windows </w:t>
      </w:r>
      <w:r w:rsidR="00414981">
        <w:t>displays</w:t>
      </w:r>
      <w:r w:rsidR="00DA1CC1">
        <w:t xml:space="preserve"> the current session</w:t>
      </w:r>
      <w:r>
        <w:t>’s event log</w:t>
      </w:r>
      <w:r w:rsidR="00477705">
        <w:t xml:space="preserve">.  </w:t>
      </w:r>
      <w:r>
        <w:t>Previous session</w:t>
      </w:r>
      <w:r w:rsidR="00DA1CC1">
        <w:t>s</w:t>
      </w:r>
      <w:r>
        <w:t>’</w:t>
      </w:r>
      <w:r w:rsidR="00DA1CC1">
        <w:t xml:space="preserve"> event logs can be reviewed using the </w:t>
      </w:r>
      <w:r w:rsidR="00DA1CC1" w:rsidRPr="00DA1CC1">
        <w:rPr>
          <w:b/>
        </w:rPr>
        <w:t>Read log</w:t>
      </w:r>
      <w:r w:rsidR="00DA1CC1">
        <w:t xml:space="preserve"> command; see paragraph </w:t>
      </w:r>
      <w:r w:rsidR="00DA1CC1">
        <w:fldChar w:fldCharType="begin"/>
      </w:r>
      <w:r w:rsidR="00DA1CC1">
        <w:instrText xml:space="preserve"> REF _Ref429462153 \r \h </w:instrText>
      </w:r>
      <w:r w:rsidR="00DA1CC1">
        <w:fldChar w:fldCharType="separate"/>
      </w:r>
      <w:r w:rsidR="00200DBD">
        <w:t>4.10.1.3</w:t>
      </w:r>
      <w:r w:rsidR="00DA1CC1">
        <w:fldChar w:fldCharType="end"/>
      </w:r>
      <w:r w:rsidR="00477705">
        <w:t xml:space="preserve">.  </w:t>
      </w:r>
      <w:r w:rsidR="00C0781F">
        <w:t>The log automatically scrolls to the latest entry when it is logged</w:t>
      </w:r>
      <w:r w:rsidR="00477705">
        <w:t xml:space="preserve">.  </w:t>
      </w:r>
      <w:r w:rsidR="00097CD8">
        <w:t>Each log entry contains the following information arranged in a tabular format:</w:t>
      </w:r>
    </w:p>
    <w:p w14:paraId="11D2057F" w14:textId="77777777" w:rsidR="00097CD8" w:rsidRPr="00EE3933" w:rsidRDefault="00097CD8" w:rsidP="00097CD8">
      <w:pPr>
        <w:ind w:left="1080" w:hanging="1080"/>
      </w:pPr>
      <w:r w:rsidRPr="00097CD8">
        <w:rPr>
          <w:b/>
        </w:rPr>
        <w:t>Index</w:t>
      </w:r>
      <w:r w:rsidRPr="00097CD8">
        <w:rPr>
          <w:b/>
        </w:rPr>
        <w:tab/>
      </w:r>
      <w:r w:rsidR="00EE3933">
        <w:t>This is a sequential number assigned to each log entry, beginning with 1 a</w:t>
      </w:r>
      <w:r w:rsidR="00DE2939">
        <w:t>n</w:t>
      </w:r>
      <w:r w:rsidR="00EE3933">
        <w:t>d incrementing by one as tran</w:t>
      </w:r>
      <w:r w:rsidR="0049341C">
        <w:t>s</w:t>
      </w:r>
      <w:r w:rsidR="0037444A">
        <w:t>actions occur with the database</w:t>
      </w:r>
    </w:p>
    <w:p w14:paraId="4129941B" w14:textId="77777777" w:rsidR="0037444A" w:rsidRDefault="0037444A" w:rsidP="00097CD8">
      <w:pPr>
        <w:ind w:left="1080" w:hanging="1080"/>
        <w:rPr>
          <w:b/>
        </w:rPr>
      </w:pPr>
      <w:r>
        <w:rPr>
          <w:b/>
        </w:rPr>
        <w:t>Server</w:t>
      </w:r>
      <w:r>
        <w:rPr>
          <w:b/>
        </w:rPr>
        <w:tab/>
      </w:r>
      <w:r w:rsidRPr="0037444A">
        <w:t xml:space="preserve">Name or address of the </w:t>
      </w:r>
      <w:r w:rsidR="000C71C0">
        <w:t>computer</w:t>
      </w:r>
      <w:r w:rsidRPr="0037444A">
        <w:t xml:space="preserve"> hosting the PostgreSQL server</w:t>
      </w:r>
    </w:p>
    <w:p w14:paraId="7323A7C6" w14:textId="77777777" w:rsidR="00097CD8" w:rsidRPr="00097CD8" w:rsidRDefault="00097CD8" w:rsidP="00097CD8">
      <w:pPr>
        <w:ind w:left="1080" w:hanging="1080"/>
        <w:rPr>
          <w:b/>
        </w:rPr>
      </w:pPr>
      <w:r w:rsidRPr="00097CD8">
        <w:rPr>
          <w:b/>
        </w:rPr>
        <w:t>Project</w:t>
      </w:r>
      <w:r w:rsidRPr="00097CD8">
        <w:rPr>
          <w:b/>
        </w:rPr>
        <w:tab/>
      </w:r>
      <w:r w:rsidR="00EE3933" w:rsidRPr="00EE3933">
        <w:t xml:space="preserve">Name of the </w:t>
      </w:r>
      <w:r w:rsidR="00EE3933">
        <w:t xml:space="preserve">open </w:t>
      </w:r>
      <w:r w:rsidR="00EE3933" w:rsidRPr="00EE3933">
        <w:t>database</w:t>
      </w:r>
      <w:r w:rsidR="00EE3933">
        <w:t xml:space="preserve"> t</w:t>
      </w:r>
      <w:r w:rsidR="0037444A">
        <w:t>o which the transaction applies</w:t>
      </w:r>
    </w:p>
    <w:p w14:paraId="39E83A36" w14:textId="77777777" w:rsidR="00097CD8" w:rsidRPr="00EE3933" w:rsidRDefault="00097CD8" w:rsidP="00097CD8">
      <w:pPr>
        <w:ind w:left="1080" w:hanging="1080"/>
      </w:pPr>
      <w:r w:rsidRPr="00097CD8">
        <w:rPr>
          <w:b/>
        </w:rPr>
        <w:t>User</w:t>
      </w:r>
      <w:r w:rsidRPr="00097CD8">
        <w:rPr>
          <w:b/>
        </w:rPr>
        <w:tab/>
      </w:r>
      <w:r w:rsidR="00EE3933" w:rsidRPr="00EE3933">
        <w:t xml:space="preserve">Name of the user </w:t>
      </w:r>
      <w:r w:rsidR="0037444A">
        <w:t xml:space="preserve">that </w:t>
      </w:r>
      <w:r w:rsidR="00121A77">
        <w:t>initiated</w:t>
      </w:r>
      <w:r w:rsidR="0037444A">
        <w:t xml:space="preserve"> the transaction</w:t>
      </w:r>
    </w:p>
    <w:p w14:paraId="1D0DF705" w14:textId="77777777" w:rsidR="00097CD8" w:rsidRPr="00EE3933" w:rsidRDefault="00097CD8" w:rsidP="00097CD8">
      <w:pPr>
        <w:ind w:left="1080" w:hanging="1080"/>
      </w:pPr>
      <w:r w:rsidRPr="00097CD8">
        <w:rPr>
          <w:b/>
        </w:rPr>
        <w:t>Data/Time</w:t>
      </w:r>
      <w:r w:rsidRPr="00097CD8">
        <w:rPr>
          <w:b/>
        </w:rPr>
        <w:tab/>
      </w:r>
      <w:r w:rsidR="00EE3933" w:rsidRPr="00EE3933">
        <w:t xml:space="preserve">Date </w:t>
      </w:r>
      <w:r w:rsidR="00EE3933">
        <w:t xml:space="preserve">(month, day, year) </w:t>
      </w:r>
      <w:r w:rsidR="00EE3933" w:rsidRPr="00EE3933">
        <w:t xml:space="preserve">and time stamp </w:t>
      </w:r>
      <w:r w:rsidR="00EE3933">
        <w:t>(hours</w:t>
      </w:r>
      <w:r w:rsidR="00477705">
        <w:t xml:space="preserve">.  </w:t>
      </w:r>
      <w:r w:rsidR="00EE3933">
        <w:t xml:space="preserve">minutes, seconds) </w:t>
      </w:r>
      <w:r w:rsidR="00EE3933" w:rsidRPr="00EE3933">
        <w:t>when the trans</w:t>
      </w:r>
      <w:r w:rsidR="0037444A">
        <w:t>action occurred</w:t>
      </w:r>
    </w:p>
    <w:p w14:paraId="3BCA46A5" w14:textId="77777777" w:rsidR="00EE3933" w:rsidRDefault="00097CD8" w:rsidP="00097CD8">
      <w:pPr>
        <w:ind w:left="1080" w:hanging="1080"/>
      </w:pPr>
      <w:r w:rsidRPr="00097CD8">
        <w:rPr>
          <w:b/>
        </w:rPr>
        <w:t>Type</w:t>
      </w:r>
      <w:r w:rsidRPr="00097CD8">
        <w:rPr>
          <w:b/>
        </w:rPr>
        <w:tab/>
      </w:r>
      <w:r w:rsidR="00EE3933" w:rsidRPr="00EE3933">
        <w:t xml:space="preserve">One of </w:t>
      </w:r>
      <w:r w:rsidR="004F0EED">
        <w:t>five</w:t>
      </w:r>
      <w:r w:rsidR="00EE3933" w:rsidRPr="00EE3933">
        <w:t xml:space="preserve"> log entry types:</w:t>
      </w:r>
    </w:p>
    <w:p w14:paraId="5A04FAE3" w14:textId="77777777" w:rsidR="00097CD8" w:rsidRPr="00B23E07" w:rsidRDefault="00EE3933" w:rsidP="00EE3933">
      <w:pPr>
        <w:ind w:left="2160" w:hanging="1080"/>
      </w:pPr>
      <w:r w:rsidRPr="00B23E07">
        <w:rPr>
          <w:b/>
          <w:color w:val="1F497D" w:themeColor="text2"/>
        </w:rPr>
        <w:t>Command</w:t>
      </w:r>
      <w:r>
        <w:rPr>
          <w:b/>
        </w:rPr>
        <w:tab/>
      </w:r>
      <w:r w:rsidR="00B23E07" w:rsidRPr="00B23E07">
        <w:t xml:space="preserve">Indicates a PostgreSQL </w:t>
      </w:r>
      <w:r w:rsidR="002508E0">
        <w:t>command issued to the database</w:t>
      </w:r>
    </w:p>
    <w:p w14:paraId="0C19B33B" w14:textId="77777777" w:rsidR="00EE3933" w:rsidRPr="00B23E07" w:rsidRDefault="00EE3933" w:rsidP="00EE3933">
      <w:pPr>
        <w:ind w:left="2160" w:hanging="1080"/>
      </w:pPr>
      <w:r w:rsidRPr="00B23E07">
        <w:rPr>
          <w:b/>
          <w:color w:val="00B050"/>
        </w:rPr>
        <w:t>Success</w:t>
      </w:r>
      <w:r>
        <w:rPr>
          <w:b/>
        </w:rPr>
        <w:tab/>
      </w:r>
      <w:r w:rsidR="00B23E07" w:rsidRPr="00B23E07">
        <w:t>Indicates the database tra</w:t>
      </w:r>
      <w:r w:rsidR="0037444A">
        <w:t>nsaction completed successfully</w:t>
      </w:r>
    </w:p>
    <w:p w14:paraId="50FD8CF7" w14:textId="77777777" w:rsidR="00EE3933" w:rsidRDefault="00EE3933" w:rsidP="00EE3933">
      <w:pPr>
        <w:ind w:left="2160" w:hanging="1080"/>
        <w:rPr>
          <w:b/>
        </w:rPr>
      </w:pPr>
      <w:r w:rsidRPr="00B23E07">
        <w:rPr>
          <w:b/>
          <w:color w:val="C00000"/>
        </w:rPr>
        <w:t>Fail</w:t>
      </w:r>
      <w:r>
        <w:rPr>
          <w:b/>
        </w:rPr>
        <w:tab/>
      </w:r>
      <w:r w:rsidR="00B23E07" w:rsidRPr="00B23E07">
        <w:t xml:space="preserve">Indicates </w:t>
      </w:r>
      <w:r w:rsidR="0037444A">
        <w:t>the database transaction failed</w:t>
      </w:r>
    </w:p>
    <w:p w14:paraId="2A15B1DB" w14:textId="77777777" w:rsidR="002508E0" w:rsidRPr="00B23E07" w:rsidRDefault="002508E0" w:rsidP="002508E0">
      <w:pPr>
        <w:ind w:left="2160" w:hanging="1080"/>
      </w:pPr>
      <w:r>
        <w:rPr>
          <w:b/>
        </w:rPr>
        <w:t>Status</w:t>
      </w:r>
      <w:r>
        <w:rPr>
          <w:b/>
        </w:rPr>
        <w:tab/>
      </w:r>
      <w:r w:rsidRPr="00B23E07">
        <w:t xml:space="preserve">Indicates the log entry provides the </w:t>
      </w:r>
      <w:r>
        <w:t xml:space="preserve">application </w:t>
      </w:r>
      <w:r w:rsidRPr="00B23E07">
        <w:t>sta</w:t>
      </w:r>
      <w:r>
        <w:t>tus</w:t>
      </w:r>
    </w:p>
    <w:p w14:paraId="1D54D509" w14:textId="77777777" w:rsidR="002508E0" w:rsidRPr="00B23E07" w:rsidRDefault="002508E0" w:rsidP="002508E0">
      <w:pPr>
        <w:ind w:left="2160" w:hanging="1080"/>
      </w:pPr>
      <w:r w:rsidRPr="002508E0">
        <w:rPr>
          <w:b/>
          <w:color w:val="A08020"/>
        </w:rPr>
        <w:t>Server</w:t>
      </w:r>
      <w:r>
        <w:rPr>
          <w:b/>
        </w:rPr>
        <w:tab/>
      </w:r>
      <w:r w:rsidRPr="00B23E07">
        <w:t xml:space="preserve">Indicates </w:t>
      </w:r>
      <w:r>
        <w:t>a web server command</w:t>
      </w:r>
    </w:p>
    <w:p w14:paraId="5A7D6FC4" w14:textId="77777777" w:rsidR="00097CD8" w:rsidRPr="00B23E07" w:rsidRDefault="00097CD8" w:rsidP="00097CD8">
      <w:pPr>
        <w:ind w:left="1080" w:hanging="1080"/>
      </w:pPr>
      <w:r w:rsidRPr="00097CD8">
        <w:rPr>
          <w:b/>
        </w:rPr>
        <w:t>Message</w:t>
      </w:r>
      <w:r w:rsidRPr="00097CD8">
        <w:rPr>
          <w:b/>
        </w:rPr>
        <w:tab/>
      </w:r>
      <w:r w:rsidR="00B23E07" w:rsidRPr="00B23E07">
        <w:t xml:space="preserve">The text </w:t>
      </w:r>
      <w:r w:rsidR="00C92E0F">
        <w:t xml:space="preserve">in </w:t>
      </w:r>
      <w:r w:rsidR="00B23E07">
        <w:t>this</w:t>
      </w:r>
      <w:r w:rsidR="00B23E07" w:rsidRPr="00B23E07">
        <w:t xml:space="preserve"> column </w:t>
      </w:r>
      <w:r w:rsidR="00B23E07">
        <w:t xml:space="preserve">is dependent on the message </w:t>
      </w:r>
      <w:r w:rsidR="00B23E07" w:rsidRPr="00B23E07">
        <w:rPr>
          <w:b/>
        </w:rPr>
        <w:t>Type</w:t>
      </w:r>
      <w:r w:rsidR="00477705">
        <w:t xml:space="preserve">.  </w:t>
      </w:r>
      <w:r w:rsidR="00B23E07">
        <w:t xml:space="preserve">For a </w:t>
      </w:r>
      <w:r w:rsidR="00B23E07" w:rsidRPr="00B23E07">
        <w:rPr>
          <w:b/>
          <w:color w:val="1F497D" w:themeColor="text2"/>
        </w:rPr>
        <w:t>Command</w:t>
      </w:r>
      <w:r w:rsidR="00B23E07" w:rsidRPr="00B23E07">
        <w:rPr>
          <w:color w:val="1F497D" w:themeColor="text2"/>
        </w:rPr>
        <w:t xml:space="preserve"> </w:t>
      </w:r>
      <w:r w:rsidR="00B23E07">
        <w:t xml:space="preserve">type the text is the </w:t>
      </w:r>
      <w:r w:rsidR="00414981">
        <w:t>PostgreSQL</w:t>
      </w:r>
      <w:r w:rsidR="00B23E07">
        <w:t xml:space="preserve"> command issued to the database</w:t>
      </w:r>
      <w:r w:rsidR="00477705">
        <w:t xml:space="preserve">.  </w:t>
      </w:r>
      <w:r w:rsidR="00B23E07">
        <w:t xml:space="preserve">If a data base transaction succeeds then a </w:t>
      </w:r>
      <w:r w:rsidR="00B23E07" w:rsidRPr="00B23E07">
        <w:rPr>
          <w:b/>
          <w:color w:val="00B050"/>
        </w:rPr>
        <w:t>Success</w:t>
      </w:r>
      <w:r w:rsidR="00B23E07" w:rsidRPr="00B23E07">
        <w:rPr>
          <w:color w:val="00B050"/>
        </w:rPr>
        <w:t xml:space="preserve"> </w:t>
      </w:r>
      <w:r w:rsidR="00B23E07">
        <w:t>type message indicates what was accomplished by the database command</w:t>
      </w:r>
      <w:r w:rsidR="00477705">
        <w:t xml:space="preserve">.  </w:t>
      </w:r>
      <w:r w:rsidR="00B23E07">
        <w:t xml:space="preserve">A </w:t>
      </w:r>
      <w:r w:rsidR="00B23E07" w:rsidRPr="00B23E07">
        <w:rPr>
          <w:b/>
          <w:color w:val="C00000"/>
        </w:rPr>
        <w:t>Fail</w:t>
      </w:r>
      <w:r w:rsidR="00B23E07" w:rsidRPr="00B23E07">
        <w:rPr>
          <w:color w:val="C00000"/>
        </w:rPr>
        <w:t xml:space="preserve"> </w:t>
      </w:r>
      <w:r w:rsidR="00B23E07">
        <w:t xml:space="preserve">type message provides details on the cause of the </w:t>
      </w:r>
      <w:r w:rsidR="00414981">
        <w:t>transaction</w:t>
      </w:r>
      <w:r w:rsidR="00B23E07">
        <w:t xml:space="preserve"> failure</w:t>
      </w:r>
      <w:r w:rsidR="00477705">
        <w:t xml:space="preserve">.  </w:t>
      </w:r>
      <w:r w:rsidR="00B23E07">
        <w:t>Failed transactions are rolled back so that no change is made to the database</w:t>
      </w:r>
      <w:r w:rsidR="00477705">
        <w:t xml:space="preserve">.  </w:t>
      </w:r>
      <w:r w:rsidR="00B23E07">
        <w:t xml:space="preserve">The </w:t>
      </w:r>
      <w:r w:rsidR="00B23E07" w:rsidRPr="00B23E07">
        <w:rPr>
          <w:b/>
        </w:rPr>
        <w:t>Status</w:t>
      </w:r>
      <w:r w:rsidR="00B23E07">
        <w:t xml:space="preserve"> type message shows the results for an application operation (for example, the da</w:t>
      </w:r>
      <w:r w:rsidR="0037444A">
        <w:t>tabase table consistency check)</w:t>
      </w:r>
      <w:r w:rsidR="00C01BBF">
        <w:t xml:space="preserve">.  The message length displayed is limited to </w:t>
      </w:r>
      <w:r w:rsidR="00ED23A9">
        <w:t xml:space="preserve">2000 characters in order to prevent bogging </w:t>
      </w:r>
      <w:r w:rsidR="00ED23A9">
        <w:lastRenderedPageBreak/>
        <w:t xml:space="preserve">down the application.  </w:t>
      </w:r>
      <w:r w:rsidR="001C3AF2">
        <w:t>Truncated messages are denoted by a trailing ellipsis (…)</w:t>
      </w:r>
      <w:r w:rsidR="00264BBE">
        <w:t xml:space="preserve"> followed by the number of truncated characters in parentheses</w:t>
      </w:r>
      <w:r w:rsidR="001C3AF2">
        <w:t xml:space="preserve">.  The </w:t>
      </w:r>
      <w:r w:rsidR="00ED23A9">
        <w:t>full text of the message can be viewed by double clicking the</w:t>
      </w:r>
      <w:r w:rsidR="001C3AF2">
        <w:t xml:space="preserve"> right</w:t>
      </w:r>
      <w:r w:rsidR="00ED23A9">
        <w:t xml:space="preserve"> mouse button while the mouse pointer is over a log entry row – a log </w:t>
      </w:r>
      <w:r w:rsidR="00D7061C">
        <w:t xml:space="preserve">entry </w:t>
      </w:r>
      <w:r w:rsidR="00ED23A9">
        <w:t>viewer is opened showing the full message text</w:t>
      </w:r>
      <w:r w:rsidR="001C3AF2">
        <w:t xml:space="preserve"> for that row</w:t>
      </w:r>
      <w:r w:rsidR="00ED23A9">
        <w:t>.</w:t>
      </w:r>
    </w:p>
    <w:p w14:paraId="1935A692" w14:textId="77777777" w:rsidR="00097CD8" w:rsidRDefault="00731567" w:rsidP="00566BB0">
      <w:r>
        <w:t>The log columns can be sorted by selecting the column header with the mouse pointer and pressing the left mouse button</w:t>
      </w:r>
      <w:r w:rsidR="00477705">
        <w:t xml:space="preserve">.  </w:t>
      </w:r>
      <w:r>
        <w:t xml:space="preserve">The rows are first sorted in ascending order, depending on the </w:t>
      </w:r>
      <w:r w:rsidR="008816B7">
        <w:t>selected</w:t>
      </w:r>
      <w:r w:rsidR="008816B7" w:rsidRPr="008816B7">
        <w:t xml:space="preserve"> column</w:t>
      </w:r>
      <w:r w:rsidR="008816B7">
        <w:t>’</w:t>
      </w:r>
      <w:r w:rsidR="008816B7" w:rsidRPr="008816B7">
        <w:t>s</w:t>
      </w:r>
      <w:r w:rsidR="008816B7">
        <w:t xml:space="preserve"> contents</w:t>
      </w:r>
      <w:r w:rsidR="00477705">
        <w:t xml:space="preserve">.  </w:t>
      </w:r>
      <w:r>
        <w:t>Selecting the column again sorts in descending order, and a third selection restores the rows to their original order.</w:t>
      </w:r>
    </w:p>
    <w:p w14:paraId="3A43E5E3" w14:textId="77777777" w:rsidR="00E508B7" w:rsidRPr="00566BB0" w:rsidRDefault="00E508B7" w:rsidP="00566BB0">
      <w:r>
        <w:t>Beneath the logged entries are entry filter check boxes that can be used to determine which messages are displayed based on the message type(s)</w:t>
      </w:r>
      <w:r w:rsidR="00477705">
        <w:t xml:space="preserve">.  </w:t>
      </w:r>
      <w:r>
        <w:t>If a message type’s check box is unchecked then messages of that type are hidden</w:t>
      </w:r>
      <w:r w:rsidR="00477705">
        <w:t xml:space="preserve">.  </w:t>
      </w:r>
      <w:r>
        <w:t>Checking the box restores the messages</w:t>
      </w:r>
      <w:r w:rsidR="00477705">
        <w:t xml:space="preserve">.  </w:t>
      </w:r>
      <w:r>
        <w:t>Messages for hidden types are still logged even if not currently displayed</w:t>
      </w:r>
      <w:r w:rsidR="00477705">
        <w:t xml:space="preserve">.  </w:t>
      </w:r>
      <w:r w:rsidR="0033797D">
        <w:t xml:space="preserve">The </w:t>
      </w:r>
      <w:r w:rsidR="0033797D" w:rsidRPr="003F6D39">
        <w:rPr>
          <w:b/>
        </w:rPr>
        <w:t>Server</w:t>
      </w:r>
      <w:r w:rsidR="0033797D">
        <w:t xml:space="preserve"> check box only appears </w:t>
      </w:r>
      <w:r w:rsidR="003F6D39">
        <w:t>once</w:t>
      </w:r>
      <w:r w:rsidR="0033797D">
        <w:t xml:space="preserve"> the web server is activated.  </w:t>
      </w:r>
      <w:r>
        <w:t xml:space="preserve">The </w:t>
      </w:r>
      <w:r w:rsidRPr="00E508B7">
        <w:rPr>
          <w:b/>
        </w:rPr>
        <w:t>All</w:t>
      </w:r>
      <w:r>
        <w:t xml:space="preserve"> check box affects the remaining check boxes – unchecking it clears the other check boxes, and checking it selects the others</w:t>
      </w:r>
      <w:r w:rsidR="00477705">
        <w:t xml:space="preserve">.  </w:t>
      </w:r>
      <w:r>
        <w:t>If none of the check boxes are selected then the log appears empty.</w:t>
      </w:r>
      <w:r w:rsidR="00D7061C">
        <w:t xml:space="preserve">  Note that for the single log entry viewer the filter check boxes are not displayed.</w:t>
      </w:r>
    </w:p>
    <w:p w14:paraId="59D70DCE" w14:textId="77777777" w:rsidR="00185F71" w:rsidRDefault="00185F71" w:rsidP="00C700E4">
      <w:pPr>
        <w:pStyle w:val="Heading2"/>
      </w:pPr>
      <w:bookmarkStart w:id="225" w:name="_Toc472404519"/>
      <w:r>
        <w:t>Data Tables</w:t>
      </w:r>
      <w:bookmarkEnd w:id="225"/>
    </w:p>
    <w:p w14:paraId="2A397799" w14:textId="77777777" w:rsidR="00A05BF7" w:rsidRDefault="00185F71" w:rsidP="00185F71">
      <w:r>
        <w:t>The C</w:t>
      </w:r>
      <w:r w:rsidR="004B028A">
        <w:t>C</w:t>
      </w:r>
      <w:r>
        <w:t>DD data is stored in the project’s database in the form of tables</w:t>
      </w:r>
      <w:r w:rsidR="00477705">
        <w:t xml:space="preserve">.  </w:t>
      </w:r>
      <w:r w:rsidR="00A05BF7">
        <w:t>The tables consist of a two-dimensional array of columns and rows</w:t>
      </w:r>
      <w:r w:rsidR="00477705">
        <w:t xml:space="preserve">.  </w:t>
      </w:r>
      <w:r w:rsidR="00A05BF7">
        <w:t>The columns define the content of the cell in each row, much like the data in a spreadsheet</w:t>
      </w:r>
      <w:r w:rsidR="00477705">
        <w:t xml:space="preserve">.  </w:t>
      </w:r>
      <w:r w:rsidR="00BF0915">
        <w:t>For example, a table may have a column titled “</w:t>
      </w:r>
      <w:r w:rsidR="005F1960">
        <w:t>Description</w:t>
      </w:r>
      <w:r w:rsidR="00BF0915">
        <w:t xml:space="preserve">” which indicates that </w:t>
      </w:r>
      <w:r w:rsidR="005F1960">
        <w:t>the cells in that</w:t>
      </w:r>
      <w:r w:rsidR="00BF0915">
        <w:t xml:space="preserve"> column contain </w:t>
      </w:r>
      <w:r w:rsidR="005F1960">
        <w:t>descriptive text concerning the parameter defined</w:t>
      </w:r>
      <w:r w:rsidR="00BF0915">
        <w:t xml:space="preserve"> </w:t>
      </w:r>
      <w:r w:rsidR="005F1960">
        <w:t>in each specific row</w:t>
      </w:r>
      <w:r w:rsidR="00477705">
        <w:t xml:space="preserve">.  </w:t>
      </w:r>
      <w:r w:rsidR="001A4EA1">
        <w:t xml:space="preserve">There is no constraint on the number of tables in the project’s database, nor is there a </w:t>
      </w:r>
      <w:r w:rsidR="00414981">
        <w:t>constraint</w:t>
      </w:r>
      <w:r w:rsidR="001A4EA1">
        <w:t xml:space="preserve"> on the table’s</w:t>
      </w:r>
      <w:r w:rsidR="004B028A">
        <w:t xml:space="preserve"> number of columns and rows</w:t>
      </w:r>
      <w:r w:rsidR="00F37E11">
        <w:t>.</w:t>
      </w:r>
    </w:p>
    <w:p w14:paraId="79ADE14D" w14:textId="77777777" w:rsidR="00AE07D7" w:rsidRPr="00AE07D7" w:rsidRDefault="00AE07D7" w:rsidP="001C66E4">
      <w:pPr>
        <w:pStyle w:val="ListParagraph"/>
        <w:keepNext/>
        <w:keepLines/>
        <w:numPr>
          <w:ilvl w:val="1"/>
          <w:numId w:val="10"/>
        </w:numPr>
        <w:spacing w:before="240"/>
        <w:contextualSpacing w:val="0"/>
        <w:outlineLvl w:val="0"/>
        <w:rPr>
          <w:rFonts w:asciiTheme="majorHAnsi" w:eastAsiaTheme="majorEastAsia" w:hAnsiTheme="majorHAnsi" w:cstheme="majorBidi"/>
          <w:b/>
          <w:bCs/>
          <w:vanish/>
          <w:color w:val="17365D" w:themeColor="text2" w:themeShade="BF"/>
          <w:sz w:val="28"/>
          <w:szCs w:val="28"/>
        </w:rPr>
      </w:pPr>
      <w:bookmarkStart w:id="226" w:name="_Toc429563011"/>
      <w:bookmarkStart w:id="227" w:name="_Toc429664579"/>
      <w:bookmarkStart w:id="228" w:name="_Toc430072274"/>
      <w:bookmarkStart w:id="229" w:name="_Toc430082789"/>
      <w:bookmarkStart w:id="230" w:name="_Toc430758132"/>
      <w:bookmarkStart w:id="231" w:name="_Toc431273626"/>
      <w:bookmarkStart w:id="232" w:name="_Toc431280738"/>
      <w:bookmarkStart w:id="233" w:name="_Toc439747025"/>
      <w:bookmarkStart w:id="234" w:name="_Toc439913116"/>
      <w:bookmarkStart w:id="235" w:name="_Toc439933834"/>
      <w:bookmarkStart w:id="236" w:name="_Toc441662479"/>
      <w:bookmarkStart w:id="237" w:name="_Toc441752681"/>
      <w:bookmarkStart w:id="238" w:name="_Toc441752957"/>
      <w:bookmarkStart w:id="239" w:name="_Toc441754212"/>
      <w:bookmarkStart w:id="240" w:name="_Toc442277243"/>
      <w:bookmarkStart w:id="241" w:name="_Toc442363190"/>
      <w:bookmarkStart w:id="242" w:name="_Toc443901755"/>
      <w:bookmarkStart w:id="243" w:name="_Toc445367734"/>
      <w:bookmarkStart w:id="244" w:name="_Toc446407921"/>
      <w:bookmarkStart w:id="245" w:name="_Toc447002880"/>
      <w:bookmarkStart w:id="246" w:name="_Toc447003068"/>
      <w:bookmarkStart w:id="247" w:name="_Toc447705193"/>
      <w:bookmarkStart w:id="248" w:name="_Toc447705289"/>
      <w:bookmarkStart w:id="249" w:name="_Toc449503644"/>
      <w:bookmarkStart w:id="250" w:name="_Toc449503697"/>
      <w:bookmarkStart w:id="251" w:name="_Toc449503795"/>
      <w:bookmarkStart w:id="252" w:name="_Toc451753061"/>
      <w:bookmarkStart w:id="253" w:name="_Toc454515366"/>
      <w:bookmarkStart w:id="254" w:name="_Toc454516542"/>
      <w:bookmarkStart w:id="255" w:name="_Toc454517066"/>
      <w:bookmarkStart w:id="256" w:name="_Toc459892615"/>
      <w:bookmarkStart w:id="257" w:name="_Toc460402836"/>
      <w:bookmarkStart w:id="258" w:name="_Toc460403898"/>
      <w:bookmarkStart w:id="259" w:name="_Toc460404005"/>
      <w:bookmarkStart w:id="260" w:name="_Toc460422016"/>
      <w:bookmarkStart w:id="261" w:name="_Toc460927352"/>
      <w:bookmarkStart w:id="262" w:name="_Toc461005026"/>
      <w:bookmarkStart w:id="263" w:name="_Toc461019619"/>
      <w:bookmarkStart w:id="264" w:name="_Toc461019731"/>
      <w:bookmarkStart w:id="265" w:name="_Toc461026879"/>
      <w:bookmarkStart w:id="266" w:name="_Toc462234780"/>
      <w:bookmarkStart w:id="267" w:name="_Toc462298098"/>
      <w:bookmarkStart w:id="268" w:name="_Toc462812369"/>
      <w:bookmarkStart w:id="269" w:name="_Toc463270809"/>
      <w:bookmarkStart w:id="270" w:name="_Toc465751045"/>
      <w:bookmarkStart w:id="271" w:name="_Toc465753065"/>
      <w:bookmarkStart w:id="272" w:name="_Toc465852244"/>
      <w:bookmarkStart w:id="273" w:name="_Toc468879771"/>
      <w:bookmarkStart w:id="274" w:name="_Toc469041599"/>
      <w:bookmarkStart w:id="275" w:name="_Toc472404520"/>
      <w:bookmarkStart w:id="276" w:name="_Ref428781909"/>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1EA93412" w14:textId="77777777" w:rsidR="00AE07D7" w:rsidRPr="00AE07D7" w:rsidRDefault="00AE07D7" w:rsidP="001C66E4">
      <w:pPr>
        <w:pStyle w:val="ListParagraph"/>
        <w:keepNext/>
        <w:keepLines/>
        <w:numPr>
          <w:ilvl w:val="1"/>
          <w:numId w:val="10"/>
        </w:numPr>
        <w:spacing w:before="240"/>
        <w:contextualSpacing w:val="0"/>
        <w:outlineLvl w:val="0"/>
        <w:rPr>
          <w:rFonts w:asciiTheme="majorHAnsi" w:eastAsiaTheme="majorEastAsia" w:hAnsiTheme="majorHAnsi" w:cstheme="majorBidi"/>
          <w:b/>
          <w:bCs/>
          <w:vanish/>
          <w:color w:val="17365D" w:themeColor="text2" w:themeShade="BF"/>
          <w:sz w:val="28"/>
          <w:szCs w:val="28"/>
        </w:rPr>
      </w:pPr>
      <w:bookmarkStart w:id="277" w:name="_Toc441754213"/>
      <w:bookmarkStart w:id="278" w:name="_Toc442277244"/>
      <w:bookmarkStart w:id="279" w:name="_Toc442363191"/>
      <w:bookmarkStart w:id="280" w:name="_Toc443901756"/>
      <w:bookmarkStart w:id="281" w:name="_Toc445367735"/>
      <w:bookmarkStart w:id="282" w:name="_Toc446407922"/>
      <w:bookmarkStart w:id="283" w:name="_Toc447002881"/>
      <w:bookmarkStart w:id="284" w:name="_Toc447003069"/>
      <w:bookmarkStart w:id="285" w:name="_Toc447705194"/>
      <w:bookmarkStart w:id="286" w:name="_Toc447705290"/>
      <w:bookmarkStart w:id="287" w:name="_Toc449503645"/>
      <w:bookmarkStart w:id="288" w:name="_Toc449503698"/>
      <w:bookmarkStart w:id="289" w:name="_Toc449503796"/>
      <w:bookmarkStart w:id="290" w:name="_Toc451753062"/>
      <w:bookmarkStart w:id="291" w:name="_Toc454515367"/>
      <w:bookmarkStart w:id="292" w:name="_Toc454516543"/>
      <w:bookmarkStart w:id="293" w:name="_Toc454517067"/>
      <w:bookmarkStart w:id="294" w:name="_Toc459892616"/>
      <w:bookmarkStart w:id="295" w:name="_Toc460402837"/>
      <w:bookmarkStart w:id="296" w:name="_Toc460403899"/>
      <w:bookmarkStart w:id="297" w:name="_Toc460404006"/>
      <w:bookmarkStart w:id="298" w:name="_Toc460422017"/>
      <w:bookmarkStart w:id="299" w:name="_Toc460927353"/>
      <w:bookmarkStart w:id="300" w:name="_Toc461005027"/>
      <w:bookmarkStart w:id="301" w:name="_Toc461019620"/>
      <w:bookmarkStart w:id="302" w:name="_Toc461019732"/>
      <w:bookmarkStart w:id="303" w:name="_Toc461026880"/>
      <w:bookmarkStart w:id="304" w:name="_Toc462234781"/>
      <w:bookmarkStart w:id="305" w:name="_Toc462298099"/>
      <w:bookmarkStart w:id="306" w:name="_Toc462812370"/>
      <w:bookmarkStart w:id="307" w:name="_Toc463270810"/>
      <w:bookmarkStart w:id="308" w:name="_Toc465751046"/>
      <w:bookmarkStart w:id="309" w:name="_Toc465753066"/>
      <w:bookmarkStart w:id="310" w:name="_Toc465852245"/>
      <w:bookmarkStart w:id="311" w:name="_Toc468879772"/>
      <w:bookmarkStart w:id="312" w:name="_Toc469041600"/>
      <w:bookmarkStart w:id="313" w:name="_Toc472404521"/>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5C3F5BFF" w14:textId="77777777" w:rsidR="00AE07D7" w:rsidRPr="00AE07D7" w:rsidRDefault="00AE07D7" w:rsidP="001C66E4">
      <w:pPr>
        <w:pStyle w:val="ListParagraph"/>
        <w:keepNext/>
        <w:keepLines/>
        <w:numPr>
          <w:ilvl w:val="1"/>
          <w:numId w:val="10"/>
        </w:numPr>
        <w:spacing w:before="240"/>
        <w:contextualSpacing w:val="0"/>
        <w:outlineLvl w:val="0"/>
        <w:rPr>
          <w:rFonts w:asciiTheme="majorHAnsi" w:eastAsiaTheme="majorEastAsia" w:hAnsiTheme="majorHAnsi" w:cstheme="majorBidi"/>
          <w:b/>
          <w:bCs/>
          <w:vanish/>
          <w:color w:val="17365D" w:themeColor="text2" w:themeShade="BF"/>
          <w:sz w:val="28"/>
          <w:szCs w:val="28"/>
        </w:rPr>
      </w:pPr>
      <w:bookmarkStart w:id="314" w:name="_Toc441754214"/>
      <w:bookmarkStart w:id="315" w:name="_Toc442277245"/>
      <w:bookmarkStart w:id="316" w:name="_Toc442363192"/>
      <w:bookmarkStart w:id="317" w:name="_Toc443901757"/>
      <w:bookmarkStart w:id="318" w:name="_Toc445367736"/>
      <w:bookmarkStart w:id="319" w:name="_Toc446407923"/>
      <w:bookmarkStart w:id="320" w:name="_Toc447002882"/>
      <w:bookmarkStart w:id="321" w:name="_Toc447003070"/>
      <w:bookmarkStart w:id="322" w:name="_Toc447705195"/>
      <w:bookmarkStart w:id="323" w:name="_Toc447705291"/>
      <w:bookmarkStart w:id="324" w:name="_Toc449503646"/>
      <w:bookmarkStart w:id="325" w:name="_Toc449503699"/>
      <w:bookmarkStart w:id="326" w:name="_Toc449503797"/>
      <w:bookmarkStart w:id="327" w:name="_Toc451753063"/>
      <w:bookmarkStart w:id="328" w:name="_Toc454515368"/>
      <w:bookmarkStart w:id="329" w:name="_Toc454516544"/>
      <w:bookmarkStart w:id="330" w:name="_Toc454517068"/>
      <w:bookmarkStart w:id="331" w:name="_Toc459892617"/>
      <w:bookmarkStart w:id="332" w:name="_Toc460402838"/>
      <w:bookmarkStart w:id="333" w:name="_Toc460403900"/>
      <w:bookmarkStart w:id="334" w:name="_Toc460404007"/>
      <w:bookmarkStart w:id="335" w:name="_Toc460422018"/>
      <w:bookmarkStart w:id="336" w:name="_Toc460927354"/>
      <w:bookmarkStart w:id="337" w:name="_Toc461005028"/>
      <w:bookmarkStart w:id="338" w:name="_Toc461019621"/>
      <w:bookmarkStart w:id="339" w:name="_Toc461019733"/>
      <w:bookmarkStart w:id="340" w:name="_Toc461026881"/>
      <w:bookmarkStart w:id="341" w:name="_Toc462234782"/>
      <w:bookmarkStart w:id="342" w:name="_Toc462298100"/>
      <w:bookmarkStart w:id="343" w:name="_Toc462812371"/>
      <w:bookmarkStart w:id="344" w:name="_Toc463270811"/>
      <w:bookmarkStart w:id="345" w:name="_Toc465751047"/>
      <w:bookmarkStart w:id="346" w:name="_Toc465753067"/>
      <w:bookmarkStart w:id="347" w:name="_Toc465852246"/>
      <w:bookmarkStart w:id="348" w:name="_Toc468879773"/>
      <w:bookmarkStart w:id="349" w:name="_Toc469041601"/>
      <w:bookmarkStart w:id="350" w:name="_Toc472404522"/>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05B92E17" w14:textId="77777777" w:rsidR="00AE07D7" w:rsidRPr="00AE07D7" w:rsidRDefault="00AE07D7" w:rsidP="001C66E4">
      <w:pPr>
        <w:pStyle w:val="ListParagraph"/>
        <w:keepNext/>
        <w:keepLines/>
        <w:numPr>
          <w:ilvl w:val="1"/>
          <w:numId w:val="10"/>
        </w:numPr>
        <w:spacing w:before="240"/>
        <w:contextualSpacing w:val="0"/>
        <w:outlineLvl w:val="0"/>
        <w:rPr>
          <w:rFonts w:asciiTheme="majorHAnsi" w:eastAsiaTheme="majorEastAsia" w:hAnsiTheme="majorHAnsi" w:cstheme="majorBidi"/>
          <w:b/>
          <w:bCs/>
          <w:vanish/>
          <w:color w:val="17365D" w:themeColor="text2" w:themeShade="BF"/>
          <w:sz w:val="28"/>
          <w:szCs w:val="28"/>
        </w:rPr>
      </w:pPr>
      <w:bookmarkStart w:id="351" w:name="_Toc441754215"/>
      <w:bookmarkStart w:id="352" w:name="_Toc442277246"/>
      <w:bookmarkStart w:id="353" w:name="_Toc442363193"/>
      <w:bookmarkStart w:id="354" w:name="_Toc443901758"/>
      <w:bookmarkStart w:id="355" w:name="_Toc445367737"/>
      <w:bookmarkStart w:id="356" w:name="_Toc446407924"/>
      <w:bookmarkStart w:id="357" w:name="_Toc447002883"/>
      <w:bookmarkStart w:id="358" w:name="_Toc447003071"/>
      <w:bookmarkStart w:id="359" w:name="_Toc447705196"/>
      <w:bookmarkStart w:id="360" w:name="_Toc447705292"/>
      <w:bookmarkStart w:id="361" w:name="_Toc449503647"/>
      <w:bookmarkStart w:id="362" w:name="_Toc449503700"/>
      <w:bookmarkStart w:id="363" w:name="_Toc449503798"/>
      <w:bookmarkStart w:id="364" w:name="_Toc451753064"/>
      <w:bookmarkStart w:id="365" w:name="_Toc454515369"/>
      <w:bookmarkStart w:id="366" w:name="_Toc454516545"/>
      <w:bookmarkStart w:id="367" w:name="_Toc454517069"/>
      <w:bookmarkStart w:id="368" w:name="_Toc459892618"/>
      <w:bookmarkStart w:id="369" w:name="_Toc460402839"/>
      <w:bookmarkStart w:id="370" w:name="_Toc460403901"/>
      <w:bookmarkStart w:id="371" w:name="_Toc460404008"/>
      <w:bookmarkStart w:id="372" w:name="_Toc460422019"/>
      <w:bookmarkStart w:id="373" w:name="_Toc460927355"/>
      <w:bookmarkStart w:id="374" w:name="_Toc461005029"/>
      <w:bookmarkStart w:id="375" w:name="_Toc461019622"/>
      <w:bookmarkStart w:id="376" w:name="_Toc461019734"/>
      <w:bookmarkStart w:id="377" w:name="_Toc461026882"/>
      <w:bookmarkStart w:id="378" w:name="_Toc462234783"/>
      <w:bookmarkStart w:id="379" w:name="_Toc462298101"/>
      <w:bookmarkStart w:id="380" w:name="_Toc462812372"/>
      <w:bookmarkStart w:id="381" w:name="_Toc463270812"/>
      <w:bookmarkStart w:id="382" w:name="_Toc465751048"/>
      <w:bookmarkStart w:id="383" w:name="_Toc465753068"/>
      <w:bookmarkStart w:id="384" w:name="_Toc465852247"/>
      <w:bookmarkStart w:id="385" w:name="_Toc468879774"/>
      <w:bookmarkStart w:id="386" w:name="_Toc469041602"/>
      <w:bookmarkStart w:id="387" w:name="_Toc472404523"/>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2C29E3C6" w14:textId="77777777" w:rsidR="00AE07D7" w:rsidRPr="00AE07D7" w:rsidRDefault="00AE07D7" w:rsidP="001C66E4">
      <w:pPr>
        <w:pStyle w:val="ListParagraph"/>
        <w:keepNext/>
        <w:keepLines/>
        <w:numPr>
          <w:ilvl w:val="1"/>
          <w:numId w:val="10"/>
        </w:numPr>
        <w:spacing w:before="240"/>
        <w:contextualSpacing w:val="0"/>
        <w:outlineLvl w:val="0"/>
        <w:rPr>
          <w:rFonts w:asciiTheme="majorHAnsi" w:eastAsiaTheme="majorEastAsia" w:hAnsiTheme="majorHAnsi" w:cstheme="majorBidi"/>
          <w:b/>
          <w:bCs/>
          <w:vanish/>
          <w:color w:val="17365D" w:themeColor="text2" w:themeShade="BF"/>
          <w:sz w:val="28"/>
          <w:szCs w:val="28"/>
        </w:rPr>
      </w:pPr>
      <w:bookmarkStart w:id="388" w:name="_Toc441754216"/>
      <w:bookmarkStart w:id="389" w:name="_Toc442277247"/>
      <w:bookmarkStart w:id="390" w:name="_Toc442363194"/>
      <w:bookmarkStart w:id="391" w:name="_Toc443901759"/>
      <w:bookmarkStart w:id="392" w:name="_Toc445367738"/>
      <w:bookmarkStart w:id="393" w:name="_Toc446407925"/>
      <w:bookmarkStart w:id="394" w:name="_Toc447002884"/>
      <w:bookmarkStart w:id="395" w:name="_Toc447003072"/>
      <w:bookmarkStart w:id="396" w:name="_Toc447705197"/>
      <w:bookmarkStart w:id="397" w:name="_Toc447705293"/>
      <w:bookmarkStart w:id="398" w:name="_Toc449503648"/>
      <w:bookmarkStart w:id="399" w:name="_Toc449503701"/>
      <w:bookmarkStart w:id="400" w:name="_Toc449503799"/>
      <w:bookmarkStart w:id="401" w:name="_Toc451753065"/>
      <w:bookmarkStart w:id="402" w:name="_Toc454515370"/>
      <w:bookmarkStart w:id="403" w:name="_Toc454516546"/>
      <w:bookmarkStart w:id="404" w:name="_Toc454517070"/>
      <w:bookmarkStart w:id="405" w:name="_Toc459892619"/>
      <w:bookmarkStart w:id="406" w:name="_Toc460402840"/>
      <w:bookmarkStart w:id="407" w:name="_Toc460403902"/>
      <w:bookmarkStart w:id="408" w:name="_Toc460404009"/>
      <w:bookmarkStart w:id="409" w:name="_Toc460422020"/>
      <w:bookmarkStart w:id="410" w:name="_Toc460927356"/>
      <w:bookmarkStart w:id="411" w:name="_Toc461005030"/>
      <w:bookmarkStart w:id="412" w:name="_Toc461019623"/>
      <w:bookmarkStart w:id="413" w:name="_Toc461019735"/>
      <w:bookmarkStart w:id="414" w:name="_Toc461026883"/>
      <w:bookmarkStart w:id="415" w:name="_Toc462234784"/>
      <w:bookmarkStart w:id="416" w:name="_Toc462298102"/>
      <w:bookmarkStart w:id="417" w:name="_Toc462812373"/>
      <w:bookmarkStart w:id="418" w:name="_Toc463270813"/>
      <w:bookmarkStart w:id="419" w:name="_Toc465751049"/>
      <w:bookmarkStart w:id="420" w:name="_Toc465753069"/>
      <w:bookmarkStart w:id="421" w:name="_Toc465852248"/>
      <w:bookmarkStart w:id="422" w:name="_Toc468879775"/>
      <w:bookmarkStart w:id="423" w:name="_Toc469041603"/>
      <w:bookmarkStart w:id="424" w:name="_Toc472404524"/>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5E13FE57" w14:textId="77777777" w:rsidR="00AE07D7" w:rsidRPr="00AE07D7" w:rsidRDefault="00AE07D7" w:rsidP="001C66E4">
      <w:pPr>
        <w:pStyle w:val="ListParagraph"/>
        <w:keepNext/>
        <w:keepLines/>
        <w:numPr>
          <w:ilvl w:val="1"/>
          <w:numId w:val="10"/>
        </w:numPr>
        <w:spacing w:before="240"/>
        <w:contextualSpacing w:val="0"/>
        <w:outlineLvl w:val="0"/>
        <w:rPr>
          <w:rFonts w:asciiTheme="majorHAnsi" w:eastAsiaTheme="majorEastAsia" w:hAnsiTheme="majorHAnsi" w:cstheme="majorBidi"/>
          <w:b/>
          <w:bCs/>
          <w:vanish/>
          <w:color w:val="17365D" w:themeColor="text2" w:themeShade="BF"/>
          <w:sz w:val="28"/>
          <w:szCs w:val="28"/>
        </w:rPr>
      </w:pPr>
      <w:bookmarkStart w:id="425" w:name="_Toc441754217"/>
      <w:bookmarkStart w:id="426" w:name="_Toc442277248"/>
      <w:bookmarkStart w:id="427" w:name="_Toc442363195"/>
      <w:bookmarkStart w:id="428" w:name="_Toc443901760"/>
      <w:bookmarkStart w:id="429" w:name="_Toc445367739"/>
      <w:bookmarkStart w:id="430" w:name="_Toc446407926"/>
      <w:bookmarkStart w:id="431" w:name="_Toc447002885"/>
      <w:bookmarkStart w:id="432" w:name="_Toc447003073"/>
      <w:bookmarkStart w:id="433" w:name="_Toc447705198"/>
      <w:bookmarkStart w:id="434" w:name="_Toc447705294"/>
      <w:bookmarkStart w:id="435" w:name="_Toc449503649"/>
      <w:bookmarkStart w:id="436" w:name="_Toc449503702"/>
      <w:bookmarkStart w:id="437" w:name="_Toc449503800"/>
      <w:bookmarkStart w:id="438" w:name="_Toc451753066"/>
      <w:bookmarkStart w:id="439" w:name="_Toc454515371"/>
      <w:bookmarkStart w:id="440" w:name="_Toc454516547"/>
      <w:bookmarkStart w:id="441" w:name="_Toc454517071"/>
      <w:bookmarkStart w:id="442" w:name="_Toc459892620"/>
      <w:bookmarkStart w:id="443" w:name="_Toc460402841"/>
      <w:bookmarkStart w:id="444" w:name="_Toc460403903"/>
      <w:bookmarkStart w:id="445" w:name="_Toc460404010"/>
      <w:bookmarkStart w:id="446" w:name="_Toc460422021"/>
      <w:bookmarkStart w:id="447" w:name="_Toc460927357"/>
      <w:bookmarkStart w:id="448" w:name="_Toc461005031"/>
      <w:bookmarkStart w:id="449" w:name="_Toc461019624"/>
      <w:bookmarkStart w:id="450" w:name="_Toc461019736"/>
      <w:bookmarkStart w:id="451" w:name="_Toc461026884"/>
      <w:bookmarkStart w:id="452" w:name="_Toc462234785"/>
      <w:bookmarkStart w:id="453" w:name="_Toc462298103"/>
      <w:bookmarkStart w:id="454" w:name="_Toc462812374"/>
      <w:bookmarkStart w:id="455" w:name="_Toc463270814"/>
      <w:bookmarkStart w:id="456" w:name="_Toc465751050"/>
      <w:bookmarkStart w:id="457" w:name="_Toc465753070"/>
      <w:bookmarkStart w:id="458" w:name="_Toc465852249"/>
      <w:bookmarkStart w:id="459" w:name="_Toc468879776"/>
      <w:bookmarkStart w:id="460" w:name="_Toc469041604"/>
      <w:bookmarkStart w:id="461" w:name="_Toc472404525"/>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14:paraId="40114086" w14:textId="77777777" w:rsidR="00A05BF7" w:rsidRDefault="00A05BF7" w:rsidP="00C700E4">
      <w:pPr>
        <w:pStyle w:val="Heading3"/>
      </w:pPr>
      <w:bookmarkStart w:id="462" w:name="_Ref459817794"/>
      <w:bookmarkStart w:id="463" w:name="_Toc472404526"/>
      <w:r>
        <w:t>Table types</w:t>
      </w:r>
      <w:bookmarkEnd w:id="276"/>
      <w:bookmarkEnd w:id="462"/>
      <w:bookmarkEnd w:id="463"/>
    </w:p>
    <w:p w14:paraId="70E52440" w14:textId="77777777" w:rsidR="00185F71" w:rsidRDefault="00185F71" w:rsidP="00185F71">
      <w:r>
        <w:t>Two type</w:t>
      </w:r>
      <w:r w:rsidR="004010BA">
        <w:t>s</w:t>
      </w:r>
      <w:r>
        <w:t xml:space="preserve"> of tables are immediately available upon creation of a project: </w:t>
      </w:r>
      <w:r w:rsidR="00337902" w:rsidRPr="008A3ADC">
        <w:rPr>
          <w:i/>
        </w:rPr>
        <w:t>Structure</w:t>
      </w:r>
      <w:r w:rsidR="00337902">
        <w:t xml:space="preserve"> </w:t>
      </w:r>
      <w:r>
        <w:t xml:space="preserve">and </w:t>
      </w:r>
      <w:r w:rsidR="00B368F6">
        <w:rPr>
          <w:i/>
        </w:rPr>
        <w:t>Command</w:t>
      </w:r>
      <w:r w:rsidR="00477705">
        <w:t xml:space="preserve">.  </w:t>
      </w:r>
      <w:r w:rsidR="00BA3AB8" w:rsidRPr="00BA3AB8">
        <w:t>Structure</w:t>
      </w:r>
      <w:r w:rsidR="00BA3AB8">
        <w:t xml:space="preserve"> tables represent C-program data structures containing information on variables</w:t>
      </w:r>
      <w:r w:rsidR="00477705">
        <w:t xml:space="preserve">.  </w:t>
      </w:r>
      <w:r w:rsidR="00B368F6">
        <w:t>Command</w:t>
      </w:r>
      <w:r w:rsidR="00BA3AB8">
        <w:t xml:space="preserve"> tables are designed to contain information pertinent to CFS commands</w:t>
      </w:r>
      <w:r w:rsidR="00477705">
        <w:t xml:space="preserve">.  </w:t>
      </w:r>
      <w:r>
        <w:t>Other table types may be created by the user to contain data that doesn’t fit into the predefined types</w:t>
      </w:r>
      <w:r w:rsidR="00185E85">
        <w:t xml:space="preserve"> (see paragraph </w:t>
      </w:r>
      <w:r w:rsidR="00E469E6">
        <w:rPr>
          <w:highlight w:val="yellow"/>
        </w:rPr>
        <w:fldChar w:fldCharType="begin"/>
      </w:r>
      <w:r w:rsidR="00E469E6">
        <w:instrText xml:space="preserve"> REF _Ref428780807 \r \h </w:instrText>
      </w:r>
      <w:r w:rsidR="00E469E6">
        <w:rPr>
          <w:highlight w:val="yellow"/>
        </w:rPr>
      </w:r>
      <w:r w:rsidR="00E469E6">
        <w:rPr>
          <w:highlight w:val="yellow"/>
        </w:rPr>
        <w:fldChar w:fldCharType="separate"/>
      </w:r>
      <w:r w:rsidR="00200DBD">
        <w:t>4.10.3.6</w:t>
      </w:r>
      <w:r w:rsidR="00E469E6">
        <w:rPr>
          <w:highlight w:val="yellow"/>
        </w:rPr>
        <w:fldChar w:fldCharType="end"/>
      </w:r>
      <w:r w:rsidR="00185E85">
        <w:t xml:space="preserve"> for information on the table type editor)</w:t>
      </w:r>
      <w:r w:rsidR="00477705">
        <w:t xml:space="preserve">.  </w:t>
      </w:r>
      <w:r w:rsidR="00AB4B1B">
        <w:t>All tables of a given type share the same column definitions</w:t>
      </w:r>
      <w:r w:rsidR="00477705">
        <w:t xml:space="preserve">.  </w:t>
      </w:r>
      <w:r>
        <w:t>Data in tables of any type are accessible via the script</w:t>
      </w:r>
      <w:r w:rsidR="00BA3AB8">
        <w:t>s</w:t>
      </w:r>
      <w:r>
        <w:t xml:space="preserve"> (see paragraph </w:t>
      </w:r>
      <w:r w:rsidR="0066607E">
        <w:fldChar w:fldCharType="begin"/>
      </w:r>
      <w:r w:rsidR="0066607E">
        <w:instrText xml:space="preserve"> REF _Ref429051990 \r \h </w:instrText>
      </w:r>
      <w:r w:rsidR="0066607E">
        <w:fldChar w:fldCharType="separate"/>
      </w:r>
      <w:r w:rsidR="00200DBD">
        <w:t>4.11</w:t>
      </w:r>
      <w:r w:rsidR="0066607E">
        <w:fldChar w:fldCharType="end"/>
      </w:r>
      <w:r>
        <w:t xml:space="preserve"> for information regarding script access).</w:t>
      </w:r>
    </w:p>
    <w:p w14:paraId="21ACA7B5" w14:textId="77777777" w:rsidR="00DD3A9B" w:rsidRDefault="00337902" w:rsidP="00185F71">
      <w:r>
        <w:t xml:space="preserve">Every table that is created is considered a </w:t>
      </w:r>
      <w:r w:rsidRPr="00337902">
        <w:rPr>
          <w:i/>
        </w:rPr>
        <w:t>prototype</w:t>
      </w:r>
      <w:r w:rsidR="00477705">
        <w:t xml:space="preserve">.  </w:t>
      </w:r>
      <w:r w:rsidR="00EE3281">
        <w:t>A table’s</w:t>
      </w:r>
      <w:r>
        <w:t xml:space="preserve"> prototype determines the columns</w:t>
      </w:r>
      <w:r w:rsidR="00EE3281">
        <w:t xml:space="preserve"> and default data</w:t>
      </w:r>
      <w:r>
        <w:t xml:space="preserve"> for all </w:t>
      </w:r>
      <w:r w:rsidRPr="00337902">
        <w:rPr>
          <w:i/>
        </w:rPr>
        <w:t>instances</w:t>
      </w:r>
      <w:r>
        <w:t xml:space="preserve"> of th</w:t>
      </w:r>
      <w:r w:rsidR="00EE3281">
        <w:t>at</w:t>
      </w:r>
      <w:r>
        <w:t xml:space="preserve"> table</w:t>
      </w:r>
      <w:r w:rsidR="00477705">
        <w:t xml:space="preserve">.  </w:t>
      </w:r>
      <w:r w:rsidR="000F579C">
        <w:t>Each prototype table itself constitutes an instance of that table, and in many cases the prototype is the only instance</w:t>
      </w:r>
      <w:r w:rsidR="00477705">
        <w:t xml:space="preserve">.  </w:t>
      </w:r>
      <w:r w:rsidR="000F579C">
        <w:t>However, in the case of structure tables, multiple instances can exist – one for every reference to the structure from within another structure</w:t>
      </w:r>
      <w:r w:rsidR="00477705">
        <w:t xml:space="preserve">.  </w:t>
      </w:r>
      <w:r w:rsidR="000F579C">
        <w:t>Each of these derive their columns and initial data values from their prototype table.</w:t>
      </w:r>
    </w:p>
    <w:p w14:paraId="77AA995A" w14:textId="77777777" w:rsidR="00337902" w:rsidRDefault="000F579C" w:rsidP="00185F71">
      <w:r>
        <w:t xml:space="preserve">A prototype table that is not referenced from within another table is considered a </w:t>
      </w:r>
      <w:r w:rsidRPr="000F579C">
        <w:rPr>
          <w:i/>
        </w:rPr>
        <w:t>parent</w:t>
      </w:r>
      <w:r>
        <w:t xml:space="preserve"> table</w:t>
      </w:r>
      <w:r w:rsidR="00477705">
        <w:t xml:space="preserve">.  </w:t>
      </w:r>
      <w:r w:rsidR="00EF0D5F">
        <w:t xml:space="preserve">A table referenced by another table is a </w:t>
      </w:r>
      <w:r w:rsidR="00EF0D5F" w:rsidRPr="00EF0D5F">
        <w:rPr>
          <w:i/>
        </w:rPr>
        <w:t>child</w:t>
      </w:r>
      <w:r w:rsidR="00EF0D5F">
        <w:t xml:space="preserve"> of that table</w:t>
      </w:r>
      <w:r w:rsidR="00477705">
        <w:t xml:space="preserve">.  </w:t>
      </w:r>
      <w:r w:rsidR="00EF0D5F">
        <w:t xml:space="preserve">It’s common for structure tables </w:t>
      </w:r>
      <w:r w:rsidR="00DB77A5">
        <w:t>to have a parent-child relationship</w:t>
      </w:r>
      <w:r w:rsidR="00477705">
        <w:t xml:space="preserve">.  </w:t>
      </w:r>
      <w:r w:rsidR="00DB77A5">
        <w:t>It’s possible for tables of other types to h</w:t>
      </w:r>
      <w:r w:rsidR="008635CD">
        <w:t>ave such a relationship as well, though less likely.</w:t>
      </w:r>
    </w:p>
    <w:p w14:paraId="66CA004A" w14:textId="77777777" w:rsidR="00B65AD0" w:rsidRPr="00FB604C" w:rsidRDefault="00684DD4" w:rsidP="00C570A9">
      <w:pPr>
        <w:pStyle w:val="Heading4"/>
      </w:pPr>
      <w:bookmarkStart w:id="464" w:name="_Ref468959468"/>
      <w:r>
        <w:lastRenderedPageBreak/>
        <w:t xml:space="preserve">Data </w:t>
      </w:r>
      <w:r w:rsidR="00B65AD0" w:rsidRPr="00FB604C">
        <w:t>Structure tables</w:t>
      </w:r>
      <w:bookmarkEnd w:id="464"/>
    </w:p>
    <w:p w14:paraId="6E79F49E" w14:textId="77777777" w:rsidR="00DD3A9B" w:rsidRDefault="008A3ADC" w:rsidP="00185F71">
      <w:r>
        <w:t>Structure table row</w:t>
      </w:r>
      <w:r w:rsidR="00B65AD0">
        <w:t>s</w:t>
      </w:r>
      <w:r>
        <w:t xml:space="preserve"> represent C-program</w:t>
      </w:r>
      <w:r w:rsidR="00337902">
        <w:t xml:space="preserve"> variables</w:t>
      </w:r>
      <w:r w:rsidR="00477705">
        <w:t xml:space="preserve">.  </w:t>
      </w:r>
      <w:r w:rsidR="00B65AD0">
        <w:t>The variables</w:t>
      </w:r>
      <w:r w:rsidR="00337902">
        <w:t xml:space="preserve"> can either b</w:t>
      </w:r>
      <w:r w:rsidR="00B65AD0">
        <w:t>e</w:t>
      </w:r>
      <w:r w:rsidR="00337902">
        <w:t xml:space="preserve"> of a primitive data type (e.g., int32, uint8, double) or can be a reference to another structure</w:t>
      </w:r>
      <w:r w:rsidR="00477705">
        <w:t xml:space="preserve">.  </w:t>
      </w:r>
      <w:r w:rsidR="00337902">
        <w:t xml:space="preserve">These </w:t>
      </w:r>
      <w:r w:rsidR="00B65AD0">
        <w:t xml:space="preserve">child </w:t>
      </w:r>
      <w:r w:rsidR="00337902">
        <w:t>structures can in turn reference other structures, and so on, to any depth required by the user’s needs</w:t>
      </w:r>
      <w:r w:rsidR="00477705">
        <w:t xml:space="preserve">.  </w:t>
      </w:r>
      <w:r w:rsidR="00337902">
        <w:t>The only constraint is that no circular references are allowed</w:t>
      </w:r>
      <w:r w:rsidR="00C95FD7">
        <w:t>,</w:t>
      </w:r>
      <w:r w:rsidR="00337902">
        <w:t xml:space="preserve"> wherein a structure references itself somewhere in its hierarchy</w:t>
      </w:r>
      <w:r w:rsidR="00477705">
        <w:t xml:space="preserve">.  </w:t>
      </w:r>
      <w:r w:rsidR="00337902">
        <w:t xml:space="preserve">Ultimately only references to primitive data types exist as the end point of any path from the parent </w:t>
      </w:r>
      <w:r w:rsidR="00B65AD0">
        <w:t>structure</w:t>
      </w:r>
      <w:r w:rsidR="00337902">
        <w:t xml:space="preserve">, through its child </w:t>
      </w:r>
      <w:r w:rsidR="00B65AD0">
        <w:t>structures</w:t>
      </w:r>
      <w:r w:rsidR="00337902">
        <w:t>, to a variable.</w:t>
      </w:r>
    </w:p>
    <w:p w14:paraId="57AA3427" w14:textId="77777777" w:rsidR="00EF4B61" w:rsidRDefault="00185E85" w:rsidP="00185F71">
      <w:r>
        <w:t xml:space="preserve">Certain columns are inherent to structures and </w:t>
      </w:r>
      <w:r w:rsidR="00ED45A7">
        <w:t>must be present for the table to be recognized as a structure</w:t>
      </w:r>
      <w:r w:rsidR="00E905A8">
        <w:t xml:space="preserve">.  </w:t>
      </w:r>
      <w:r w:rsidR="00EF4B61">
        <w:t xml:space="preserve">The default names for these columns are Variable Name, Data Type, Array Size, Bit Length, Rate, and Enumeration.  </w:t>
      </w:r>
      <w:r w:rsidR="003166B3">
        <w:t>The column names can be changed if desired; it’s the column’s input type that identifies the column</w:t>
      </w:r>
      <w:r w:rsidR="00A77927">
        <w:t xml:space="preserve"> (see paragraph </w:t>
      </w:r>
      <w:r w:rsidR="00A77927">
        <w:fldChar w:fldCharType="begin"/>
      </w:r>
      <w:r w:rsidR="00A77927">
        <w:instrText xml:space="preserve"> REF _Ref462812279 \r \h </w:instrText>
      </w:r>
      <w:r w:rsidR="00A77927">
        <w:fldChar w:fldCharType="separate"/>
      </w:r>
      <w:r w:rsidR="00200DBD">
        <w:t>4.10.3.8</w:t>
      </w:r>
      <w:r w:rsidR="00A77927">
        <w:fldChar w:fldCharType="end"/>
      </w:r>
      <w:r w:rsidR="00A77927">
        <w:t xml:space="preserve"> for more information on input types)</w:t>
      </w:r>
      <w:r w:rsidR="003166B3">
        <w:t xml:space="preserve">.  Therefore, a structure table must include columns with the input types shown in </w:t>
      </w:r>
      <w:r w:rsidR="003166B3">
        <w:fldChar w:fldCharType="begin"/>
      </w:r>
      <w:r w:rsidR="003166B3">
        <w:instrText xml:space="preserve"> REF _Ref462811304 \r \h </w:instrText>
      </w:r>
      <w:r w:rsidR="003166B3">
        <w:fldChar w:fldCharType="separate"/>
      </w:r>
      <w:r w:rsidR="00200DBD">
        <w:t>Table 2</w:t>
      </w:r>
      <w:r w:rsidR="003166B3">
        <w:fldChar w:fldCharType="end"/>
      </w:r>
      <w:r w:rsidR="003166B3">
        <w:t xml:space="preserve">.  Other columns, Description and Units, are automatically included for structure tables; these additional columns can be altered, or even deleted.  Columns containing other variable information can be added at the user’s discretion.  </w:t>
      </w:r>
    </w:p>
    <w:tbl>
      <w:tblPr>
        <w:tblStyle w:val="TableGrid"/>
        <w:tblW w:w="0" w:type="auto"/>
        <w:jc w:val="center"/>
        <w:tblLook w:val="04A0" w:firstRow="1" w:lastRow="0" w:firstColumn="1" w:lastColumn="0" w:noHBand="0" w:noVBand="1"/>
      </w:tblPr>
      <w:tblGrid>
        <w:gridCol w:w="2349"/>
        <w:gridCol w:w="2416"/>
      </w:tblGrid>
      <w:tr w:rsidR="00EF4B61" w:rsidRPr="00EF4B61" w14:paraId="6294D7B3" w14:textId="77777777" w:rsidTr="00EF4B61">
        <w:trPr>
          <w:jc w:val="center"/>
        </w:trPr>
        <w:tc>
          <w:tcPr>
            <w:tcW w:w="2349" w:type="dxa"/>
            <w:shd w:val="clear" w:color="auto" w:fill="D9D9D9" w:themeFill="background1" w:themeFillShade="D9"/>
          </w:tcPr>
          <w:p w14:paraId="379FA598" w14:textId="77777777" w:rsidR="00EF4B61" w:rsidRPr="00EF4B61" w:rsidRDefault="00EF4B61" w:rsidP="00FF60B9">
            <w:pPr>
              <w:spacing w:before="60" w:after="60"/>
              <w:jc w:val="center"/>
              <w:rPr>
                <w:b/>
              </w:rPr>
            </w:pPr>
            <w:r w:rsidRPr="00EF4B61">
              <w:rPr>
                <w:b/>
              </w:rPr>
              <w:t>Default Column Name</w:t>
            </w:r>
          </w:p>
        </w:tc>
        <w:tc>
          <w:tcPr>
            <w:tcW w:w="2416" w:type="dxa"/>
            <w:shd w:val="clear" w:color="auto" w:fill="D9D9D9" w:themeFill="background1" w:themeFillShade="D9"/>
          </w:tcPr>
          <w:p w14:paraId="02A08181" w14:textId="77777777" w:rsidR="00EF4B61" w:rsidRPr="00EF4B61" w:rsidRDefault="00EF4B61" w:rsidP="00FF60B9">
            <w:pPr>
              <w:spacing w:before="60" w:after="60"/>
              <w:jc w:val="center"/>
              <w:rPr>
                <w:b/>
              </w:rPr>
            </w:pPr>
            <w:r w:rsidRPr="00EF4B61">
              <w:rPr>
                <w:b/>
              </w:rPr>
              <w:t>Input Type</w:t>
            </w:r>
          </w:p>
        </w:tc>
      </w:tr>
      <w:tr w:rsidR="00EF4B61" w14:paraId="5C2821B2" w14:textId="77777777" w:rsidTr="00EF4B61">
        <w:trPr>
          <w:jc w:val="center"/>
        </w:trPr>
        <w:tc>
          <w:tcPr>
            <w:tcW w:w="2349" w:type="dxa"/>
          </w:tcPr>
          <w:p w14:paraId="0323E3D2" w14:textId="77777777" w:rsidR="00EF4B61" w:rsidRDefault="00EF4B61" w:rsidP="00FF60B9">
            <w:pPr>
              <w:spacing w:before="60" w:after="60"/>
              <w:jc w:val="center"/>
            </w:pPr>
            <w:r>
              <w:t>Variable Name</w:t>
            </w:r>
          </w:p>
        </w:tc>
        <w:tc>
          <w:tcPr>
            <w:tcW w:w="2416" w:type="dxa"/>
          </w:tcPr>
          <w:p w14:paraId="12E7A816" w14:textId="77777777" w:rsidR="00EF4B61" w:rsidRDefault="00EF4B61" w:rsidP="00FF60B9">
            <w:pPr>
              <w:spacing w:before="60" w:after="60"/>
              <w:jc w:val="center"/>
            </w:pPr>
            <w:r>
              <w:t>Variable name</w:t>
            </w:r>
          </w:p>
        </w:tc>
      </w:tr>
      <w:tr w:rsidR="00EF4B61" w14:paraId="7179C458" w14:textId="77777777" w:rsidTr="00EF4B61">
        <w:trPr>
          <w:jc w:val="center"/>
        </w:trPr>
        <w:tc>
          <w:tcPr>
            <w:tcW w:w="2349" w:type="dxa"/>
          </w:tcPr>
          <w:p w14:paraId="0AA18202" w14:textId="77777777" w:rsidR="00EF4B61" w:rsidRDefault="00EF4B61" w:rsidP="00FF60B9">
            <w:pPr>
              <w:spacing w:before="60" w:after="60"/>
              <w:jc w:val="center"/>
            </w:pPr>
            <w:r>
              <w:t>Data Type</w:t>
            </w:r>
          </w:p>
        </w:tc>
        <w:tc>
          <w:tcPr>
            <w:tcW w:w="2416" w:type="dxa"/>
          </w:tcPr>
          <w:p w14:paraId="7105401E" w14:textId="77777777" w:rsidR="00EF4B61" w:rsidRDefault="00EF4B61" w:rsidP="00FF60B9">
            <w:pPr>
              <w:spacing w:before="60" w:after="60"/>
              <w:jc w:val="center"/>
            </w:pPr>
            <w:r>
              <w:t>Primitive &amp; Structure</w:t>
            </w:r>
          </w:p>
        </w:tc>
      </w:tr>
      <w:tr w:rsidR="00EF4B61" w14:paraId="3A6F7F10" w14:textId="77777777" w:rsidTr="00EF4B61">
        <w:trPr>
          <w:jc w:val="center"/>
        </w:trPr>
        <w:tc>
          <w:tcPr>
            <w:tcW w:w="2349" w:type="dxa"/>
          </w:tcPr>
          <w:p w14:paraId="676E5123" w14:textId="77777777" w:rsidR="00EF4B61" w:rsidRDefault="00EF4B61" w:rsidP="00FF60B9">
            <w:pPr>
              <w:spacing w:before="60" w:after="60"/>
              <w:jc w:val="center"/>
            </w:pPr>
            <w:r>
              <w:t>Array Size</w:t>
            </w:r>
          </w:p>
        </w:tc>
        <w:tc>
          <w:tcPr>
            <w:tcW w:w="2416" w:type="dxa"/>
          </w:tcPr>
          <w:p w14:paraId="0E2B9E95" w14:textId="77777777" w:rsidR="00EF4B61" w:rsidRDefault="00EF4B61" w:rsidP="00FF60B9">
            <w:pPr>
              <w:spacing w:before="60" w:after="60"/>
              <w:jc w:val="center"/>
            </w:pPr>
            <w:r>
              <w:t>Array index</w:t>
            </w:r>
          </w:p>
        </w:tc>
      </w:tr>
      <w:tr w:rsidR="00EF4B61" w14:paraId="233176E0" w14:textId="77777777" w:rsidTr="00EF4B61">
        <w:trPr>
          <w:jc w:val="center"/>
        </w:trPr>
        <w:tc>
          <w:tcPr>
            <w:tcW w:w="2349" w:type="dxa"/>
          </w:tcPr>
          <w:p w14:paraId="626A66D9" w14:textId="77777777" w:rsidR="00EF4B61" w:rsidRDefault="00EF4B61" w:rsidP="00FF60B9">
            <w:pPr>
              <w:spacing w:before="60" w:after="60"/>
              <w:jc w:val="center"/>
            </w:pPr>
            <w:r>
              <w:t>Bit Length</w:t>
            </w:r>
          </w:p>
        </w:tc>
        <w:tc>
          <w:tcPr>
            <w:tcW w:w="2416" w:type="dxa"/>
          </w:tcPr>
          <w:p w14:paraId="26F86B19" w14:textId="77777777" w:rsidR="00EF4B61" w:rsidRDefault="00EF4B61" w:rsidP="00FF60B9">
            <w:pPr>
              <w:spacing w:before="60" w:after="60"/>
              <w:jc w:val="center"/>
            </w:pPr>
            <w:r>
              <w:t>Bit length</w:t>
            </w:r>
          </w:p>
        </w:tc>
      </w:tr>
      <w:tr w:rsidR="00EF4B61" w14:paraId="652C905E" w14:textId="77777777" w:rsidTr="00EF4B61">
        <w:trPr>
          <w:jc w:val="center"/>
        </w:trPr>
        <w:tc>
          <w:tcPr>
            <w:tcW w:w="2349" w:type="dxa"/>
          </w:tcPr>
          <w:p w14:paraId="3BAA2C38" w14:textId="77777777" w:rsidR="00EF4B61" w:rsidRDefault="00EF4B61" w:rsidP="00FF60B9">
            <w:pPr>
              <w:spacing w:before="60" w:after="60"/>
              <w:jc w:val="center"/>
            </w:pPr>
            <w:r>
              <w:t>Rate</w:t>
            </w:r>
          </w:p>
        </w:tc>
        <w:tc>
          <w:tcPr>
            <w:tcW w:w="2416" w:type="dxa"/>
          </w:tcPr>
          <w:p w14:paraId="0A6F26B4" w14:textId="77777777" w:rsidR="00EF4B61" w:rsidRDefault="00EF4B61" w:rsidP="00FF60B9">
            <w:pPr>
              <w:spacing w:before="60" w:after="60"/>
              <w:jc w:val="center"/>
            </w:pPr>
            <w:r>
              <w:t>Rate</w:t>
            </w:r>
          </w:p>
        </w:tc>
      </w:tr>
      <w:tr w:rsidR="00EF4B61" w14:paraId="6F90FC21" w14:textId="77777777" w:rsidTr="00EF4B61">
        <w:trPr>
          <w:jc w:val="center"/>
        </w:trPr>
        <w:tc>
          <w:tcPr>
            <w:tcW w:w="2349" w:type="dxa"/>
          </w:tcPr>
          <w:p w14:paraId="79AB6333" w14:textId="77777777" w:rsidR="00EF4B61" w:rsidRDefault="00EF4B61" w:rsidP="00FF60B9">
            <w:pPr>
              <w:spacing w:before="60" w:after="60"/>
              <w:jc w:val="center"/>
            </w:pPr>
            <w:r>
              <w:t>Enumeration</w:t>
            </w:r>
          </w:p>
        </w:tc>
        <w:tc>
          <w:tcPr>
            <w:tcW w:w="2416" w:type="dxa"/>
          </w:tcPr>
          <w:p w14:paraId="3F09A1CD" w14:textId="77777777" w:rsidR="00EF4B61" w:rsidRDefault="00EF4B61" w:rsidP="00FF60B9">
            <w:pPr>
              <w:spacing w:before="60" w:after="60"/>
              <w:jc w:val="center"/>
            </w:pPr>
            <w:r>
              <w:t>Enumeration</w:t>
            </w:r>
          </w:p>
        </w:tc>
      </w:tr>
    </w:tbl>
    <w:p w14:paraId="282562D8" w14:textId="77777777" w:rsidR="00EF4B61" w:rsidRDefault="00EF4B61" w:rsidP="008945E1">
      <w:pPr>
        <w:pStyle w:val="Table"/>
      </w:pPr>
      <w:bookmarkStart w:id="465" w:name="_Ref462811304"/>
      <w:bookmarkStart w:id="466" w:name="_Toc472404623"/>
      <w:r>
        <w:t>Structure column and input data types</w:t>
      </w:r>
      <w:bookmarkEnd w:id="465"/>
      <w:bookmarkEnd w:id="466"/>
    </w:p>
    <w:p w14:paraId="3D4DBED4" w14:textId="77777777" w:rsidR="00E905A8" w:rsidRDefault="003166B3" w:rsidP="00185F71">
      <w:r>
        <w:t>Only one variable name, data type, array size, and bit length column is allowed per table type definition.  The table can have multiple rate and enumeration columns.</w:t>
      </w:r>
    </w:p>
    <w:p w14:paraId="6A9E93FE" w14:textId="77777777" w:rsidR="007D39BF" w:rsidRDefault="007D39BF" w:rsidP="00185F71">
      <w:r>
        <w:t xml:space="preserve">The </w:t>
      </w:r>
      <w:r w:rsidR="003166B3">
        <w:t xml:space="preserve">array size </w:t>
      </w:r>
      <w:r>
        <w:t xml:space="preserve">and </w:t>
      </w:r>
      <w:r w:rsidR="003166B3">
        <w:t xml:space="preserve">bit length </w:t>
      </w:r>
      <w:r>
        <w:t>cell</w:t>
      </w:r>
      <w:r w:rsidR="003166B3">
        <w:t xml:space="preserve"> value</w:t>
      </w:r>
      <w:r>
        <w:t>s are mutually exclusive for a variable; only one can be assigned (or neither)</w:t>
      </w:r>
      <w:r w:rsidR="00477705">
        <w:t xml:space="preserve">.  </w:t>
      </w:r>
      <w:r>
        <w:t xml:space="preserve">If array size is specified then the bit </w:t>
      </w:r>
      <w:r w:rsidR="0000541D">
        <w:t>length</w:t>
      </w:r>
      <w:r>
        <w:t xml:space="preserve"> cell for that variable is grayed out and cannot be selected</w:t>
      </w:r>
      <w:r w:rsidR="00477705">
        <w:t xml:space="preserve">.  </w:t>
      </w:r>
      <w:r>
        <w:t xml:space="preserve">Conversely, if a bit </w:t>
      </w:r>
      <w:r w:rsidR="0000541D">
        <w:t>length</w:t>
      </w:r>
      <w:r>
        <w:t xml:space="preserve"> is entered then the array size cell is grayed out.</w:t>
      </w:r>
    </w:p>
    <w:p w14:paraId="60A07454" w14:textId="77777777" w:rsidR="00B73696" w:rsidRDefault="00B73696" w:rsidP="00185F71">
      <w:r>
        <w:t>The</w:t>
      </w:r>
      <w:r w:rsidR="00097B30">
        <w:t xml:space="preserve"> </w:t>
      </w:r>
      <w:r w:rsidR="003166B3">
        <w:t xml:space="preserve">bit length </w:t>
      </w:r>
      <w:r w:rsidR="00097B30">
        <w:t>and</w:t>
      </w:r>
      <w:r>
        <w:t xml:space="preserve"> </w:t>
      </w:r>
      <w:r w:rsidR="003166B3">
        <w:t xml:space="preserve">enumeration </w:t>
      </w:r>
      <w:r w:rsidR="00097B30">
        <w:t>cells are</w:t>
      </w:r>
      <w:r>
        <w:t xml:space="preserve"> valid only for integer data types (signed and unsigned</w:t>
      </w:r>
      <w:r w:rsidR="00D137E8">
        <w:t>, including boolean</w:t>
      </w:r>
      <w:r>
        <w:t>)</w:t>
      </w:r>
      <w:r w:rsidR="00477705">
        <w:t xml:space="preserve">.  </w:t>
      </w:r>
      <w:r>
        <w:t xml:space="preserve">If a non-integer data type is selected in the </w:t>
      </w:r>
      <w:r w:rsidR="003166B3">
        <w:t xml:space="preserve">data type </w:t>
      </w:r>
      <w:r>
        <w:t xml:space="preserve">column then the </w:t>
      </w:r>
      <w:r w:rsidR="003166B3">
        <w:t xml:space="preserve">bit length </w:t>
      </w:r>
      <w:r w:rsidR="00097B30">
        <w:t xml:space="preserve">and </w:t>
      </w:r>
      <w:r w:rsidR="003166B3">
        <w:t xml:space="preserve">enumeration </w:t>
      </w:r>
      <w:r>
        <w:t>cell</w:t>
      </w:r>
      <w:r w:rsidR="00097B30">
        <w:t>s</w:t>
      </w:r>
      <w:r>
        <w:t xml:space="preserve"> for that row </w:t>
      </w:r>
      <w:r w:rsidR="00097B30">
        <w:t>are</w:t>
      </w:r>
      <w:r>
        <w:t xml:space="preserve"> grayed out and cannot be edited</w:t>
      </w:r>
      <w:r w:rsidR="00477705">
        <w:t xml:space="preserve">.  </w:t>
      </w:r>
      <w:r>
        <w:t xml:space="preserve">Conversely, </w:t>
      </w:r>
      <w:r w:rsidR="00097B30">
        <w:t xml:space="preserve">if the </w:t>
      </w:r>
      <w:r w:rsidR="003166B3">
        <w:t xml:space="preserve">bit length </w:t>
      </w:r>
      <w:r w:rsidR="00097B30">
        <w:t>or</w:t>
      </w:r>
      <w:r>
        <w:t xml:space="preserve"> </w:t>
      </w:r>
      <w:r w:rsidR="003166B3">
        <w:t xml:space="preserve">enumeration </w:t>
      </w:r>
      <w:r w:rsidR="00097B30">
        <w:t>cell is not empty</w:t>
      </w:r>
      <w:r>
        <w:t xml:space="preserve"> then the </w:t>
      </w:r>
      <w:r w:rsidR="003166B3">
        <w:t xml:space="preserve">data type </w:t>
      </w:r>
      <w:r>
        <w:t>for that row only displays integer data types.</w:t>
      </w:r>
    </w:p>
    <w:p w14:paraId="069B9A6D" w14:textId="77777777" w:rsidR="00C94AEF" w:rsidRDefault="00C95A0A" w:rsidP="00C94AEF">
      <w:r>
        <w:t>If an array size is specified a row is inserted automatically into the table for each array member</w:t>
      </w:r>
      <w:r w:rsidR="00477705">
        <w:t xml:space="preserve">.  </w:t>
      </w:r>
      <w:r w:rsidR="0078315C">
        <w:t>Arrays may have one or more dimensions</w:t>
      </w:r>
      <w:r w:rsidR="00477705">
        <w:t xml:space="preserve">.  </w:t>
      </w:r>
      <w:r w:rsidR="0078315C">
        <w:t>For multi-dimensional arrays the size of each dimension is specified in the array size column, separated from one another by commas</w:t>
      </w:r>
      <w:r w:rsidR="00477705">
        <w:t xml:space="preserve">.  </w:t>
      </w:r>
      <w:r w:rsidR="0078315C">
        <w:t xml:space="preserve">For example, a three dimensional array, </w:t>
      </w:r>
      <w:r w:rsidR="0078315C" w:rsidRPr="0078315C">
        <w:rPr>
          <w:b/>
        </w:rPr>
        <w:t>n</w:t>
      </w:r>
      <w:r w:rsidR="0078315C">
        <w:t xml:space="preserve">, with dimension sizes of 2, 3, and 4 </w:t>
      </w:r>
      <w:r w:rsidR="00D20956">
        <w:t>would have the array size speci</w:t>
      </w:r>
      <w:r w:rsidR="0078315C">
        <w:t>fied as “2, 3, 4”</w:t>
      </w:r>
      <w:r w:rsidR="00477705">
        <w:t xml:space="preserve">.  </w:t>
      </w:r>
      <w:r w:rsidR="0078315C">
        <w:t xml:space="preserve">The first array member would be </w:t>
      </w:r>
      <w:r w:rsidR="0078315C" w:rsidRPr="00D20956">
        <w:rPr>
          <w:b/>
        </w:rPr>
        <w:t>n[0][0][0]</w:t>
      </w:r>
      <w:r w:rsidR="0078315C">
        <w:t xml:space="preserve">, the second </w:t>
      </w:r>
      <w:r w:rsidR="0078315C" w:rsidRPr="00D20956">
        <w:rPr>
          <w:b/>
        </w:rPr>
        <w:t>n[0][0</w:t>
      </w:r>
      <w:r w:rsidR="00D20956">
        <w:rPr>
          <w:b/>
        </w:rPr>
        <w:t>]</w:t>
      </w:r>
      <w:r w:rsidR="0078315C" w:rsidRPr="00D20956">
        <w:rPr>
          <w:b/>
        </w:rPr>
        <w:t>[1]</w:t>
      </w:r>
      <w:r w:rsidR="0078315C">
        <w:t>, and so on until the las</w:t>
      </w:r>
      <w:r w:rsidR="00D20956">
        <w:t xml:space="preserve">t member, </w:t>
      </w:r>
      <w:r w:rsidR="00D20956" w:rsidRPr="00D20956">
        <w:rPr>
          <w:b/>
        </w:rPr>
        <w:t>n[1][2][3]</w:t>
      </w:r>
      <w:r w:rsidR="00D20956">
        <w:t>, is reached; this array would have a total of 24 members (= 2 x 3 x 4</w:t>
      </w:r>
      <w:r w:rsidR="00C94AEF">
        <w:t>)</w:t>
      </w:r>
      <w:r w:rsidR="00477705">
        <w:t xml:space="preserve">.  </w:t>
      </w:r>
      <w:r w:rsidR="0078315C">
        <w:t>When a structure table is open any</w:t>
      </w:r>
      <w:r>
        <w:t xml:space="preserve"> array</w:t>
      </w:r>
      <w:r w:rsidR="0078315C">
        <w:t>s a</w:t>
      </w:r>
      <w:r>
        <w:t xml:space="preserve">re initially collapsed; in other words only the </w:t>
      </w:r>
      <w:r w:rsidRPr="00097B30">
        <w:rPr>
          <w:i/>
        </w:rPr>
        <w:t>array definition</w:t>
      </w:r>
      <w:r>
        <w:t xml:space="preserve"> row is shown</w:t>
      </w:r>
      <w:r w:rsidR="00477705">
        <w:t xml:space="preserve">.  </w:t>
      </w:r>
      <w:r>
        <w:t>The</w:t>
      </w:r>
      <w:r w:rsidR="00097B30">
        <w:t xml:space="preserve"> display of</w:t>
      </w:r>
      <w:r w:rsidR="00D20956">
        <w:t xml:space="preserve"> the </w:t>
      </w:r>
      <w:r w:rsidRPr="00097B30">
        <w:rPr>
          <w:i/>
        </w:rPr>
        <w:t>array member</w:t>
      </w:r>
      <w:r>
        <w:t xml:space="preserve"> row</w:t>
      </w:r>
      <w:r w:rsidR="00097B30">
        <w:t>s</w:t>
      </w:r>
      <w:r>
        <w:t xml:space="preserve"> can be toggled in one of two manners, via the </w:t>
      </w:r>
      <w:r w:rsidRPr="00C95A0A">
        <w:rPr>
          <w:b/>
        </w:rPr>
        <w:t>E</w:t>
      </w:r>
      <w:r w:rsidR="00A17137" w:rsidRPr="00C95A0A">
        <w:rPr>
          <w:b/>
        </w:rPr>
        <w:t>xpand array</w:t>
      </w:r>
      <w:r w:rsidRPr="00C95A0A">
        <w:rPr>
          <w:b/>
        </w:rPr>
        <w:t>s</w:t>
      </w:r>
      <w:r>
        <w:t xml:space="preserve"> command </w:t>
      </w:r>
      <w:r w:rsidR="00A17137">
        <w:t xml:space="preserve">(see </w:t>
      </w:r>
      <w:r w:rsidR="00A17137">
        <w:lastRenderedPageBreak/>
        <w:t xml:space="preserve">paragraph </w:t>
      </w:r>
      <w:r w:rsidR="00A17137">
        <w:fldChar w:fldCharType="begin"/>
      </w:r>
      <w:r w:rsidR="00A17137">
        <w:instrText xml:space="preserve"> REF _Ref430078948 \r \h </w:instrText>
      </w:r>
      <w:r w:rsidR="00A17137">
        <w:fldChar w:fldCharType="separate"/>
      </w:r>
      <w:r w:rsidR="00200DBD">
        <w:t>4.10.3.2.3.5</w:t>
      </w:r>
      <w:r w:rsidR="00A17137">
        <w:fldChar w:fldCharType="end"/>
      </w:r>
      <w:r w:rsidR="00A17137">
        <w:t>)</w:t>
      </w:r>
      <w:r>
        <w:t xml:space="preserve"> or by positioning the mouse pointer over any cell in the </w:t>
      </w:r>
      <w:r w:rsidR="003166B3">
        <w:t xml:space="preserve">array size </w:t>
      </w:r>
      <w:r>
        <w:t>column and double-clicking the right mouse button</w:t>
      </w:r>
      <w:r w:rsidR="00477705">
        <w:t xml:space="preserve">.  </w:t>
      </w:r>
      <w:r>
        <w:t>When expanded, the array members for all arrays are displayed beneath their respective array definition row</w:t>
      </w:r>
      <w:r w:rsidR="00477705">
        <w:t xml:space="preserve">.  </w:t>
      </w:r>
      <w:r>
        <w:t xml:space="preserve">The </w:t>
      </w:r>
      <w:r w:rsidR="003166B3">
        <w:t xml:space="preserve">variable name </w:t>
      </w:r>
      <w:r w:rsidR="00B049CE">
        <w:t>column shows the variable name with the array index</w:t>
      </w:r>
      <w:r w:rsidR="0078315C">
        <w:t xml:space="preserve"> (or indices)</w:t>
      </w:r>
      <w:r w:rsidR="00B049CE">
        <w:t xml:space="preserve"> appended, and the overall array </w:t>
      </w:r>
      <w:r w:rsidR="0078315C">
        <w:t xml:space="preserve">dimension </w:t>
      </w:r>
      <w:r w:rsidR="00B049CE">
        <w:t>size</w:t>
      </w:r>
      <w:r w:rsidR="0078315C">
        <w:t>(s)</w:t>
      </w:r>
      <w:r w:rsidR="00B049CE">
        <w:t xml:space="preserve"> is displ</w:t>
      </w:r>
      <w:r w:rsidR="008B62EB">
        <w:t xml:space="preserve">ayed in the </w:t>
      </w:r>
      <w:r w:rsidR="003166B3">
        <w:t xml:space="preserve">array size </w:t>
      </w:r>
      <w:r w:rsidR="008B62EB">
        <w:t>column</w:t>
      </w:r>
      <w:r w:rsidR="00477705">
        <w:t xml:space="preserve">.  </w:t>
      </w:r>
      <w:r w:rsidR="00C94AEF">
        <w:t xml:space="preserve">See </w:t>
      </w:r>
      <w:r w:rsidR="00C94AEF">
        <w:fldChar w:fldCharType="begin"/>
      </w:r>
      <w:r w:rsidR="00C94AEF">
        <w:instrText xml:space="preserve"> REF _Ref446327303 \r \h </w:instrText>
      </w:r>
      <w:r w:rsidR="00C94AEF">
        <w:fldChar w:fldCharType="separate"/>
      </w:r>
      <w:r w:rsidR="00200DBD">
        <w:t>Figure 3</w:t>
      </w:r>
      <w:r w:rsidR="00C94AEF">
        <w:fldChar w:fldCharType="end"/>
      </w:r>
      <w:r w:rsidR="00C94AEF">
        <w:t xml:space="preserve"> for an example of array size input and array expansion.</w:t>
      </w:r>
    </w:p>
    <w:p w14:paraId="1A800E42" w14:textId="77777777" w:rsidR="00C94AEF" w:rsidRDefault="00C2502E" w:rsidP="00B71451">
      <w:pPr>
        <w:jc w:val="center"/>
      </w:pPr>
      <w:r>
        <w:rPr>
          <w:noProof/>
        </w:rPr>
        <mc:AlternateContent>
          <mc:Choice Requires="wps">
            <w:drawing>
              <wp:anchor distT="0" distB="0" distL="114300" distR="114300" simplePos="0" relativeHeight="251687424" behindDoc="1" locked="0" layoutInCell="1" allowOverlap="1" wp14:anchorId="784E85FA" wp14:editId="7776D090">
                <wp:simplePos x="0" y="0"/>
                <wp:positionH relativeFrom="column">
                  <wp:posOffset>608916</wp:posOffset>
                </wp:positionH>
                <wp:positionV relativeFrom="paragraph">
                  <wp:posOffset>700356</wp:posOffset>
                </wp:positionV>
                <wp:extent cx="1076325" cy="238125"/>
                <wp:effectExtent l="0" t="0" r="9525" b="952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38125"/>
                        </a:xfrm>
                        <a:prstGeom prst="rect">
                          <a:avLst/>
                        </a:prstGeom>
                        <a:solidFill>
                          <a:srgbClr val="FFFFFF"/>
                        </a:solidFill>
                        <a:ln w="9525">
                          <a:noFill/>
                          <a:miter lim="800000"/>
                          <a:headEnd/>
                          <a:tailEnd/>
                        </a:ln>
                      </wps:spPr>
                      <wps:txbx>
                        <w:txbxContent>
                          <w:p w14:paraId="43FE9841" w14:textId="77777777" w:rsidR="00200DBD" w:rsidRPr="00B95454" w:rsidRDefault="00200DBD" w:rsidP="00C2502E">
                            <w:pPr>
                              <w:jc w:val="right"/>
                              <w:rPr>
                                <w:i/>
                                <w:sz w:val="20"/>
                              </w:rPr>
                            </w:pPr>
                            <w:r w:rsidRPr="00B95454">
                              <w:rPr>
                                <w:i/>
                                <w:sz w:val="20"/>
                              </w:rPr>
                              <w:t>array members</w:t>
                            </w:r>
                          </w:p>
                        </w:txbxContent>
                      </wps:txbx>
                      <wps:bodyPr rot="0" vert="horz" wrap="square" lIns="91440" tIns="45720" rIns="91440" bIns="45720" anchor="t" anchorCtr="0">
                        <a:noAutofit/>
                      </wps:bodyPr>
                    </wps:wsp>
                  </a:graphicData>
                </a:graphic>
              </wp:anchor>
            </w:drawing>
          </mc:Choice>
          <mc:Fallback>
            <w:pict>
              <v:shape w14:anchorId="784E85FA" id="_x0000_s1036" type="#_x0000_t202" style="position:absolute;left:0;text-align:left;margin-left:47.95pt;margin-top:55.15pt;width:84.75pt;height:18.7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" stroked="f">
                <v:textbox>
                  <w:txbxContent>
                    <w:p w14:paraId="43FE9841" w14:textId="77777777" w:rsidR="00200DBD" w:rsidRPr="00B95454" w:rsidRDefault="00200DBD" w:rsidP="00C2502E">
                      <w:pPr>
                        <w:jc w:val="right"/>
                        <w:rPr>
                          <w:i/>
                          <w:sz w:val="20"/>
                        </w:rPr>
                      </w:pPr>
                      <w:r w:rsidRPr="00B95454">
                        <w:rPr>
                          <w:i/>
                          <w:sz w:val="20"/>
                        </w:rPr>
                        <w:t>array members</w:t>
                      </w:r>
                    </w:p>
                  </w:txbxContent>
                </v:textbox>
              </v:shape>
            </w:pict>
          </mc:Fallback>
        </mc:AlternateContent>
      </w:r>
      <w:r>
        <w:rPr>
          <w:noProof/>
        </w:rPr>
        <mc:AlternateContent>
          <mc:Choice Requires="wps">
            <w:drawing>
              <wp:anchor distT="0" distB="0" distL="114300" distR="114300" simplePos="0" relativeHeight="251688448" behindDoc="1" locked="0" layoutInCell="1" allowOverlap="1" wp14:anchorId="242C112F" wp14:editId="499C0F11">
                <wp:simplePos x="0" y="0"/>
                <wp:positionH relativeFrom="column">
                  <wp:posOffset>609551</wp:posOffset>
                </wp:positionH>
                <wp:positionV relativeFrom="paragraph">
                  <wp:posOffset>149371</wp:posOffset>
                </wp:positionV>
                <wp:extent cx="1076325" cy="238125"/>
                <wp:effectExtent l="0" t="0" r="9525" b="95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38125"/>
                        </a:xfrm>
                        <a:prstGeom prst="rect">
                          <a:avLst/>
                        </a:prstGeom>
                        <a:solidFill>
                          <a:srgbClr val="FFFFFF"/>
                        </a:solidFill>
                        <a:ln w="9525">
                          <a:noFill/>
                          <a:miter lim="800000"/>
                          <a:headEnd/>
                          <a:tailEnd/>
                        </a:ln>
                      </wps:spPr>
                      <wps:txbx>
                        <w:txbxContent>
                          <w:p w14:paraId="1038EB87" w14:textId="77777777" w:rsidR="00200DBD" w:rsidRPr="00B95454" w:rsidRDefault="00200DBD" w:rsidP="00C2502E">
                            <w:pPr>
                              <w:jc w:val="right"/>
                              <w:rPr>
                                <w:i/>
                                <w:sz w:val="20"/>
                              </w:rPr>
                            </w:pPr>
                            <w:r w:rsidRPr="00B95454">
                              <w:rPr>
                                <w:i/>
                                <w:sz w:val="20"/>
                              </w:rPr>
                              <w:t>array definition</w:t>
                            </w:r>
                          </w:p>
                        </w:txbxContent>
                      </wps:txbx>
                      <wps:bodyPr rot="0" vert="horz" wrap="square" lIns="91440" tIns="45720" rIns="91440" bIns="45720" anchor="t" anchorCtr="0">
                        <a:noAutofit/>
                      </wps:bodyPr>
                    </wps:wsp>
                  </a:graphicData>
                </a:graphic>
              </wp:anchor>
            </w:drawing>
          </mc:Choice>
          <mc:Fallback>
            <w:pict>
              <v:shape w14:anchorId="242C112F" id="_x0000_s1037" type="#_x0000_t202" style="position:absolute;left:0;text-align:left;margin-left:48pt;margin-top:11.75pt;width:84.75pt;height:18.7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" stroked="f">
                <v:textbox>
                  <w:txbxContent>
                    <w:p w14:paraId="1038EB87" w14:textId="77777777" w:rsidR="00200DBD" w:rsidRPr="00B95454" w:rsidRDefault="00200DBD" w:rsidP="00C2502E">
                      <w:pPr>
                        <w:jc w:val="right"/>
                        <w:rPr>
                          <w:i/>
                          <w:sz w:val="20"/>
                        </w:rPr>
                      </w:pPr>
                      <w:r w:rsidRPr="00B95454">
                        <w:rPr>
                          <w:i/>
                          <w:sz w:val="20"/>
                        </w:rPr>
                        <w:t>array definition</w:t>
                      </w:r>
                    </w:p>
                  </w:txbxContent>
                </v:textbox>
              </v:shape>
            </w:pict>
          </mc:Fallback>
        </mc:AlternateContent>
      </w:r>
      <w:r w:rsidRPr="00C2502E">
        <w:rPr>
          <w:noProof/>
        </w:rPr>
        <w:t xml:space="preserve"> </w:t>
      </w:r>
      <w:r>
        <w:rPr>
          <w:noProof/>
        </w:rPr>
        <w:drawing>
          <wp:inline distT="0" distB="0" distL="0" distR="0" wp14:anchorId="02FAD499" wp14:editId="6BBAA7C1">
            <wp:extent cx="2587752" cy="1325880"/>
            <wp:effectExtent l="0" t="0" r="3175"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7752" cy="1325880"/>
                    </a:xfrm>
                    <a:prstGeom prst="rect">
                      <a:avLst/>
                    </a:prstGeom>
                  </pic:spPr>
                </pic:pic>
              </a:graphicData>
            </a:graphic>
          </wp:inline>
        </w:drawing>
      </w:r>
    </w:p>
    <w:p w14:paraId="3DAFB878" w14:textId="77777777" w:rsidR="00C94AEF" w:rsidRDefault="00C94AEF" w:rsidP="008945E1">
      <w:pPr>
        <w:pStyle w:val="Caption"/>
      </w:pPr>
      <w:bookmarkStart w:id="467" w:name="_Ref446327303"/>
      <w:bookmarkStart w:id="468" w:name="_Toc472404564"/>
      <w:r>
        <w:t>Example array display</w:t>
      </w:r>
      <w:bookmarkEnd w:id="467"/>
      <w:bookmarkEnd w:id="468"/>
    </w:p>
    <w:p w14:paraId="194499CE" w14:textId="77777777" w:rsidR="007D39BF" w:rsidRDefault="00B049CE" w:rsidP="00185F71">
      <w:r>
        <w:t>Note that the variable name, data type, and array size are grayed out and cannot be a</w:t>
      </w:r>
      <w:r w:rsidR="00684130">
        <w:t>ltered in the array member rows; however, individual values may be assigned to a member for the other columns in the table</w:t>
      </w:r>
      <w:r w:rsidR="00477705">
        <w:t xml:space="preserve">.  </w:t>
      </w:r>
      <w:r>
        <w:t>To change the array member names or data type make the change to the array definition row; the member rows are automatically changed as well</w:t>
      </w:r>
      <w:r w:rsidR="00477705">
        <w:t xml:space="preserve">.  </w:t>
      </w:r>
      <w:r>
        <w:t xml:space="preserve">Changing the array definition row’s </w:t>
      </w:r>
      <w:r w:rsidR="003166B3">
        <w:t xml:space="preserve">array size </w:t>
      </w:r>
      <w:r>
        <w:t>value increase</w:t>
      </w:r>
      <w:r w:rsidR="00097B30">
        <w:t>s</w:t>
      </w:r>
      <w:r>
        <w:t xml:space="preserve"> or decreases the member rows as needed, and </w:t>
      </w:r>
      <w:r w:rsidR="0078315C">
        <w:t>clearing</w:t>
      </w:r>
      <w:r>
        <w:t xml:space="preserve"> the array size</w:t>
      </w:r>
      <w:r w:rsidR="0078315C">
        <w:t xml:space="preserve"> cell</w:t>
      </w:r>
      <w:r>
        <w:t xml:space="preserve"> removes all of the member rows for that variable.</w:t>
      </w:r>
    </w:p>
    <w:p w14:paraId="77CD2EE0" w14:textId="77777777" w:rsidR="008B62EB" w:rsidRDefault="00B56415" w:rsidP="00185F71">
      <w:r>
        <w:t xml:space="preserve">The </w:t>
      </w:r>
      <w:r w:rsidR="002C59B9">
        <w:t xml:space="preserve">string </w:t>
      </w:r>
      <w:r>
        <w:t xml:space="preserve">data type is </w:t>
      </w:r>
      <w:r w:rsidR="002C59B9">
        <w:t>special instance of the char (character) data type</w:t>
      </w:r>
      <w:r w:rsidR="00477705">
        <w:t xml:space="preserve">.  </w:t>
      </w:r>
      <w:r w:rsidR="002C59B9">
        <w:t>If no array size is specified then the string variable is simply a single character</w:t>
      </w:r>
      <w:r w:rsidR="00477705">
        <w:t xml:space="preserve">.  </w:t>
      </w:r>
      <w:r w:rsidR="002C59B9">
        <w:t>The first array dimension supplied determines the string length in characters</w:t>
      </w:r>
      <w:r w:rsidR="00477705">
        <w:t xml:space="preserve">.  </w:t>
      </w:r>
      <w:r w:rsidR="002C59B9">
        <w:t>A string behaves as other array variables except that column values (e.g., description) may not be assigned to array members of the string other than the first one (i.e., one ending with an array index of zero)</w:t>
      </w:r>
      <w:r w:rsidR="00477705">
        <w:t xml:space="preserve">.  </w:t>
      </w:r>
      <w:r w:rsidR="00FC45D8">
        <w:t>Arrays of string variables are allowed, as with other data types.</w:t>
      </w:r>
    </w:p>
    <w:p w14:paraId="158C4CAD" w14:textId="77777777" w:rsidR="00C95FD7" w:rsidRDefault="00C95FD7" w:rsidP="00185F71">
      <w:r>
        <w:t>If a data type cell references a structure then the</w:t>
      </w:r>
      <w:r w:rsidR="00DC6D6C">
        <w:t xml:space="preserve"> specific</w:t>
      </w:r>
      <w:r>
        <w:t xml:space="preserve"> instance of the structure table it represents can be opened by double-clicking the right mouse button while the mouse pointer is positioned over the data type cell.  The table is opened in </w:t>
      </w:r>
      <w:r w:rsidR="003423E8">
        <w:t>its own tab in</w:t>
      </w:r>
      <w:r>
        <w:t xml:space="preserve"> the same editor window (see paragraph </w:t>
      </w:r>
      <w:r>
        <w:fldChar w:fldCharType="begin"/>
      </w:r>
      <w:r>
        <w:instrText xml:space="preserve"> REF _Ref441755195 \r \h </w:instrText>
      </w:r>
      <w:r>
        <w:fldChar w:fldCharType="separate"/>
      </w:r>
      <w:r w:rsidR="00200DBD">
        <w:t>4.10.3.2</w:t>
      </w:r>
      <w:r>
        <w:fldChar w:fldCharType="end"/>
      </w:r>
      <w:r>
        <w:t xml:space="preserve"> for more information on the table editor).  </w:t>
      </w:r>
      <w:r w:rsidR="001C7475">
        <w:t xml:space="preserve">If this is attempted on a structure reference in a prototype table, and the prototype table is itself referenced in another structure table, then the dialog in </w:t>
      </w:r>
      <w:r w:rsidR="001C7475">
        <w:fldChar w:fldCharType="begin"/>
      </w:r>
      <w:r w:rsidR="001C7475">
        <w:instrText xml:space="preserve"> REF _Ref463254812 \r \h </w:instrText>
      </w:r>
      <w:r w:rsidR="001C7475">
        <w:fldChar w:fldCharType="separate"/>
      </w:r>
      <w:r w:rsidR="00200DBD">
        <w:t>Figure 4</w:t>
      </w:r>
      <w:r w:rsidR="001C7475">
        <w:fldChar w:fldCharType="end"/>
      </w:r>
      <w:r w:rsidR="001C7475">
        <w:t xml:space="preserve"> is displayed</w:t>
      </w:r>
      <w:r w:rsidR="003423E8">
        <w:t xml:space="preserve"> indicating that the prototype of the selected structure, and not a specific instance, was opened</w:t>
      </w:r>
      <w:r w:rsidR="00B81E42">
        <w:t xml:space="preserve"> (</w:t>
      </w:r>
      <w:r w:rsidR="00B81E42" w:rsidRPr="00B81E42">
        <w:rPr>
          <w:i/>
        </w:rPr>
        <w:t>a_structure_table</w:t>
      </w:r>
      <w:r w:rsidR="00B81E42">
        <w:t xml:space="preserve"> and </w:t>
      </w:r>
      <w:r w:rsidR="00B81E42" w:rsidRPr="00B81E42">
        <w:rPr>
          <w:i/>
        </w:rPr>
        <w:t>a_child_table</w:t>
      </w:r>
      <w:r w:rsidR="00B81E42">
        <w:t xml:space="preserve"> in the example are replaced by the prototype and child table names respectively)</w:t>
      </w:r>
      <w:r w:rsidR="001C7475">
        <w:t>.</w:t>
      </w:r>
      <w:r w:rsidR="003423E8">
        <w:t xml:space="preserve">  </w:t>
      </w:r>
      <w:r w:rsidR="001C7475">
        <w:t xml:space="preserve">Once a structure is referenced by another one it </w:t>
      </w:r>
      <w:r w:rsidR="003423E8">
        <w:t xml:space="preserve">can </w:t>
      </w:r>
      <w:r w:rsidR="001C7475">
        <w:t>no longer be a top-level structure</w:t>
      </w:r>
      <w:r w:rsidR="003423E8">
        <w:t>.  Therefore, it</w:t>
      </w:r>
      <w:r w:rsidR="001C7475">
        <w:t xml:space="preserve"> can’t have </w:t>
      </w:r>
      <w:r w:rsidR="001A7123">
        <w:t xml:space="preserve">its own </w:t>
      </w:r>
      <w:r w:rsidR="001C7475">
        <w:t>child tables</w:t>
      </w:r>
      <w:r w:rsidR="001A7123">
        <w:t xml:space="preserve">, only </w:t>
      </w:r>
      <w:r w:rsidR="001C7475">
        <w:t>those that are part of the hierarchy of the top-level structure to which the prototype belongs.</w:t>
      </w:r>
      <w:r w:rsidR="001A7123">
        <w:t xml:space="preserve">  </w:t>
      </w:r>
    </w:p>
    <w:p w14:paraId="426641B8" w14:textId="77777777" w:rsidR="00C95FD7" w:rsidRDefault="001A7123" w:rsidP="00C95FD7">
      <w:pPr>
        <w:jc w:val="center"/>
      </w:pPr>
      <w:r>
        <w:rPr>
          <w:noProof/>
        </w:rPr>
        <w:drawing>
          <wp:inline distT="0" distB="0" distL="0" distR="0" wp14:anchorId="72C27D77" wp14:editId="2A5433CB">
            <wp:extent cx="4645152" cy="1042416"/>
            <wp:effectExtent l="0" t="0" r="3175" b="571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5152" cy="1042416"/>
                    </a:xfrm>
                    <a:prstGeom prst="rect">
                      <a:avLst/>
                    </a:prstGeom>
                  </pic:spPr>
                </pic:pic>
              </a:graphicData>
            </a:graphic>
          </wp:inline>
        </w:drawing>
      </w:r>
    </w:p>
    <w:p w14:paraId="67F40483" w14:textId="77777777" w:rsidR="00C95FD7" w:rsidRDefault="001A7123" w:rsidP="008945E1">
      <w:pPr>
        <w:pStyle w:val="Caption"/>
      </w:pPr>
      <w:bookmarkStart w:id="469" w:name="_Toc472404565"/>
      <w:bookmarkStart w:id="470" w:name="_Ref463254812"/>
      <w:r>
        <w:t>Example dialog</w:t>
      </w:r>
      <w:bookmarkEnd w:id="469"/>
    </w:p>
    <w:bookmarkEnd w:id="470"/>
    <w:p w14:paraId="175DF92C" w14:textId="77777777" w:rsidR="00C76A26" w:rsidRDefault="00C76A26" w:rsidP="00185F71">
      <w:r>
        <w:lastRenderedPageBreak/>
        <w:t xml:space="preserve">The user may create </w:t>
      </w:r>
      <w:r w:rsidR="003166B3">
        <w:t>other</w:t>
      </w:r>
      <w:r w:rsidR="00B56415">
        <w:t xml:space="preserve"> </w:t>
      </w:r>
      <w:r>
        <w:t>table types that also represent a structure table</w:t>
      </w:r>
      <w:r w:rsidR="00477705">
        <w:t xml:space="preserve">.  </w:t>
      </w:r>
      <w:r>
        <w:t xml:space="preserve">If a table contains the default structure </w:t>
      </w:r>
      <w:r w:rsidR="003166B3">
        <w:t>input data type</w:t>
      </w:r>
      <w:r>
        <w:t>s</w:t>
      </w:r>
      <w:r w:rsidR="003166B3">
        <w:t xml:space="preserve"> </w:t>
      </w:r>
      <w:r>
        <w:t>then the table is treated as a structure table.</w:t>
      </w:r>
    </w:p>
    <w:p w14:paraId="0B2CCFD3" w14:textId="77777777" w:rsidR="00B65AD0" w:rsidRDefault="00B368F6" w:rsidP="00C570A9">
      <w:pPr>
        <w:pStyle w:val="Heading4"/>
      </w:pPr>
      <w:r>
        <w:t>Command</w:t>
      </w:r>
      <w:r w:rsidR="00B65AD0">
        <w:t xml:space="preserve"> tables</w:t>
      </w:r>
    </w:p>
    <w:p w14:paraId="512D8607" w14:textId="77777777" w:rsidR="00ED45A7" w:rsidRDefault="00B368F6" w:rsidP="00ED45A7">
      <w:r>
        <w:t>Command</w:t>
      </w:r>
      <w:r w:rsidR="002D6B5F">
        <w:t xml:space="preserve"> tables contain CFS command information</w:t>
      </w:r>
      <w:r w:rsidR="00477705">
        <w:t xml:space="preserve">.  </w:t>
      </w:r>
      <w:r w:rsidR="00FF60B9">
        <w:t>Certain columns are inherent to command tables and must be present for the table to be recognized as a command table.  The default names for these columns are Command ID, Command Name, Command Code, Arg 1 Name, Arg 1 Data Type, Arg 1 Enumeration</w:t>
      </w:r>
      <w:r w:rsidR="00A81FFE">
        <w:t>, Arg 1 Minimum, and Arg 1 Maximum</w:t>
      </w:r>
      <w:r w:rsidR="00FF60B9">
        <w:t xml:space="preserve">.  The column names can be changed if desired; </w:t>
      </w:r>
      <w:r w:rsidR="00A81FFE">
        <w:t>the column</w:t>
      </w:r>
      <w:r w:rsidR="00FF60B9">
        <w:t>s</w:t>
      </w:r>
      <w:r w:rsidR="00A81FFE">
        <w:t>’</w:t>
      </w:r>
      <w:r w:rsidR="00FF60B9">
        <w:t xml:space="preserve"> input type identifies the column (see paragraph </w:t>
      </w:r>
      <w:r w:rsidR="00FF60B9">
        <w:fldChar w:fldCharType="begin"/>
      </w:r>
      <w:r w:rsidR="00FF60B9">
        <w:instrText xml:space="preserve"> REF _Ref462812279 \r \h </w:instrText>
      </w:r>
      <w:r w:rsidR="00FF60B9">
        <w:fldChar w:fldCharType="separate"/>
      </w:r>
      <w:r w:rsidR="00200DBD">
        <w:t>4.10.3.8</w:t>
      </w:r>
      <w:r w:rsidR="00FF60B9">
        <w:fldChar w:fldCharType="end"/>
      </w:r>
      <w:r w:rsidR="00FF60B9">
        <w:t xml:space="preserve"> for more information on input types).  Therefore, a command table must include columns with the input types shown in </w:t>
      </w:r>
      <w:r w:rsidR="00FF60B9">
        <w:fldChar w:fldCharType="begin"/>
      </w:r>
      <w:r w:rsidR="00FF60B9">
        <w:instrText xml:space="preserve"> REF _Ref462812471 \r \h </w:instrText>
      </w:r>
      <w:r w:rsidR="00FF60B9">
        <w:fldChar w:fldCharType="separate"/>
      </w:r>
      <w:r w:rsidR="00200DBD">
        <w:t>Table 3</w:t>
      </w:r>
      <w:r w:rsidR="00FF60B9">
        <w:fldChar w:fldCharType="end"/>
      </w:r>
      <w:r w:rsidR="00A81FFE">
        <w:t>.  Other columns (</w:t>
      </w:r>
      <w:r w:rsidR="00234117">
        <w:t>Description, Arg 1 Description, and Arg 1 units</w:t>
      </w:r>
      <w:r w:rsidR="00A81FFE">
        <w:t>)</w:t>
      </w:r>
      <w:r w:rsidR="00FF60B9">
        <w:t xml:space="preserve"> are automatically included for </w:t>
      </w:r>
      <w:r w:rsidR="00234117">
        <w:t>command</w:t>
      </w:r>
      <w:r w:rsidR="00FF60B9">
        <w:t xml:space="preserve"> tables; these additional columns can be altered, or even deleted.  Columns containing other </w:t>
      </w:r>
      <w:r w:rsidR="00234117">
        <w:t>command</w:t>
      </w:r>
      <w:r w:rsidR="00FF60B9">
        <w:t xml:space="preserve"> information</w:t>
      </w:r>
      <w:r w:rsidR="00A909F0">
        <w:t xml:space="preserve">, such as those to describe more command </w:t>
      </w:r>
      <w:r w:rsidR="006F4E72">
        <w:t>arguments</w:t>
      </w:r>
      <w:r w:rsidR="00A909F0">
        <w:t xml:space="preserve"> (</w:t>
      </w:r>
      <w:r w:rsidR="006F4E72">
        <w:t>name</w:t>
      </w:r>
      <w:r w:rsidR="00A909F0">
        <w:t>, data type, enumeration</w:t>
      </w:r>
      <w:r w:rsidR="00B45C2A">
        <w:t>, minimum, and maximum</w:t>
      </w:r>
      <w:r w:rsidR="00A909F0">
        <w:t>)</w:t>
      </w:r>
      <w:r w:rsidR="00ED45A7">
        <w:t xml:space="preserve"> can be added at the user’s discretion.</w:t>
      </w:r>
    </w:p>
    <w:tbl>
      <w:tblPr>
        <w:tblStyle w:val="TableGrid"/>
        <w:tblW w:w="0" w:type="auto"/>
        <w:jc w:val="center"/>
        <w:tblLook w:val="04A0" w:firstRow="1" w:lastRow="0" w:firstColumn="1" w:lastColumn="0" w:noHBand="0" w:noVBand="1"/>
      </w:tblPr>
      <w:tblGrid>
        <w:gridCol w:w="2349"/>
        <w:gridCol w:w="2416"/>
      </w:tblGrid>
      <w:tr w:rsidR="003166B3" w:rsidRPr="00EF4B61" w14:paraId="69D95FAD" w14:textId="77777777" w:rsidTr="00FF60B9">
        <w:trPr>
          <w:jc w:val="center"/>
        </w:trPr>
        <w:tc>
          <w:tcPr>
            <w:tcW w:w="2349" w:type="dxa"/>
            <w:shd w:val="clear" w:color="auto" w:fill="D9D9D9" w:themeFill="background1" w:themeFillShade="D9"/>
          </w:tcPr>
          <w:p w14:paraId="5A7B931B" w14:textId="77777777" w:rsidR="003166B3" w:rsidRPr="00EF4B61" w:rsidRDefault="003166B3" w:rsidP="00FF60B9">
            <w:pPr>
              <w:keepNext/>
              <w:keepLines/>
              <w:spacing w:before="60" w:after="60"/>
              <w:jc w:val="center"/>
              <w:rPr>
                <w:b/>
              </w:rPr>
            </w:pPr>
            <w:r w:rsidRPr="00EF4B61">
              <w:rPr>
                <w:b/>
              </w:rPr>
              <w:t>Default Column Name</w:t>
            </w:r>
          </w:p>
        </w:tc>
        <w:tc>
          <w:tcPr>
            <w:tcW w:w="2416" w:type="dxa"/>
            <w:shd w:val="clear" w:color="auto" w:fill="D9D9D9" w:themeFill="background1" w:themeFillShade="D9"/>
          </w:tcPr>
          <w:p w14:paraId="51C76779" w14:textId="77777777" w:rsidR="003166B3" w:rsidRPr="00EF4B61" w:rsidRDefault="003166B3" w:rsidP="00FF60B9">
            <w:pPr>
              <w:keepNext/>
              <w:keepLines/>
              <w:spacing w:before="60" w:after="60"/>
              <w:jc w:val="center"/>
              <w:rPr>
                <w:b/>
              </w:rPr>
            </w:pPr>
            <w:r w:rsidRPr="00EF4B61">
              <w:rPr>
                <w:b/>
              </w:rPr>
              <w:t>Input Type</w:t>
            </w:r>
          </w:p>
        </w:tc>
      </w:tr>
      <w:tr w:rsidR="003166B3" w14:paraId="508DDA52" w14:textId="77777777" w:rsidTr="00FF60B9">
        <w:trPr>
          <w:jc w:val="center"/>
        </w:trPr>
        <w:tc>
          <w:tcPr>
            <w:tcW w:w="2349" w:type="dxa"/>
          </w:tcPr>
          <w:p w14:paraId="53385E11" w14:textId="77777777" w:rsidR="003166B3" w:rsidRDefault="003166B3" w:rsidP="00FF60B9">
            <w:pPr>
              <w:keepNext/>
              <w:keepLines/>
              <w:spacing w:before="60" w:after="60"/>
              <w:jc w:val="center"/>
            </w:pPr>
            <w:r>
              <w:t>Command Name</w:t>
            </w:r>
          </w:p>
        </w:tc>
        <w:tc>
          <w:tcPr>
            <w:tcW w:w="2416" w:type="dxa"/>
          </w:tcPr>
          <w:p w14:paraId="347D936F" w14:textId="77777777" w:rsidR="003166B3" w:rsidRDefault="00226B57" w:rsidP="00FF60B9">
            <w:pPr>
              <w:keepNext/>
              <w:keepLines/>
              <w:spacing w:before="60" w:after="60"/>
              <w:jc w:val="center"/>
            </w:pPr>
            <w:r>
              <w:t>Command</w:t>
            </w:r>
            <w:r w:rsidR="003166B3">
              <w:t xml:space="preserve"> name</w:t>
            </w:r>
          </w:p>
        </w:tc>
      </w:tr>
      <w:tr w:rsidR="003166B3" w14:paraId="70DC8391" w14:textId="77777777" w:rsidTr="00FF60B9">
        <w:trPr>
          <w:jc w:val="center"/>
        </w:trPr>
        <w:tc>
          <w:tcPr>
            <w:tcW w:w="2349" w:type="dxa"/>
          </w:tcPr>
          <w:p w14:paraId="6CFD6330" w14:textId="77777777" w:rsidR="003166B3" w:rsidRDefault="003166B3" w:rsidP="00FF60B9">
            <w:pPr>
              <w:keepNext/>
              <w:keepLines/>
              <w:spacing w:before="60" w:after="60"/>
              <w:jc w:val="center"/>
            </w:pPr>
            <w:r>
              <w:t>Command Code</w:t>
            </w:r>
          </w:p>
        </w:tc>
        <w:tc>
          <w:tcPr>
            <w:tcW w:w="2416" w:type="dxa"/>
          </w:tcPr>
          <w:p w14:paraId="4FD31BC0" w14:textId="77777777" w:rsidR="003166B3" w:rsidRDefault="00226B57" w:rsidP="00FF60B9">
            <w:pPr>
              <w:keepNext/>
              <w:keepLines/>
              <w:spacing w:before="60" w:after="60"/>
              <w:jc w:val="center"/>
            </w:pPr>
            <w:r>
              <w:t>Command code</w:t>
            </w:r>
          </w:p>
        </w:tc>
      </w:tr>
      <w:tr w:rsidR="003166B3" w14:paraId="16D3D511" w14:textId="77777777" w:rsidTr="00FF60B9">
        <w:trPr>
          <w:jc w:val="center"/>
        </w:trPr>
        <w:tc>
          <w:tcPr>
            <w:tcW w:w="2349" w:type="dxa"/>
          </w:tcPr>
          <w:p w14:paraId="56B04451" w14:textId="77777777" w:rsidR="003166B3" w:rsidRDefault="00226B57" w:rsidP="00FF60B9">
            <w:pPr>
              <w:keepNext/>
              <w:keepLines/>
              <w:spacing w:before="60" w:after="60"/>
              <w:jc w:val="center"/>
            </w:pPr>
            <w:r>
              <w:t>Arg 1 Name</w:t>
            </w:r>
          </w:p>
        </w:tc>
        <w:tc>
          <w:tcPr>
            <w:tcW w:w="2416" w:type="dxa"/>
          </w:tcPr>
          <w:p w14:paraId="4339ADF8" w14:textId="77777777" w:rsidR="003166B3" w:rsidRDefault="00226B57" w:rsidP="00FF60B9">
            <w:pPr>
              <w:keepNext/>
              <w:keepLines/>
              <w:spacing w:before="60" w:after="60"/>
              <w:jc w:val="center"/>
            </w:pPr>
            <w:r>
              <w:t>Argument name</w:t>
            </w:r>
          </w:p>
        </w:tc>
      </w:tr>
      <w:tr w:rsidR="003166B3" w14:paraId="3F9B5EFA" w14:textId="77777777" w:rsidTr="00FF60B9">
        <w:trPr>
          <w:jc w:val="center"/>
        </w:trPr>
        <w:tc>
          <w:tcPr>
            <w:tcW w:w="2349" w:type="dxa"/>
          </w:tcPr>
          <w:p w14:paraId="57A1BC13" w14:textId="77777777" w:rsidR="003166B3" w:rsidRDefault="00226B57" w:rsidP="00FF60B9">
            <w:pPr>
              <w:keepNext/>
              <w:keepLines/>
              <w:spacing w:before="60" w:after="60"/>
              <w:jc w:val="center"/>
            </w:pPr>
            <w:r>
              <w:t>Arg 1 Data Type</w:t>
            </w:r>
          </w:p>
        </w:tc>
        <w:tc>
          <w:tcPr>
            <w:tcW w:w="2416" w:type="dxa"/>
          </w:tcPr>
          <w:p w14:paraId="72B90901" w14:textId="77777777" w:rsidR="003166B3" w:rsidRDefault="00226B57" w:rsidP="00FF60B9">
            <w:pPr>
              <w:keepNext/>
              <w:keepLines/>
              <w:spacing w:before="60" w:after="60"/>
              <w:jc w:val="center"/>
            </w:pPr>
            <w:r>
              <w:t>Primitive</w:t>
            </w:r>
          </w:p>
        </w:tc>
      </w:tr>
      <w:tr w:rsidR="003166B3" w14:paraId="38F46542" w14:textId="77777777" w:rsidTr="00FF60B9">
        <w:trPr>
          <w:jc w:val="center"/>
        </w:trPr>
        <w:tc>
          <w:tcPr>
            <w:tcW w:w="2349" w:type="dxa"/>
          </w:tcPr>
          <w:p w14:paraId="46978126" w14:textId="77777777" w:rsidR="003166B3" w:rsidRDefault="00226B57" w:rsidP="00FF60B9">
            <w:pPr>
              <w:keepNext/>
              <w:keepLines/>
              <w:spacing w:before="60" w:after="60"/>
              <w:jc w:val="center"/>
            </w:pPr>
            <w:r>
              <w:t>Arg 1 Enumeration</w:t>
            </w:r>
          </w:p>
        </w:tc>
        <w:tc>
          <w:tcPr>
            <w:tcW w:w="2416" w:type="dxa"/>
          </w:tcPr>
          <w:p w14:paraId="3D4270F6" w14:textId="77777777" w:rsidR="003166B3" w:rsidRDefault="00226B57" w:rsidP="00FF60B9">
            <w:pPr>
              <w:keepNext/>
              <w:keepLines/>
              <w:spacing w:before="60" w:after="60"/>
              <w:jc w:val="center"/>
            </w:pPr>
            <w:r>
              <w:t>Enumeration</w:t>
            </w:r>
          </w:p>
        </w:tc>
      </w:tr>
      <w:tr w:rsidR="00226B57" w14:paraId="1A83825E" w14:textId="77777777" w:rsidTr="00FF60B9">
        <w:trPr>
          <w:jc w:val="center"/>
        </w:trPr>
        <w:tc>
          <w:tcPr>
            <w:tcW w:w="2349" w:type="dxa"/>
          </w:tcPr>
          <w:p w14:paraId="12DD714B" w14:textId="77777777" w:rsidR="00226B57" w:rsidRDefault="00226B57" w:rsidP="00FF60B9">
            <w:pPr>
              <w:keepNext/>
              <w:keepLines/>
              <w:spacing w:before="60" w:after="60"/>
              <w:jc w:val="center"/>
            </w:pPr>
            <w:r>
              <w:t>Arg 1 Minimum</w:t>
            </w:r>
          </w:p>
        </w:tc>
        <w:tc>
          <w:tcPr>
            <w:tcW w:w="2416" w:type="dxa"/>
          </w:tcPr>
          <w:p w14:paraId="544FF554" w14:textId="77777777" w:rsidR="00226B57" w:rsidRDefault="00226B57" w:rsidP="00FF60B9">
            <w:pPr>
              <w:keepNext/>
              <w:keepLines/>
              <w:spacing w:before="60" w:after="60"/>
              <w:jc w:val="center"/>
            </w:pPr>
            <w:r>
              <w:t>Minimum</w:t>
            </w:r>
          </w:p>
        </w:tc>
      </w:tr>
      <w:tr w:rsidR="003166B3" w14:paraId="29F9A868" w14:textId="77777777" w:rsidTr="00FF60B9">
        <w:trPr>
          <w:jc w:val="center"/>
        </w:trPr>
        <w:tc>
          <w:tcPr>
            <w:tcW w:w="2349" w:type="dxa"/>
          </w:tcPr>
          <w:p w14:paraId="422D0460" w14:textId="77777777" w:rsidR="003166B3" w:rsidRDefault="00226B57" w:rsidP="00FF60B9">
            <w:pPr>
              <w:keepNext/>
              <w:keepLines/>
              <w:spacing w:before="60" w:after="60"/>
              <w:jc w:val="center"/>
            </w:pPr>
            <w:r>
              <w:t>Arg 1 Maximum</w:t>
            </w:r>
          </w:p>
        </w:tc>
        <w:tc>
          <w:tcPr>
            <w:tcW w:w="2416" w:type="dxa"/>
          </w:tcPr>
          <w:p w14:paraId="540DA181" w14:textId="77777777" w:rsidR="003166B3" w:rsidRDefault="00226B57" w:rsidP="00FF60B9">
            <w:pPr>
              <w:keepNext/>
              <w:keepLines/>
              <w:spacing w:before="60" w:after="60"/>
              <w:jc w:val="center"/>
            </w:pPr>
            <w:r>
              <w:t>Maximum</w:t>
            </w:r>
          </w:p>
        </w:tc>
      </w:tr>
    </w:tbl>
    <w:p w14:paraId="69BE6FC0" w14:textId="77777777" w:rsidR="003166B3" w:rsidRDefault="003166B3" w:rsidP="008945E1">
      <w:pPr>
        <w:pStyle w:val="Table"/>
      </w:pPr>
      <w:bookmarkStart w:id="471" w:name="_Ref462812471"/>
      <w:bookmarkStart w:id="472" w:name="_Toc472404624"/>
      <w:r>
        <w:t>Command column and input data types</w:t>
      </w:r>
      <w:bookmarkEnd w:id="471"/>
      <w:bookmarkEnd w:id="472"/>
    </w:p>
    <w:p w14:paraId="49D20E03" w14:textId="77777777" w:rsidR="00234117" w:rsidRDefault="00234117" w:rsidP="00234117">
      <w:r>
        <w:t>Only one command ID, command name, and command code column is allowed per table type definition.  The table can have multiple argument columns (argument name, data type, enumeration, minimum, and maximum).</w:t>
      </w:r>
    </w:p>
    <w:p w14:paraId="1A706D32" w14:textId="77777777" w:rsidR="004D5798" w:rsidRDefault="004D5798" w:rsidP="00ED45A7">
      <w:r>
        <w:t>Command argument</w:t>
      </w:r>
      <w:r w:rsidR="00170726">
        <w:t xml:space="preserve"> name,</w:t>
      </w:r>
      <w:r w:rsidR="00234117">
        <w:t xml:space="preserve"> data type</w:t>
      </w:r>
      <w:r w:rsidR="00170726">
        <w:t>,</w:t>
      </w:r>
      <w:r w:rsidR="00234117">
        <w:t xml:space="preserve"> enumeration</w:t>
      </w:r>
      <w:r w:rsidR="00170726">
        <w:t>, minimum, and maximum</w:t>
      </w:r>
      <w:r>
        <w:t xml:space="preserve"> columns are linked</w:t>
      </w:r>
      <w:r w:rsidR="00477705">
        <w:t xml:space="preserve">.  </w:t>
      </w:r>
      <w:r>
        <w:t>The first data type column in the Command table type definition (i.e., a column designated as having a Primitive input type) is automatically associated with the first enumeration</w:t>
      </w:r>
      <w:r w:rsidR="00170726">
        <w:t>,</w:t>
      </w:r>
      <w:r>
        <w:t xml:space="preserve"> </w:t>
      </w:r>
      <w:r w:rsidR="00170726">
        <w:t>argument name, minimum value, and maximum value columns (these columns are identified by their respective input types)</w:t>
      </w:r>
      <w:r w:rsidR="00477705">
        <w:t xml:space="preserve">.  </w:t>
      </w:r>
      <w:r>
        <w:t>The second data type column is associated with the second enumeration</w:t>
      </w:r>
      <w:r w:rsidR="00170726">
        <w:t>, etc.</w:t>
      </w:r>
      <w:r>
        <w:t xml:space="preserve"> column</w:t>
      </w:r>
      <w:r w:rsidR="00170726">
        <w:t>s</w:t>
      </w:r>
      <w:r>
        <w:t>, and so on</w:t>
      </w:r>
      <w:r w:rsidR="00477705">
        <w:t xml:space="preserve">.  </w:t>
      </w:r>
      <w:r>
        <w:t>It is suggested that any extra command argument sets are named in a manner similar to the default argument 1 names (e.g., Arg 2 Name, Arg 2 Data Type, etc.)</w:t>
      </w:r>
      <w:r w:rsidR="00234117">
        <w:t xml:space="preserve"> so that the association is apparent to the user</w:t>
      </w:r>
      <w:r>
        <w:t>.</w:t>
      </w:r>
    </w:p>
    <w:p w14:paraId="6619E46A" w14:textId="77777777" w:rsidR="00BF6CC2" w:rsidRDefault="00BF6CC2" w:rsidP="00ED45A7">
      <w:r>
        <w:t xml:space="preserve">The command argument </w:t>
      </w:r>
      <w:r w:rsidR="006F4E72">
        <w:t>e</w:t>
      </w:r>
      <w:r>
        <w:t>numeration cells are valid only for integer data types (signed and unsigned)</w:t>
      </w:r>
      <w:r w:rsidR="00477705">
        <w:t xml:space="preserve">.  </w:t>
      </w:r>
      <w:r>
        <w:t xml:space="preserve">If a non-integer data type is selected in the </w:t>
      </w:r>
      <w:r w:rsidR="006F4E72">
        <w:t>argument’s d</w:t>
      </w:r>
      <w:r>
        <w:t xml:space="preserve">ata </w:t>
      </w:r>
      <w:r w:rsidR="006F4E72">
        <w:t>t</w:t>
      </w:r>
      <w:r>
        <w:t xml:space="preserve">ype column then the </w:t>
      </w:r>
      <w:r w:rsidR="006F4E72">
        <w:t xml:space="preserve">argument’s </w:t>
      </w:r>
      <w:r w:rsidR="004D5798">
        <w:t xml:space="preserve">associated </w:t>
      </w:r>
      <w:r w:rsidR="006F4E72">
        <w:t>e</w:t>
      </w:r>
      <w:r>
        <w:t>numeration cell</w:t>
      </w:r>
      <w:r w:rsidR="006F4E72">
        <w:t xml:space="preserve"> </w:t>
      </w:r>
      <w:r w:rsidR="00025B9A">
        <w:t xml:space="preserve">in </w:t>
      </w:r>
      <w:r w:rsidR="006F4E72">
        <w:t>the same</w:t>
      </w:r>
      <w:r>
        <w:t xml:space="preserve"> row </w:t>
      </w:r>
      <w:r w:rsidR="006F4E72">
        <w:t>is</w:t>
      </w:r>
      <w:r>
        <w:t xml:space="preserve"> grayed out and cannot be edited</w:t>
      </w:r>
      <w:r w:rsidR="00477705">
        <w:t xml:space="preserve">.  </w:t>
      </w:r>
      <w:r>
        <w:t xml:space="preserve">Conversely, if the </w:t>
      </w:r>
      <w:r w:rsidR="006F4E72">
        <w:t>argument’s e</w:t>
      </w:r>
      <w:r>
        <w:t>numeration cell is not empty</w:t>
      </w:r>
      <w:r w:rsidR="006F4E72">
        <w:t xml:space="preserve"> then the argument’s </w:t>
      </w:r>
      <w:r w:rsidR="004D5798">
        <w:t xml:space="preserve">associated </w:t>
      </w:r>
      <w:r w:rsidR="006F4E72">
        <w:t>data t</w:t>
      </w:r>
      <w:r>
        <w:t>ype for that row only displays integer data types.</w:t>
      </w:r>
    </w:p>
    <w:p w14:paraId="0A5C9AC4" w14:textId="77777777" w:rsidR="004010BA" w:rsidRDefault="00E0006C" w:rsidP="00C700E4">
      <w:pPr>
        <w:pStyle w:val="Heading3"/>
      </w:pPr>
      <w:bookmarkStart w:id="473" w:name="_Ref428780254"/>
      <w:bookmarkStart w:id="474" w:name="_Toc472404527"/>
      <w:r>
        <w:lastRenderedPageBreak/>
        <w:t xml:space="preserve">Table </w:t>
      </w:r>
      <w:r w:rsidR="004010BA">
        <w:t>groups</w:t>
      </w:r>
      <w:bookmarkEnd w:id="473"/>
      <w:bookmarkEnd w:id="474"/>
    </w:p>
    <w:p w14:paraId="1DAA0608" w14:textId="77777777" w:rsidR="004010BA" w:rsidRPr="002D6B5F" w:rsidRDefault="00E0006C" w:rsidP="004010BA">
      <w:r>
        <w:t>Data t</w:t>
      </w:r>
      <w:r w:rsidR="00C83725">
        <w:t>able</w:t>
      </w:r>
      <w:r>
        <w:t>s</w:t>
      </w:r>
      <w:r w:rsidR="00C83725">
        <w:t xml:space="preserve"> can be assigned to user-d</w:t>
      </w:r>
      <w:r>
        <w:t>e</w:t>
      </w:r>
      <w:r w:rsidR="00C83725">
        <w:t>f</w:t>
      </w:r>
      <w:r>
        <w:t>i</w:t>
      </w:r>
      <w:r w:rsidR="00C83725">
        <w:t>ned groups</w:t>
      </w:r>
      <w:r w:rsidR="00643C99">
        <w:t xml:space="preserve"> (see paragraph </w:t>
      </w:r>
      <w:r w:rsidR="00643C99">
        <w:fldChar w:fldCharType="begin"/>
      </w:r>
      <w:r w:rsidR="00643C99">
        <w:instrText xml:space="preserve"> REF _Ref447085482 \r \h </w:instrText>
      </w:r>
      <w:r w:rsidR="00643C99">
        <w:fldChar w:fldCharType="separate"/>
      </w:r>
      <w:r w:rsidR="00200DBD">
        <w:t>4.10.3.10</w:t>
      </w:r>
      <w:r w:rsidR="00643C99">
        <w:fldChar w:fldCharType="end"/>
      </w:r>
      <w:r w:rsidR="00643C99">
        <w:t xml:space="preserve"> for details</w:t>
      </w:r>
      <w:r w:rsidR="00B744F3">
        <w:t xml:space="preserve"> on assigning tables to a group</w:t>
      </w:r>
      <w:r w:rsidR="00643C99">
        <w:t>)</w:t>
      </w:r>
      <w:r w:rsidR="00477705">
        <w:t xml:space="preserve">.  </w:t>
      </w:r>
      <w:r w:rsidR="00C83725">
        <w:t>These groups are a method of relating tables to each other</w:t>
      </w:r>
      <w:r w:rsidR="00477705">
        <w:t xml:space="preserve">.  </w:t>
      </w:r>
      <w:r w:rsidR="00575AAC">
        <w:t>For example, all of the tables for a specific CFS application or subsystem can be assigned to a group</w:t>
      </w:r>
      <w:r w:rsidR="00477705">
        <w:t xml:space="preserve">.  </w:t>
      </w:r>
      <w:r w:rsidR="00575AAC">
        <w:t>The groups are used</w:t>
      </w:r>
      <w:r w:rsidR="00C83725">
        <w:t xml:space="preserve"> in filtering the table tree (see paragraph </w:t>
      </w:r>
      <w:r w:rsidR="00C83725">
        <w:fldChar w:fldCharType="begin"/>
      </w:r>
      <w:r w:rsidR="00C83725">
        <w:instrText xml:space="preserve"> REF _Ref428780574 \r \h </w:instrText>
      </w:r>
      <w:r w:rsidR="00C83725">
        <w:fldChar w:fldCharType="separate"/>
      </w:r>
      <w:r w:rsidR="00200DBD">
        <w:t>4.6.3</w:t>
      </w:r>
      <w:r w:rsidR="00C83725">
        <w:fldChar w:fldCharType="end"/>
      </w:r>
      <w:r w:rsidR="001F5478">
        <w:t xml:space="preserve"> concerning filtering</w:t>
      </w:r>
      <w:r w:rsidR="00575AAC">
        <w:t>)</w:t>
      </w:r>
      <w:r w:rsidR="00477705">
        <w:t xml:space="preserve">.  </w:t>
      </w:r>
      <w:r w:rsidR="00C83725">
        <w:t>A table can be assigned to more than one group, or to none</w:t>
      </w:r>
      <w:r w:rsidR="00477705">
        <w:t xml:space="preserve">.  </w:t>
      </w:r>
      <w:r w:rsidR="00D960D9">
        <w:t>The application scheduler uses the groups designated as CFS applications when producing the scheduler table</w:t>
      </w:r>
      <w:r w:rsidR="00FB604C">
        <w:t xml:space="preserve"> (see paragraph </w:t>
      </w:r>
      <w:r w:rsidR="00FB604C">
        <w:fldChar w:fldCharType="begin"/>
      </w:r>
      <w:r w:rsidR="00FB604C">
        <w:instrText xml:space="preserve"> REF _Ref447085482 \r \h </w:instrText>
      </w:r>
      <w:r w:rsidR="00FB604C">
        <w:fldChar w:fldCharType="separate"/>
      </w:r>
      <w:r w:rsidR="00200DBD">
        <w:t>4.10.3.10</w:t>
      </w:r>
      <w:r w:rsidR="00FB604C">
        <w:fldChar w:fldCharType="end"/>
      </w:r>
      <w:r w:rsidR="00FB604C">
        <w:t xml:space="preserve"> for details on designating a group as an application)</w:t>
      </w:r>
      <w:r w:rsidR="00477705">
        <w:t xml:space="preserve">.  </w:t>
      </w:r>
      <w:r w:rsidR="000E08BD">
        <w:t>Groups can also be assigned data fields</w:t>
      </w:r>
      <w:r w:rsidR="00477705">
        <w:t xml:space="preserve">.  </w:t>
      </w:r>
      <w:r w:rsidR="00440ABD">
        <w:t>If a group is specified as representing a CFS application a number of data fields are automatically assigned (these can be edited, removed, or additional fields added as desired)</w:t>
      </w:r>
      <w:r w:rsidR="00477705">
        <w:t xml:space="preserve">.  </w:t>
      </w:r>
      <w:r w:rsidR="00440ABD">
        <w:t xml:space="preserve">See paragraph </w:t>
      </w:r>
      <w:r w:rsidR="00440ABD">
        <w:fldChar w:fldCharType="begin"/>
      </w:r>
      <w:r w:rsidR="00440ABD">
        <w:instrText xml:space="preserve"> REF _Ref428877948 \r \h </w:instrText>
      </w:r>
      <w:r w:rsidR="00440ABD">
        <w:fldChar w:fldCharType="separate"/>
      </w:r>
      <w:r w:rsidR="00200DBD">
        <w:t>4.7</w:t>
      </w:r>
      <w:r w:rsidR="00440ABD">
        <w:fldChar w:fldCharType="end"/>
      </w:r>
      <w:r w:rsidR="00440ABD">
        <w:t xml:space="preserve"> for more details on data fields.</w:t>
      </w:r>
    </w:p>
    <w:p w14:paraId="1EB6168F" w14:textId="77777777" w:rsidR="00B65AD0" w:rsidRDefault="00E0006C" w:rsidP="00C700E4">
      <w:pPr>
        <w:pStyle w:val="Heading3"/>
      </w:pPr>
      <w:bookmarkStart w:id="475" w:name="_Ref428780574"/>
      <w:bookmarkStart w:id="476" w:name="_Toc472404528"/>
      <w:r>
        <w:t xml:space="preserve">Table </w:t>
      </w:r>
      <w:r w:rsidR="00B65AD0">
        <w:t>tree</w:t>
      </w:r>
      <w:bookmarkEnd w:id="475"/>
      <w:bookmarkEnd w:id="476"/>
    </w:p>
    <w:p w14:paraId="4A8C2186" w14:textId="77777777" w:rsidR="006C19BB" w:rsidRDefault="00185F71" w:rsidP="00185F71">
      <w:r>
        <w:t xml:space="preserve">The table tree </w:t>
      </w:r>
      <w:r w:rsidR="006C19BB">
        <w:t>displays the data tables using a tree</w:t>
      </w:r>
      <w:r>
        <w:t xml:space="preserve"> representation</w:t>
      </w:r>
      <w:r w:rsidR="00477705">
        <w:t xml:space="preserve">.  </w:t>
      </w:r>
      <w:r w:rsidR="006C19BB">
        <w:t>Depending on the operation (e.g., Edit, Rename, etc.) there are one or two</w:t>
      </w:r>
      <w:r w:rsidR="00252E0A">
        <w:t xml:space="preserve"> top</w:t>
      </w:r>
      <w:r w:rsidR="006C19BB">
        <w:t xml:space="preserve"> levels </w:t>
      </w:r>
      <w:r w:rsidR="00252E0A">
        <w:t>in the tree</w:t>
      </w:r>
      <w:r w:rsidR="00477705">
        <w:t xml:space="preserve">.  </w:t>
      </w:r>
      <w:r>
        <w:t>The first</w:t>
      </w:r>
      <w:r w:rsidR="006C19BB">
        <w:t xml:space="preserve">, labeled </w:t>
      </w:r>
      <w:r w:rsidR="006C19BB" w:rsidRPr="006C19BB">
        <w:rPr>
          <w:i/>
        </w:rPr>
        <w:t>Prototypes</w:t>
      </w:r>
      <w:r w:rsidR="006C19BB">
        <w:t>,</w:t>
      </w:r>
      <w:r>
        <w:t xml:space="preserve"> is an alphabetical arran</w:t>
      </w:r>
      <w:r w:rsidR="006C19BB">
        <w:t>gement of the prototype tables</w:t>
      </w:r>
      <w:r w:rsidR="00477705">
        <w:t xml:space="preserve">.  </w:t>
      </w:r>
      <w:r w:rsidR="006C19BB">
        <w:t>Since it displays prototypes only it is a single level in depth (not including any filtering; see below)</w:t>
      </w:r>
      <w:r w:rsidR="00477705">
        <w:t xml:space="preserve">.  </w:t>
      </w:r>
      <w:r>
        <w:t xml:space="preserve">The </w:t>
      </w:r>
      <w:r w:rsidR="006C19BB">
        <w:t xml:space="preserve">other level that may be displayed, </w:t>
      </w:r>
      <w:r w:rsidR="006C19BB" w:rsidRPr="006C19BB">
        <w:rPr>
          <w:i/>
        </w:rPr>
        <w:t>Parents &amp; Children</w:t>
      </w:r>
      <w:r w:rsidR="006C19BB">
        <w:t>, shows the</w:t>
      </w:r>
      <w:r>
        <w:t xml:space="preserve"> </w:t>
      </w:r>
      <w:r w:rsidR="006C19BB">
        <w:t>parent tables and, if applicable,</w:t>
      </w:r>
      <w:r>
        <w:t xml:space="preserve"> their children</w:t>
      </w:r>
      <w:r w:rsidR="006C19BB">
        <w:t xml:space="preserve"> as sub-levels</w:t>
      </w:r>
      <w:r>
        <w:t>, and the children of those tables</w:t>
      </w:r>
      <w:r w:rsidR="006C19BB">
        <w:t xml:space="preserve"> as further sub-levels</w:t>
      </w:r>
      <w:r>
        <w:t>, etc</w:t>
      </w:r>
      <w:r w:rsidR="00477705">
        <w:t xml:space="preserve">.  </w:t>
      </w:r>
      <w:r w:rsidR="006C19BB">
        <w:t xml:space="preserve">See </w:t>
      </w:r>
      <w:r w:rsidR="005D13B5">
        <w:fldChar w:fldCharType="begin"/>
      </w:r>
      <w:r w:rsidR="005D13B5">
        <w:instrText xml:space="preserve"> REF _Ref428778779 \r \h </w:instrText>
      </w:r>
      <w:r w:rsidR="005D13B5">
        <w:fldChar w:fldCharType="separate"/>
      </w:r>
      <w:r w:rsidR="00200DBD">
        <w:t>Figure 5</w:t>
      </w:r>
      <w:r w:rsidR="005D13B5">
        <w:fldChar w:fldCharType="end"/>
      </w:r>
      <w:r w:rsidR="00052A11">
        <w:t xml:space="preserve"> and</w:t>
      </w:r>
      <w:r w:rsidR="005D13B5">
        <w:t xml:space="preserve"> </w:t>
      </w:r>
      <w:r w:rsidR="005D13B5">
        <w:fldChar w:fldCharType="begin"/>
      </w:r>
      <w:r w:rsidR="005D13B5">
        <w:instrText xml:space="preserve"> REF _Ref428778814 \r \h </w:instrText>
      </w:r>
      <w:r w:rsidR="005D13B5">
        <w:fldChar w:fldCharType="separate"/>
      </w:r>
      <w:r w:rsidR="00200DBD">
        <w:t>Figure 6</w:t>
      </w:r>
      <w:r w:rsidR="005D13B5">
        <w:fldChar w:fldCharType="end"/>
      </w:r>
      <w:r w:rsidR="006C19BB">
        <w:t>.</w:t>
      </w:r>
    </w:p>
    <w:p w14:paraId="7CEEE6A5" w14:textId="77777777" w:rsidR="00936120" w:rsidRDefault="00252E0A" w:rsidP="00BA2B83">
      <w:pPr>
        <w:keepNext/>
        <w:jc w:val="center"/>
      </w:pPr>
      <w:r>
        <w:rPr>
          <w:noProof/>
        </w:rPr>
        <w:drawing>
          <wp:inline distT="0" distB="0" distL="0" distR="0" wp14:anchorId="7B53CC6F" wp14:editId="58D6A86C">
            <wp:extent cx="2139696" cy="2816352"/>
            <wp:effectExtent l="0" t="0" r="0" b="31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9696" cy="2816352"/>
                    </a:xfrm>
                    <a:prstGeom prst="rect">
                      <a:avLst/>
                    </a:prstGeom>
                  </pic:spPr>
                </pic:pic>
              </a:graphicData>
            </a:graphic>
          </wp:inline>
        </w:drawing>
      </w:r>
    </w:p>
    <w:p w14:paraId="74134764" w14:textId="77777777" w:rsidR="00936120" w:rsidRDefault="00AE51CA" w:rsidP="008945E1">
      <w:pPr>
        <w:pStyle w:val="Caption"/>
      </w:pPr>
      <w:bookmarkStart w:id="477" w:name="_Ref428778779"/>
      <w:bookmarkStart w:id="478" w:name="_Toc472404566"/>
      <w:r>
        <w:t>Table tree</w:t>
      </w:r>
      <w:bookmarkEnd w:id="477"/>
      <w:bookmarkEnd w:id="478"/>
    </w:p>
    <w:p w14:paraId="22A6C67C" w14:textId="77777777" w:rsidR="00B35192" w:rsidRDefault="00C0157E" w:rsidP="00BA2B83">
      <w:pPr>
        <w:pStyle w:val="BodyText"/>
        <w:keepNext/>
        <w:jc w:val="center"/>
      </w:pPr>
      <w:r>
        <w:rPr>
          <w:noProof/>
        </w:rPr>
        <w:lastRenderedPageBreak/>
        <w:drawing>
          <wp:inline distT="0" distB="0" distL="0" distR="0" wp14:anchorId="3E0818DE" wp14:editId="57AECA20">
            <wp:extent cx="2139696" cy="2816352"/>
            <wp:effectExtent l="0" t="0" r="0" b="31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9696" cy="2816352"/>
                    </a:xfrm>
                    <a:prstGeom prst="rect">
                      <a:avLst/>
                    </a:prstGeom>
                  </pic:spPr>
                </pic:pic>
              </a:graphicData>
            </a:graphic>
          </wp:inline>
        </w:drawing>
      </w:r>
      <w:r w:rsidR="00B35192">
        <w:t xml:space="preserve">   </w:t>
      </w:r>
      <w:r>
        <w:rPr>
          <w:noProof/>
        </w:rPr>
        <w:drawing>
          <wp:inline distT="0" distB="0" distL="0" distR="0" wp14:anchorId="678D006B" wp14:editId="2755FE10">
            <wp:extent cx="2139696" cy="2816352"/>
            <wp:effectExtent l="0" t="0" r="0" b="31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9696" cy="2816352"/>
                    </a:xfrm>
                    <a:prstGeom prst="rect">
                      <a:avLst/>
                    </a:prstGeom>
                  </pic:spPr>
                </pic:pic>
              </a:graphicData>
            </a:graphic>
          </wp:inline>
        </w:drawing>
      </w:r>
    </w:p>
    <w:p w14:paraId="73193FF6" w14:textId="77777777" w:rsidR="00B35192" w:rsidRDefault="00B35192" w:rsidP="008945E1">
      <w:pPr>
        <w:pStyle w:val="Caption"/>
      </w:pPr>
      <w:bookmarkStart w:id="479" w:name="_Ref428778814"/>
      <w:bookmarkStart w:id="480" w:name="_Toc472404567"/>
      <w:r>
        <w:t>Table tree</w:t>
      </w:r>
      <w:bookmarkEnd w:id="479"/>
      <w:r>
        <w:t xml:space="preserve"> expansion</w:t>
      </w:r>
      <w:bookmarkEnd w:id="480"/>
    </w:p>
    <w:p w14:paraId="2AB7B40F" w14:textId="77777777" w:rsidR="00C02DB4" w:rsidRDefault="00C02DB4" w:rsidP="005D13B5">
      <w:r>
        <w:t>Selecting the symbol beside a branch in the tree causes that branch to expand (if collapsed) or to collapse (if expanded)</w:t>
      </w:r>
      <w:r w:rsidR="00477705">
        <w:t xml:space="preserve">.  </w:t>
      </w:r>
      <w:r>
        <w:t>Selection can be made with the mouse pointer, or by using the tab key and up/down arrows to highlight the branch’s name, then pressing the right arrow to expand or left arrow to collapse the branch</w:t>
      </w:r>
      <w:r w:rsidR="00477705">
        <w:t xml:space="preserve">.  </w:t>
      </w:r>
      <w:r w:rsidR="001253F4">
        <w:t xml:space="preserve">Positioning the mouse pointer over a branch name and double left-clicking toggles between expanded and </w:t>
      </w:r>
      <w:r w:rsidR="00414981">
        <w:t>collapsed</w:t>
      </w:r>
      <w:r w:rsidR="001253F4">
        <w:t xml:space="preserve"> view for that branch</w:t>
      </w:r>
      <w:r w:rsidR="00477705">
        <w:t xml:space="preserve">.  </w:t>
      </w:r>
      <w:r w:rsidR="00A23F9E">
        <w:t xml:space="preserve">Selecting one or more branches and pressing CTRL-E causes the selected branches and all of their child branches to expand (if collapsed) or collapse (if expanded).  The first branch selected determines if any other selected branches are expanded or collapsed.  </w:t>
      </w:r>
      <w:r w:rsidR="00F92E03">
        <w:t xml:space="preserve">Hovering the mouse over an item in the tree displays </w:t>
      </w:r>
      <w:r w:rsidR="000C1C1B">
        <w:t xml:space="preserve">a pop-up tool tip showing </w:t>
      </w:r>
      <w:r w:rsidR="00F92E03">
        <w:t>the description of the item (if it has one).</w:t>
      </w:r>
    </w:p>
    <w:p w14:paraId="6483684E" w14:textId="77777777" w:rsidR="00DD3A9B" w:rsidRDefault="005D13B5" w:rsidP="005D13B5">
      <w:r>
        <w:t>Below the tree are one or more check boxes</w:t>
      </w:r>
      <w:r w:rsidR="00477705">
        <w:t xml:space="preserve">.  </w:t>
      </w:r>
      <w:r>
        <w:t xml:space="preserve">The </w:t>
      </w:r>
      <w:r w:rsidRPr="005D13B5">
        <w:rPr>
          <w:i/>
        </w:rPr>
        <w:t>Expand all</w:t>
      </w:r>
      <w:r>
        <w:t xml:space="preserve"> checkbox is available for every tree; selecting this check box causes all of the tree branches to be displayed</w:t>
      </w:r>
      <w:r w:rsidR="00477705">
        <w:t xml:space="preserve">.  </w:t>
      </w:r>
      <w:r>
        <w:t xml:space="preserve">Clearing the check box collapses all of the branches down to </w:t>
      </w:r>
      <w:r w:rsidR="000F0474">
        <w:t>the initial</w:t>
      </w:r>
      <w:r>
        <w:t xml:space="preserve"> level.</w:t>
      </w:r>
    </w:p>
    <w:p w14:paraId="204575C5" w14:textId="77777777" w:rsidR="004010BA" w:rsidRDefault="004010BA" w:rsidP="005D13B5">
      <w:r>
        <w:t>The remaining check boxes are used to filter the tree contents</w:t>
      </w:r>
      <w:r w:rsidR="00477705">
        <w:t xml:space="preserve">.  </w:t>
      </w:r>
      <w:r>
        <w:t xml:space="preserve">There are two filter methods, </w:t>
      </w:r>
      <w:r w:rsidRPr="004010BA">
        <w:rPr>
          <w:i/>
        </w:rPr>
        <w:t>by groups</w:t>
      </w:r>
      <w:r>
        <w:t xml:space="preserve"> and </w:t>
      </w:r>
      <w:r w:rsidRPr="004010BA">
        <w:rPr>
          <w:i/>
        </w:rPr>
        <w:t>by types</w:t>
      </w:r>
      <w:r w:rsidR="00477705">
        <w:t xml:space="preserve">.  </w:t>
      </w:r>
      <w:r>
        <w:t xml:space="preserve">Depending on the operation one, </w:t>
      </w:r>
      <w:r w:rsidR="00414981">
        <w:t>both,</w:t>
      </w:r>
      <w:r>
        <w:t xml:space="preserve"> or neither of these check boxes may be available.</w:t>
      </w:r>
    </w:p>
    <w:p w14:paraId="23C3BC97" w14:textId="77777777" w:rsidR="00EB3A4E" w:rsidRDefault="00EB3A4E" w:rsidP="00EB3A4E">
      <w:r>
        <w:t xml:space="preserve">If the </w:t>
      </w:r>
      <w:r w:rsidRPr="004010BA">
        <w:rPr>
          <w:i/>
        </w:rPr>
        <w:t xml:space="preserve">Filter by </w:t>
      </w:r>
      <w:r w:rsidR="00961F7B">
        <w:rPr>
          <w:i/>
        </w:rPr>
        <w:t>group</w:t>
      </w:r>
      <w:r>
        <w:t xml:space="preserve"> check box is selected then</w:t>
      </w:r>
      <w:r w:rsidR="00F3169A">
        <w:t xml:space="preserve"> sub-branches are inserted at the level below</w:t>
      </w:r>
      <w:r>
        <w:t xml:space="preserve"> the Prototypes and Parent &amp; Children branches</w:t>
      </w:r>
      <w:r w:rsidR="00477705">
        <w:t xml:space="preserve">.  </w:t>
      </w:r>
      <w:r w:rsidR="00F3169A">
        <w:t xml:space="preserve">These sub-branches are the groups defined by the user (see paragraphs </w:t>
      </w:r>
      <w:r w:rsidR="00F3169A">
        <w:fldChar w:fldCharType="begin"/>
      </w:r>
      <w:r w:rsidR="00F3169A">
        <w:instrText xml:space="preserve"> REF _Ref428780254 \r \h </w:instrText>
      </w:r>
      <w:r w:rsidR="00F3169A">
        <w:fldChar w:fldCharType="separate"/>
      </w:r>
      <w:r w:rsidR="00200DBD">
        <w:t>4.6.2</w:t>
      </w:r>
      <w:r w:rsidR="00F3169A">
        <w:fldChar w:fldCharType="end"/>
      </w:r>
      <w:r w:rsidR="00F3169A">
        <w:t xml:space="preserve"> and </w:t>
      </w:r>
      <w:r w:rsidR="00F3169A">
        <w:fldChar w:fldCharType="begin"/>
      </w:r>
      <w:r w:rsidR="00F3169A">
        <w:instrText xml:space="preserve"> REF _Ref428780775 \r \h </w:instrText>
      </w:r>
      <w:r w:rsidR="00F3169A">
        <w:fldChar w:fldCharType="separate"/>
      </w:r>
      <w:r w:rsidR="00200DBD">
        <w:t>4.10.3.9.2</w:t>
      </w:r>
      <w:r w:rsidR="00F3169A">
        <w:fldChar w:fldCharType="end"/>
      </w:r>
      <w:r w:rsidR="00F3169A">
        <w:t>)</w:t>
      </w:r>
      <w:r w:rsidR="00477705">
        <w:t xml:space="preserve">.  </w:t>
      </w:r>
      <w:r w:rsidR="00F3169A">
        <w:t>Tables belonging to the group are displayed as sub-branches of the group branch</w:t>
      </w:r>
      <w:r w:rsidR="00477705">
        <w:t xml:space="preserve">.  </w:t>
      </w:r>
      <w:r>
        <w:t>If a table doesn’t not belong to any group then it does not appear in the table tree while this filter is applied</w:t>
      </w:r>
      <w:r w:rsidR="00477705">
        <w:t xml:space="preserve">.  </w:t>
      </w:r>
      <w:r>
        <w:t>Deselecting the check box removes the group branches</w:t>
      </w:r>
      <w:r w:rsidR="00464875">
        <w:t>.</w:t>
      </w:r>
    </w:p>
    <w:p w14:paraId="2726C546" w14:textId="77777777" w:rsidR="004010BA" w:rsidRDefault="00F3169A" w:rsidP="00F3169A">
      <w:r>
        <w:t xml:space="preserve">If the </w:t>
      </w:r>
      <w:r w:rsidRPr="004010BA">
        <w:rPr>
          <w:i/>
        </w:rPr>
        <w:t xml:space="preserve">Filter by </w:t>
      </w:r>
      <w:r>
        <w:rPr>
          <w:i/>
        </w:rPr>
        <w:t>type</w:t>
      </w:r>
      <w:r>
        <w:t xml:space="preserve"> check box is selected then sub-branches are inserted at the level below the Prototypes and Parent &amp; Children branches</w:t>
      </w:r>
      <w:r w:rsidR="00477705">
        <w:t xml:space="preserve">.  </w:t>
      </w:r>
      <w:r>
        <w:t xml:space="preserve">These sub-branches are the table types: structure, </w:t>
      </w:r>
      <w:r w:rsidR="00B368F6">
        <w:t>command</w:t>
      </w:r>
      <w:r>
        <w:t xml:space="preserve">, and any others defined by the user (see </w:t>
      </w:r>
      <w:r w:rsidRPr="0080569D">
        <w:t>paragraph</w:t>
      </w:r>
      <w:r w:rsidR="00A05BF7">
        <w:t xml:space="preserve">s </w:t>
      </w:r>
      <w:r w:rsidR="00A05BF7">
        <w:fldChar w:fldCharType="begin"/>
      </w:r>
      <w:r w:rsidR="00A05BF7">
        <w:instrText xml:space="preserve"> REF _Ref428781909 \r \h </w:instrText>
      </w:r>
      <w:r w:rsidR="00A05BF7">
        <w:fldChar w:fldCharType="separate"/>
      </w:r>
      <w:r w:rsidR="00200DBD">
        <w:t>4.1</w:t>
      </w:r>
      <w:r w:rsidR="00A05BF7">
        <w:fldChar w:fldCharType="end"/>
      </w:r>
      <w:r w:rsidR="00A05BF7">
        <w:t xml:space="preserve"> and</w:t>
      </w:r>
      <w:r w:rsidRPr="0080569D">
        <w:t xml:space="preserve"> </w:t>
      </w:r>
      <w:r w:rsidR="0080569D" w:rsidRPr="0080569D">
        <w:fldChar w:fldCharType="begin"/>
      </w:r>
      <w:r w:rsidR="0080569D" w:rsidRPr="0080569D">
        <w:instrText xml:space="preserve"> REF _Ref428780807 \r \h </w:instrText>
      </w:r>
      <w:r w:rsidR="0080569D">
        <w:instrText xml:space="preserve"> \* MERGEFORMAT </w:instrText>
      </w:r>
      <w:r w:rsidR="0080569D" w:rsidRPr="0080569D">
        <w:fldChar w:fldCharType="separate"/>
      </w:r>
      <w:r w:rsidR="00200DBD">
        <w:t>4.10.3.6</w:t>
      </w:r>
      <w:r w:rsidR="0080569D" w:rsidRPr="0080569D">
        <w:fldChar w:fldCharType="end"/>
      </w:r>
      <w:r w:rsidRPr="0080569D">
        <w:t>)</w:t>
      </w:r>
      <w:r w:rsidR="00477705">
        <w:t xml:space="preserve">.  </w:t>
      </w:r>
      <w:r>
        <w:t>Tables of a given type are displayed as sub-branches of the table type branch</w:t>
      </w:r>
      <w:r w:rsidR="00477705">
        <w:t xml:space="preserve">.  </w:t>
      </w:r>
      <w:r w:rsidR="004010BA">
        <w:t xml:space="preserve">In other words, all of the Structure tables appear under a Structure branch, all </w:t>
      </w:r>
      <w:r w:rsidR="00B368F6">
        <w:t>Command</w:t>
      </w:r>
      <w:r w:rsidR="004010BA">
        <w:t xml:space="preserve"> tables under a </w:t>
      </w:r>
      <w:r w:rsidR="00B368F6">
        <w:t>Command</w:t>
      </w:r>
      <w:r w:rsidR="004010BA">
        <w:t xml:space="preserve"> branch, and so on for each defined table type</w:t>
      </w:r>
      <w:r w:rsidR="00477705">
        <w:t xml:space="preserve">.  </w:t>
      </w:r>
      <w:r w:rsidR="004010BA">
        <w:t xml:space="preserve">Deselecting the check </w:t>
      </w:r>
      <w:r w:rsidR="00464875">
        <w:t>box removes the type branches.</w:t>
      </w:r>
    </w:p>
    <w:p w14:paraId="156ACECC" w14:textId="77777777" w:rsidR="004010BA" w:rsidRDefault="00D95C18" w:rsidP="005D13B5">
      <w:r>
        <w:lastRenderedPageBreak/>
        <w:t>Both the group and type filters may be applied simultaneously</w:t>
      </w:r>
      <w:r w:rsidR="00477705">
        <w:t xml:space="preserve">.  </w:t>
      </w:r>
      <w:r>
        <w:t>The branches are first divided by group</w:t>
      </w:r>
      <w:r w:rsidR="00477705">
        <w:t xml:space="preserve">.  </w:t>
      </w:r>
      <w:r>
        <w:t>Each group is then sub</w:t>
      </w:r>
      <w:r w:rsidR="00F3169A">
        <w:t>-</w:t>
      </w:r>
      <w:r>
        <w:t>divided by table type.</w:t>
      </w:r>
    </w:p>
    <w:p w14:paraId="3D8C1CB6" w14:textId="77777777" w:rsidR="00983AB8" w:rsidRDefault="00983AB8" w:rsidP="00983AB8">
      <w:pPr>
        <w:pStyle w:val="Heading4"/>
      </w:pPr>
      <w:r>
        <w:t>Variable tree</w:t>
      </w:r>
    </w:p>
    <w:p w14:paraId="43363939" w14:textId="77777777" w:rsidR="00983AB8" w:rsidRDefault="00983AB8" w:rsidP="005D13B5">
      <w:r>
        <w:t>Another form of the table tree is the variable tree.  The variable tree displays only the project’s structure tables</w:t>
      </w:r>
      <w:r w:rsidR="00C1188D">
        <w:t>.  These are displayed</w:t>
      </w:r>
      <w:r>
        <w:t xml:space="preserve"> the same manner as </w:t>
      </w:r>
      <w:r w:rsidR="00C1188D">
        <w:t xml:space="preserve">in </w:t>
      </w:r>
      <w:r>
        <w:t>the table tree</w:t>
      </w:r>
      <w:r w:rsidR="00C1188D">
        <w:t xml:space="preserve">, except that the </w:t>
      </w:r>
      <w:r>
        <w:t>variables belonging to the structure tables</w:t>
      </w:r>
      <w:r w:rsidR="00C1188D">
        <w:t xml:space="preserve"> are also shown</w:t>
      </w:r>
      <w:r>
        <w:t>.</w:t>
      </w:r>
      <w:r w:rsidR="00A64F32">
        <w:t xml:space="preserve">  Variable trees are used where selection of variables is required; e.g., in the links manager (paragraph </w:t>
      </w:r>
      <w:r w:rsidR="00A64F32">
        <w:fldChar w:fldCharType="begin"/>
      </w:r>
      <w:r w:rsidR="00A64F32">
        <w:instrText xml:space="preserve"> REF _Ref446409554 \r \h </w:instrText>
      </w:r>
      <w:r w:rsidR="00A64F32">
        <w:fldChar w:fldCharType="separate"/>
      </w:r>
      <w:r w:rsidR="00200DBD">
        <w:t>4.10.4.1</w:t>
      </w:r>
      <w:r w:rsidR="00A64F32">
        <w:fldChar w:fldCharType="end"/>
      </w:r>
      <w:r w:rsidR="00A64F32">
        <w:t xml:space="preserve">) and the telemetry scheduler (paragraph </w:t>
      </w:r>
      <w:r w:rsidR="00A64F32">
        <w:fldChar w:fldCharType="begin"/>
      </w:r>
      <w:r w:rsidR="00A64F32">
        <w:instrText xml:space="preserve"> REF _Ref451752887 \r \h </w:instrText>
      </w:r>
      <w:r w:rsidR="00A64F32">
        <w:fldChar w:fldCharType="separate"/>
      </w:r>
      <w:r w:rsidR="00200DBD">
        <w:t>4.10.4.2</w:t>
      </w:r>
      <w:r w:rsidR="00A64F32">
        <w:fldChar w:fldCharType="end"/>
      </w:r>
      <w:r w:rsidR="00A64F32">
        <w:t>).</w:t>
      </w:r>
      <w:r w:rsidR="003A5DAF">
        <w:t xml:space="preserve">  Like the table tree, variable trees allow filtering by group.</w:t>
      </w:r>
    </w:p>
    <w:p w14:paraId="123E2803" w14:textId="77777777" w:rsidR="002E1D25" w:rsidRDefault="008B3452" w:rsidP="005D13B5">
      <w:r>
        <w:t>V</w:t>
      </w:r>
      <w:r w:rsidR="002E1D25">
        <w:t>ariable names are displayed in the tree in the format:</w:t>
      </w:r>
    </w:p>
    <w:p w14:paraId="7591A892" w14:textId="77777777" w:rsidR="002E1D25" w:rsidRDefault="002E1D25" w:rsidP="002E1D25">
      <w:pPr>
        <w:ind w:left="360"/>
      </w:pPr>
      <w:r>
        <w:t>&lt;</w:t>
      </w:r>
      <w:r w:rsidRPr="002E1D25">
        <w:rPr>
          <w:i/>
        </w:rPr>
        <w:t>data type</w:t>
      </w:r>
      <w:r>
        <w:t>&gt;.&lt;</w:t>
      </w:r>
      <w:r w:rsidRPr="002E1D25">
        <w:rPr>
          <w:i/>
        </w:rPr>
        <w:t>variable name</w:t>
      </w:r>
      <w:r w:rsidR="00527BCB" w:rsidRPr="00527BCB">
        <w:t>[</w:t>
      </w:r>
      <w:r w:rsidR="00527BCB">
        <w:rPr>
          <w:i/>
        </w:rPr>
        <w:t>[array size][…]</w:t>
      </w:r>
      <w:r w:rsidR="00527BCB" w:rsidRPr="00527BCB">
        <w:t>]</w:t>
      </w:r>
      <w:r>
        <w:t>&gt;[</w:t>
      </w:r>
      <w:r w:rsidRPr="002E1D25">
        <w:rPr>
          <w:i/>
        </w:rPr>
        <w:t>:bit length</w:t>
      </w:r>
      <w:r>
        <w:t>]</w:t>
      </w:r>
    </w:p>
    <w:p w14:paraId="6FFCCCB1" w14:textId="77777777" w:rsidR="00D2381E" w:rsidRDefault="00D2381E" w:rsidP="005E45E0">
      <w:pPr>
        <w:ind w:left="360"/>
      </w:pPr>
      <w:r>
        <w:t>Examples:  float.bq[1], uint16.faultBits:12</w:t>
      </w:r>
    </w:p>
    <w:p w14:paraId="5045929E" w14:textId="77777777" w:rsidR="002E1D25" w:rsidRDefault="002E1D25" w:rsidP="005D13B5">
      <w:r w:rsidRPr="00813947">
        <w:t xml:space="preserve">The node icons used in the variable tree </w:t>
      </w:r>
      <w:r w:rsidR="00813947">
        <w:t>indicate if the variable is a bit-wise variable or not</w:t>
      </w:r>
      <w:r w:rsidR="00A77ED2">
        <w:t xml:space="preserve"> (i.e., has a bit length assigned)</w:t>
      </w:r>
      <w:r w:rsidR="00813947">
        <w:t>, if the variable is bit-packed with one or more variables, and if the var</w:t>
      </w:r>
      <w:r w:rsidR="00422863">
        <w:t xml:space="preserve">iable belongs to a link (see </w:t>
      </w:r>
      <w:r w:rsidR="00422863">
        <w:fldChar w:fldCharType="begin"/>
      </w:r>
      <w:r w:rsidR="00422863">
        <w:instrText xml:space="preserve"> REF _Ref462234753 \r \h </w:instrText>
      </w:r>
      <w:r w:rsidR="00422863">
        <w:fldChar w:fldCharType="separate"/>
      </w:r>
      <w:r w:rsidR="00200DBD">
        <w:t>Table 4</w:t>
      </w:r>
      <w:r w:rsidR="00422863">
        <w:fldChar w:fldCharType="end"/>
      </w:r>
      <w:r w:rsidR="00422863">
        <w:t>).</w:t>
      </w:r>
      <w:r w:rsidR="00516533">
        <w:t xml:space="preserve">  Paragraph </w:t>
      </w:r>
      <w:r w:rsidR="00516533">
        <w:fldChar w:fldCharType="begin"/>
      </w:r>
      <w:r w:rsidR="00516533">
        <w:instrText xml:space="preserve"> REF _Ref454516121 \r \h </w:instrText>
      </w:r>
      <w:r w:rsidR="00516533">
        <w:fldChar w:fldCharType="separate"/>
      </w:r>
      <w:r w:rsidR="00200DBD">
        <w:t>4.6.4.1</w:t>
      </w:r>
      <w:r w:rsidR="00516533">
        <w:fldChar w:fldCharType="end"/>
      </w:r>
      <w:r w:rsidR="00516533">
        <w:t xml:space="preserve"> provides details on bit-packed variables.</w:t>
      </w:r>
    </w:p>
    <w:tbl>
      <w:tblPr>
        <w:tblStyle w:val="TableGrid"/>
        <w:tblW w:w="4405" w:type="dxa"/>
        <w:jc w:val="center"/>
        <w:tblLook w:val="04A0" w:firstRow="1" w:lastRow="0" w:firstColumn="1" w:lastColumn="0" w:noHBand="0" w:noVBand="1"/>
      </w:tblPr>
      <w:tblGrid>
        <w:gridCol w:w="810"/>
        <w:gridCol w:w="3595"/>
      </w:tblGrid>
      <w:tr w:rsidR="004638D9" w:rsidRPr="004638D9" w14:paraId="7DE52F05" w14:textId="77777777" w:rsidTr="007F363E">
        <w:trPr>
          <w:jc w:val="center"/>
        </w:trPr>
        <w:tc>
          <w:tcPr>
            <w:tcW w:w="810" w:type="dxa"/>
            <w:shd w:val="clear" w:color="auto" w:fill="D9D9D9" w:themeFill="background1" w:themeFillShade="D9"/>
            <w:vAlign w:val="center"/>
          </w:tcPr>
          <w:p w14:paraId="18169C08" w14:textId="77777777" w:rsidR="004638D9" w:rsidRPr="004638D9" w:rsidRDefault="004638D9" w:rsidP="007F363E">
            <w:pPr>
              <w:spacing w:before="60" w:after="60"/>
              <w:jc w:val="center"/>
              <w:rPr>
                <w:b/>
              </w:rPr>
            </w:pPr>
            <w:r w:rsidRPr="004638D9">
              <w:rPr>
                <w:b/>
              </w:rPr>
              <w:t>Icon</w:t>
            </w:r>
          </w:p>
        </w:tc>
        <w:tc>
          <w:tcPr>
            <w:tcW w:w="3595" w:type="dxa"/>
            <w:shd w:val="clear" w:color="auto" w:fill="D9D9D9" w:themeFill="background1" w:themeFillShade="D9"/>
            <w:vAlign w:val="center"/>
          </w:tcPr>
          <w:p w14:paraId="366C9036" w14:textId="77777777" w:rsidR="004638D9" w:rsidRPr="004638D9" w:rsidRDefault="004638D9" w:rsidP="004638D9">
            <w:pPr>
              <w:spacing w:before="60" w:after="60"/>
              <w:rPr>
                <w:b/>
              </w:rPr>
            </w:pPr>
            <w:r w:rsidRPr="004638D9">
              <w:rPr>
                <w:b/>
              </w:rPr>
              <w:t>Variable type</w:t>
            </w:r>
          </w:p>
        </w:tc>
      </w:tr>
      <w:tr w:rsidR="00A77ED2" w:rsidRPr="00A77ED2" w14:paraId="2AE4D902" w14:textId="77777777" w:rsidTr="007F363E">
        <w:trPr>
          <w:jc w:val="center"/>
        </w:trPr>
        <w:tc>
          <w:tcPr>
            <w:tcW w:w="810" w:type="dxa"/>
            <w:vAlign w:val="center"/>
          </w:tcPr>
          <w:p w14:paraId="5C49D6FD" w14:textId="77777777" w:rsidR="00A77ED2" w:rsidRPr="00A77ED2" w:rsidRDefault="00663CB3" w:rsidP="007F363E">
            <w:pPr>
              <w:spacing w:after="0"/>
              <w:jc w:val="center"/>
            </w:pPr>
            <w:r>
              <w:pict w14:anchorId="29006296">
                <v:shape id="Picture 13" o:spid="_x0000_i1025" type="#_x0000_t75" style="width:14.25pt;height:14.25pt;visibility:visible;mso-wrap-style:square">
                  <v:imagedata r:id="rId29" o:title=""/>
                </v:shape>
              </w:pict>
            </w:r>
          </w:p>
        </w:tc>
        <w:tc>
          <w:tcPr>
            <w:tcW w:w="3595" w:type="dxa"/>
            <w:vAlign w:val="center"/>
          </w:tcPr>
          <w:p w14:paraId="17C991A3" w14:textId="77777777" w:rsidR="00A77ED2" w:rsidRPr="00A77ED2" w:rsidRDefault="00A77ED2" w:rsidP="004638D9">
            <w:pPr>
              <w:spacing w:before="60" w:after="60"/>
            </w:pPr>
            <w:r>
              <w:t>Non-bit-wise v</w:t>
            </w:r>
            <w:r w:rsidRPr="00A77ED2">
              <w:t>ariable</w:t>
            </w:r>
          </w:p>
        </w:tc>
      </w:tr>
      <w:tr w:rsidR="00A77ED2" w:rsidRPr="00A77ED2" w14:paraId="343DD6AD" w14:textId="77777777" w:rsidTr="007F363E">
        <w:trPr>
          <w:jc w:val="center"/>
        </w:trPr>
        <w:tc>
          <w:tcPr>
            <w:tcW w:w="810" w:type="dxa"/>
            <w:vAlign w:val="center"/>
          </w:tcPr>
          <w:p w14:paraId="2865DD72" w14:textId="77777777" w:rsidR="00A77ED2" w:rsidRPr="00A77ED2" w:rsidRDefault="00A77ED2" w:rsidP="007F363E">
            <w:pPr>
              <w:spacing w:after="0"/>
              <w:jc w:val="center"/>
            </w:pPr>
            <w:r w:rsidRPr="00A77ED2">
              <w:rPr>
                <w:noProof/>
              </w:rPr>
              <w:drawing>
                <wp:inline distT="0" distB="0" distL="0" distR="0" wp14:anchorId="0ED2E5DE" wp14:editId="4BC9332A">
                  <wp:extent cx="152400" cy="16192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p>
        </w:tc>
        <w:tc>
          <w:tcPr>
            <w:tcW w:w="3595" w:type="dxa"/>
            <w:vAlign w:val="center"/>
          </w:tcPr>
          <w:p w14:paraId="66ED2F56" w14:textId="77777777" w:rsidR="00A77ED2" w:rsidRPr="00A77ED2" w:rsidRDefault="00A77ED2" w:rsidP="004638D9">
            <w:pPr>
              <w:spacing w:before="60" w:after="60"/>
            </w:pPr>
            <w:r w:rsidRPr="00A77ED2">
              <w:t xml:space="preserve">Linked </w:t>
            </w:r>
            <w:r>
              <w:t xml:space="preserve">non-bit-wise </w:t>
            </w:r>
            <w:r w:rsidRPr="00A77ED2">
              <w:t>variable</w:t>
            </w:r>
          </w:p>
        </w:tc>
      </w:tr>
      <w:tr w:rsidR="00A77ED2" w:rsidRPr="00A77ED2" w14:paraId="457D45DB" w14:textId="77777777" w:rsidTr="007F363E">
        <w:trPr>
          <w:jc w:val="center"/>
        </w:trPr>
        <w:tc>
          <w:tcPr>
            <w:tcW w:w="810" w:type="dxa"/>
            <w:vAlign w:val="center"/>
          </w:tcPr>
          <w:p w14:paraId="43617BEC" w14:textId="77777777" w:rsidR="00A77ED2" w:rsidRPr="00A77ED2" w:rsidRDefault="00663CB3" w:rsidP="007F363E">
            <w:pPr>
              <w:spacing w:after="0"/>
              <w:jc w:val="center"/>
            </w:pPr>
            <w:r>
              <w:pict w14:anchorId="00BCB0F9">
                <v:shape id="Picture 234" o:spid="_x0000_i1026" type="#_x0000_t75" style="width:14.25pt;height:14.25pt;visibility:visible;mso-wrap-style:square" o:bullet="t">
                  <v:imagedata r:id="rId31" o:title=""/>
                </v:shape>
              </w:pict>
            </w:r>
          </w:p>
        </w:tc>
        <w:tc>
          <w:tcPr>
            <w:tcW w:w="3595" w:type="dxa"/>
            <w:vAlign w:val="center"/>
          </w:tcPr>
          <w:p w14:paraId="0DDBD4BE" w14:textId="77777777" w:rsidR="00A77ED2" w:rsidRPr="00A77ED2" w:rsidRDefault="00A77ED2" w:rsidP="004638D9">
            <w:pPr>
              <w:spacing w:before="60" w:after="60"/>
            </w:pPr>
            <w:r w:rsidRPr="00A77ED2">
              <w:t>Bit-wise variable</w:t>
            </w:r>
          </w:p>
        </w:tc>
      </w:tr>
      <w:tr w:rsidR="00A77ED2" w:rsidRPr="00A77ED2" w14:paraId="24F8780A" w14:textId="77777777" w:rsidTr="007F363E">
        <w:trPr>
          <w:jc w:val="center"/>
        </w:trPr>
        <w:tc>
          <w:tcPr>
            <w:tcW w:w="810" w:type="dxa"/>
            <w:vAlign w:val="center"/>
          </w:tcPr>
          <w:p w14:paraId="71EDAB50" w14:textId="77777777" w:rsidR="00A77ED2" w:rsidRPr="00A77ED2" w:rsidRDefault="00A77ED2" w:rsidP="007F363E">
            <w:pPr>
              <w:spacing w:after="0"/>
              <w:jc w:val="center"/>
            </w:pPr>
            <w:r w:rsidRPr="00A77ED2">
              <w:rPr>
                <w:noProof/>
              </w:rPr>
              <w:drawing>
                <wp:inline distT="0" distB="0" distL="0" distR="0" wp14:anchorId="61DDE459" wp14:editId="188E0466">
                  <wp:extent cx="142857" cy="133333"/>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857" cy="133333"/>
                          </a:xfrm>
                          <a:prstGeom prst="rect">
                            <a:avLst/>
                          </a:prstGeom>
                        </pic:spPr>
                      </pic:pic>
                    </a:graphicData>
                  </a:graphic>
                </wp:inline>
              </w:drawing>
            </w:r>
          </w:p>
        </w:tc>
        <w:tc>
          <w:tcPr>
            <w:tcW w:w="3595" w:type="dxa"/>
            <w:vAlign w:val="center"/>
          </w:tcPr>
          <w:p w14:paraId="45D20436" w14:textId="77777777" w:rsidR="00A77ED2" w:rsidRPr="00A77ED2" w:rsidRDefault="00A77ED2" w:rsidP="004638D9">
            <w:pPr>
              <w:spacing w:before="60" w:after="60"/>
            </w:pPr>
            <w:r w:rsidRPr="00A77ED2">
              <w:t>Linked bit-wise variable</w:t>
            </w:r>
          </w:p>
        </w:tc>
      </w:tr>
      <w:tr w:rsidR="00A77ED2" w:rsidRPr="00A77ED2" w14:paraId="6BA7513E" w14:textId="77777777" w:rsidTr="007F363E">
        <w:trPr>
          <w:jc w:val="center"/>
        </w:trPr>
        <w:tc>
          <w:tcPr>
            <w:tcW w:w="810" w:type="dxa"/>
            <w:vAlign w:val="center"/>
          </w:tcPr>
          <w:p w14:paraId="6B21EB1A" w14:textId="77777777" w:rsidR="00A77ED2" w:rsidRPr="00A77ED2" w:rsidRDefault="00A77ED2" w:rsidP="007F363E">
            <w:pPr>
              <w:spacing w:after="0"/>
              <w:jc w:val="center"/>
            </w:pPr>
            <w:r w:rsidRPr="00A77ED2">
              <w:rPr>
                <w:noProof/>
              </w:rPr>
              <w:drawing>
                <wp:inline distT="0" distB="0" distL="0" distR="0" wp14:anchorId="1B4B88BC" wp14:editId="3BC9594E">
                  <wp:extent cx="133333" cy="133333"/>
                  <wp:effectExtent l="0" t="0" r="635"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333" cy="133333"/>
                          </a:xfrm>
                          <a:prstGeom prst="rect">
                            <a:avLst/>
                          </a:prstGeom>
                        </pic:spPr>
                      </pic:pic>
                    </a:graphicData>
                  </a:graphic>
                </wp:inline>
              </w:drawing>
            </w:r>
          </w:p>
        </w:tc>
        <w:tc>
          <w:tcPr>
            <w:tcW w:w="3595" w:type="dxa"/>
            <w:vAlign w:val="center"/>
          </w:tcPr>
          <w:p w14:paraId="0F452BA0" w14:textId="77777777" w:rsidR="00A77ED2" w:rsidRPr="00A77ED2" w:rsidRDefault="00A77ED2" w:rsidP="004638D9">
            <w:pPr>
              <w:spacing w:before="60" w:after="60"/>
            </w:pPr>
            <w:r w:rsidRPr="00A77ED2">
              <w:t>Packed bit-wise variable</w:t>
            </w:r>
          </w:p>
        </w:tc>
      </w:tr>
      <w:tr w:rsidR="00A77ED2" w:rsidRPr="00A77ED2" w14:paraId="4BB3772E" w14:textId="77777777" w:rsidTr="007F363E">
        <w:trPr>
          <w:jc w:val="center"/>
        </w:trPr>
        <w:tc>
          <w:tcPr>
            <w:tcW w:w="810" w:type="dxa"/>
            <w:vAlign w:val="center"/>
          </w:tcPr>
          <w:p w14:paraId="0CE4B99A" w14:textId="77777777" w:rsidR="00A77ED2" w:rsidRPr="00A77ED2" w:rsidRDefault="00A77ED2" w:rsidP="007F363E">
            <w:pPr>
              <w:spacing w:after="60"/>
              <w:jc w:val="center"/>
            </w:pPr>
            <w:r w:rsidRPr="00A77ED2">
              <w:rPr>
                <w:noProof/>
              </w:rPr>
              <w:drawing>
                <wp:inline distT="0" distB="0" distL="0" distR="0" wp14:anchorId="3673EA57" wp14:editId="17F1DFC1">
                  <wp:extent cx="152381" cy="114286"/>
                  <wp:effectExtent l="0" t="0" r="635" b="63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381" cy="114286"/>
                          </a:xfrm>
                          <a:prstGeom prst="rect">
                            <a:avLst/>
                          </a:prstGeom>
                        </pic:spPr>
                      </pic:pic>
                    </a:graphicData>
                  </a:graphic>
                </wp:inline>
              </w:drawing>
            </w:r>
          </w:p>
        </w:tc>
        <w:tc>
          <w:tcPr>
            <w:tcW w:w="3595" w:type="dxa"/>
            <w:vAlign w:val="center"/>
          </w:tcPr>
          <w:p w14:paraId="3DB10902" w14:textId="77777777" w:rsidR="00A77ED2" w:rsidRPr="00A77ED2" w:rsidRDefault="00A77ED2" w:rsidP="004638D9">
            <w:pPr>
              <w:spacing w:before="60" w:after="60"/>
            </w:pPr>
            <w:r w:rsidRPr="00A77ED2">
              <w:t>Linked and packed bit-wise variable</w:t>
            </w:r>
          </w:p>
        </w:tc>
      </w:tr>
    </w:tbl>
    <w:p w14:paraId="3EEFF74D" w14:textId="77777777" w:rsidR="005E0B22" w:rsidRDefault="004638D9" w:rsidP="008945E1">
      <w:pPr>
        <w:pStyle w:val="Table"/>
      </w:pPr>
      <w:r>
        <w:t xml:space="preserve"> </w:t>
      </w:r>
      <w:bookmarkStart w:id="481" w:name="_Ref462234753"/>
      <w:bookmarkStart w:id="482" w:name="_Toc472404625"/>
      <w:r>
        <w:t>Variable tree icons</w:t>
      </w:r>
      <w:bookmarkEnd w:id="481"/>
      <w:bookmarkEnd w:id="482"/>
    </w:p>
    <w:p w14:paraId="16EF2BC7" w14:textId="77777777" w:rsidR="00AB145F" w:rsidRDefault="00AB145F" w:rsidP="00C700E4">
      <w:pPr>
        <w:pStyle w:val="Heading3"/>
      </w:pPr>
      <w:bookmarkStart w:id="483" w:name="_Ref468879879"/>
      <w:bookmarkStart w:id="484" w:name="_Toc472404529"/>
      <w:bookmarkStart w:id="485" w:name="_Ref439937643"/>
      <w:r>
        <w:t>Data types</w:t>
      </w:r>
      <w:bookmarkEnd w:id="483"/>
      <w:bookmarkEnd w:id="484"/>
    </w:p>
    <w:p w14:paraId="706F2CDC" w14:textId="77777777" w:rsidR="00826EA8" w:rsidRDefault="00AB145F" w:rsidP="00AB145F">
      <w:r w:rsidRPr="008F6465">
        <w:t>The structure and command tables</w:t>
      </w:r>
      <w:r w:rsidR="004C734E">
        <w:t>, and possibly</w:t>
      </w:r>
      <w:r w:rsidRPr="008F6465">
        <w:t xml:space="preserve"> </w:t>
      </w:r>
      <w:r w:rsidR="004C734E">
        <w:t>and user-defined table types,</w:t>
      </w:r>
      <w:r w:rsidR="004C734E" w:rsidRPr="008F6465">
        <w:t xml:space="preserve"> </w:t>
      </w:r>
      <w:r w:rsidRPr="008F6465">
        <w:t>contain data type columns</w:t>
      </w:r>
      <w:r w:rsidR="00477705" w:rsidRPr="008F6465">
        <w:t xml:space="preserve">.  </w:t>
      </w:r>
      <w:r w:rsidRPr="008F6465">
        <w:t>This column is used to set the data type for the referenced parameter (</w:t>
      </w:r>
      <w:r w:rsidR="001D010D">
        <w:t>e</w:t>
      </w:r>
      <w:r w:rsidRPr="008F6465">
        <w:t>.</w:t>
      </w:r>
      <w:r w:rsidR="001D010D">
        <w:t>g</w:t>
      </w:r>
      <w:r w:rsidRPr="008F6465">
        <w:t xml:space="preserve">., </w:t>
      </w:r>
      <w:r w:rsidR="00904A16" w:rsidRPr="008F6465">
        <w:t xml:space="preserve">structure </w:t>
      </w:r>
      <w:r w:rsidRPr="008F6465">
        <w:t>variable or command argument)</w:t>
      </w:r>
      <w:r w:rsidR="00477705" w:rsidRPr="008F6465">
        <w:t xml:space="preserve">.  </w:t>
      </w:r>
      <w:r w:rsidRPr="008F6465">
        <w:t>The data type is either a primitive type or a reference to a structure</w:t>
      </w:r>
      <w:r w:rsidR="005434A5">
        <w:t>.</w:t>
      </w:r>
    </w:p>
    <w:p w14:paraId="7418DD45" w14:textId="77777777" w:rsidR="005434A5" w:rsidRDefault="005434A5" w:rsidP="00AB145F">
      <w:r>
        <w:t>Each primitive data type is derived from one of five base data types: signed integer, unsigned integer, floating point, character, and other</w:t>
      </w:r>
      <w:r w:rsidR="00673FF4">
        <w:t xml:space="preserve"> (the last one is provided in the event one of the other types isn’t applicable)</w:t>
      </w:r>
      <w:r>
        <w:t>.</w:t>
      </w:r>
      <w:r w:rsidR="00997A2B">
        <w:t xml:space="preserve">  The base type, along with the size in bytes, determines the characteristics and usage of the data type.</w:t>
      </w:r>
      <w:r w:rsidR="006A1A97">
        <w:t xml:space="preserve">  For example, a bit length can be assigned to a variable only if its data type</w:t>
      </w:r>
      <w:r w:rsidR="006732EC">
        <w:t xml:space="preserve"> has</w:t>
      </w:r>
      <w:r w:rsidR="006A1A97">
        <w:t xml:space="preserve"> </w:t>
      </w:r>
      <w:r w:rsidR="00880BE6">
        <w:t xml:space="preserve">an </w:t>
      </w:r>
      <w:r w:rsidR="006A1A97">
        <w:t>integer base type</w:t>
      </w:r>
      <w:r w:rsidR="001D010D">
        <w:t xml:space="preserve"> (signed or unsigned), and the bit length is less than or equal to the data type’s size (in bits).</w:t>
      </w:r>
    </w:p>
    <w:p w14:paraId="78ED88E3" w14:textId="77777777" w:rsidR="00AB145F" w:rsidRPr="008F6465" w:rsidRDefault="00AB145F" w:rsidP="00AB145F">
      <w:r w:rsidRPr="008F6465">
        <w:t>The</w:t>
      </w:r>
      <w:r w:rsidR="00EC76BC">
        <w:t xml:space="preserve"> default</w:t>
      </w:r>
      <w:r w:rsidRPr="008F6465">
        <w:t xml:space="preserve"> primitive types supported are shown in </w:t>
      </w:r>
      <w:r w:rsidR="00C85D46" w:rsidRPr="008F6465">
        <w:fldChar w:fldCharType="begin"/>
      </w:r>
      <w:r w:rsidR="00C85D46" w:rsidRPr="008F6465">
        <w:instrText xml:space="preserve"> REF _Ref446407491 \r \h </w:instrText>
      </w:r>
      <w:r w:rsidR="00235694" w:rsidRPr="008F6465">
        <w:instrText xml:space="preserve"> \* MERGEFORMAT </w:instrText>
      </w:r>
      <w:r w:rsidR="00C85D46" w:rsidRPr="008F6465">
        <w:fldChar w:fldCharType="separate"/>
      </w:r>
      <w:r w:rsidR="00200DBD">
        <w:t>Table 5</w:t>
      </w:r>
      <w:r w:rsidR="00C85D46" w:rsidRPr="008F6465">
        <w:fldChar w:fldCharType="end"/>
      </w:r>
      <w:r w:rsidR="00477705" w:rsidRPr="008F6465">
        <w:t xml:space="preserve">.  </w:t>
      </w:r>
    </w:p>
    <w:tbl>
      <w:tblPr>
        <w:tblStyle w:val="TableGrid"/>
        <w:tblW w:w="0" w:type="auto"/>
        <w:jc w:val="center"/>
        <w:tblLook w:val="04A0" w:firstRow="1" w:lastRow="0" w:firstColumn="1" w:lastColumn="0" w:noHBand="0" w:noVBand="1"/>
      </w:tblPr>
      <w:tblGrid>
        <w:gridCol w:w="1250"/>
        <w:gridCol w:w="1895"/>
        <w:gridCol w:w="1080"/>
        <w:gridCol w:w="1827"/>
      </w:tblGrid>
      <w:tr w:rsidR="006F74DD" w:rsidRPr="00F74666" w14:paraId="1AD5A912" w14:textId="77777777" w:rsidTr="001C7F1F">
        <w:trPr>
          <w:jc w:val="center"/>
        </w:trPr>
        <w:tc>
          <w:tcPr>
            <w:tcW w:w="1250" w:type="dxa"/>
            <w:shd w:val="clear" w:color="auto" w:fill="D9D9D9" w:themeFill="background1" w:themeFillShade="D9"/>
            <w:vAlign w:val="center"/>
          </w:tcPr>
          <w:p w14:paraId="4BA9712A" w14:textId="77777777" w:rsidR="006F74DD" w:rsidRPr="00F74666" w:rsidRDefault="006F74DD" w:rsidP="006F74DD">
            <w:pPr>
              <w:spacing w:after="0"/>
              <w:jc w:val="center"/>
              <w:rPr>
                <w:b/>
              </w:rPr>
            </w:pPr>
            <w:r>
              <w:rPr>
                <w:b/>
              </w:rPr>
              <w:t>Data Type Name</w:t>
            </w:r>
          </w:p>
        </w:tc>
        <w:tc>
          <w:tcPr>
            <w:tcW w:w="1895" w:type="dxa"/>
            <w:shd w:val="clear" w:color="auto" w:fill="D9D9D9" w:themeFill="background1" w:themeFillShade="D9"/>
            <w:vAlign w:val="center"/>
          </w:tcPr>
          <w:p w14:paraId="3E67261C" w14:textId="77777777" w:rsidR="006F74DD" w:rsidRDefault="006F74DD" w:rsidP="006F74DD">
            <w:pPr>
              <w:spacing w:after="0"/>
              <w:jc w:val="center"/>
              <w:rPr>
                <w:b/>
              </w:rPr>
            </w:pPr>
            <w:r w:rsidRPr="00F74666">
              <w:rPr>
                <w:b/>
              </w:rPr>
              <w:t>C-</w:t>
            </w:r>
            <w:r>
              <w:rPr>
                <w:b/>
              </w:rPr>
              <w:t>L</w:t>
            </w:r>
            <w:r w:rsidRPr="00F74666">
              <w:rPr>
                <w:b/>
              </w:rPr>
              <w:t>anguage</w:t>
            </w:r>
          </w:p>
          <w:p w14:paraId="162DCF73" w14:textId="77777777" w:rsidR="006F74DD" w:rsidRPr="00F74666" w:rsidRDefault="006F74DD" w:rsidP="006F74DD">
            <w:pPr>
              <w:spacing w:after="0"/>
              <w:jc w:val="center"/>
              <w:rPr>
                <w:b/>
              </w:rPr>
            </w:pPr>
            <w:r>
              <w:rPr>
                <w:b/>
              </w:rPr>
              <w:t>Data</w:t>
            </w:r>
            <w:r w:rsidRPr="00F74666">
              <w:rPr>
                <w:b/>
              </w:rPr>
              <w:t xml:space="preserve"> Type</w:t>
            </w:r>
          </w:p>
        </w:tc>
        <w:tc>
          <w:tcPr>
            <w:tcW w:w="1080" w:type="dxa"/>
            <w:shd w:val="clear" w:color="auto" w:fill="D9D9D9" w:themeFill="background1" w:themeFillShade="D9"/>
            <w:vAlign w:val="center"/>
          </w:tcPr>
          <w:p w14:paraId="767C28FE" w14:textId="77777777" w:rsidR="006F74DD" w:rsidRPr="00F74666" w:rsidRDefault="006F74DD" w:rsidP="006F74DD">
            <w:pPr>
              <w:spacing w:after="0"/>
              <w:jc w:val="center"/>
              <w:rPr>
                <w:b/>
              </w:rPr>
            </w:pPr>
            <w:r w:rsidRPr="00F74666">
              <w:rPr>
                <w:b/>
              </w:rPr>
              <w:t>Number of Bytes</w:t>
            </w:r>
          </w:p>
        </w:tc>
        <w:tc>
          <w:tcPr>
            <w:tcW w:w="1827" w:type="dxa"/>
            <w:shd w:val="clear" w:color="auto" w:fill="D9D9D9" w:themeFill="background1" w:themeFillShade="D9"/>
            <w:vAlign w:val="center"/>
          </w:tcPr>
          <w:p w14:paraId="143D9DA6" w14:textId="77777777" w:rsidR="006F74DD" w:rsidRPr="00F74666" w:rsidRDefault="006F74DD" w:rsidP="006F74DD">
            <w:pPr>
              <w:spacing w:after="0"/>
              <w:jc w:val="center"/>
              <w:rPr>
                <w:b/>
              </w:rPr>
            </w:pPr>
            <w:r>
              <w:rPr>
                <w:b/>
              </w:rPr>
              <w:t>Base Type</w:t>
            </w:r>
          </w:p>
        </w:tc>
      </w:tr>
      <w:tr w:rsidR="006F74DD" w:rsidRPr="00F74666" w14:paraId="4DB3D6E4" w14:textId="77777777" w:rsidTr="001C7F1F">
        <w:trPr>
          <w:jc w:val="center"/>
        </w:trPr>
        <w:tc>
          <w:tcPr>
            <w:tcW w:w="1250" w:type="dxa"/>
          </w:tcPr>
          <w:p w14:paraId="11C3E11F" w14:textId="77777777" w:rsidR="006F74DD" w:rsidRPr="00F74666" w:rsidRDefault="006F74DD" w:rsidP="006F74DD">
            <w:pPr>
              <w:spacing w:before="60" w:after="60"/>
              <w:jc w:val="center"/>
            </w:pPr>
            <w:r w:rsidRPr="00F74666">
              <w:t>int8</w:t>
            </w:r>
            <w:r w:rsidR="00F631FF">
              <w:t>_t</w:t>
            </w:r>
          </w:p>
        </w:tc>
        <w:tc>
          <w:tcPr>
            <w:tcW w:w="1895" w:type="dxa"/>
          </w:tcPr>
          <w:p w14:paraId="22A023FA" w14:textId="77777777" w:rsidR="006F74DD" w:rsidRPr="00F74666" w:rsidRDefault="006F74DD" w:rsidP="006F74DD">
            <w:pPr>
              <w:spacing w:before="60" w:after="60"/>
              <w:jc w:val="center"/>
            </w:pPr>
            <w:r w:rsidRPr="00F74666">
              <w:t>signed char</w:t>
            </w:r>
          </w:p>
        </w:tc>
        <w:tc>
          <w:tcPr>
            <w:tcW w:w="1080" w:type="dxa"/>
          </w:tcPr>
          <w:p w14:paraId="7490ECC2" w14:textId="77777777" w:rsidR="006F74DD" w:rsidRPr="00F74666" w:rsidRDefault="006F74DD" w:rsidP="006F74DD">
            <w:pPr>
              <w:spacing w:before="60" w:after="60"/>
              <w:jc w:val="center"/>
            </w:pPr>
            <w:r w:rsidRPr="00F74666">
              <w:t>1</w:t>
            </w:r>
          </w:p>
        </w:tc>
        <w:tc>
          <w:tcPr>
            <w:tcW w:w="1827" w:type="dxa"/>
          </w:tcPr>
          <w:p w14:paraId="76D7BE7E" w14:textId="77777777" w:rsidR="006F74DD" w:rsidRPr="00F74666" w:rsidRDefault="006F74DD" w:rsidP="006F74DD">
            <w:pPr>
              <w:spacing w:before="60" w:after="60"/>
              <w:jc w:val="center"/>
            </w:pPr>
            <w:r>
              <w:t>signed integer</w:t>
            </w:r>
          </w:p>
        </w:tc>
      </w:tr>
      <w:tr w:rsidR="006F74DD" w:rsidRPr="00F74666" w14:paraId="1CBE9027" w14:textId="77777777" w:rsidTr="001C7F1F">
        <w:trPr>
          <w:jc w:val="center"/>
        </w:trPr>
        <w:tc>
          <w:tcPr>
            <w:tcW w:w="1250" w:type="dxa"/>
          </w:tcPr>
          <w:p w14:paraId="0747D10F" w14:textId="77777777" w:rsidR="006F74DD" w:rsidRPr="00F74666" w:rsidRDefault="006F74DD" w:rsidP="006F74DD">
            <w:pPr>
              <w:spacing w:before="60" w:after="60"/>
              <w:jc w:val="center"/>
            </w:pPr>
            <w:r w:rsidRPr="00F74666">
              <w:t>int16</w:t>
            </w:r>
            <w:r w:rsidR="00F631FF">
              <w:t>_t</w:t>
            </w:r>
          </w:p>
        </w:tc>
        <w:tc>
          <w:tcPr>
            <w:tcW w:w="1895" w:type="dxa"/>
          </w:tcPr>
          <w:p w14:paraId="692BD2F6" w14:textId="77777777" w:rsidR="006F74DD" w:rsidRPr="00F74666" w:rsidRDefault="003C0024" w:rsidP="006F74DD">
            <w:pPr>
              <w:spacing w:before="60" w:after="60"/>
              <w:jc w:val="center"/>
            </w:pPr>
            <w:r>
              <w:t>s</w:t>
            </w:r>
            <w:r w:rsidR="006F74DD" w:rsidRPr="00F74666">
              <w:t>igned short int</w:t>
            </w:r>
          </w:p>
        </w:tc>
        <w:tc>
          <w:tcPr>
            <w:tcW w:w="1080" w:type="dxa"/>
          </w:tcPr>
          <w:p w14:paraId="51490F24" w14:textId="77777777" w:rsidR="006F74DD" w:rsidRPr="00F74666" w:rsidRDefault="006F74DD" w:rsidP="006F74DD">
            <w:pPr>
              <w:spacing w:before="60" w:after="60"/>
              <w:jc w:val="center"/>
            </w:pPr>
            <w:r w:rsidRPr="00F74666">
              <w:t>2</w:t>
            </w:r>
          </w:p>
        </w:tc>
        <w:tc>
          <w:tcPr>
            <w:tcW w:w="1827" w:type="dxa"/>
          </w:tcPr>
          <w:p w14:paraId="7AD6C7DE" w14:textId="77777777" w:rsidR="006F74DD" w:rsidRPr="00F74666" w:rsidRDefault="006F74DD" w:rsidP="006F74DD">
            <w:pPr>
              <w:spacing w:before="60" w:after="60"/>
              <w:jc w:val="center"/>
            </w:pPr>
            <w:r>
              <w:t>signed integer</w:t>
            </w:r>
          </w:p>
        </w:tc>
      </w:tr>
      <w:tr w:rsidR="006F74DD" w:rsidRPr="00F74666" w14:paraId="33D11CD2" w14:textId="77777777" w:rsidTr="001C7F1F">
        <w:trPr>
          <w:jc w:val="center"/>
        </w:trPr>
        <w:tc>
          <w:tcPr>
            <w:tcW w:w="1250" w:type="dxa"/>
          </w:tcPr>
          <w:p w14:paraId="55ACEF6C" w14:textId="77777777" w:rsidR="006F74DD" w:rsidRPr="00F74666" w:rsidRDefault="006F74DD" w:rsidP="006F74DD">
            <w:pPr>
              <w:spacing w:before="60" w:after="60"/>
              <w:jc w:val="center"/>
            </w:pPr>
            <w:r w:rsidRPr="00F74666">
              <w:lastRenderedPageBreak/>
              <w:t>int32</w:t>
            </w:r>
            <w:r w:rsidR="00F631FF">
              <w:t>_t</w:t>
            </w:r>
          </w:p>
        </w:tc>
        <w:tc>
          <w:tcPr>
            <w:tcW w:w="1895" w:type="dxa"/>
          </w:tcPr>
          <w:p w14:paraId="6669F878" w14:textId="77777777" w:rsidR="006F74DD" w:rsidRPr="00F74666" w:rsidRDefault="006F74DD" w:rsidP="006F74DD">
            <w:pPr>
              <w:spacing w:before="60" w:after="60"/>
              <w:jc w:val="center"/>
            </w:pPr>
            <w:r w:rsidRPr="00F74666">
              <w:t>signed int</w:t>
            </w:r>
          </w:p>
        </w:tc>
        <w:tc>
          <w:tcPr>
            <w:tcW w:w="1080" w:type="dxa"/>
          </w:tcPr>
          <w:p w14:paraId="0A6E0590" w14:textId="77777777" w:rsidR="006F74DD" w:rsidRPr="00F74666" w:rsidRDefault="006F74DD" w:rsidP="006F74DD">
            <w:pPr>
              <w:spacing w:before="60" w:after="60"/>
              <w:jc w:val="center"/>
            </w:pPr>
            <w:r w:rsidRPr="00F74666">
              <w:t>4</w:t>
            </w:r>
          </w:p>
        </w:tc>
        <w:tc>
          <w:tcPr>
            <w:tcW w:w="1827" w:type="dxa"/>
          </w:tcPr>
          <w:p w14:paraId="39D8235B" w14:textId="77777777" w:rsidR="006F74DD" w:rsidRPr="00F74666" w:rsidRDefault="006F74DD" w:rsidP="006F74DD">
            <w:pPr>
              <w:spacing w:before="60" w:after="60"/>
              <w:jc w:val="center"/>
            </w:pPr>
            <w:r>
              <w:t>signed integer</w:t>
            </w:r>
          </w:p>
        </w:tc>
      </w:tr>
      <w:tr w:rsidR="006F74DD" w:rsidRPr="00F74666" w14:paraId="77B7EAA4" w14:textId="77777777" w:rsidTr="001C7F1F">
        <w:trPr>
          <w:jc w:val="center"/>
        </w:trPr>
        <w:tc>
          <w:tcPr>
            <w:tcW w:w="1250" w:type="dxa"/>
          </w:tcPr>
          <w:p w14:paraId="784B780E" w14:textId="77777777" w:rsidR="006F74DD" w:rsidRPr="00F74666" w:rsidRDefault="006F74DD" w:rsidP="006F74DD">
            <w:pPr>
              <w:spacing w:before="60" w:after="60"/>
              <w:jc w:val="center"/>
            </w:pPr>
            <w:r w:rsidRPr="00F74666">
              <w:t>int64</w:t>
            </w:r>
            <w:r w:rsidR="00F631FF">
              <w:t>_t</w:t>
            </w:r>
          </w:p>
        </w:tc>
        <w:tc>
          <w:tcPr>
            <w:tcW w:w="1895" w:type="dxa"/>
          </w:tcPr>
          <w:p w14:paraId="0249B424" w14:textId="77777777" w:rsidR="006F74DD" w:rsidRPr="00F74666" w:rsidRDefault="006F74DD" w:rsidP="006F74DD">
            <w:pPr>
              <w:spacing w:before="60" w:after="60"/>
              <w:jc w:val="center"/>
            </w:pPr>
            <w:r w:rsidRPr="00F74666">
              <w:t>signed long int</w:t>
            </w:r>
          </w:p>
        </w:tc>
        <w:tc>
          <w:tcPr>
            <w:tcW w:w="1080" w:type="dxa"/>
          </w:tcPr>
          <w:p w14:paraId="609070B7" w14:textId="77777777" w:rsidR="006F74DD" w:rsidRPr="00F74666" w:rsidRDefault="006F74DD" w:rsidP="006F74DD">
            <w:pPr>
              <w:spacing w:before="60" w:after="60"/>
              <w:jc w:val="center"/>
            </w:pPr>
            <w:r w:rsidRPr="00F74666">
              <w:t>8</w:t>
            </w:r>
          </w:p>
        </w:tc>
        <w:tc>
          <w:tcPr>
            <w:tcW w:w="1827" w:type="dxa"/>
          </w:tcPr>
          <w:p w14:paraId="2040F9B2" w14:textId="77777777" w:rsidR="006F74DD" w:rsidRPr="00F74666" w:rsidRDefault="006F74DD" w:rsidP="006F74DD">
            <w:pPr>
              <w:spacing w:before="60" w:after="60"/>
              <w:jc w:val="center"/>
            </w:pPr>
            <w:r>
              <w:t>signed integer</w:t>
            </w:r>
          </w:p>
        </w:tc>
      </w:tr>
      <w:tr w:rsidR="006F74DD" w:rsidRPr="00F74666" w14:paraId="637C09AF" w14:textId="77777777" w:rsidTr="001C7F1F">
        <w:trPr>
          <w:jc w:val="center"/>
        </w:trPr>
        <w:tc>
          <w:tcPr>
            <w:tcW w:w="1250" w:type="dxa"/>
          </w:tcPr>
          <w:p w14:paraId="65B192A2" w14:textId="77777777" w:rsidR="006F74DD" w:rsidRPr="00F74666" w:rsidRDefault="006F74DD" w:rsidP="006F74DD">
            <w:pPr>
              <w:spacing w:before="60" w:after="60"/>
              <w:jc w:val="center"/>
            </w:pPr>
            <w:r w:rsidRPr="00F74666">
              <w:t>uint8</w:t>
            </w:r>
            <w:r w:rsidR="00F631FF">
              <w:t>_t</w:t>
            </w:r>
          </w:p>
        </w:tc>
        <w:tc>
          <w:tcPr>
            <w:tcW w:w="1895" w:type="dxa"/>
          </w:tcPr>
          <w:p w14:paraId="685330D5" w14:textId="77777777" w:rsidR="006F74DD" w:rsidRPr="00F74666" w:rsidRDefault="006F74DD" w:rsidP="006F74DD">
            <w:pPr>
              <w:spacing w:before="60" w:after="60"/>
              <w:jc w:val="center"/>
            </w:pPr>
            <w:r w:rsidRPr="00F74666">
              <w:t>unsigned char</w:t>
            </w:r>
          </w:p>
        </w:tc>
        <w:tc>
          <w:tcPr>
            <w:tcW w:w="1080" w:type="dxa"/>
          </w:tcPr>
          <w:p w14:paraId="5A854F5E" w14:textId="77777777" w:rsidR="006F74DD" w:rsidRPr="00F74666" w:rsidRDefault="006F74DD" w:rsidP="006F74DD">
            <w:pPr>
              <w:spacing w:before="60" w:after="60"/>
              <w:jc w:val="center"/>
            </w:pPr>
            <w:r w:rsidRPr="00F74666">
              <w:t>1</w:t>
            </w:r>
          </w:p>
        </w:tc>
        <w:tc>
          <w:tcPr>
            <w:tcW w:w="1827" w:type="dxa"/>
          </w:tcPr>
          <w:p w14:paraId="4742A9E1" w14:textId="77777777" w:rsidR="006F74DD" w:rsidRPr="00F74666" w:rsidRDefault="006F74DD" w:rsidP="006F74DD">
            <w:pPr>
              <w:spacing w:before="60" w:after="60"/>
              <w:jc w:val="center"/>
            </w:pPr>
            <w:r>
              <w:t>unsigned integer</w:t>
            </w:r>
          </w:p>
        </w:tc>
      </w:tr>
      <w:tr w:rsidR="006F74DD" w:rsidRPr="00F74666" w14:paraId="4AA8912A" w14:textId="77777777" w:rsidTr="001C7F1F">
        <w:trPr>
          <w:jc w:val="center"/>
        </w:trPr>
        <w:tc>
          <w:tcPr>
            <w:tcW w:w="1250" w:type="dxa"/>
          </w:tcPr>
          <w:p w14:paraId="288C5C76" w14:textId="77777777" w:rsidR="006F74DD" w:rsidRPr="00F74666" w:rsidRDefault="006F74DD" w:rsidP="006F74DD">
            <w:pPr>
              <w:spacing w:before="60" w:after="60"/>
              <w:jc w:val="center"/>
            </w:pPr>
            <w:r w:rsidRPr="00F74666">
              <w:t>uint16</w:t>
            </w:r>
            <w:r w:rsidR="00F631FF">
              <w:t>_t</w:t>
            </w:r>
          </w:p>
        </w:tc>
        <w:tc>
          <w:tcPr>
            <w:tcW w:w="1895" w:type="dxa"/>
          </w:tcPr>
          <w:p w14:paraId="2BC3E533" w14:textId="77777777" w:rsidR="006F74DD" w:rsidRPr="00F74666" w:rsidRDefault="006F74DD" w:rsidP="006F74DD">
            <w:pPr>
              <w:spacing w:before="60" w:after="60"/>
              <w:jc w:val="center"/>
            </w:pPr>
            <w:r w:rsidRPr="00F74666">
              <w:t>unsigned short int</w:t>
            </w:r>
          </w:p>
        </w:tc>
        <w:tc>
          <w:tcPr>
            <w:tcW w:w="1080" w:type="dxa"/>
          </w:tcPr>
          <w:p w14:paraId="153C9033" w14:textId="77777777" w:rsidR="006F74DD" w:rsidRPr="00F74666" w:rsidRDefault="006F74DD" w:rsidP="006F74DD">
            <w:pPr>
              <w:spacing w:before="60" w:after="60"/>
              <w:jc w:val="center"/>
            </w:pPr>
            <w:r w:rsidRPr="00F74666">
              <w:t>2</w:t>
            </w:r>
          </w:p>
        </w:tc>
        <w:tc>
          <w:tcPr>
            <w:tcW w:w="1827" w:type="dxa"/>
          </w:tcPr>
          <w:p w14:paraId="4F74B09F" w14:textId="77777777" w:rsidR="006F74DD" w:rsidRPr="00F74666" w:rsidRDefault="006F74DD" w:rsidP="006F74DD">
            <w:pPr>
              <w:spacing w:before="60" w:after="60"/>
              <w:jc w:val="center"/>
            </w:pPr>
            <w:r>
              <w:t>unsigned integer</w:t>
            </w:r>
          </w:p>
        </w:tc>
      </w:tr>
      <w:tr w:rsidR="006F74DD" w:rsidRPr="00F74666" w14:paraId="158F921C" w14:textId="77777777" w:rsidTr="001C7F1F">
        <w:trPr>
          <w:jc w:val="center"/>
        </w:trPr>
        <w:tc>
          <w:tcPr>
            <w:tcW w:w="1250" w:type="dxa"/>
          </w:tcPr>
          <w:p w14:paraId="3FD5C416" w14:textId="77777777" w:rsidR="006F74DD" w:rsidRPr="00F74666" w:rsidRDefault="006F74DD" w:rsidP="006F74DD">
            <w:pPr>
              <w:spacing w:before="60" w:after="60"/>
              <w:jc w:val="center"/>
            </w:pPr>
            <w:r w:rsidRPr="00F74666">
              <w:t>uint32</w:t>
            </w:r>
            <w:r w:rsidR="00F631FF">
              <w:t>_t</w:t>
            </w:r>
          </w:p>
        </w:tc>
        <w:tc>
          <w:tcPr>
            <w:tcW w:w="1895" w:type="dxa"/>
          </w:tcPr>
          <w:p w14:paraId="06D052F1" w14:textId="77777777" w:rsidR="006F74DD" w:rsidRPr="00F74666" w:rsidRDefault="006F74DD" w:rsidP="006F74DD">
            <w:pPr>
              <w:spacing w:before="60" w:after="60"/>
              <w:jc w:val="center"/>
            </w:pPr>
            <w:r w:rsidRPr="00F74666">
              <w:t>unsigned int</w:t>
            </w:r>
          </w:p>
        </w:tc>
        <w:tc>
          <w:tcPr>
            <w:tcW w:w="1080" w:type="dxa"/>
          </w:tcPr>
          <w:p w14:paraId="010A9DF4" w14:textId="77777777" w:rsidR="006F74DD" w:rsidRPr="00F74666" w:rsidRDefault="006F74DD" w:rsidP="006F74DD">
            <w:pPr>
              <w:spacing w:before="60" w:after="60"/>
              <w:jc w:val="center"/>
            </w:pPr>
            <w:r w:rsidRPr="00F74666">
              <w:t>4</w:t>
            </w:r>
          </w:p>
        </w:tc>
        <w:tc>
          <w:tcPr>
            <w:tcW w:w="1827" w:type="dxa"/>
          </w:tcPr>
          <w:p w14:paraId="0F5A482D" w14:textId="77777777" w:rsidR="006F74DD" w:rsidRPr="00F74666" w:rsidRDefault="006F74DD" w:rsidP="006F74DD">
            <w:pPr>
              <w:spacing w:before="60" w:after="60"/>
              <w:jc w:val="center"/>
            </w:pPr>
            <w:r>
              <w:t>unsigned integer</w:t>
            </w:r>
          </w:p>
        </w:tc>
      </w:tr>
      <w:tr w:rsidR="006F74DD" w:rsidRPr="00F74666" w14:paraId="09D7542E" w14:textId="77777777" w:rsidTr="001C7F1F">
        <w:trPr>
          <w:jc w:val="center"/>
        </w:trPr>
        <w:tc>
          <w:tcPr>
            <w:tcW w:w="1250" w:type="dxa"/>
          </w:tcPr>
          <w:p w14:paraId="3FE4FE26" w14:textId="77777777" w:rsidR="006F74DD" w:rsidRPr="00F74666" w:rsidRDefault="006F74DD" w:rsidP="006F74DD">
            <w:pPr>
              <w:spacing w:before="60" w:after="60"/>
              <w:jc w:val="center"/>
            </w:pPr>
            <w:r w:rsidRPr="00F74666">
              <w:t>uint64</w:t>
            </w:r>
            <w:r w:rsidR="00F631FF">
              <w:t>_t</w:t>
            </w:r>
          </w:p>
        </w:tc>
        <w:tc>
          <w:tcPr>
            <w:tcW w:w="1895" w:type="dxa"/>
          </w:tcPr>
          <w:p w14:paraId="4EF6BBF4" w14:textId="77777777" w:rsidR="006F74DD" w:rsidRPr="00F74666" w:rsidRDefault="006F74DD" w:rsidP="006F74DD">
            <w:pPr>
              <w:spacing w:before="60" w:after="60"/>
              <w:jc w:val="center"/>
            </w:pPr>
            <w:r w:rsidRPr="00F74666">
              <w:t>unsigned long int</w:t>
            </w:r>
          </w:p>
        </w:tc>
        <w:tc>
          <w:tcPr>
            <w:tcW w:w="1080" w:type="dxa"/>
          </w:tcPr>
          <w:p w14:paraId="6A954E03" w14:textId="77777777" w:rsidR="006F74DD" w:rsidRPr="00F74666" w:rsidRDefault="006F74DD" w:rsidP="006F74DD">
            <w:pPr>
              <w:spacing w:before="60" w:after="60"/>
              <w:jc w:val="center"/>
            </w:pPr>
            <w:r w:rsidRPr="00F74666">
              <w:t>8</w:t>
            </w:r>
          </w:p>
        </w:tc>
        <w:tc>
          <w:tcPr>
            <w:tcW w:w="1827" w:type="dxa"/>
          </w:tcPr>
          <w:p w14:paraId="7CDEC924" w14:textId="77777777" w:rsidR="006F74DD" w:rsidRPr="00F74666" w:rsidRDefault="006F74DD" w:rsidP="006F74DD">
            <w:pPr>
              <w:spacing w:before="60" w:after="60"/>
              <w:jc w:val="center"/>
            </w:pPr>
            <w:r>
              <w:t>unsigned integer</w:t>
            </w:r>
          </w:p>
        </w:tc>
      </w:tr>
      <w:tr w:rsidR="006F74DD" w:rsidRPr="00F74666" w14:paraId="42EF2043" w14:textId="77777777" w:rsidTr="001C7F1F">
        <w:trPr>
          <w:jc w:val="center"/>
        </w:trPr>
        <w:tc>
          <w:tcPr>
            <w:tcW w:w="1250" w:type="dxa"/>
          </w:tcPr>
          <w:p w14:paraId="24C523FB" w14:textId="77777777" w:rsidR="006F74DD" w:rsidRPr="00F74666" w:rsidRDefault="006F74DD" w:rsidP="006F74DD">
            <w:pPr>
              <w:spacing w:before="60" w:after="60"/>
              <w:jc w:val="center"/>
            </w:pPr>
            <w:r w:rsidRPr="00F74666">
              <w:t>float</w:t>
            </w:r>
          </w:p>
        </w:tc>
        <w:tc>
          <w:tcPr>
            <w:tcW w:w="1895" w:type="dxa"/>
          </w:tcPr>
          <w:p w14:paraId="3A0221A9" w14:textId="77777777" w:rsidR="006F74DD" w:rsidRPr="00F74666" w:rsidRDefault="006F74DD" w:rsidP="006F74DD">
            <w:pPr>
              <w:spacing w:before="60" w:after="60"/>
              <w:jc w:val="center"/>
            </w:pPr>
            <w:r w:rsidRPr="00F74666">
              <w:t>float</w:t>
            </w:r>
          </w:p>
        </w:tc>
        <w:tc>
          <w:tcPr>
            <w:tcW w:w="1080" w:type="dxa"/>
          </w:tcPr>
          <w:p w14:paraId="7ED22330" w14:textId="77777777" w:rsidR="006F74DD" w:rsidRPr="00F74666" w:rsidRDefault="006F74DD" w:rsidP="006F74DD">
            <w:pPr>
              <w:spacing w:before="60" w:after="60"/>
              <w:jc w:val="center"/>
            </w:pPr>
            <w:r w:rsidRPr="00F74666">
              <w:t>4</w:t>
            </w:r>
          </w:p>
        </w:tc>
        <w:tc>
          <w:tcPr>
            <w:tcW w:w="1827" w:type="dxa"/>
          </w:tcPr>
          <w:p w14:paraId="5E9CDDA0" w14:textId="77777777" w:rsidR="006F74DD" w:rsidRPr="00F74666" w:rsidRDefault="006F74DD" w:rsidP="006F74DD">
            <w:pPr>
              <w:tabs>
                <w:tab w:val="left" w:pos="645"/>
              </w:tabs>
              <w:spacing w:before="60" w:after="60"/>
              <w:jc w:val="center"/>
            </w:pPr>
            <w:r>
              <w:t>floating point</w:t>
            </w:r>
          </w:p>
        </w:tc>
      </w:tr>
      <w:tr w:rsidR="006F74DD" w:rsidRPr="00F74666" w14:paraId="4674A9A1" w14:textId="77777777" w:rsidTr="001C7F1F">
        <w:trPr>
          <w:jc w:val="center"/>
        </w:trPr>
        <w:tc>
          <w:tcPr>
            <w:tcW w:w="1250" w:type="dxa"/>
          </w:tcPr>
          <w:p w14:paraId="6AB57BB6" w14:textId="77777777" w:rsidR="006F74DD" w:rsidRPr="00F74666" w:rsidRDefault="006F74DD" w:rsidP="006F74DD">
            <w:pPr>
              <w:spacing w:before="60" w:after="60"/>
              <w:jc w:val="center"/>
            </w:pPr>
            <w:r w:rsidRPr="00F74666">
              <w:t>double</w:t>
            </w:r>
          </w:p>
        </w:tc>
        <w:tc>
          <w:tcPr>
            <w:tcW w:w="1895" w:type="dxa"/>
          </w:tcPr>
          <w:p w14:paraId="4F57D8FF" w14:textId="77777777" w:rsidR="006F74DD" w:rsidRPr="00F74666" w:rsidRDefault="006F74DD" w:rsidP="006F74DD">
            <w:pPr>
              <w:spacing w:before="60" w:after="60"/>
              <w:jc w:val="center"/>
            </w:pPr>
            <w:r w:rsidRPr="00F74666">
              <w:t>double</w:t>
            </w:r>
          </w:p>
        </w:tc>
        <w:tc>
          <w:tcPr>
            <w:tcW w:w="1080" w:type="dxa"/>
          </w:tcPr>
          <w:p w14:paraId="782C8D58" w14:textId="77777777" w:rsidR="006F74DD" w:rsidRPr="00F74666" w:rsidRDefault="006F74DD" w:rsidP="006F74DD">
            <w:pPr>
              <w:spacing w:before="60" w:after="60"/>
              <w:jc w:val="center"/>
            </w:pPr>
            <w:r w:rsidRPr="00F74666">
              <w:t>8</w:t>
            </w:r>
          </w:p>
        </w:tc>
        <w:tc>
          <w:tcPr>
            <w:tcW w:w="1827" w:type="dxa"/>
          </w:tcPr>
          <w:p w14:paraId="60375996" w14:textId="77777777" w:rsidR="006F74DD" w:rsidRPr="00F74666" w:rsidRDefault="006F74DD" w:rsidP="006F74DD">
            <w:pPr>
              <w:spacing w:before="60" w:after="60"/>
              <w:jc w:val="center"/>
            </w:pPr>
            <w:r>
              <w:t>floating point</w:t>
            </w:r>
          </w:p>
        </w:tc>
      </w:tr>
      <w:tr w:rsidR="006F74DD" w:rsidRPr="00F74666" w14:paraId="12163BF0" w14:textId="77777777" w:rsidTr="001C7F1F">
        <w:trPr>
          <w:jc w:val="center"/>
        </w:trPr>
        <w:tc>
          <w:tcPr>
            <w:tcW w:w="1250" w:type="dxa"/>
          </w:tcPr>
          <w:p w14:paraId="049C730A" w14:textId="77777777" w:rsidR="006F74DD" w:rsidRPr="00F74666" w:rsidRDefault="006F74DD" w:rsidP="006F74DD">
            <w:pPr>
              <w:spacing w:before="60" w:after="60"/>
              <w:jc w:val="center"/>
            </w:pPr>
            <w:r w:rsidRPr="00F74666">
              <w:t>char</w:t>
            </w:r>
          </w:p>
        </w:tc>
        <w:tc>
          <w:tcPr>
            <w:tcW w:w="1895" w:type="dxa"/>
          </w:tcPr>
          <w:p w14:paraId="00F5E92E" w14:textId="77777777" w:rsidR="006F74DD" w:rsidRPr="00F74666" w:rsidRDefault="006F74DD" w:rsidP="006F74DD">
            <w:pPr>
              <w:spacing w:before="60" w:after="60"/>
              <w:jc w:val="center"/>
            </w:pPr>
            <w:r w:rsidRPr="00F74666">
              <w:t>char</w:t>
            </w:r>
          </w:p>
        </w:tc>
        <w:tc>
          <w:tcPr>
            <w:tcW w:w="1080" w:type="dxa"/>
          </w:tcPr>
          <w:p w14:paraId="74FF3312" w14:textId="77777777" w:rsidR="006F74DD" w:rsidRPr="00F74666" w:rsidRDefault="006F74DD" w:rsidP="006F74DD">
            <w:pPr>
              <w:spacing w:before="60" w:after="60"/>
              <w:jc w:val="center"/>
            </w:pPr>
            <w:r w:rsidRPr="00F74666">
              <w:t>1</w:t>
            </w:r>
          </w:p>
        </w:tc>
        <w:tc>
          <w:tcPr>
            <w:tcW w:w="1827" w:type="dxa"/>
          </w:tcPr>
          <w:p w14:paraId="7D571D91" w14:textId="77777777" w:rsidR="006F74DD" w:rsidRPr="00F74666" w:rsidRDefault="006F74DD" w:rsidP="006F74DD">
            <w:pPr>
              <w:spacing w:before="60" w:after="60"/>
              <w:jc w:val="center"/>
            </w:pPr>
            <w:r>
              <w:t>character</w:t>
            </w:r>
          </w:p>
        </w:tc>
      </w:tr>
      <w:tr w:rsidR="006F74DD" w:rsidRPr="00F74666" w14:paraId="46092B97" w14:textId="77777777" w:rsidTr="001C7F1F">
        <w:trPr>
          <w:jc w:val="center"/>
        </w:trPr>
        <w:tc>
          <w:tcPr>
            <w:tcW w:w="1250" w:type="dxa"/>
          </w:tcPr>
          <w:p w14:paraId="7A062E31" w14:textId="77777777" w:rsidR="006F74DD" w:rsidRPr="00F74666" w:rsidRDefault="006F74DD" w:rsidP="006F74DD">
            <w:pPr>
              <w:spacing w:before="60" w:after="60"/>
              <w:jc w:val="center"/>
            </w:pPr>
            <w:r w:rsidRPr="00F74666">
              <w:t>string</w:t>
            </w:r>
          </w:p>
        </w:tc>
        <w:tc>
          <w:tcPr>
            <w:tcW w:w="1895" w:type="dxa"/>
          </w:tcPr>
          <w:p w14:paraId="5A26FCFE" w14:textId="77777777" w:rsidR="006F74DD" w:rsidRPr="00F74666" w:rsidRDefault="006F74DD" w:rsidP="006F74DD">
            <w:pPr>
              <w:spacing w:before="60" w:after="60"/>
              <w:jc w:val="center"/>
            </w:pPr>
            <w:r w:rsidRPr="00F74666">
              <w:t>char (array)</w:t>
            </w:r>
          </w:p>
        </w:tc>
        <w:tc>
          <w:tcPr>
            <w:tcW w:w="1080" w:type="dxa"/>
          </w:tcPr>
          <w:p w14:paraId="24C48B65" w14:textId="77777777" w:rsidR="006F74DD" w:rsidRPr="00F74666" w:rsidRDefault="006F74DD" w:rsidP="006F74DD">
            <w:pPr>
              <w:spacing w:before="60" w:after="60"/>
              <w:jc w:val="center"/>
            </w:pPr>
            <w:r w:rsidRPr="00F74666">
              <w:t>&gt;1</w:t>
            </w:r>
          </w:p>
        </w:tc>
        <w:tc>
          <w:tcPr>
            <w:tcW w:w="1827" w:type="dxa"/>
          </w:tcPr>
          <w:p w14:paraId="2324637B" w14:textId="77777777" w:rsidR="006F74DD" w:rsidRPr="00F74666" w:rsidRDefault="006F74DD" w:rsidP="006F74DD">
            <w:pPr>
              <w:spacing w:before="60" w:after="60"/>
              <w:jc w:val="center"/>
            </w:pPr>
            <w:r>
              <w:t>character</w:t>
            </w:r>
          </w:p>
        </w:tc>
      </w:tr>
    </w:tbl>
    <w:p w14:paraId="68DA2BC0" w14:textId="77777777" w:rsidR="00280582" w:rsidRPr="00F74666" w:rsidRDefault="00C85D46" w:rsidP="008945E1">
      <w:pPr>
        <w:pStyle w:val="Table"/>
      </w:pPr>
      <w:r w:rsidRPr="00F74666">
        <w:t xml:space="preserve"> </w:t>
      </w:r>
      <w:bookmarkStart w:id="486" w:name="_Ref446407491"/>
      <w:bookmarkStart w:id="487" w:name="_Toc472404626"/>
      <w:r w:rsidR="0049706D" w:rsidRPr="00F74666">
        <w:t>Default p</w:t>
      </w:r>
      <w:r w:rsidRPr="00F74666">
        <w:t>rimitive data types</w:t>
      </w:r>
      <w:bookmarkEnd w:id="486"/>
      <w:bookmarkEnd w:id="487"/>
    </w:p>
    <w:p w14:paraId="14CD542C" w14:textId="77777777" w:rsidR="008C76B3" w:rsidRDefault="00D95785" w:rsidP="00AB145F">
      <w:r>
        <w:t>A data type with a base type of ‘character’ is considered a string if the byte size is set to greater than 1.  The byte size value in this case is otherwise unused by the application.  An array of data type ‘string’ is treated specially by the application</w:t>
      </w:r>
      <w:r w:rsidR="00334C12">
        <w:t>.</w:t>
      </w:r>
      <w:r w:rsidR="00B43AE0">
        <w:t xml:space="preserve">  See paragraph </w:t>
      </w:r>
      <w:r w:rsidR="00B43AE0">
        <w:fldChar w:fldCharType="begin"/>
      </w:r>
      <w:r w:rsidR="00B43AE0">
        <w:instrText xml:space="preserve"> REF _Ref468959468 \r \h </w:instrText>
      </w:r>
      <w:r w:rsidR="00B43AE0">
        <w:fldChar w:fldCharType="separate"/>
      </w:r>
      <w:r w:rsidR="00200DBD">
        <w:t>4.6.1.1</w:t>
      </w:r>
      <w:r w:rsidR="00B43AE0">
        <w:fldChar w:fldCharType="end"/>
      </w:r>
      <w:r w:rsidR="00B43AE0">
        <w:t xml:space="preserve"> for details.</w:t>
      </w:r>
    </w:p>
    <w:p w14:paraId="2422D349" w14:textId="77777777" w:rsidR="00AB145F" w:rsidRDefault="0096550F" w:rsidP="00AB145F">
      <w:r>
        <w:t>In a data table, w</w:t>
      </w:r>
      <w:r w:rsidR="00280582" w:rsidRPr="00826EA8">
        <w:t xml:space="preserve">hen </w:t>
      </w:r>
      <w:r>
        <w:t>a</w:t>
      </w:r>
      <w:r w:rsidR="00280582" w:rsidRPr="00826EA8">
        <w:t xml:space="preserve"> data type column cell </w:t>
      </w:r>
      <w:r>
        <w:t xml:space="preserve">is selected it </w:t>
      </w:r>
      <w:r w:rsidR="00280582" w:rsidRPr="00826EA8">
        <w:t>displays a drop down menu showing the data types</w:t>
      </w:r>
      <w:r w:rsidR="00477705" w:rsidRPr="00826EA8">
        <w:t xml:space="preserve">.  </w:t>
      </w:r>
      <w:r w:rsidR="00280582" w:rsidRPr="00826EA8">
        <w:t xml:space="preserve">The data types available </w:t>
      </w:r>
      <w:r w:rsidR="00382091">
        <w:t>depend on the usage.  I</w:t>
      </w:r>
      <w:r w:rsidR="00280582" w:rsidRPr="00826EA8">
        <w:t>n</w:t>
      </w:r>
      <w:r w:rsidR="00382091">
        <w:t xml:space="preserve"> general, in</w:t>
      </w:r>
      <w:r w:rsidR="00280582" w:rsidRPr="00826EA8">
        <w:t xml:space="preserve"> </w:t>
      </w:r>
      <w:r w:rsidR="00382091">
        <w:t>a</w:t>
      </w:r>
      <w:r w:rsidR="00280582" w:rsidRPr="00826EA8">
        <w:t xml:space="preserve"> structure table </w:t>
      </w:r>
      <w:r w:rsidR="00382091">
        <w:t xml:space="preserve">the data types </w:t>
      </w:r>
      <w:r w:rsidR="00280582" w:rsidRPr="00826EA8">
        <w:t>include primitive types and the names of structures that are not referenced in the hierarchy of the structure being edited (this prevents creating a circular reference)</w:t>
      </w:r>
      <w:r w:rsidR="00477705" w:rsidRPr="00826EA8">
        <w:t xml:space="preserve">.  </w:t>
      </w:r>
      <w:r w:rsidR="00B12E71">
        <w:t xml:space="preserve">If the structure variable has a bit length or enumeration value then the data types available are limited to primitive types with an integer base type (signed or unsigned).  </w:t>
      </w:r>
      <w:r w:rsidR="00382091">
        <w:t>F</w:t>
      </w:r>
      <w:r w:rsidR="00280582" w:rsidRPr="00826EA8">
        <w:t>or</w:t>
      </w:r>
      <w:r w:rsidR="00382091">
        <w:t xml:space="preserve"> a</w:t>
      </w:r>
      <w:r w:rsidR="00280582" w:rsidRPr="00826EA8">
        <w:t xml:space="preserve"> c</w:t>
      </w:r>
      <w:r w:rsidR="00382091">
        <w:t>ommand argument only</w:t>
      </w:r>
      <w:r w:rsidR="00AB145F" w:rsidRPr="00826EA8">
        <w:t xml:space="preserve"> primitive types</w:t>
      </w:r>
      <w:r w:rsidR="00382091">
        <w:t xml:space="preserve"> are displayed</w:t>
      </w:r>
      <w:r w:rsidR="00B12E71">
        <w:t>, and if the argument has</w:t>
      </w:r>
      <w:r w:rsidR="00AB145F" w:rsidRPr="00826EA8">
        <w:t xml:space="preserve"> an enumeration</w:t>
      </w:r>
      <w:r w:rsidR="00B12E71">
        <w:t xml:space="preserve"> value then</w:t>
      </w:r>
      <w:r w:rsidR="00AB145F" w:rsidRPr="00826EA8">
        <w:t xml:space="preserve"> </w:t>
      </w:r>
      <w:r w:rsidR="00B12E71">
        <w:t>the data types are limited to</w:t>
      </w:r>
      <w:r w:rsidR="00AB145F" w:rsidRPr="00826EA8">
        <w:t xml:space="preserve"> </w:t>
      </w:r>
      <w:r w:rsidR="008F6465" w:rsidRPr="00826EA8">
        <w:t>primitive types that have an integer base type (signed or</w:t>
      </w:r>
      <w:r w:rsidR="00AB145F" w:rsidRPr="00826EA8">
        <w:t xml:space="preserve"> unsigned).</w:t>
      </w:r>
    </w:p>
    <w:p w14:paraId="67104CF1" w14:textId="77777777" w:rsidR="00D95785" w:rsidRPr="00AB145F" w:rsidRDefault="00D95785" w:rsidP="00AB145F">
      <w:r>
        <w:t xml:space="preserve">The data type manager (paragraph </w:t>
      </w:r>
      <w:r>
        <w:rPr>
          <w:highlight w:val="red"/>
        </w:rPr>
        <w:fldChar w:fldCharType="begin"/>
      </w:r>
      <w:r>
        <w:instrText xml:space="preserve"> REF _Ref468881618 \r \h </w:instrText>
      </w:r>
      <w:r>
        <w:rPr>
          <w:highlight w:val="red"/>
        </w:rPr>
      </w:r>
      <w:r>
        <w:rPr>
          <w:highlight w:val="red"/>
        </w:rPr>
        <w:fldChar w:fldCharType="separate"/>
      </w:r>
      <w:r w:rsidR="00200DBD">
        <w:t>4.10.3.8</w:t>
      </w:r>
      <w:r>
        <w:rPr>
          <w:highlight w:val="red"/>
        </w:rPr>
        <w:fldChar w:fldCharType="end"/>
      </w:r>
      <w:r>
        <w:t>) is used to create, modify, and delete the primitive data types.</w:t>
      </w:r>
    </w:p>
    <w:p w14:paraId="7764A6F1" w14:textId="77777777" w:rsidR="002B3595" w:rsidRDefault="002B3595" w:rsidP="00C570A9">
      <w:pPr>
        <w:pStyle w:val="Heading4"/>
      </w:pPr>
      <w:bookmarkStart w:id="488" w:name="_Ref454516121"/>
      <w:r>
        <w:t>Bit fields</w:t>
      </w:r>
      <w:bookmarkEnd w:id="488"/>
    </w:p>
    <w:p w14:paraId="6B65733E" w14:textId="77777777" w:rsidR="002B3595" w:rsidRDefault="002B3595" w:rsidP="002B3595">
      <w:r>
        <w:t>Variables with an integer (signed or unsigned) data type may be assigned as bit fields</w:t>
      </w:r>
      <w:r w:rsidR="00477705">
        <w:t xml:space="preserve">.  </w:t>
      </w:r>
      <w:r>
        <w:t xml:space="preserve">A bit field is identified by having a value entered in the structure data table’s </w:t>
      </w:r>
      <w:r w:rsidRPr="002B3595">
        <w:rPr>
          <w:b/>
        </w:rPr>
        <w:t>Bit Length</w:t>
      </w:r>
      <w:r>
        <w:t xml:space="preserve"> column</w:t>
      </w:r>
      <w:r w:rsidR="00477705">
        <w:t xml:space="preserve">.  </w:t>
      </w:r>
      <w:r>
        <w:t>Variables that are co-located in the table and have the same data type are assumed to be packed together; i.e., these variables occupy the same byte or bytes</w:t>
      </w:r>
      <w:r w:rsidR="00477705">
        <w:t xml:space="preserve">.  </w:t>
      </w:r>
      <w:r>
        <w:t>The number of variables and bits that are packed is based on the data type’s byte size and th</w:t>
      </w:r>
      <w:r w:rsidR="00CD27BD">
        <w:t>e bit length of each variable</w:t>
      </w:r>
      <w:r w:rsidR="00477705">
        <w:t xml:space="preserve">.  </w:t>
      </w:r>
      <w:r w:rsidR="00CD27BD">
        <w:t>The bits representing a variable must be contained within a single data type’s set of bits</w:t>
      </w:r>
      <w:r w:rsidR="00477705">
        <w:t xml:space="preserve">.  </w:t>
      </w:r>
      <w:r>
        <w:t xml:space="preserve">For example, a </w:t>
      </w:r>
      <w:r w:rsidRPr="002B3595">
        <w:rPr>
          <w:i/>
        </w:rPr>
        <w:t>uint16</w:t>
      </w:r>
      <w:r>
        <w:t xml:space="preserve"> is two bytes, or 16 bits, s</w:t>
      </w:r>
      <w:r w:rsidR="00D137E8">
        <w:t>o bit field variables total</w:t>
      </w:r>
      <w:r>
        <w:t>ing 16 or fewer bits are packed</w:t>
      </w:r>
      <w:r w:rsidR="00477705">
        <w:t xml:space="preserve">.  </w:t>
      </w:r>
      <w:r w:rsidR="00CD27BD">
        <w:t xml:space="preserve">If three variables of type </w:t>
      </w:r>
      <w:r w:rsidR="00CD27BD" w:rsidRPr="00CD27BD">
        <w:rPr>
          <w:i/>
        </w:rPr>
        <w:t>uint16</w:t>
      </w:r>
      <w:r w:rsidR="00CD27BD">
        <w:t xml:space="preserve"> are c</w:t>
      </w:r>
      <w:r w:rsidR="00D137E8">
        <w:t>o-located, with bit lengths of 2</w:t>
      </w:r>
      <w:r w:rsidR="00CD27BD">
        <w:t xml:space="preserve">, 12, and 5, then the first two </w:t>
      </w:r>
      <w:r w:rsidR="00D137E8">
        <w:t>variables are packed together (2</w:t>
      </w:r>
      <w:r w:rsidR="00CD27BD">
        <w:t xml:space="preserve"> + 12 &lt; 16), and the third variable occupies its own pair of bytes since its 5 bits won’t fit within the</w:t>
      </w:r>
      <w:r w:rsidR="00B03660">
        <w:t xml:space="preserve"> first packed pair’s </w:t>
      </w:r>
      <w:r w:rsidR="00D137E8">
        <w:t>2 unused</w:t>
      </w:r>
      <w:r w:rsidR="00B03660">
        <w:t xml:space="preserve"> bits</w:t>
      </w:r>
      <w:r w:rsidR="00CD27BD">
        <w:t>.</w:t>
      </w:r>
    </w:p>
    <w:p w14:paraId="2E030FEE" w14:textId="77777777" w:rsidR="00477705" w:rsidRDefault="00CD27BD" w:rsidP="002B3595">
      <w:r>
        <w:t>Bit-packed variables must have the same telemetry downlink rate</w:t>
      </w:r>
      <w:r w:rsidR="00477705">
        <w:t xml:space="preserve">.  </w:t>
      </w:r>
      <w:r>
        <w:t>Since the variables are packed together they are downlinked together, even if only a subset of the variables is desired</w:t>
      </w:r>
      <w:r w:rsidR="00477705">
        <w:t xml:space="preserve">.  </w:t>
      </w:r>
      <w:r>
        <w:t>The table e</w:t>
      </w:r>
      <w:r w:rsidR="00B03660">
        <w:t xml:space="preserve">ditor </w:t>
      </w:r>
      <w:r w:rsidR="00B03660">
        <w:lastRenderedPageBreak/>
        <w:t>accounts for bit-packing b</w:t>
      </w:r>
      <w:r>
        <w:t>y enforcing a common rate among variables that are packed together</w:t>
      </w:r>
      <w:r w:rsidR="00477705">
        <w:t xml:space="preserve">.  </w:t>
      </w:r>
      <w:r w:rsidR="001A6F57">
        <w:t>In other words, it changes the rates, if needed, of packed variables so that they match</w:t>
      </w:r>
      <w:r w:rsidR="00477705">
        <w:t xml:space="preserve">.  </w:t>
      </w:r>
      <w:r w:rsidR="001A6F57">
        <w:t>The check for, and update to, a common rate takes place each time an edit is made to the table</w:t>
      </w:r>
      <w:r w:rsidR="00477705">
        <w:t xml:space="preserve">.  </w:t>
      </w:r>
      <w:r>
        <w:t>If two variables should not be packed then a padding variable must be added between them with the appropriate bit length to ensure the</w:t>
      </w:r>
      <w:r w:rsidR="00B03660">
        <w:t xml:space="preserve"> two variables no longer fit within the bit size of the variables’ data type</w:t>
      </w:r>
      <w:r w:rsidR="00477705">
        <w:t>.</w:t>
      </w:r>
    </w:p>
    <w:p w14:paraId="4686E16C" w14:textId="77777777" w:rsidR="00CD27BD" w:rsidRPr="002B3595" w:rsidRDefault="000119E3" w:rsidP="002B3595">
      <w:r>
        <w:t xml:space="preserve">When transferring </w:t>
      </w:r>
      <w:r w:rsidR="00CD27BD">
        <w:t>variables</w:t>
      </w:r>
      <w:r w:rsidR="00B03660">
        <w:t xml:space="preserve">, such as </w:t>
      </w:r>
      <w:r>
        <w:t>between trees</w:t>
      </w:r>
      <w:r w:rsidR="00CD27BD">
        <w:t xml:space="preserve"> </w:t>
      </w:r>
      <w:r>
        <w:t xml:space="preserve">in the </w:t>
      </w:r>
      <w:r w:rsidR="00CD27BD">
        <w:t>link manager</w:t>
      </w:r>
      <w:r w:rsidR="002364F4">
        <w:t xml:space="preserve"> or betwe</w:t>
      </w:r>
      <w:r w:rsidR="00B03660">
        <w:t>en the variable tree and messages in the telemetry manager,</w:t>
      </w:r>
      <w:r w:rsidR="00CD27BD">
        <w:t xml:space="preserve"> </w:t>
      </w:r>
      <w:r>
        <w:t xml:space="preserve">those that are packed together are automatically moved as </w:t>
      </w:r>
      <w:r w:rsidR="00B03660">
        <w:t>a unit,</w:t>
      </w:r>
      <w:r>
        <w:t xml:space="preserve"> even if not explicitly selected.</w:t>
      </w:r>
    </w:p>
    <w:p w14:paraId="3F82BC68" w14:textId="77777777" w:rsidR="00F72625" w:rsidRDefault="00F72625" w:rsidP="00C700E4">
      <w:pPr>
        <w:pStyle w:val="Heading3"/>
      </w:pPr>
      <w:bookmarkStart w:id="489" w:name="_Ref471885475"/>
      <w:bookmarkStart w:id="490" w:name="_Toc472404530"/>
      <w:r>
        <w:t>Enumerations</w:t>
      </w:r>
      <w:bookmarkEnd w:id="489"/>
      <w:bookmarkEnd w:id="490"/>
    </w:p>
    <w:p w14:paraId="1582C943" w14:textId="77777777" w:rsidR="00F72625" w:rsidRDefault="00F72625" w:rsidP="00F72625">
      <w:r>
        <w:t>Enumerations allow associating a text label with an integer value, and optionally other attributes.  Enumerations are useful, for example in displays, since descriptive label text can be substituted for an ambiguous numeric value.</w:t>
      </w:r>
    </w:p>
    <w:p w14:paraId="556FBCE5" w14:textId="77777777" w:rsidR="00F72625" w:rsidRDefault="00F72625" w:rsidP="00F72625">
      <w:r>
        <w:t>The structure and command tables contain an enumeration column by default.  The enumeration’s integer value is the value of the parameter described in the same row of the table (the variable name for a structure table and the argument name for a command table).  The enumeration’s parameter must be an intege</w:t>
      </w:r>
      <w:r w:rsidR="00D95785">
        <w:t>r data type (signed or unsigned</w:t>
      </w:r>
      <w:r>
        <w:t xml:space="preserve">).  </w:t>
      </w:r>
      <w:r w:rsidRPr="00C7634C">
        <w:t>The structure and command table editors enforce this constraint</w:t>
      </w:r>
      <w:r>
        <w:t xml:space="preserve"> by not allowing text to be entered into an enumeration cell for which the associated data type is not an integer, and by only displaying integer types in the data type cell if the associated enumeration cell is not blank.  The columns named “Data Type” and “Enumeration” are associated by default.  For other columns (e.g., the command argument data types and enumerations) the data type and enumeration columns are determined by their respective input type designation (see paragraph </w:t>
      </w:r>
      <w:r>
        <w:fldChar w:fldCharType="begin"/>
      </w:r>
      <w:r>
        <w:instrText xml:space="preserve"> REF  _Ref442246271 \h \n </w:instrText>
      </w:r>
      <w:r>
        <w:fldChar w:fldCharType="separate"/>
      </w:r>
      <w:r w:rsidR="00200DBD">
        <w:t>4.8</w:t>
      </w:r>
      <w:r>
        <w:fldChar w:fldCharType="end"/>
      </w:r>
      <w:r>
        <w:t xml:space="preserve">) and are paired based on their order in the table’s type definition; the first column designated as containing a primitive input type is associated with the first column designated as containing an enumeration input type, the second primitive input type with the second enumeration type, and so on.  The XTCE XML conversion (see paragraph </w:t>
      </w:r>
      <w:r>
        <w:fldChar w:fldCharType="begin"/>
      </w:r>
      <w:r>
        <w:instrText xml:space="preserve"> REF _Ref445880901 \r \h </w:instrText>
      </w:r>
      <w:r>
        <w:fldChar w:fldCharType="separate"/>
      </w:r>
      <w:r w:rsidR="00200DBD">
        <w:rPr>
          <w:b/>
          <w:bCs/>
        </w:rPr>
        <w:t>Error! Reference source not found.</w:t>
      </w:r>
      <w:r>
        <w:fldChar w:fldCharType="end"/>
      </w:r>
      <w:r>
        <w:t>) also checks that the data type is valid for an enumeration, generating an error message if an enumeration is associated with a non-integer data type.</w:t>
      </w:r>
    </w:p>
    <w:p w14:paraId="3AAE87D1" w14:textId="77777777" w:rsidR="00F72625" w:rsidRDefault="00F72625" w:rsidP="00F72625">
      <w:r>
        <w:t>The format of the enumerated values is at the discretion of the user – values can be placed in a single column, separated by a character string chosen by the user, or spread amongst several columns.  When the enumeration is used in a script then the script code must use the same separator character(s).  However, if enumerated values are to be exported to XTCE XML format then the value must be formatted as follows:</w:t>
      </w:r>
    </w:p>
    <w:p w14:paraId="549D229C" w14:textId="77777777" w:rsidR="00F72625" w:rsidRDefault="00F72625" w:rsidP="00F72625">
      <w:pPr>
        <w:spacing w:after="0"/>
        <w:ind w:left="360"/>
      </w:pPr>
      <w:r>
        <w:t>&lt;</w:t>
      </w:r>
      <w:r>
        <w:rPr>
          <w:i/>
        </w:rPr>
        <w:t>1</w:t>
      </w:r>
      <w:r w:rsidRPr="008718E0">
        <w:rPr>
          <w:i/>
          <w:vertAlign w:val="superscript"/>
        </w:rPr>
        <w:t>s</w:t>
      </w:r>
      <w:r>
        <w:rPr>
          <w:i/>
          <w:vertAlign w:val="superscript"/>
        </w:rPr>
        <w:t>t</w:t>
      </w:r>
      <w:r>
        <w:rPr>
          <w:i/>
        </w:rPr>
        <w:t xml:space="preserve"> enum</w:t>
      </w:r>
      <w:r w:rsidRPr="005A24AA">
        <w:rPr>
          <w:i/>
        </w:rPr>
        <w:t xml:space="preserve"> label</w:t>
      </w:r>
      <w:r>
        <w:t>&gt; | &lt;</w:t>
      </w:r>
      <w:r>
        <w:rPr>
          <w:i/>
        </w:rPr>
        <w:t>1</w:t>
      </w:r>
      <w:r w:rsidRPr="008718E0">
        <w:rPr>
          <w:i/>
          <w:vertAlign w:val="superscript"/>
        </w:rPr>
        <w:t>s</w:t>
      </w:r>
      <w:r>
        <w:rPr>
          <w:i/>
          <w:vertAlign w:val="superscript"/>
        </w:rPr>
        <w:t>t</w:t>
      </w:r>
      <w:r>
        <w:rPr>
          <w:i/>
        </w:rPr>
        <w:t xml:space="preserve"> enum</w:t>
      </w:r>
      <w:r w:rsidRPr="005A24AA">
        <w:rPr>
          <w:i/>
        </w:rPr>
        <w:t xml:space="preserve"> value</w:t>
      </w:r>
      <w:r>
        <w:t>&gt; [| &lt;</w:t>
      </w:r>
      <w:r w:rsidRPr="008718E0">
        <w:rPr>
          <w:i/>
        </w:rPr>
        <w:t xml:space="preserve">other </w:t>
      </w:r>
      <w:r>
        <w:rPr>
          <w:i/>
        </w:rPr>
        <w:t>1</w:t>
      </w:r>
      <w:r w:rsidRPr="008718E0">
        <w:rPr>
          <w:i/>
          <w:vertAlign w:val="superscript"/>
        </w:rPr>
        <w:t>s</w:t>
      </w:r>
      <w:r>
        <w:rPr>
          <w:i/>
          <w:vertAlign w:val="superscript"/>
        </w:rPr>
        <w:t>t</w:t>
      </w:r>
      <w:r>
        <w:rPr>
          <w:i/>
        </w:rPr>
        <w:t xml:space="preserve"> enum</w:t>
      </w:r>
      <w:r w:rsidRPr="005A24AA">
        <w:rPr>
          <w:i/>
        </w:rPr>
        <w:t xml:space="preserve"> attribute</w:t>
      </w:r>
      <w:r>
        <w:rPr>
          <w:i/>
        </w:rPr>
        <w:t>s</w:t>
      </w:r>
      <w:r>
        <w:t>&gt;]</w:t>
      </w:r>
    </w:p>
    <w:p w14:paraId="2B4591AA" w14:textId="77777777" w:rsidR="00F72625" w:rsidRDefault="00F72625" w:rsidP="00F72625">
      <w:pPr>
        <w:spacing w:after="0"/>
        <w:ind w:left="547"/>
      </w:pPr>
      <w:r>
        <w:t>[,&lt;</w:t>
      </w:r>
      <w:r>
        <w:rPr>
          <w:i/>
        </w:rPr>
        <w:t>2</w:t>
      </w:r>
      <w:r w:rsidRPr="008718E0">
        <w:rPr>
          <w:i/>
          <w:vertAlign w:val="superscript"/>
        </w:rPr>
        <w:t>nd</w:t>
      </w:r>
      <w:r>
        <w:rPr>
          <w:i/>
        </w:rPr>
        <w:t xml:space="preserve"> enum</w:t>
      </w:r>
      <w:r w:rsidRPr="005A24AA">
        <w:rPr>
          <w:i/>
        </w:rPr>
        <w:t xml:space="preserve"> label</w:t>
      </w:r>
      <w:r>
        <w:t>&gt; | &lt;</w:t>
      </w:r>
      <w:r w:rsidRPr="008718E0">
        <w:rPr>
          <w:i/>
        </w:rPr>
        <w:t xml:space="preserve"> </w:t>
      </w:r>
      <w:r>
        <w:rPr>
          <w:i/>
        </w:rPr>
        <w:t>2</w:t>
      </w:r>
      <w:r w:rsidRPr="008718E0">
        <w:rPr>
          <w:i/>
          <w:vertAlign w:val="superscript"/>
        </w:rPr>
        <w:t>nd</w:t>
      </w:r>
      <w:r>
        <w:rPr>
          <w:i/>
        </w:rPr>
        <w:t xml:space="preserve"> enum</w:t>
      </w:r>
      <w:r w:rsidRPr="005A24AA">
        <w:rPr>
          <w:i/>
        </w:rPr>
        <w:t xml:space="preserve"> value</w:t>
      </w:r>
      <w:r>
        <w:t>&gt; [| &lt;</w:t>
      </w:r>
      <w:r w:rsidRPr="008718E0">
        <w:rPr>
          <w:i/>
        </w:rPr>
        <w:t xml:space="preserve">other </w:t>
      </w:r>
      <w:r>
        <w:rPr>
          <w:i/>
        </w:rPr>
        <w:t>2</w:t>
      </w:r>
      <w:r w:rsidRPr="008718E0">
        <w:rPr>
          <w:i/>
          <w:vertAlign w:val="superscript"/>
        </w:rPr>
        <w:t>nd</w:t>
      </w:r>
      <w:r>
        <w:rPr>
          <w:i/>
        </w:rPr>
        <w:t xml:space="preserve"> enum</w:t>
      </w:r>
      <w:r w:rsidRPr="005A24AA">
        <w:rPr>
          <w:i/>
        </w:rPr>
        <w:t xml:space="preserve"> attribute</w:t>
      </w:r>
      <w:r>
        <w:rPr>
          <w:i/>
        </w:rPr>
        <w:t>s</w:t>
      </w:r>
      <w:r>
        <w:t>&gt;]]</w:t>
      </w:r>
    </w:p>
    <w:p w14:paraId="26F1FC2E" w14:textId="77777777" w:rsidR="00F72625" w:rsidRDefault="00F72625" w:rsidP="00F72625">
      <w:pPr>
        <w:ind w:left="540"/>
      </w:pPr>
      <w:r>
        <w:t>[[,…] [,&lt;</w:t>
      </w:r>
      <w:r>
        <w:rPr>
          <w:i/>
        </w:rPr>
        <w:t>n</w:t>
      </w:r>
      <w:r w:rsidRPr="008718E0">
        <w:rPr>
          <w:i/>
          <w:vertAlign w:val="superscript"/>
        </w:rPr>
        <w:t>th</w:t>
      </w:r>
      <w:r w:rsidRPr="008718E0">
        <w:rPr>
          <w:i/>
        </w:rPr>
        <w:t xml:space="preserve"> </w:t>
      </w:r>
      <w:r>
        <w:rPr>
          <w:i/>
        </w:rPr>
        <w:t>enum</w:t>
      </w:r>
      <w:r w:rsidRPr="005A24AA">
        <w:rPr>
          <w:i/>
        </w:rPr>
        <w:t xml:space="preserve"> label</w:t>
      </w:r>
      <w:r>
        <w:t>&gt; | &lt;</w:t>
      </w:r>
      <w:r w:rsidRPr="008718E0">
        <w:rPr>
          <w:i/>
        </w:rPr>
        <w:t xml:space="preserve"> </w:t>
      </w:r>
      <w:r>
        <w:rPr>
          <w:i/>
        </w:rPr>
        <w:t>n</w:t>
      </w:r>
      <w:r w:rsidRPr="008718E0">
        <w:rPr>
          <w:i/>
          <w:vertAlign w:val="superscript"/>
        </w:rPr>
        <w:t>th</w:t>
      </w:r>
      <w:r>
        <w:rPr>
          <w:i/>
        </w:rPr>
        <w:t xml:space="preserve"> enum</w:t>
      </w:r>
      <w:r w:rsidRPr="005A24AA">
        <w:rPr>
          <w:i/>
        </w:rPr>
        <w:t xml:space="preserve"> value</w:t>
      </w:r>
      <w:r>
        <w:t>&gt; [| &lt;</w:t>
      </w:r>
      <w:r w:rsidRPr="008718E0">
        <w:rPr>
          <w:i/>
        </w:rPr>
        <w:t xml:space="preserve">other </w:t>
      </w:r>
      <w:r>
        <w:rPr>
          <w:i/>
        </w:rPr>
        <w:t>n</w:t>
      </w:r>
      <w:r w:rsidRPr="008718E0">
        <w:rPr>
          <w:i/>
          <w:vertAlign w:val="superscript"/>
        </w:rPr>
        <w:t>th</w:t>
      </w:r>
      <w:r>
        <w:rPr>
          <w:i/>
        </w:rPr>
        <w:t xml:space="preserve"> enum</w:t>
      </w:r>
      <w:r w:rsidRPr="005A24AA">
        <w:rPr>
          <w:i/>
        </w:rPr>
        <w:t xml:space="preserve"> attribute</w:t>
      </w:r>
      <w:r>
        <w:rPr>
          <w:i/>
        </w:rPr>
        <w:t>s</w:t>
      </w:r>
      <w:r>
        <w:t>&gt;]]]</w:t>
      </w:r>
    </w:p>
    <w:p w14:paraId="2C6426E3" w14:textId="77777777" w:rsidR="00F72625" w:rsidRDefault="00F72625" w:rsidP="00F72625">
      <w:r>
        <w:t>The XTCE XML conversion uses only the enumeration label and associated value; any extra attributes are ignored since the XTCE XML format lacks a data field in which to store the extra attribute(s).  Scripts, however, can parse and use these extra attributes (e.g., color, limit, etc.).  Below is an example of an enumeration with three possible values (0, 1, and 2):</w:t>
      </w:r>
    </w:p>
    <w:p w14:paraId="19349275" w14:textId="77777777" w:rsidR="00F72625" w:rsidRDefault="00F72625" w:rsidP="00F72625">
      <w:pPr>
        <w:ind w:left="360"/>
      </w:pPr>
      <w:r>
        <w:t>Off | 0 | red, On | 1 | green, Standby | 2 | yellow</w:t>
      </w:r>
    </w:p>
    <w:p w14:paraId="10E34AA1" w14:textId="77777777" w:rsidR="00F72625" w:rsidRPr="00F72625" w:rsidRDefault="00F72625" w:rsidP="00F72625">
      <w:r>
        <w:t>In this example the enumerated values 0, 1, and 2 correspond to the labels “Off”, “On”, and “Standby” and the colors “red”, “green”, and “yellow” respectively.</w:t>
      </w:r>
    </w:p>
    <w:p w14:paraId="7AB2B7D5" w14:textId="77777777" w:rsidR="00E61B9E" w:rsidRDefault="00F72625" w:rsidP="00C700E4">
      <w:pPr>
        <w:pStyle w:val="Heading3"/>
      </w:pPr>
      <w:bookmarkStart w:id="491" w:name="_Ref465765594"/>
      <w:bookmarkStart w:id="492" w:name="_Ref465845665"/>
      <w:bookmarkStart w:id="493" w:name="_Toc472404531"/>
      <w:bookmarkEnd w:id="485"/>
      <w:r>
        <w:lastRenderedPageBreak/>
        <w:t>Macros</w:t>
      </w:r>
      <w:bookmarkEnd w:id="491"/>
      <w:bookmarkEnd w:id="492"/>
      <w:bookmarkEnd w:id="493"/>
    </w:p>
    <w:p w14:paraId="3543732C" w14:textId="77777777" w:rsidR="001F0D3B" w:rsidRDefault="00F72625" w:rsidP="005D13B5">
      <w:r>
        <w:t xml:space="preserve">A macro is a text string </w:t>
      </w:r>
      <w:r w:rsidR="00232DA9">
        <w:t>used to represent a number or text</w:t>
      </w:r>
      <w:r w:rsidR="00FE7BD7">
        <w:t xml:space="preserve">.  </w:t>
      </w:r>
      <w:r w:rsidR="00232DA9">
        <w:t>O</w:t>
      </w:r>
      <w:r w:rsidR="00FE7BD7">
        <w:t xml:space="preserve">nce defined, </w:t>
      </w:r>
      <w:r w:rsidR="00232DA9">
        <w:t xml:space="preserve">a macro </w:t>
      </w:r>
      <w:r>
        <w:t>can be used to replace part or all of the contents of a data table cell.</w:t>
      </w:r>
      <w:r w:rsidR="00FE7BD7">
        <w:t xml:space="preserve">  </w:t>
      </w:r>
      <w:r w:rsidR="00232DA9">
        <w:t xml:space="preserve">This allows a commonly used string of text to be defined once, then used in as many tables and table cells as desired.  If the text </w:t>
      </w:r>
      <w:r w:rsidR="00247B95">
        <w:t xml:space="preserve">subsequently </w:t>
      </w:r>
      <w:r w:rsidR="00232DA9">
        <w:t>needs to be altered then only the macro’s definition need be changed</w:t>
      </w:r>
      <w:r w:rsidR="00247B95">
        <w:t>,</w:t>
      </w:r>
      <w:r w:rsidR="00232DA9">
        <w:t xml:space="preserve"> instead of </w:t>
      </w:r>
      <w:r w:rsidR="00247B95">
        <w:t xml:space="preserve">having to </w:t>
      </w:r>
      <w:r w:rsidR="00232DA9">
        <w:t>locat</w:t>
      </w:r>
      <w:r w:rsidR="00247B95">
        <w:t>e</w:t>
      </w:r>
      <w:r w:rsidR="00232DA9">
        <w:t xml:space="preserve"> and chang</w:t>
      </w:r>
      <w:r w:rsidR="00247B95">
        <w:t>e</w:t>
      </w:r>
      <w:r w:rsidR="00232DA9">
        <w:t xml:space="preserve"> </w:t>
      </w:r>
      <w:r w:rsidR="00247B95">
        <w:t xml:space="preserve">each table cell where </w:t>
      </w:r>
      <w:r w:rsidR="00232DA9">
        <w:t xml:space="preserve">the text </w:t>
      </w:r>
      <w:r w:rsidR="00247B95">
        <w:t>is</w:t>
      </w:r>
      <w:r w:rsidR="00232DA9">
        <w:t xml:space="preserve"> found.</w:t>
      </w:r>
      <w:r w:rsidR="005542BF">
        <w:t xml:space="preserve">  An example </w:t>
      </w:r>
      <w:r w:rsidR="00D43A61">
        <w:t>for</w:t>
      </w:r>
      <w:r w:rsidR="005542BF">
        <w:t xml:space="preserve"> such usage would be an enumeration used in multiple cells and/or tables.</w:t>
      </w:r>
    </w:p>
    <w:p w14:paraId="77A61E25" w14:textId="77777777" w:rsidR="0021295C" w:rsidRDefault="00247B95" w:rsidP="005D13B5">
      <w:r>
        <w:t xml:space="preserve">Macros are created and their values set or altered using the macro editor, described in paragraph </w:t>
      </w:r>
      <w:r>
        <w:fldChar w:fldCharType="begin"/>
      </w:r>
      <w:r>
        <w:instrText xml:space="preserve"> REF _Ref465751149 \r \h </w:instrText>
      </w:r>
      <w:r>
        <w:fldChar w:fldCharType="separate"/>
      </w:r>
      <w:r w:rsidR="00200DBD">
        <w:t>4.10.3.11</w:t>
      </w:r>
      <w:r>
        <w:fldChar w:fldCharType="end"/>
      </w:r>
      <w:r>
        <w:t>.</w:t>
      </w:r>
      <w:r w:rsidR="00135CAB">
        <w:t xml:space="preserve">  To insert a macro into a table cell first initiate editing in the cell.  Position the text cursor within the cell at the point where the macro is to be inserted</w:t>
      </w:r>
      <w:r w:rsidR="003E241A">
        <w:t>, or select any existing text the macro is to replace,</w:t>
      </w:r>
      <w:r w:rsidR="00135CAB">
        <w:t xml:space="preserve"> and press Ctrl-M.  A pop-up dialog appears displaying all macros with values that match the input type of the cell being edited (see paragraph </w:t>
      </w:r>
      <w:r w:rsidR="00135CAB">
        <w:fldChar w:fldCharType="begin"/>
      </w:r>
      <w:r w:rsidR="00135CAB">
        <w:instrText xml:space="preserve"> REF _Ref442246271 \r \h </w:instrText>
      </w:r>
      <w:r w:rsidR="00135CAB">
        <w:fldChar w:fldCharType="separate"/>
      </w:r>
      <w:r w:rsidR="00200DBD">
        <w:t>4.8</w:t>
      </w:r>
      <w:r w:rsidR="00135CAB">
        <w:fldChar w:fldCharType="end"/>
      </w:r>
      <w:r w:rsidR="00135CAB">
        <w:t xml:space="preserve"> for information on input types).  </w:t>
      </w:r>
      <w:r w:rsidR="003E241A">
        <w:t>Use the mouse or keyboard to highlight the macro to insert</w:t>
      </w:r>
      <w:r w:rsidR="00427998">
        <w:t>.  If the mouse pointer is hovered over a macro name in the pop up a tool tip pop up appears displaying the macro’s value.  Once the desired macro is highlighted</w:t>
      </w:r>
      <w:r w:rsidR="003E241A">
        <w:t xml:space="preserve"> either press the left mouse button or the Enter key.  The macro name is inserted into the table cell, replacing any </w:t>
      </w:r>
      <w:r w:rsidR="002229DE">
        <w:t>selected</w:t>
      </w:r>
      <w:r w:rsidR="003E241A">
        <w:t xml:space="preserve"> text, bounded by the </w:t>
      </w:r>
      <w:r w:rsidR="002229DE">
        <w:t>macro delimiter characters (##), and highlighted to aid in distinguishing it from the non-macro text</w:t>
      </w:r>
      <w:r w:rsidR="00FB1F4E">
        <w:t xml:space="preserve"> (see </w:t>
      </w:r>
      <w:r w:rsidR="00FB1F4E">
        <w:fldChar w:fldCharType="begin"/>
      </w:r>
      <w:r w:rsidR="00FB1F4E">
        <w:instrText xml:space="preserve"> REF _Ref465852194 \r \h </w:instrText>
      </w:r>
      <w:r w:rsidR="00FB1F4E">
        <w:fldChar w:fldCharType="separate"/>
      </w:r>
      <w:r w:rsidR="00200DBD">
        <w:t>Figure 7</w:t>
      </w:r>
      <w:r w:rsidR="00FB1F4E">
        <w:fldChar w:fldCharType="end"/>
      </w:r>
      <w:r w:rsidR="00FB1F4E">
        <w:t>)</w:t>
      </w:r>
      <w:r w:rsidR="002229DE">
        <w:t xml:space="preserve">.  </w:t>
      </w:r>
      <w:r w:rsidR="003E241A">
        <w:t>Press the Escape key to remove the macro pop up dialog without inserting a macro.</w:t>
      </w:r>
    </w:p>
    <w:p w14:paraId="3ADF765D" w14:textId="77777777" w:rsidR="00FB1F4E" w:rsidRDefault="00E63E7C" w:rsidP="00FB1F4E">
      <w:pPr>
        <w:jc w:val="center"/>
      </w:pPr>
      <w:r>
        <w:rPr>
          <w:noProof/>
        </w:rPr>
        <w:drawing>
          <wp:inline distT="0" distB="0" distL="0" distR="0" wp14:anchorId="3521A1EA" wp14:editId="664D6DB0">
            <wp:extent cx="3364992" cy="1042416"/>
            <wp:effectExtent l="0" t="0" r="698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4992" cy="1042416"/>
                    </a:xfrm>
                    <a:prstGeom prst="rect">
                      <a:avLst/>
                    </a:prstGeom>
                  </pic:spPr>
                </pic:pic>
              </a:graphicData>
            </a:graphic>
          </wp:inline>
        </w:drawing>
      </w:r>
    </w:p>
    <w:p w14:paraId="29CCB09E" w14:textId="77777777" w:rsidR="00FB1F4E" w:rsidRDefault="00FB1F4E" w:rsidP="008945E1">
      <w:pPr>
        <w:pStyle w:val="Caption"/>
      </w:pPr>
      <w:bookmarkStart w:id="494" w:name="_Ref465852194"/>
      <w:bookmarkStart w:id="495" w:name="_Toc472404568"/>
      <w:r>
        <w:t xml:space="preserve">Example of macro </w:t>
      </w:r>
      <w:r w:rsidR="00D039BC">
        <w:t xml:space="preserve">name </w:t>
      </w:r>
      <w:r>
        <w:t xml:space="preserve">display </w:t>
      </w:r>
      <w:r w:rsidR="00D5754D">
        <w:t xml:space="preserve">and pop-up dialog </w:t>
      </w:r>
      <w:r>
        <w:t>in a data table</w:t>
      </w:r>
      <w:bookmarkEnd w:id="494"/>
      <w:bookmarkEnd w:id="495"/>
    </w:p>
    <w:p w14:paraId="2CA06747" w14:textId="77777777" w:rsidR="00247B95" w:rsidRDefault="00FE0CE1" w:rsidP="005D13B5">
      <w:r>
        <w:t>A macro name can also be typed manually into a cell; the delimiter characters (##) must enclose th</w:t>
      </w:r>
      <w:r w:rsidR="0041369F">
        <w:t>e macro name for the macro to be recognized.</w:t>
      </w:r>
      <w:r w:rsidR="0021295C">
        <w:t xml:space="preserve">  A macro that isn’t defined may be manually entered into a cell.  Until the macro is defined the cell treats the macro name simply as any other text string.  Once the macro is defined the cell treats the macro name as a macro.</w:t>
      </w:r>
    </w:p>
    <w:p w14:paraId="20A6EC61" w14:textId="77777777" w:rsidR="00FE0CE1" w:rsidRDefault="00427998" w:rsidP="005D13B5">
      <w:r>
        <w:t>Multiple macros can be inserted into a cell.  However, a macro can’t be inserted within another macro (the macro into which the second macro is inserted is no longer recognized as a macro in this case</w:t>
      </w:r>
      <w:r w:rsidR="00FE0CE1">
        <w:t>).</w:t>
      </w:r>
    </w:p>
    <w:p w14:paraId="3EC71A0F" w14:textId="77777777" w:rsidR="00427998" w:rsidRDefault="00427998" w:rsidP="005D13B5">
      <w:r>
        <w:t>If the mouse pointer is hovered over a cell containing a macro a tool tip pop up appears displaying the contents of the cell with each macro name replaced by its value.  Pressing Ctrl+Shift-M causes the currently selected table to display all cells containing a macro to replace the macro with its value; releasing the Ctrl+Shift-M key restores the macro names in the cells.</w:t>
      </w:r>
    </w:p>
    <w:p w14:paraId="773F7C99" w14:textId="77777777" w:rsidR="00745EBA" w:rsidRDefault="00745EBA" w:rsidP="005D13B5">
      <w:r>
        <w:t xml:space="preserve">When a table’s data is retrieved for use in a script or via the web server the option exists to retain the macro names in place of the macro values.  See paragraphs </w:t>
      </w:r>
      <w:r>
        <w:fldChar w:fldCharType="begin"/>
      </w:r>
      <w:r>
        <w:instrText xml:space="preserve"> REF _Ref429051990 \r \h </w:instrText>
      </w:r>
      <w:r>
        <w:fldChar w:fldCharType="separate"/>
      </w:r>
      <w:r w:rsidR="00200DBD">
        <w:t>4.11</w:t>
      </w:r>
      <w:r>
        <w:fldChar w:fldCharType="end"/>
      </w:r>
      <w:r>
        <w:t xml:space="preserve"> and </w:t>
      </w:r>
      <w:r>
        <w:fldChar w:fldCharType="begin"/>
      </w:r>
      <w:r>
        <w:instrText xml:space="preserve"> REF _Ref465851423 \r \h </w:instrText>
      </w:r>
      <w:r>
        <w:fldChar w:fldCharType="separate"/>
      </w:r>
      <w:r w:rsidR="00200DBD">
        <w:t>4.10.1.6</w:t>
      </w:r>
      <w:r>
        <w:fldChar w:fldCharType="end"/>
      </w:r>
      <w:r>
        <w:t xml:space="preserve"> for details.</w:t>
      </w:r>
      <w:r w:rsidR="00D16D5E">
        <w:t xml:space="preserve">  An example of</w:t>
      </w:r>
      <w:r>
        <w:t xml:space="preserve"> use for this is when creating C header files, where a #define statement is used to </w:t>
      </w:r>
      <w:r w:rsidR="00D16D5E">
        <w:t xml:space="preserve">set a constant that </w:t>
      </w:r>
      <w:r>
        <w:t>determine</w:t>
      </w:r>
      <w:r w:rsidR="00D16D5E">
        <w:t>s</w:t>
      </w:r>
      <w:r>
        <w:t xml:space="preserve"> array</w:t>
      </w:r>
      <w:r w:rsidR="00D16D5E">
        <w:t xml:space="preserve"> variable size(s)</w:t>
      </w:r>
      <w:r>
        <w:t xml:space="preserve">.  The macro name can be used to set the #define </w:t>
      </w:r>
      <w:r w:rsidR="00D16D5E">
        <w:t>constant’s name and</w:t>
      </w:r>
      <w:r>
        <w:t xml:space="preserve"> value</w:t>
      </w:r>
      <w:r w:rsidR="00D16D5E">
        <w:t>.  In the array definition(s) the macro name is retained instead of the using the value so that the #define constant determines the array size</w:t>
      </w:r>
      <w:r>
        <w:t xml:space="preserve"> (note that the macro delimiter characters must be removed</w:t>
      </w:r>
      <w:r w:rsidR="00D16D5E">
        <w:t xml:space="preserve"> in this example</w:t>
      </w:r>
      <w:r>
        <w:t xml:space="preserve">). </w:t>
      </w:r>
    </w:p>
    <w:p w14:paraId="599C00E7" w14:textId="77777777" w:rsidR="006136EA" w:rsidRPr="009107D9" w:rsidRDefault="006136EA" w:rsidP="00C700E4">
      <w:pPr>
        <w:pStyle w:val="Heading2"/>
      </w:pPr>
      <w:bookmarkStart w:id="496" w:name="_Ref428877948"/>
      <w:bookmarkStart w:id="497" w:name="_Toc472404532"/>
      <w:bookmarkStart w:id="498" w:name="_Toc386099356"/>
      <w:r w:rsidRPr="009107D9">
        <w:lastRenderedPageBreak/>
        <w:t>Data Fields</w:t>
      </w:r>
      <w:bookmarkEnd w:id="496"/>
      <w:bookmarkEnd w:id="497"/>
    </w:p>
    <w:p w14:paraId="50DB798E" w14:textId="77777777" w:rsidR="00CF66EB" w:rsidRDefault="00CF66EB" w:rsidP="0021120A">
      <w:r>
        <w:t>Data fields are input fields created by the user for entering information</w:t>
      </w:r>
      <w:r w:rsidR="00DB6DF0">
        <w:t xml:space="preserve"> associated with the component to which the field belongs</w:t>
      </w:r>
      <w:r w:rsidR="00477705">
        <w:t xml:space="preserve">.  </w:t>
      </w:r>
      <w:r>
        <w:t>The fields are assigned names and an input type that constrains the values that can be entered into the field</w:t>
      </w:r>
      <w:r w:rsidR="00477705">
        <w:t xml:space="preserve">.  </w:t>
      </w:r>
      <w:r>
        <w:t>Data fields can be associated with data tables and groups.</w:t>
      </w:r>
    </w:p>
    <w:p w14:paraId="0ED31C0C" w14:textId="77777777" w:rsidR="00DD3A9B" w:rsidRDefault="0021120A" w:rsidP="0021120A">
      <w:r>
        <w:t>A data field</w:t>
      </w:r>
      <w:r w:rsidR="00CF66EB">
        <w:t xml:space="preserve"> can be used to enter</w:t>
      </w:r>
      <w:r>
        <w:t xml:space="preserve"> a piece of information </w:t>
      </w:r>
      <w:r w:rsidR="00B9145D">
        <w:t>for</w:t>
      </w:r>
      <w:r>
        <w:t xml:space="preserve"> a data table </w:t>
      </w:r>
      <w:r w:rsidR="00CF66EB">
        <w:t xml:space="preserve">that </w:t>
      </w:r>
      <w:r>
        <w:t>doesn’t fit with a table’s row and column format</w:t>
      </w:r>
      <w:r w:rsidR="00477705">
        <w:t xml:space="preserve">.  </w:t>
      </w:r>
      <w:r>
        <w:t xml:space="preserve">An example is </w:t>
      </w:r>
      <w:r w:rsidR="00CF66EB">
        <w:t>a message identification (ID) number</w:t>
      </w:r>
      <w:r>
        <w:t xml:space="preserve"> for a top-level structure table – the </w:t>
      </w:r>
      <w:r w:rsidR="00CF66EB">
        <w:t>message ID</w:t>
      </w:r>
      <w:r>
        <w:t xml:space="preserve"> applies to the entire table, not a specific row within it</w:t>
      </w:r>
      <w:r w:rsidR="00477705">
        <w:t xml:space="preserve">.  </w:t>
      </w:r>
      <w:r>
        <w:t xml:space="preserve">A column could be added for information such as the </w:t>
      </w:r>
      <w:r w:rsidR="00CF66EB">
        <w:t>message ID</w:t>
      </w:r>
      <w:r>
        <w:t>, but having the same value repeated for each row is both wasteful in storage as well as prone to errors (if every value doesn’t match)</w:t>
      </w:r>
      <w:r w:rsidR="00477705">
        <w:t xml:space="preserve">.  </w:t>
      </w:r>
      <w:r>
        <w:t>Any number of data fields (including none) can be associated with each table</w:t>
      </w:r>
      <w:r w:rsidR="00477705">
        <w:t xml:space="preserve">.  </w:t>
      </w:r>
      <w:r>
        <w:t>Default data fields may be assigned to a table type, so that every table</w:t>
      </w:r>
      <w:r w:rsidR="00B9145D">
        <w:t xml:space="preserve"> created</w:t>
      </w:r>
      <w:r>
        <w:t xml:space="preserve"> of that</w:t>
      </w:r>
      <w:r w:rsidR="00B9145D">
        <w:t xml:space="preserve"> type</w:t>
      </w:r>
      <w:r>
        <w:t xml:space="preserve"> automatically has</w:t>
      </w:r>
      <w:r w:rsidR="00B9145D">
        <w:t xml:space="preserve"> the default fields in place</w:t>
      </w:r>
      <w:r w:rsidR="00477705">
        <w:t xml:space="preserve">.  </w:t>
      </w:r>
      <w:r w:rsidR="00B9145D">
        <w:t>Fields</w:t>
      </w:r>
      <w:r>
        <w:t xml:space="preserve"> can </w:t>
      </w:r>
      <w:r w:rsidR="00B9145D">
        <w:t xml:space="preserve">also </w:t>
      </w:r>
      <w:r>
        <w:t>be assigned</w:t>
      </w:r>
      <w:r w:rsidR="00B9145D">
        <w:t xml:space="preserve"> to individual</w:t>
      </w:r>
      <w:r>
        <w:t xml:space="preserve"> table</w:t>
      </w:r>
      <w:r w:rsidR="00B9145D">
        <w:t>s</w:t>
      </w:r>
      <w:r>
        <w:t xml:space="preserve"> – there is no requirement for the tables to have the same fields.</w:t>
      </w:r>
    </w:p>
    <w:p w14:paraId="53E7BB92" w14:textId="77777777" w:rsidR="00CF66EB" w:rsidRDefault="00CF66EB" w:rsidP="0021120A">
      <w:r>
        <w:t>Similarly, table groups can be assigned data fields</w:t>
      </w:r>
      <w:r w:rsidR="00477705">
        <w:t xml:space="preserve">.  </w:t>
      </w:r>
      <w:r>
        <w:t xml:space="preserve">For example, a group can be created that consists of </w:t>
      </w:r>
      <w:r w:rsidR="00704957">
        <w:t xml:space="preserve">all of </w:t>
      </w:r>
      <w:r>
        <w:t>the tables for a specific CFS ap</w:t>
      </w:r>
      <w:r w:rsidR="00704957">
        <w:t>plication, so that the group represents the application</w:t>
      </w:r>
      <w:r w:rsidR="00477705">
        <w:t xml:space="preserve">.  </w:t>
      </w:r>
      <w:r w:rsidR="00704957">
        <w:t xml:space="preserve">Applications have data associated with them that isn’t appropriate for storage in a table, such as the application </w:t>
      </w:r>
      <w:r w:rsidR="00B9145D">
        <w:t>schedule rate or execution time</w:t>
      </w:r>
      <w:r w:rsidR="00477705">
        <w:t xml:space="preserve">.  </w:t>
      </w:r>
      <w:r w:rsidR="00704957">
        <w:t xml:space="preserve">In this case a data field can be assigned to the group to hold the </w:t>
      </w:r>
      <w:r w:rsidR="0095571B">
        <w:t>information</w:t>
      </w:r>
      <w:r w:rsidR="00477705">
        <w:t xml:space="preserve">.  </w:t>
      </w:r>
      <w:r w:rsidR="0095571B">
        <w:t xml:space="preserve">Groups designated as CFS applications are automatically assigned certain data fields; see </w:t>
      </w:r>
      <w:r w:rsidR="0095571B" w:rsidRPr="007C2C5A">
        <w:t>paragraph</w:t>
      </w:r>
      <w:r w:rsidR="0016073C">
        <w:t xml:space="preserve"> </w:t>
      </w:r>
      <w:r w:rsidR="007C2C5A">
        <w:fldChar w:fldCharType="begin"/>
      </w:r>
      <w:r w:rsidR="007C2C5A">
        <w:instrText xml:space="preserve"> REF _Ref447085482 \r \h </w:instrText>
      </w:r>
      <w:r w:rsidR="007C2C5A">
        <w:fldChar w:fldCharType="separate"/>
      </w:r>
      <w:r w:rsidR="00200DBD">
        <w:t>4.10.3.10</w:t>
      </w:r>
      <w:r w:rsidR="007C2C5A">
        <w:fldChar w:fldCharType="end"/>
      </w:r>
      <w:r w:rsidR="007C2C5A">
        <w:t>.</w:t>
      </w:r>
    </w:p>
    <w:p w14:paraId="7C13A741" w14:textId="77777777" w:rsidR="00C700E4" w:rsidRPr="00C700E4" w:rsidRDefault="00C700E4" w:rsidP="00C700E4">
      <w:pPr>
        <w:pStyle w:val="ListParagraph"/>
        <w:keepNext/>
        <w:keepLines/>
        <w:numPr>
          <w:ilvl w:val="1"/>
          <w:numId w:val="10"/>
        </w:numPr>
        <w:spacing w:before="240"/>
        <w:contextualSpacing w:val="0"/>
        <w:outlineLvl w:val="0"/>
        <w:rPr>
          <w:rFonts w:asciiTheme="majorHAnsi" w:eastAsiaTheme="majorEastAsia" w:hAnsiTheme="majorHAnsi" w:cstheme="majorBidi"/>
          <w:b/>
          <w:bCs/>
          <w:vanish/>
          <w:color w:val="17365D" w:themeColor="text2" w:themeShade="BF"/>
          <w:sz w:val="28"/>
          <w:szCs w:val="28"/>
          <w:highlight w:val="yellow"/>
        </w:rPr>
      </w:pPr>
      <w:bookmarkStart w:id="499" w:name="_Toc460403910"/>
      <w:bookmarkStart w:id="500" w:name="_Toc460404017"/>
      <w:bookmarkStart w:id="501" w:name="_Toc460422028"/>
      <w:bookmarkStart w:id="502" w:name="_Toc460927364"/>
      <w:bookmarkStart w:id="503" w:name="_Toc461005038"/>
      <w:bookmarkStart w:id="504" w:name="_Toc461019631"/>
      <w:bookmarkStart w:id="505" w:name="_Toc461019743"/>
      <w:bookmarkStart w:id="506" w:name="_Toc461026891"/>
      <w:bookmarkStart w:id="507" w:name="_Toc462234792"/>
      <w:bookmarkStart w:id="508" w:name="_Toc462298110"/>
      <w:bookmarkStart w:id="509" w:name="_Toc462812381"/>
      <w:bookmarkStart w:id="510" w:name="_Toc463270821"/>
      <w:bookmarkStart w:id="511" w:name="_Toc465751058"/>
      <w:bookmarkStart w:id="512" w:name="_Toc465753078"/>
      <w:bookmarkStart w:id="513" w:name="_Toc465852257"/>
      <w:bookmarkStart w:id="514" w:name="_Toc468879784"/>
      <w:bookmarkStart w:id="515" w:name="_Toc469041612"/>
      <w:bookmarkStart w:id="516" w:name="_Toc472404533"/>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190452F0" w14:textId="77777777" w:rsidR="00D241F5" w:rsidRPr="00C700E4" w:rsidRDefault="00D241F5" w:rsidP="00C700E4">
      <w:pPr>
        <w:pStyle w:val="Heading3"/>
      </w:pPr>
      <w:bookmarkStart w:id="517" w:name="_Toc472404534"/>
      <w:r w:rsidRPr="00C700E4">
        <w:t>Data field editor</w:t>
      </w:r>
      <w:bookmarkEnd w:id="517"/>
    </w:p>
    <w:p w14:paraId="55EE916F" w14:textId="77777777" w:rsidR="00486F93" w:rsidRDefault="00F90BAB" w:rsidP="0021120A">
      <w:r>
        <w:t>This section provides details on use of the data field editor</w:t>
      </w:r>
      <w:r w:rsidR="008758F3">
        <w:t xml:space="preserve"> (</w:t>
      </w:r>
      <w:r w:rsidR="008758F3">
        <w:fldChar w:fldCharType="begin"/>
      </w:r>
      <w:r w:rsidR="008758F3">
        <w:instrText xml:space="preserve"> REF _Ref428877259 \r \h </w:instrText>
      </w:r>
      <w:r w:rsidR="008758F3">
        <w:fldChar w:fldCharType="separate"/>
      </w:r>
      <w:r w:rsidR="00200DBD">
        <w:t>Figure 8</w:t>
      </w:r>
      <w:r w:rsidR="008758F3">
        <w:fldChar w:fldCharType="end"/>
      </w:r>
      <w:r w:rsidR="008758F3">
        <w:t>)</w:t>
      </w:r>
      <w:r w:rsidR="00477705">
        <w:t xml:space="preserve">.  </w:t>
      </w:r>
      <w:r w:rsidR="00F56226">
        <w:t xml:space="preserve">See paragraph </w:t>
      </w:r>
      <w:r w:rsidR="00F56226">
        <w:fldChar w:fldCharType="begin"/>
      </w:r>
      <w:r w:rsidR="00F56226">
        <w:instrText xml:space="preserve"> REF _Ref429050519 \r \h </w:instrText>
      </w:r>
      <w:r w:rsidR="00F56226">
        <w:fldChar w:fldCharType="separate"/>
      </w:r>
      <w:r w:rsidR="00200DBD">
        <w:t>4.10.3.9.4.1</w:t>
      </w:r>
      <w:r w:rsidR="00F56226">
        <w:fldChar w:fldCharType="end"/>
      </w:r>
      <w:r w:rsidR="00F56226">
        <w:t xml:space="preserve"> for information specific to adding default data fields, </w:t>
      </w:r>
      <w:r w:rsidR="00F56226" w:rsidRPr="00D12C88">
        <w:t xml:space="preserve">and paragraph </w:t>
      </w:r>
      <w:r w:rsidR="00D12C88" w:rsidRPr="00D12C88">
        <w:fldChar w:fldCharType="begin"/>
      </w:r>
      <w:r w:rsidR="00D12C88" w:rsidRPr="00D12C88">
        <w:instrText xml:space="preserve"> REF _Ref429051363 \r \h </w:instrText>
      </w:r>
      <w:r w:rsidR="00D12C88">
        <w:instrText xml:space="preserve"> \* MERGEFORMAT </w:instrText>
      </w:r>
      <w:r w:rsidR="00D12C88" w:rsidRPr="00D12C88">
        <w:fldChar w:fldCharType="separate"/>
      </w:r>
      <w:r w:rsidR="00200DBD">
        <w:t>4.10.3.2.5.1</w:t>
      </w:r>
      <w:r w:rsidR="00D12C88" w:rsidRPr="00D12C88">
        <w:fldChar w:fldCharType="end"/>
      </w:r>
      <w:r w:rsidR="00F56226" w:rsidRPr="00D12C88">
        <w:t xml:space="preserve"> to information</w:t>
      </w:r>
      <w:r w:rsidR="00F56226">
        <w:t xml:space="preserve"> specific to adding fields to a particular table</w:t>
      </w:r>
      <w:r w:rsidR="00477705">
        <w:t xml:space="preserve">.  </w:t>
      </w:r>
      <w:r w:rsidR="0025547E">
        <w:t>In either case the editor operation is the same.</w:t>
      </w:r>
    </w:p>
    <w:p w14:paraId="3C4E3DC5" w14:textId="77777777" w:rsidR="006136EA" w:rsidRDefault="0016073C" w:rsidP="00BA2B83">
      <w:pPr>
        <w:keepNext/>
        <w:jc w:val="center"/>
      </w:pPr>
      <w:r>
        <w:rPr>
          <w:noProof/>
        </w:rPr>
        <w:drawing>
          <wp:inline distT="0" distB="0" distL="0" distR="0" wp14:anchorId="4375F76B" wp14:editId="1FA18EBA">
            <wp:extent cx="4690872" cy="2615184"/>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0872" cy="2615184"/>
                    </a:xfrm>
                    <a:prstGeom prst="rect">
                      <a:avLst/>
                    </a:prstGeom>
                  </pic:spPr>
                </pic:pic>
              </a:graphicData>
            </a:graphic>
          </wp:inline>
        </w:drawing>
      </w:r>
    </w:p>
    <w:p w14:paraId="20A47E5E" w14:textId="77777777" w:rsidR="006136EA" w:rsidRPr="00B65685" w:rsidRDefault="006136EA" w:rsidP="008945E1">
      <w:pPr>
        <w:pStyle w:val="Caption"/>
      </w:pPr>
      <w:bookmarkStart w:id="518" w:name="_Ref428877259"/>
      <w:bookmarkStart w:id="519" w:name="_Toc472404569"/>
      <w:r>
        <w:t>Data field editor</w:t>
      </w:r>
      <w:bookmarkEnd w:id="518"/>
      <w:bookmarkEnd w:id="519"/>
    </w:p>
    <w:p w14:paraId="6190A0C8" w14:textId="77777777" w:rsidR="00943356" w:rsidRDefault="00943356" w:rsidP="006136EA">
      <w:r>
        <w:t xml:space="preserve">There are five </w:t>
      </w:r>
      <w:r w:rsidR="00D241F5">
        <w:t xml:space="preserve">or six </w:t>
      </w:r>
      <w:r>
        <w:t>columns in the field editor:</w:t>
      </w:r>
    </w:p>
    <w:p w14:paraId="0475012F" w14:textId="77777777" w:rsidR="00943356" w:rsidRPr="00943356" w:rsidRDefault="00943356" w:rsidP="00943356">
      <w:pPr>
        <w:ind w:left="1260" w:hanging="1260"/>
      </w:pPr>
      <w:r w:rsidRPr="00943356">
        <w:rPr>
          <w:b/>
        </w:rPr>
        <w:t>Field Name</w:t>
      </w:r>
      <w:r w:rsidRPr="00943356">
        <w:rPr>
          <w:b/>
        </w:rPr>
        <w:tab/>
      </w:r>
      <w:r>
        <w:t>This is the name of the data field</w:t>
      </w:r>
      <w:r w:rsidR="00477705">
        <w:t xml:space="preserve">.  </w:t>
      </w:r>
      <w:r>
        <w:t>The name can be of any length and can contain letters, num</w:t>
      </w:r>
      <w:r w:rsidR="00FE3AD9">
        <w:t>eral</w:t>
      </w:r>
      <w:r>
        <w:t>s, and punctuation</w:t>
      </w:r>
      <w:r w:rsidR="00316760">
        <w:t xml:space="preserve"> characters</w:t>
      </w:r>
      <w:r w:rsidR="00477705">
        <w:t xml:space="preserve">.  </w:t>
      </w:r>
      <w:r>
        <w:t xml:space="preserve">When the field is displayed below a table or table </w:t>
      </w:r>
      <w:r>
        <w:lastRenderedPageBreak/>
        <w:t>type the field name is the label shown immediately to the left of the input text field that is used to contain the field’s value</w:t>
      </w:r>
      <w:r w:rsidR="00477705">
        <w:t xml:space="preserve">.  </w:t>
      </w:r>
      <w:r>
        <w:t xml:space="preserve">The field name is also used if the data field is referenced from a script (see paragraph </w:t>
      </w:r>
      <w:r>
        <w:fldChar w:fldCharType="begin"/>
      </w:r>
      <w:r>
        <w:instrText xml:space="preserve"> REF _Ref429051990 \r \h </w:instrText>
      </w:r>
      <w:r>
        <w:fldChar w:fldCharType="separate"/>
      </w:r>
      <w:r w:rsidR="00200DBD">
        <w:t>4.11</w:t>
      </w:r>
      <w:r>
        <w:fldChar w:fldCharType="end"/>
      </w:r>
      <w:r>
        <w:t>)</w:t>
      </w:r>
      <w:r w:rsidR="00477705">
        <w:t xml:space="preserve">.  </w:t>
      </w:r>
      <w:r>
        <w:t>The field name is required.</w:t>
      </w:r>
    </w:p>
    <w:p w14:paraId="17BB2A77" w14:textId="77777777" w:rsidR="00943356" w:rsidRPr="00943356" w:rsidRDefault="00943356" w:rsidP="00943356">
      <w:pPr>
        <w:ind w:left="1260" w:hanging="1260"/>
        <w:rPr>
          <w:b/>
        </w:rPr>
      </w:pPr>
      <w:r w:rsidRPr="00943356">
        <w:rPr>
          <w:b/>
        </w:rPr>
        <w:t>Description</w:t>
      </w:r>
      <w:r w:rsidRPr="00943356">
        <w:rPr>
          <w:b/>
        </w:rPr>
        <w:tab/>
      </w:r>
      <w:r w:rsidRPr="00943356">
        <w:t>The</w:t>
      </w:r>
      <w:r>
        <w:t xml:space="preserve"> field</w:t>
      </w:r>
      <w:r w:rsidRPr="00943356">
        <w:t xml:space="preserve"> description</w:t>
      </w:r>
      <w:r>
        <w:t xml:space="preserve"> is use to describe the content of the data field</w:t>
      </w:r>
      <w:r w:rsidR="00477705">
        <w:t xml:space="preserve">.  </w:t>
      </w:r>
      <w:r>
        <w:t>The description appears as tool tip text whenever the mouse pointer hovers over the field in a table or table type editor</w:t>
      </w:r>
      <w:r w:rsidR="00477705">
        <w:t xml:space="preserve">.  </w:t>
      </w:r>
      <w:r w:rsidR="00126554">
        <w:t>HTML tags may be entered to provide formatting for the displayed tool tip text</w:t>
      </w:r>
      <w:r w:rsidR="00477705">
        <w:t xml:space="preserve">.  </w:t>
      </w:r>
      <w:r w:rsidR="00FE3AD9">
        <w:t>This column may remain blank.</w:t>
      </w:r>
    </w:p>
    <w:p w14:paraId="0258C82A" w14:textId="77777777" w:rsidR="00943356" w:rsidRPr="00FE3AD9" w:rsidRDefault="00943356" w:rsidP="00943356">
      <w:pPr>
        <w:ind w:left="1260" w:hanging="1260"/>
      </w:pPr>
      <w:r w:rsidRPr="00943356">
        <w:rPr>
          <w:b/>
        </w:rPr>
        <w:t>Size</w:t>
      </w:r>
      <w:r w:rsidRPr="00943356">
        <w:rPr>
          <w:b/>
        </w:rPr>
        <w:tab/>
      </w:r>
      <w:r w:rsidR="00FE3AD9" w:rsidRPr="00FE3AD9">
        <w:t>The field size defines the width</w:t>
      </w:r>
      <w:r w:rsidR="00FE3AD9">
        <w:t>, in characters,</w:t>
      </w:r>
      <w:r w:rsidR="00FE3AD9" w:rsidRPr="00FE3AD9">
        <w:t xml:space="preserve"> of the </w:t>
      </w:r>
      <w:r w:rsidR="00FE3AD9">
        <w:t xml:space="preserve">data field’s </w:t>
      </w:r>
      <w:r w:rsidR="00FE3AD9" w:rsidRPr="00FE3AD9">
        <w:t>input text field</w:t>
      </w:r>
      <w:r w:rsidR="00477705">
        <w:t xml:space="preserve">.  </w:t>
      </w:r>
      <w:r w:rsidR="00FE3AD9">
        <w:t>Due to padding and font differences, the actual field width may appear slightly larger</w:t>
      </w:r>
      <w:r w:rsidR="00477705">
        <w:t xml:space="preserve">.  </w:t>
      </w:r>
      <w:r w:rsidR="00FE3AD9">
        <w:t>The size must be a positive integer, and is required.</w:t>
      </w:r>
    </w:p>
    <w:p w14:paraId="230397D3" w14:textId="77777777" w:rsidR="00C45A0C" w:rsidRDefault="009609B4" w:rsidP="00943356">
      <w:pPr>
        <w:ind w:left="1260" w:hanging="1260"/>
      </w:pPr>
      <w:r>
        <w:rPr>
          <w:b/>
        </w:rPr>
        <w:t>Input</w:t>
      </w:r>
      <w:r w:rsidR="00943356" w:rsidRPr="00943356">
        <w:rPr>
          <w:b/>
        </w:rPr>
        <w:t xml:space="preserve"> Type</w:t>
      </w:r>
      <w:r w:rsidR="00943356" w:rsidRPr="00943356">
        <w:rPr>
          <w:b/>
        </w:rPr>
        <w:tab/>
      </w:r>
      <w:r w:rsidR="00FE3AD9" w:rsidRPr="00FE3AD9">
        <w:t xml:space="preserve">The field </w:t>
      </w:r>
      <w:r>
        <w:t>input</w:t>
      </w:r>
      <w:r w:rsidR="00FE3AD9" w:rsidRPr="00FE3AD9">
        <w:t xml:space="preserve"> type </w:t>
      </w:r>
      <w:r w:rsidR="00FE3AD9">
        <w:t>constrain</w:t>
      </w:r>
      <w:r w:rsidR="00402846">
        <w:t>s</w:t>
      </w:r>
      <w:r w:rsidR="00FE3AD9">
        <w:t xml:space="preserve"> the type of value entered into the data field’s input text </w:t>
      </w:r>
      <w:r w:rsidR="00FE3AD9" w:rsidRPr="00402846">
        <w:t>field</w:t>
      </w:r>
      <w:r w:rsidR="00477705">
        <w:t xml:space="preserve">.  </w:t>
      </w:r>
      <w:r w:rsidR="00402846" w:rsidRPr="00402846">
        <w:t>If the value entered into the data field doesn’t conform to field’s specified input type then a warning message dialog is displayed and the field reverts to its previous value</w:t>
      </w:r>
      <w:r w:rsidR="00477705">
        <w:t xml:space="preserve">.  </w:t>
      </w:r>
      <w:r w:rsidR="00C45A0C" w:rsidRPr="00402846">
        <w:t xml:space="preserve">The input types are selectable from the combo box pull-down menu that appears when </w:t>
      </w:r>
      <w:r w:rsidR="00402846" w:rsidRPr="00402846">
        <w:t>a</w:t>
      </w:r>
      <w:r w:rsidR="00C45A0C" w:rsidRPr="00402846">
        <w:t xml:space="preserve"> </w:t>
      </w:r>
      <w:r w:rsidR="00402846" w:rsidRPr="00402846">
        <w:t xml:space="preserve">cell in the Input Type </w:t>
      </w:r>
      <w:r w:rsidR="00C45A0C" w:rsidRPr="00402846">
        <w:t>column is selected</w:t>
      </w:r>
      <w:r w:rsidR="00477705">
        <w:t xml:space="preserve">.  </w:t>
      </w:r>
      <w:r w:rsidR="00C45A0C" w:rsidRPr="00402846">
        <w:t xml:space="preserve">See paragraph </w:t>
      </w:r>
      <w:r w:rsidR="00C45A0C" w:rsidRPr="00402846">
        <w:fldChar w:fldCharType="begin"/>
      </w:r>
      <w:r w:rsidR="00C45A0C" w:rsidRPr="00402846">
        <w:instrText xml:space="preserve"> REF _Ref442246271 \r \h </w:instrText>
      </w:r>
      <w:r w:rsidR="00402846">
        <w:instrText xml:space="preserve"> \* MERGEFORMAT </w:instrText>
      </w:r>
      <w:r w:rsidR="00C45A0C" w:rsidRPr="00402846">
        <w:fldChar w:fldCharType="separate"/>
      </w:r>
      <w:r w:rsidR="00200DBD">
        <w:t>4.8</w:t>
      </w:r>
      <w:r w:rsidR="00C45A0C" w:rsidRPr="00402846">
        <w:fldChar w:fldCharType="end"/>
      </w:r>
      <w:r w:rsidR="00C45A0C" w:rsidRPr="00402846">
        <w:t xml:space="preserve"> for information on the available input types.</w:t>
      </w:r>
    </w:p>
    <w:p w14:paraId="5BE445B5" w14:textId="77777777" w:rsidR="00943356" w:rsidRDefault="00943356" w:rsidP="00943356">
      <w:pPr>
        <w:ind w:left="1260" w:hanging="1260"/>
      </w:pPr>
      <w:r w:rsidRPr="00943356">
        <w:rPr>
          <w:b/>
        </w:rPr>
        <w:t>Required</w:t>
      </w:r>
      <w:r w:rsidRPr="00943356">
        <w:rPr>
          <w:b/>
        </w:rPr>
        <w:tab/>
      </w:r>
      <w:r w:rsidR="00BE6C60" w:rsidRPr="00BE6C60">
        <w:t>The Required column displays a check box</w:t>
      </w:r>
      <w:r w:rsidR="00BE6C60">
        <w:t>, initially unselected</w:t>
      </w:r>
      <w:r w:rsidR="00477705">
        <w:t xml:space="preserve">.  </w:t>
      </w:r>
      <w:r w:rsidR="00BE6C60">
        <w:t>Selecting the check box indicates that the field is required</w:t>
      </w:r>
      <w:r w:rsidR="00477705">
        <w:t xml:space="preserve">.  </w:t>
      </w:r>
      <w:r w:rsidR="00BE6C60">
        <w:t>When the field is displayed in the table or table editor the input text field is highlighted in yellow as long as the field’s input text field value is empty</w:t>
      </w:r>
      <w:r w:rsidR="00477705">
        <w:t xml:space="preserve">.  </w:t>
      </w:r>
      <w:r w:rsidR="00BE6C60">
        <w:t>The application does not enforce th</w:t>
      </w:r>
      <w:r w:rsidR="00E942A0">
        <w:t>e user to input data into the</w:t>
      </w:r>
      <w:r w:rsidR="00BE6C60">
        <w:t xml:space="preserve"> fields</w:t>
      </w:r>
      <w:r w:rsidR="00E942A0">
        <w:t xml:space="preserve"> marked “required”</w:t>
      </w:r>
      <w:r w:rsidR="00BE6C60">
        <w:t>; the highlighting is used merely as a reminder that the field value is considered necessary and should be filled.</w:t>
      </w:r>
    </w:p>
    <w:p w14:paraId="5F53093E" w14:textId="77777777" w:rsidR="00D241F5" w:rsidRPr="00D241F5" w:rsidRDefault="00D241F5" w:rsidP="00943356">
      <w:pPr>
        <w:ind w:left="1260" w:hanging="1260"/>
      </w:pPr>
      <w:r>
        <w:rPr>
          <w:b/>
        </w:rPr>
        <w:t>Applicability</w:t>
      </w:r>
      <w:r>
        <w:rPr>
          <w:b/>
        </w:rPr>
        <w:tab/>
      </w:r>
      <w:r w:rsidRPr="00D241F5">
        <w:t>This column</w:t>
      </w:r>
      <w:r>
        <w:t xml:space="preserve"> only appears when assigning default data fields in the table type editor for structure tables</w:t>
      </w:r>
      <w:r w:rsidR="00477705">
        <w:t xml:space="preserve">.  </w:t>
      </w:r>
      <w:r>
        <w:t>It allows the propagation of the specified field to all tables, parent tables onl</w:t>
      </w:r>
      <w:r w:rsidR="0091743B">
        <w:t>y, or child tables</w:t>
      </w:r>
      <w:r w:rsidR="0016073C">
        <w:t xml:space="preserve"> only</w:t>
      </w:r>
      <w:r w:rsidR="00477705">
        <w:t xml:space="preserve">.  </w:t>
      </w:r>
      <w:r w:rsidR="0016073C">
        <w:t xml:space="preserve">Select the applicability for a field from the </w:t>
      </w:r>
      <w:r w:rsidR="0017290D" w:rsidRPr="00396E21">
        <w:t xml:space="preserve">combo box pull down menu </w:t>
      </w:r>
      <w:r w:rsidR="0016073C">
        <w:t>that appears when the applicability cell is selected</w:t>
      </w:r>
      <w:r w:rsidR="00477705">
        <w:t xml:space="preserve">.  </w:t>
      </w:r>
      <w:r w:rsidR="0016073C">
        <w:t xml:space="preserve">The default is </w:t>
      </w:r>
      <w:r w:rsidR="0016073C" w:rsidRPr="0016073C">
        <w:rPr>
          <w:i/>
        </w:rPr>
        <w:t>All tables</w:t>
      </w:r>
      <w:r w:rsidR="0016073C">
        <w:t>.</w:t>
      </w:r>
    </w:p>
    <w:p w14:paraId="0F967D39" w14:textId="77777777" w:rsidR="00333B2B" w:rsidRPr="00333B2B" w:rsidRDefault="00C80615" w:rsidP="00333B2B">
      <w:pPr>
        <w:rPr>
          <w:rFonts w:eastAsia="Times New Roman" w:cs="Times New Roman"/>
        </w:rPr>
      </w:pPr>
      <w:r>
        <w:t>The order that the rows appear in the field editor determines the order of appearance in the table</w:t>
      </w:r>
      <w:r w:rsidR="00A830B9">
        <w:t xml:space="preserve"> editor, group manager,</w:t>
      </w:r>
      <w:r>
        <w:t xml:space="preserve"> or table </w:t>
      </w:r>
      <w:r w:rsidR="00A830B9">
        <w:t xml:space="preserve">type </w:t>
      </w:r>
      <w:r>
        <w:t>editor</w:t>
      </w:r>
      <w:r w:rsidR="00477705">
        <w:t xml:space="preserve">.  </w:t>
      </w:r>
      <w:r>
        <w:t xml:space="preserve">Field definition rows may be rearranged as desired by first selecting a cell in one or more rows, then pressing the </w:t>
      </w:r>
      <w:r w:rsidRPr="00C80615">
        <w:rPr>
          <w:b/>
        </w:rPr>
        <w:t>Up</w:t>
      </w:r>
      <w:r>
        <w:t xml:space="preserve"> or </w:t>
      </w:r>
      <w:r w:rsidRPr="00C80615">
        <w:rPr>
          <w:b/>
        </w:rPr>
        <w:t>Down</w:t>
      </w:r>
      <w:r>
        <w:t xml:space="preserve"> buttons to move the selected row relative to the ones not selected</w:t>
      </w:r>
      <w:r w:rsidR="00477705">
        <w:t xml:space="preserve">.  </w:t>
      </w:r>
      <w:r w:rsidR="00333B2B" w:rsidRPr="00333B2B">
        <w:rPr>
          <w:rFonts w:eastAsia="Times New Roman" w:cs="Times New Roman"/>
        </w:rPr>
        <w:t>The editor columns can be sorted by selecting the column header with the mouse pointer and pressing the left mouse button</w:t>
      </w:r>
      <w:r w:rsidR="00477705">
        <w:rPr>
          <w:rFonts w:eastAsia="Times New Roman" w:cs="Times New Roman"/>
        </w:rPr>
        <w:t xml:space="preserve">.  </w:t>
      </w:r>
      <w:r w:rsidR="00333B2B" w:rsidRPr="00333B2B">
        <w:rPr>
          <w:rFonts w:eastAsia="Times New Roman" w:cs="Times New Roman"/>
        </w:rPr>
        <w:t>The rows are first sorted in ascending order, depending on the selected column’s contents</w:t>
      </w:r>
      <w:r w:rsidR="00477705">
        <w:rPr>
          <w:rFonts w:eastAsia="Times New Roman" w:cs="Times New Roman"/>
        </w:rPr>
        <w:t xml:space="preserve">.  </w:t>
      </w:r>
      <w:r w:rsidR="00333B2B" w:rsidRPr="00333B2B">
        <w:rPr>
          <w:rFonts w:eastAsia="Times New Roman" w:cs="Times New Roman"/>
        </w:rPr>
        <w:t>Selecting the column again sorts in descending order, and a third selection restores the rows to their original order.</w:t>
      </w:r>
    </w:p>
    <w:p w14:paraId="1B4EA430" w14:textId="77777777" w:rsidR="00431269" w:rsidRDefault="00431269" w:rsidP="006136EA">
      <w:r>
        <w:t xml:space="preserve">Line separators and line breaks may be inserted as rows using the </w:t>
      </w:r>
      <w:r w:rsidRPr="00431269">
        <w:rPr>
          <w:b/>
        </w:rPr>
        <w:t>Separator</w:t>
      </w:r>
      <w:r>
        <w:t xml:space="preserve"> and </w:t>
      </w:r>
      <w:r w:rsidRPr="00431269">
        <w:rPr>
          <w:b/>
        </w:rPr>
        <w:t>Break</w:t>
      </w:r>
      <w:r>
        <w:t xml:space="preserve"> buttons respectively</w:t>
      </w:r>
      <w:r w:rsidR="00477705">
        <w:t xml:space="preserve">.  </w:t>
      </w:r>
      <w:r>
        <w:t>Without these breaks the data fields, when displayed in a table or table type editor, are arranged end to end, wrapping to the next line when the width of the editor is reached</w:t>
      </w:r>
      <w:r w:rsidR="00477705">
        <w:t xml:space="preserve">.  </w:t>
      </w:r>
      <w:r>
        <w:t>The line break forces the next data field to the next row regardless of the editor width constraint</w:t>
      </w:r>
      <w:r w:rsidR="00477705">
        <w:t xml:space="preserve">.  </w:t>
      </w:r>
      <w:r>
        <w:t>The line separator d</w:t>
      </w:r>
      <w:r w:rsidR="0030284B">
        <w:t>o</w:t>
      </w:r>
      <w:r>
        <w:t xml:space="preserve">es the same, except that a dividing line is drawn between the rows where the </w:t>
      </w:r>
      <w:r w:rsidR="00414981">
        <w:t>separator</w:t>
      </w:r>
      <w:r>
        <w:t xml:space="preserve"> is inserted</w:t>
      </w:r>
      <w:r w:rsidR="00477705">
        <w:t xml:space="preserve">.  </w:t>
      </w:r>
      <w:r>
        <w:t>These breaks can be used to aid in grouping related data fields.</w:t>
      </w:r>
    </w:p>
    <w:p w14:paraId="32FD8CEC" w14:textId="77777777" w:rsidR="00E00FF5" w:rsidRDefault="00E00FF5" w:rsidP="00E00FF5">
      <w:r>
        <w:t>The field editor button commands are described below:</w:t>
      </w:r>
    </w:p>
    <w:p w14:paraId="4413F826" w14:textId="77777777" w:rsidR="00E00FF5" w:rsidRPr="00331478" w:rsidRDefault="00E00FF5" w:rsidP="00E00FF5">
      <w:pPr>
        <w:ind w:left="1440" w:hanging="1440"/>
      </w:pPr>
      <w:r w:rsidRPr="00331478">
        <w:rPr>
          <w:b/>
        </w:rPr>
        <w:t>Ins Row</w:t>
      </w:r>
      <w:r w:rsidRPr="00331478">
        <w:rPr>
          <w:b/>
        </w:rPr>
        <w:tab/>
      </w:r>
      <w:r>
        <w:t>The editor is initially empty unless the table or table type editor from which it’s invoked has any previously defined fields</w:t>
      </w:r>
      <w:r w:rsidR="00477705">
        <w:t xml:space="preserve">.  </w:t>
      </w:r>
      <w:r>
        <w:t xml:space="preserve">To add a field first select the </w:t>
      </w:r>
      <w:r w:rsidRPr="00630905">
        <w:rPr>
          <w:b/>
        </w:rPr>
        <w:t>Ins Row</w:t>
      </w:r>
      <w:r>
        <w:t xml:space="preserve"> button; a new </w:t>
      </w:r>
      <w:r>
        <w:lastRenderedPageBreak/>
        <w:t>field definition row is inserted into the editor</w:t>
      </w:r>
      <w:r w:rsidR="00477705">
        <w:t xml:space="preserve">.  </w:t>
      </w:r>
      <w:r>
        <w:t>Additional rows can be added in the same manner</w:t>
      </w:r>
      <w:r w:rsidR="00477705">
        <w:t xml:space="preserve">.  </w:t>
      </w:r>
      <w:r>
        <w:t>The insertion point is dependent on the currently selected row in the editor; if no row is selected then the new row is added at the bottom</w:t>
      </w:r>
      <w:r w:rsidR="00477705">
        <w:t xml:space="preserve">.  </w:t>
      </w:r>
      <w:r>
        <w:t>The empty row has the Field Name and Size columns highlighted in yellow</w:t>
      </w:r>
      <w:r w:rsidR="00477705">
        <w:t xml:space="preserve">.  </w:t>
      </w:r>
      <w:r>
        <w:t>The highlighting indicates that these columns are required and must have values assigned.</w:t>
      </w:r>
    </w:p>
    <w:p w14:paraId="4D23AF68" w14:textId="77777777" w:rsidR="00E00FF5" w:rsidRPr="00331478" w:rsidRDefault="00E00FF5" w:rsidP="00E00FF5">
      <w:pPr>
        <w:ind w:left="1440" w:hanging="1440"/>
      </w:pPr>
      <w:r w:rsidRPr="00331478">
        <w:rPr>
          <w:b/>
        </w:rPr>
        <w:t>Del Row</w:t>
      </w:r>
      <w:r w:rsidRPr="00331478">
        <w:rPr>
          <w:b/>
        </w:rPr>
        <w:tab/>
      </w:r>
      <w:r>
        <w:t xml:space="preserve">One or more field definition rows may be deleted by first selecting a cell in the target row(s), then pressing the </w:t>
      </w:r>
      <w:r w:rsidRPr="00C80615">
        <w:rPr>
          <w:b/>
        </w:rPr>
        <w:t>Del Row</w:t>
      </w:r>
      <w:r>
        <w:t xml:space="preserve"> button</w:t>
      </w:r>
      <w:r w:rsidR="00477705">
        <w:t xml:space="preserve">.  </w:t>
      </w:r>
      <w:r>
        <w:t>The selection of multiple rows is constrained to contiguous rows; i.e., rows cannot be skipped.</w:t>
      </w:r>
    </w:p>
    <w:p w14:paraId="6D0D0E4F" w14:textId="77777777" w:rsidR="00E00FF5" w:rsidRPr="00331478" w:rsidRDefault="00E00FF5" w:rsidP="00E00FF5">
      <w:pPr>
        <w:ind w:left="1440" w:hanging="1440"/>
      </w:pPr>
      <w:r w:rsidRPr="00331478">
        <w:rPr>
          <w:b/>
        </w:rPr>
        <w:t>Up</w:t>
      </w:r>
      <w:r w:rsidRPr="00331478">
        <w:rPr>
          <w:b/>
        </w:rPr>
        <w:tab/>
      </w:r>
      <w:r>
        <w:t>The order that the rows appear in the field editor determines the order of appearance in the table or table editor</w:t>
      </w:r>
      <w:r w:rsidR="00477705">
        <w:t xml:space="preserve">.  </w:t>
      </w:r>
      <w:r>
        <w:t xml:space="preserve">Field definition rows may be rearranged as desired by first selecting a cell in one or more rows, then pressing the </w:t>
      </w:r>
      <w:r w:rsidRPr="00C80615">
        <w:rPr>
          <w:b/>
        </w:rPr>
        <w:t>Up</w:t>
      </w:r>
      <w:r>
        <w:t xml:space="preserve"> button to move the selected row(s) up a row relative to the ones not selected.</w:t>
      </w:r>
    </w:p>
    <w:p w14:paraId="28EACB43" w14:textId="77777777" w:rsidR="00E00FF5" w:rsidRDefault="00E00FF5" w:rsidP="00E00FF5">
      <w:pPr>
        <w:ind w:left="1440" w:hanging="1440"/>
      </w:pPr>
      <w:r w:rsidRPr="00331478">
        <w:rPr>
          <w:b/>
        </w:rPr>
        <w:t>Down</w:t>
      </w:r>
      <w:r w:rsidRPr="00331478">
        <w:rPr>
          <w:b/>
        </w:rPr>
        <w:tab/>
      </w:r>
      <w:r>
        <w:t xml:space="preserve">Similar to the </w:t>
      </w:r>
      <w:r w:rsidRPr="00193F40">
        <w:rPr>
          <w:b/>
        </w:rPr>
        <w:t>Up</w:t>
      </w:r>
      <w:r>
        <w:t xml:space="preserve"> button action, except</w:t>
      </w:r>
      <w:r w:rsidR="00193F40">
        <w:t xml:space="preserve"> that</w:t>
      </w:r>
      <w:r>
        <w:t xml:space="preserve"> selected row(s) </w:t>
      </w:r>
      <w:r w:rsidR="00193F40">
        <w:t>are moved down</w:t>
      </w:r>
      <w:r>
        <w:t xml:space="preserve"> a row relative to the ones not selected.</w:t>
      </w:r>
    </w:p>
    <w:p w14:paraId="528485CE" w14:textId="77777777" w:rsidR="00B6018A" w:rsidRPr="00B6018A" w:rsidRDefault="00B6018A" w:rsidP="00E00FF5">
      <w:pPr>
        <w:ind w:left="1440" w:hanging="1440"/>
      </w:pPr>
      <w:r>
        <w:rPr>
          <w:b/>
        </w:rPr>
        <w:t>Separator</w:t>
      </w:r>
      <w:r>
        <w:rPr>
          <w:b/>
        </w:rPr>
        <w:tab/>
      </w:r>
      <w:r>
        <w:t xml:space="preserve">Inserts a </w:t>
      </w:r>
      <w:r w:rsidR="0017290D">
        <w:t xml:space="preserve">line </w:t>
      </w:r>
      <w:r>
        <w:t>separator below the currently selected field’s row</w:t>
      </w:r>
      <w:r w:rsidR="0017290D">
        <w:t>.</w:t>
      </w:r>
    </w:p>
    <w:p w14:paraId="410E2014" w14:textId="77777777" w:rsidR="00B6018A" w:rsidRPr="00331478" w:rsidRDefault="00B6018A" w:rsidP="00E00FF5">
      <w:pPr>
        <w:ind w:left="1440" w:hanging="1440"/>
      </w:pPr>
      <w:r>
        <w:rPr>
          <w:b/>
        </w:rPr>
        <w:t>Break</w:t>
      </w:r>
      <w:r>
        <w:rPr>
          <w:b/>
        </w:rPr>
        <w:tab/>
      </w:r>
      <w:r w:rsidRPr="00B6018A">
        <w:t>Inserts a line break</w:t>
      </w:r>
      <w:r>
        <w:rPr>
          <w:b/>
        </w:rPr>
        <w:t xml:space="preserve"> </w:t>
      </w:r>
      <w:r>
        <w:t>below the currently selected field’s row</w:t>
      </w:r>
      <w:r w:rsidR="0017290D">
        <w:t>.</w:t>
      </w:r>
    </w:p>
    <w:p w14:paraId="55F17CDA" w14:textId="77777777" w:rsidR="00E00FF5" w:rsidRPr="005E7F3F" w:rsidRDefault="00E00FF5" w:rsidP="00E00FF5">
      <w:pPr>
        <w:ind w:left="1440" w:hanging="1440"/>
      </w:pPr>
      <w:r w:rsidRPr="00331478">
        <w:rPr>
          <w:b/>
        </w:rPr>
        <w:t>Undo</w:t>
      </w:r>
      <w:r w:rsidRPr="00331478">
        <w:rPr>
          <w:b/>
        </w:rPr>
        <w:tab/>
      </w:r>
      <w:r w:rsidRPr="005E7F3F">
        <w:t>Undoes the last action performed</w:t>
      </w:r>
      <w:r>
        <w:t xml:space="preserve"> (typing, paste, insert, delete, redo, etc.).</w:t>
      </w:r>
    </w:p>
    <w:p w14:paraId="2C4F8C04" w14:textId="77777777" w:rsidR="00E00FF5" w:rsidRPr="005E7F3F" w:rsidRDefault="00E00FF5" w:rsidP="00E00FF5">
      <w:pPr>
        <w:ind w:left="1440" w:hanging="1440"/>
      </w:pPr>
      <w:r w:rsidRPr="00331478">
        <w:rPr>
          <w:b/>
        </w:rPr>
        <w:t>Redo</w:t>
      </w:r>
      <w:r w:rsidRPr="00331478">
        <w:rPr>
          <w:b/>
        </w:rPr>
        <w:tab/>
      </w:r>
      <w:r>
        <w:t>Reverses</w:t>
      </w:r>
      <w:r w:rsidRPr="005E7F3F">
        <w:t xml:space="preserve"> the last action </w:t>
      </w:r>
      <w:r>
        <w:t>undone (typing, paste, insert, delete, redo, etc.).</w:t>
      </w:r>
    </w:p>
    <w:p w14:paraId="02BB409C" w14:textId="77777777" w:rsidR="00E00FF5" w:rsidRDefault="00193F40" w:rsidP="00E00FF5">
      <w:pPr>
        <w:ind w:left="1440" w:hanging="1440"/>
      </w:pPr>
      <w:r>
        <w:rPr>
          <w:b/>
        </w:rPr>
        <w:t>Update</w:t>
      </w:r>
      <w:r w:rsidR="00E00FF5" w:rsidRPr="00331478">
        <w:rPr>
          <w:b/>
        </w:rPr>
        <w:tab/>
      </w:r>
      <w:r>
        <w:t>Selecting the Update button applies the data filed definitions currently displayed in the field editor to the table or table type editor from which the field editor was invoked</w:t>
      </w:r>
      <w:r w:rsidR="00477705">
        <w:t xml:space="preserve">.  </w:t>
      </w:r>
      <w:r>
        <w:t>Any existing fields that are in the table or table type editor are deleted and replaced by the new definitions</w:t>
      </w:r>
      <w:r w:rsidR="00477705">
        <w:t xml:space="preserve">.  </w:t>
      </w:r>
      <w:r>
        <w:t xml:space="preserve">However, these changes are not stored in the database – this is only accomplished when the </w:t>
      </w:r>
      <w:r w:rsidRPr="00193F40">
        <w:rPr>
          <w:b/>
        </w:rPr>
        <w:t>Store</w:t>
      </w:r>
      <w:r>
        <w:t xml:space="preserve"> button in the table or table type </w:t>
      </w:r>
      <w:r w:rsidR="00414981">
        <w:t>editor</w:t>
      </w:r>
      <w:r>
        <w:t xml:space="preserve"> is selected.</w:t>
      </w:r>
    </w:p>
    <w:p w14:paraId="64AA5B44" w14:textId="77777777" w:rsidR="00DD3A9B" w:rsidRDefault="00193F40" w:rsidP="00193F40">
      <w:pPr>
        <w:ind w:left="1440" w:hanging="1440"/>
      </w:pPr>
      <w:r>
        <w:rPr>
          <w:b/>
        </w:rPr>
        <w:t>Close</w:t>
      </w:r>
      <w:r>
        <w:rPr>
          <w:b/>
        </w:rPr>
        <w:tab/>
      </w:r>
      <w:r w:rsidRPr="001F59B3">
        <w:t xml:space="preserve">Closes the </w:t>
      </w:r>
      <w:r>
        <w:t>field</w:t>
      </w:r>
      <w:r w:rsidRPr="001F59B3">
        <w:t xml:space="preserve"> editor window</w:t>
      </w:r>
      <w:r w:rsidR="00477705">
        <w:t xml:space="preserve">.  </w:t>
      </w:r>
      <w:r>
        <w:t xml:space="preserve">If any changes made have not been applied using the </w:t>
      </w:r>
      <w:r w:rsidRPr="00193F40">
        <w:rPr>
          <w:b/>
        </w:rPr>
        <w:t>Update</w:t>
      </w:r>
      <w:r>
        <w:t xml:space="preserve"> button then a dialog appears allowing the user to confirm discarding the updates or to cancel closing the editor.</w:t>
      </w:r>
    </w:p>
    <w:p w14:paraId="767C1B31" w14:textId="77777777" w:rsidR="00C45A0C" w:rsidRDefault="00C45A0C" w:rsidP="00C700E4">
      <w:pPr>
        <w:pStyle w:val="Heading2"/>
      </w:pPr>
      <w:bookmarkStart w:id="520" w:name="_Ref442246271"/>
      <w:bookmarkStart w:id="521" w:name="_Toc472404535"/>
      <w:r>
        <w:t>Input Types</w:t>
      </w:r>
      <w:bookmarkEnd w:id="520"/>
      <w:bookmarkEnd w:id="521"/>
    </w:p>
    <w:p w14:paraId="122C0F54" w14:textId="77777777" w:rsidR="00C45A0C" w:rsidRDefault="00DE564D" w:rsidP="00DE564D">
      <w:r>
        <w:t xml:space="preserve">Data table columns and data fields are assigned an input type in the table type editor (see paragraph </w:t>
      </w:r>
      <w:r>
        <w:fldChar w:fldCharType="begin"/>
      </w:r>
      <w:r>
        <w:instrText xml:space="preserve"> REF _Ref442247068 \r \h </w:instrText>
      </w:r>
      <w:r>
        <w:fldChar w:fldCharType="separate"/>
      </w:r>
      <w:r w:rsidR="00200DBD">
        <w:t>4.10.3.6</w:t>
      </w:r>
      <w:r>
        <w:fldChar w:fldCharType="end"/>
      </w:r>
      <w:r>
        <w:t xml:space="preserve">) and the data field editor (see paragraph </w:t>
      </w:r>
      <w:r>
        <w:fldChar w:fldCharType="begin"/>
      </w:r>
      <w:r>
        <w:instrText xml:space="preserve"> REF  _Ref428877948 \h \n </w:instrText>
      </w:r>
      <w:r>
        <w:fldChar w:fldCharType="separate"/>
      </w:r>
      <w:r w:rsidR="00200DBD">
        <w:t>4.7</w:t>
      </w:r>
      <w:r>
        <w:fldChar w:fldCharType="end"/>
      </w:r>
      <w:r>
        <w:t>) respectively</w:t>
      </w:r>
      <w:r w:rsidR="00477705">
        <w:t xml:space="preserve">.  </w:t>
      </w:r>
      <w:r>
        <w:t>T</w:t>
      </w:r>
      <w:r w:rsidR="00C45A0C" w:rsidRPr="00FE3AD9">
        <w:t xml:space="preserve">he </w:t>
      </w:r>
      <w:r w:rsidR="00C45A0C">
        <w:t>input</w:t>
      </w:r>
      <w:r w:rsidR="00C45A0C" w:rsidRPr="00FE3AD9">
        <w:t xml:space="preserve"> type </w:t>
      </w:r>
      <w:r w:rsidR="00C45A0C">
        <w:t>constrain</w:t>
      </w:r>
      <w:r w:rsidR="009C6DBF">
        <w:t>s</w:t>
      </w:r>
      <w:r w:rsidR="00C45A0C">
        <w:t xml:space="preserve"> the type of value entered into </w:t>
      </w:r>
      <w:r w:rsidR="009C6DBF">
        <w:t>a</w:t>
      </w:r>
      <w:r w:rsidR="00C45A0C">
        <w:t xml:space="preserve"> data </w:t>
      </w:r>
      <w:r>
        <w:t xml:space="preserve">table </w:t>
      </w:r>
      <w:r w:rsidR="009C6DBF">
        <w:t>cell</w:t>
      </w:r>
      <w:r>
        <w:t xml:space="preserve"> or data field</w:t>
      </w:r>
      <w:r w:rsidR="00477705">
        <w:t xml:space="preserve">.  </w:t>
      </w:r>
      <w:r w:rsidR="00183E51">
        <w:t>Excess whitespace characters (spaces, tabs, etc.) are ignored and eliminated when the text is formatted (exception: spaces between characters in a text string are retained)</w:t>
      </w:r>
      <w:r w:rsidR="00477705">
        <w:t xml:space="preserve">.  </w:t>
      </w:r>
      <w:r w:rsidR="00183E51">
        <w:t xml:space="preserve">Leading plus (+) signs </w:t>
      </w:r>
      <w:r w:rsidR="003F720E">
        <w:t xml:space="preserve">and zeroes </w:t>
      </w:r>
      <w:r w:rsidR="00183E51">
        <w:t>are allowed for non-negative integer and floating point values, but are ignored and eliminated</w:t>
      </w:r>
      <w:r w:rsidR="00477705">
        <w:t xml:space="preserve">.  </w:t>
      </w:r>
      <w:r w:rsidR="009C6DBF">
        <w:t>In the editor select the row in the Input Type column corresponding to the data table column or data field</w:t>
      </w:r>
      <w:r w:rsidR="00477705">
        <w:t xml:space="preserve">.  </w:t>
      </w:r>
      <w:r w:rsidR="009C6DBF">
        <w:t>A</w:t>
      </w:r>
      <w:r w:rsidR="00C45A0C">
        <w:t xml:space="preserve"> combo box pull</w:t>
      </w:r>
      <w:r w:rsidR="00396E21">
        <w:t xml:space="preserve"> </w:t>
      </w:r>
      <w:r w:rsidR="00C45A0C">
        <w:t xml:space="preserve">down menu </w:t>
      </w:r>
      <w:r w:rsidR="00396E21">
        <w:t xml:space="preserve">appears </w:t>
      </w:r>
      <w:r w:rsidR="009C6DBF">
        <w:t>with the following selections</w:t>
      </w:r>
      <w:r w:rsidR="00C45A0C">
        <w:t>:</w:t>
      </w:r>
    </w:p>
    <w:p w14:paraId="3F54CBFA" w14:textId="77777777" w:rsidR="00C45A0C" w:rsidRDefault="00C45A0C" w:rsidP="00C45A0C">
      <w:pPr>
        <w:ind w:left="2070" w:hanging="2070"/>
      </w:pPr>
      <w:r w:rsidRPr="00F07672">
        <w:rPr>
          <w:b/>
          <w:i/>
        </w:rPr>
        <w:t>Text</w:t>
      </w:r>
      <w:r>
        <w:rPr>
          <w:b/>
        </w:rPr>
        <w:tab/>
      </w:r>
      <w:r>
        <w:t>This type allows letters, numerals, and punctuation characters</w:t>
      </w:r>
      <w:r w:rsidR="00477705">
        <w:t xml:space="preserve">.  </w:t>
      </w:r>
      <w:r w:rsidR="008959B3">
        <w:t>Text is the default data type</w:t>
      </w:r>
    </w:p>
    <w:p w14:paraId="33221415" w14:textId="77777777" w:rsidR="00C45A0C" w:rsidRDefault="00C45A0C" w:rsidP="00C45A0C">
      <w:pPr>
        <w:ind w:left="2070" w:hanging="2070"/>
      </w:pPr>
      <w:r>
        <w:rPr>
          <w:b/>
          <w:i/>
        </w:rPr>
        <w:t>Alphanumeric</w:t>
      </w:r>
      <w:r>
        <w:rPr>
          <w:b/>
        </w:rPr>
        <w:tab/>
      </w:r>
      <w:r>
        <w:t>This type allows letters, numerals, and underscore characters</w:t>
      </w:r>
      <w:r w:rsidR="00477705">
        <w:t xml:space="preserve">.  </w:t>
      </w:r>
      <w:r>
        <w:t>A numeral may not begin the text string</w:t>
      </w:r>
      <w:r w:rsidR="00477705">
        <w:t xml:space="preserve">.  </w:t>
      </w:r>
      <w:r>
        <w:t>Alphanumeric text is</w:t>
      </w:r>
      <w:r w:rsidR="008959B3">
        <w:t xml:space="preserve"> appropriate for variable names</w:t>
      </w:r>
    </w:p>
    <w:p w14:paraId="3D693070" w14:textId="77777777" w:rsidR="008959B3" w:rsidRPr="00183E51" w:rsidRDefault="008959B3" w:rsidP="00C45A0C">
      <w:pPr>
        <w:ind w:left="2070" w:hanging="2070"/>
      </w:pPr>
      <w:r>
        <w:rPr>
          <w:b/>
          <w:i/>
        </w:rPr>
        <w:lastRenderedPageBreak/>
        <w:t>Boolean</w:t>
      </w:r>
      <w:r w:rsidR="00183E51">
        <w:tab/>
        <w:t>Only the integers 0 or 1 are allowed for the boolean type</w:t>
      </w:r>
    </w:p>
    <w:p w14:paraId="0774051E" w14:textId="77777777" w:rsidR="00C45A0C" w:rsidRDefault="00C45A0C" w:rsidP="00C45A0C">
      <w:pPr>
        <w:ind w:left="2070" w:hanging="2070"/>
      </w:pPr>
      <w:r w:rsidRPr="00F07672">
        <w:rPr>
          <w:b/>
          <w:i/>
        </w:rPr>
        <w:t>Integer</w:t>
      </w:r>
      <w:r>
        <w:rPr>
          <w:b/>
        </w:rPr>
        <w:tab/>
      </w:r>
      <w:r w:rsidRPr="00FF7DCC">
        <w:t>The integer data type allows input of any integer value</w:t>
      </w:r>
      <w:r w:rsidR="003F720E">
        <w:t>, positive, negative, or zero</w:t>
      </w:r>
    </w:p>
    <w:p w14:paraId="08F50DDE" w14:textId="77777777" w:rsidR="00C45A0C" w:rsidRDefault="00C45A0C" w:rsidP="00C45A0C">
      <w:pPr>
        <w:ind w:left="2070" w:hanging="2070"/>
      </w:pPr>
      <w:r w:rsidRPr="00F07672">
        <w:rPr>
          <w:b/>
          <w:i/>
        </w:rPr>
        <w:t>Positive integer</w:t>
      </w:r>
      <w:r>
        <w:rPr>
          <w:b/>
        </w:rPr>
        <w:tab/>
      </w:r>
      <w:r w:rsidRPr="00FF7DCC">
        <w:t>Only positive integers are allowed for this type, bu</w:t>
      </w:r>
      <w:r w:rsidR="003F720E">
        <w:t>t not zero or negative values</w:t>
      </w:r>
    </w:p>
    <w:p w14:paraId="3C21B971" w14:textId="77777777" w:rsidR="00C45A0C" w:rsidRDefault="00C45A0C" w:rsidP="00C45A0C">
      <w:pPr>
        <w:ind w:left="2070" w:hanging="2070"/>
      </w:pPr>
      <w:r>
        <w:rPr>
          <w:b/>
          <w:i/>
        </w:rPr>
        <w:t>In</w:t>
      </w:r>
      <w:r w:rsidRPr="00F07672">
        <w:rPr>
          <w:b/>
          <w:i/>
        </w:rPr>
        <w:t>teger</w:t>
      </w:r>
      <w:r>
        <w:rPr>
          <w:b/>
          <w:i/>
        </w:rPr>
        <w:t xml:space="preserve"> &gt; 1</w:t>
      </w:r>
      <w:r>
        <w:rPr>
          <w:b/>
        </w:rPr>
        <w:tab/>
      </w:r>
      <w:r w:rsidRPr="00FF7DCC">
        <w:t>Only integer</w:t>
      </w:r>
      <w:r>
        <w:t xml:space="preserve"> values greater than 1</w:t>
      </w:r>
      <w:r w:rsidR="003F720E">
        <w:t xml:space="preserve"> are allowed for this type</w:t>
      </w:r>
    </w:p>
    <w:p w14:paraId="74D3FBF0" w14:textId="77777777" w:rsidR="00C45A0C" w:rsidRDefault="00C45A0C" w:rsidP="00C45A0C">
      <w:pPr>
        <w:ind w:left="2070" w:hanging="2070"/>
      </w:pPr>
      <w:r w:rsidRPr="00F07672">
        <w:rPr>
          <w:b/>
          <w:i/>
        </w:rPr>
        <w:t>Non-negative integer</w:t>
      </w:r>
      <w:r>
        <w:rPr>
          <w:b/>
        </w:rPr>
        <w:tab/>
      </w:r>
      <w:r w:rsidRPr="00FF7DCC">
        <w:t>Similar to the positive integer type, except that zero is allowed</w:t>
      </w:r>
    </w:p>
    <w:p w14:paraId="037528DE" w14:textId="77777777" w:rsidR="00183E51" w:rsidRPr="00183E51" w:rsidRDefault="00183E51" w:rsidP="00C45A0C">
      <w:pPr>
        <w:ind w:left="2070" w:hanging="2070"/>
      </w:pPr>
      <w:r>
        <w:rPr>
          <w:b/>
          <w:i/>
        </w:rPr>
        <w:t>Negative integer</w:t>
      </w:r>
      <w:r>
        <w:rPr>
          <w:b/>
          <w:i/>
        </w:rPr>
        <w:tab/>
      </w:r>
      <w:r w:rsidRPr="00FF7DCC">
        <w:t xml:space="preserve">Similar to the positive integer type, except that </w:t>
      </w:r>
      <w:r>
        <w:t>only negative integer values are</w:t>
      </w:r>
      <w:r w:rsidRPr="00FF7DCC">
        <w:t xml:space="preserve"> allowed</w:t>
      </w:r>
    </w:p>
    <w:p w14:paraId="40AD77BC" w14:textId="77777777" w:rsidR="00C45A0C" w:rsidRDefault="00C45A0C" w:rsidP="00C45A0C">
      <w:pPr>
        <w:ind w:left="2070" w:hanging="2070"/>
      </w:pPr>
      <w:r w:rsidRPr="00F07672">
        <w:rPr>
          <w:b/>
          <w:i/>
        </w:rPr>
        <w:t>Floating point</w:t>
      </w:r>
      <w:r>
        <w:rPr>
          <w:b/>
        </w:rPr>
        <w:tab/>
      </w:r>
      <w:r w:rsidRPr="00FF7DCC">
        <w:t>The floating point type allows</w:t>
      </w:r>
      <w:r>
        <w:t xml:space="preserve"> floating point values to be en</w:t>
      </w:r>
      <w:r w:rsidRPr="00FF7DCC">
        <w:t>tered</w:t>
      </w:r>
      <w:r>
        <w:t>; i.e., values with decimal components in the form #.### (e.g., 3.14)</w:t>
      </w:r>
      <w:r w:rsidR="00477705">
        <w:t xml:space="preserve">.  </w:t>
      </w:r>
      <w:r w:rsidRPr="00FF7DCC">
        <w:t>Leading plus (+) signs and zero</w:t>
      </w:r>
      <w:r w:rsidR="008959B3">
        <w:t>es are allowed, but are ignored</w:t>
      </w:r>
    </w:p>
    <w:p w14:paraId="59D72BC8" w14:textId="77777777" w:rsidR="008959B3" w:rsidRPr="00183E51" w:rsidRDefault="008959B3" w:rsidP="00183E51">
      <w:pPr>
        <w:ind w:left="2070" w:hanging="2070"/>
      </w:pPr>
      <w:r>
        <w:rPr>
          <w:b/>
          <w:i/>
        </w:rPr>
        <w:t>Positive float</w:t>
      </w:r>
      <w:r w:rsidR="00183E51">
        <w:tab/>
        <w:t>Only positive floating point values are allowed for this type, bu</w:t>
      </w:r>
      <w:r w:rsidR="003F720E">
        <w:t>t not zero or negative values</w:t>
      </w:r>
    </w:p>
    <w:p w14:paraId="2EB7723F" w14:textId="77777777" w:rsidR="008959B3" w:rsidRPr="00183E51" w:rsidRDefault="008959B3" w:rsidP="00C45A0C">
      <w:pPr>
        <w:ind w:left="2070" w:hanging="2070"/>
      </w:pPr>
      <w:r>
        <w:rPr>
          <w:b/>
          <w:i/>
        </w:rPr>
        <w:t>Non-negative float</w:t>
      </w:r>
      <w:r w:rsidR="00183E51">
        <w:tab/>
      </w:r>
      <w:r w:rsidR="00183E51" w:rsidRPr="00FF7DCC">
        <w:t xml:space="preserve">Similar to the positive </w:t>
      </w:r>
      <w:r w:rsidR="00183E51">
        <w:t>float</w:t>
      </w:r>
      <w:r w:rsidR="00183E51" w:rsidRPr="00FF7DCC">
        <w:t xml:space="preserve"> type, except that zero is allowed</w:t>
      </w:r>
    </w:p>
    <w:p w14:paraId="4EA6A584" w14:textId="77777777" w:rsidR="008959B3" w:rsidRDefault="008959B3" w:rsidP="00C45A0C">
      <w:pPr>
        <w:ind w:left="2070" w:hanging="2070"/>
        <w:rPr>
          <w:b/>
          <w:i/>
        </w:rPr>
      </w:pPr>
      <w:r>
        <w:rPr>
          <w:b/>
          <w:i/>
        </w:rPr>
        <w:t>Negative float</w:t>
      </w:r>
      <w:r w:rsidR="003F720E">
        <w:rPr>
          <w:b/>
          <w:i/>
        </w:rPr>
        <w:tab/>
      </w:r>
      <w:r w:rsidR="003F720E" w:rsidRPr="00FF7DCC">
        <w:t xml:space="preserve">Similar to the positive </w:t>
      </w:r>
      <w:r w:rsidR="003F720E">
        <w:t>float</w:t>
      </w:r>
      <w:r w:rsidR="003F720E" w:rsidRPr="00FF7DCC">
        <w:t xml:space="preserve"> type, except that </w:t>
      </w:r>
      <w:r w:rsidR="003F720E">
        <w:t>only negative values are</w:t>
      </w:r>
      <w:r w:rsidR="003F720E" w:rsidRPr="00FF7DCC">
        <w:t xml:space="preserve"> allowed</w:t>
      </w:r>
    </w:p>
    <w:p w14:paraId="6A288F7E" w14:textId="77777777" w:rsidR="008959B3" w:rsidRPr="00FF7DCC" w:rsidRDefault="008959B3" w:rsidP="008959B3">
      <w:pPr>
        <w:ind w:left="2070" w:hanging="2070"/>
      </w:pPr>
      <w:r w:rsidRPr="00F07672">
        <w:rPr>
          <w:b/>
          <w:i/>
        </w:rPr>
        <w:t>Hexadecimal</w:t>
      </w:r>
      <w:r>
        <w:rPr>
          <w:b/>
        </w:rPr>
        <w:tab/>
      </w:r>
      <w:r w:rsidRPr="003B71DA">
        <w:t xml:space="preserve">This type allows only hexadecimal </w:t>
      </w:r>
      <w:r>
        <w:t>digits</w:t>
      </w:r>
      <w:r w:rsidRPr="003B71DA">
        <w:t xml:space="preserve"> to be entered</w:t>
      </w:r>
      <w:r>
        <w:t xml:space="preserve"> (0 – 9, A – F, and a – f)</w:t>
      </w:r>
      <w:r w:rsidR="00477705">
        <w:t xml:space="preserve">.  </w:t>
      </w:r>
      <w:r>
        <w:t>The hexadecimal digits may optionally be preceded by “0x”</w:t>
      </w:r>
    </w:p>
    <w:p w14:paraId="3115CD1C" w14:textId="77777777" w:rsidR="00DD3A9B" w:rsidRDefault="008959B3" w:rsidP="00C45A0C">
      <w:pPr>
        <w:ind w:left="2070" w:hanging="2070"/>
      </w:pPr>
      <w:r>
        <w:rPr>
          <w:b/>
          <w:i/>
        </w:rPr>
        <w:t>Rate</w:t>
      </w:r>
      <w:r w:rsidR="003F720E">
        <w:tab/>
        <w:t>Special format used to designa</w:t>
      </w:r>
      <w:r w:rsidR="0091619F">
        <w:t>te telemetry sample rate column</w:t>
      </w:r>
      <w:r w:rsidR="007E36EC">
        <w:t>s</w:t>
      </w:r>
      <w:r w:rsidR="00477705">
        <w:t xml:space="preserve">.  </w:t>
      </w:r>
      <w:r w:rsidR="003F720E">
        <w:t xml:space="preserve">Allows positive integer values and values in the form “1 / #” where </w:t>
      </w:r>
      <w:r w:rsidR="003F720E" w:rsidRPr="003F720E">
        <w:rPr>
          <w:i/>
        </w:rPr>
        <w:t>#</w:t>
      </w:r>
      <w:r w:rsidR="003F720E">
        <w:t xml:space="preserve"> is a positive integer value</w:t>
      </w:r>
    </w:p>
    <w:p w14:paraId="2C6A7A13" w14:textId="77777777" w:rsidR="008959B3" w:rsidRPr="003F720E" w:rsidRDefault="008959B3" w:rsidP="00C45A0C">
      <w:pPr>
        <w:ind w:left="2070" w:hanging="2070"/>
      </w:pPr>
      <w:r>
        <w:rPr>
          <w:b/>
          <w:i/>
        </w:rPr>
        <w:t>Array index</w:t>
      </w:r>
      <w:r w:rsidR="003F720E">
        <w:tab/>
        <w:t>Special format used to designate the array size column</w:t>
      </w:r>
      <w:r w:rsidR="00477705">
        <w:t xml:space="preserve">.  </w:t>
      </w:r>
      <w:r w:rsidR="003F720E">
        <w:t>Allows 1 or more integer values greater than 1, separated by commas</w:t>
      </w:r>
      <w:r w:rsidR="00477705">
        <w:t xml:space="preserve">.  </w:t>
      </w:r>
      <w:r w:rsidR="003F720E">
        <w:t xml:space="preserve">For the array size column each value represents an array dimension size (e.g., if the array size is 2, 3, 4 then the associated array size is defined by </w:t>
      </w:r>
      <w:r w:rsidR="003F720E" w:rsidRPr="003F720E">
        <w:rPr>
          <w:i/>
        </w:rPr>
        <w:t>arrayName</w:t>
      </w:r>
      <w:r w:rsidR="003F720E">
        <w:t>[2][3][4])</w:t>
      </w:r>
    </w:p>
    <w:p w14:paraId="0BD9E8A6" w14:textId="77777777" w:rsidR="008959B3" w:rsidRPr="003F720E" w:rsidRDefault="008959B3" w:rsidP="00C45A0C">
      <w:pPr>
        <w:ind w:left="2070" w:hanging="2070"/>
      </w:pPr>
      <w:r>
        <w:rPr>
          <w:b/>
          <w:i/>
        </w:rPr>
        <w:t>Argument name</w:t>
      </w:r>
      <w:r w:rsidR="003F720E">
        <w:tab/>
        <w:t>Special format used to designate a command table argument name column</w:t>
      </w:r>
      <w:r w:rsidR="00477705">
        <w:t xml:space="preserve">.  </w:t>
      </w:r>
      <w:r w:rsidR="003F720E">
        <w:t>This type allows letters, numerals, and underscore characters</w:t>
      </w:r>
      <w:r w:rsidR="00477705">
        <w:t xml:space="preserve">.  </w:t>
      </w:r>
      <w:r w:rsidR="003F720E">
        <w:t>A numeral may not begin the text string</w:t>
      </w:r>
    </w:p>
    <w:p w14:paraId="41BECF31" w14:textId="77777777" w:rsidR="008959B3" w:rsidRPr="003F720E" w:rsidRDefault="008959B3" w:rsidP="00C45A0C">
      <w:pPr>
        <w:ind w:left="2070" w:hanging="2070"/>
      </w:pPr>
      <w:r>
        <w:rPr>
          <w:b/>
          <w:i/>
        </w:rPr>
        <w:t>Enumeration</w:t>
      </w:r>
      <w:r w:rsidR="003F720E">
        <w:tab/>
        <w:t>Special format used to designate a column containing enumerated values</w:t>
      </w:r>
      <w:r w:rsidR="00477705">
        <w:t xml:space="preserve">.  </w:t>
      </w:r>
      <w:r w:rsidR="003F720E">
        <w:t>This type allows letters, numerals, and punctuation characters</w:t>
      </w:r>
    </w:p>
    <w:p w14:paraId="501F6F0E" w14:textId="77777777" w:rsidR="008959B3" w:rsidRPr="003F720E" w:rsidRDefault="008959B3" w:rsidP="00C45A0C">
      <w:pPr>
        <w:ind w:left="2070" w:hanging="2070"/>
      </w:pPr>
      <w:r>
        <w:rPr>
          <w:b/>
          <w:i/>
        </w:rPr>
        <w:t>Minimum</w:t>
      </w:r>
      <w:r w:rsidR="003F720E">
        <w:tab/>
        <w:t>Special format used to designate a column containing minimum values</w:t>
      </w:r>
      <w:r w:rsidR="00477705">
        <w:t xml:space="preserve">.  </w:t>
      </w:r>
      <w:r w:rsidR="006941BA">
        <w:t xml:space="preserve">This type allows boolean, integer, floating point, and </w:t>
      </w:r>
      <w:r w:rsidR="0083202F">
        <w:t>hexadecimal</w:t>
      </w:r>
      <w:r w:rsidR="006941BA">
        <w:t xml:space="preserve"> values</w:t>
      </w:r>
      <w:r w:rsidR="00A81FFE">
        <w:t xml:space="preserve"> depending on the data type associated with it</w:t>
      </w:r>
      <w:r w:rsidR="00352B42">
        <w:t xml:space="preserve">.  </w:t>
      </w:r>
      <w:r w:rsidR="00C20CC2">
        <w:t xml:space="preserve">If the associated data type is missing or blank then the minimum value cell is blanked and cannot be edited.  </w:t>
      </w:r>
      <w:r w:rsidR="00352B42">
        <w:t>The minimum column i</w:t>
      </w:r>
      <w:r w:rsidR="00FE6561">
        <w:t>s automatically paired with a maximum column (if present); if multiple maximum columns are present then pairing is done in order of column appearance in the table type definition</w:t>
      </w:r>
      <w:r w:rsidR="000E1C55">
        <w:t>.  When paired the minimum value is constrained to be less than or equal to the maximum value</w:t>
      </w:r>
    </w:p>
    <w:p w14:paraId="60F44746" w14:textId="77777777" w:rsidR="008959B3" w:rsidRDefault="008959B3" w:rsidP="00C45A0C">
      <w:pPr>
        <w:ind w:left="2070" w:hanging="2070"/>
        <w:rPr>
          <w:b/>
          <w:i/>
        </w:rPr>
      </w:pPr>
      <w:r>
        <w:rPr>
          <w:b/>
          <w:i/>
        </w:rPr>
        <w:t>Maximum</w:t>
      </w:r>
      <w:r w:rsidR="003F720E" w:rsidRPr="003F720E">
        <w:t xml:space="preserve"> </w:t>
      </w:r>
      <w:r w:rsidR="003F720E">
        <w:tab/>
        <w:t>Special format used to designate a column containing maximum values</w:t>
      </w:r>
      <w:r w:rsidR="00477705">
        <w:t xml:space="preserve">.  </w:t>
      </w:r>
      <w:r w:rsidR="006941BA">
        <w:t xml:space="preserve">This type allows boolean, integer, floating point, and </w:t>
      </w:r>
      <w:r w:rsidR="0083202F">
        <w:t>hexadecimal</w:t>
      </w:r>
      <w:r w:rsidR="006941BA">
        <w:t xml:space="preserve"> values</w:t>
      </w:r>
      <w:r w:rsidR="00A81FFE" w:rsidRPr="00A81FFE">
        <w:t xml:space="preserve"> </w:t>
      </w:r>
      <w:r w:rsidR="00A81FFE">
        <w:t>depending on the data type associated with it</w:t>
      </w:r>
      <w:r w:rsidR="00C20CC2">
        <w:t xml:space="preserve">.  If the associated data type is missing or blank </w:t>
      </w:r>
      <w:r w:rsidR="00C20CC2">
        <w:lastRenderedPageBreak/>
        <w:t>then the maximum value cell is blanked and cannot be edited</w:t>
      </w:r>
      <w:r w:rsidR="00FE6561">
        <w:t>.  The maximum column is automatically paired with a minimum column (if present); if multiple minimum columns are present then pairing is done in order of column appearance in the table type definition</w:t>
      </w:r>
      <w:r w:rsidR="000E1C55">
        <w:t>.  When paired the minimum value is constrained to be less than or equal to the maximum value</w:t>
      </w:r>
    </w:p>
    <w:p w14:paraId="165F2472" w14:textId="77777777" w:rsidR="00C45A0C" w:rsidRPr="00396E21" w:rsidRDefault="00C45A0C" w:rsidP="00C45A0C">
      <w:pPr>
        <w:ind w:left="2070" w:hanging="2070"/>
      </w:pPr>
      <w:r w:rsidRPr="00396E21">
        <w:rPr>
          <w:b/>
          <w:i/>
        </w:rPr>
        <w:t>Primitive</w:t>
      </w:r>
      <w:r w:rsidRPr="00396E21">
        <w:rPr>
          <w:b/>
        </w:rPr>
        <w:tab/>
      </w:r>
      <w:r w:rsidRPr="00396E21">
        <w:t xml:space="preserve">This type causes a </w:t>
      </w:r>
      <w:r w:rsidR="00DE564D" w:rsidRPr="00396E21">
        <w:t>combo box pull</w:t>
      </w:r>
      <w:r w:rsidRPr="00396E21">
        <w:t xml:space="preserve"> down menu to appear when the cell is selected</w:t>
      </w:r>
      <w:r w:rsidR="00477705">
        <w:t xml:space="preserve">.  </w:t>
      </w:r>
      <w:r w:rsidRPr="00396E21">
        <w:t>The menu contains all of the primitive data types</w:t>
      </w:r>
      <w:r w:rsidR="00477705">
        <w:t xml:space="preserve">.  </w:t>
      </w:r>
      <w:r w:rsidR="00D95A22" w:rsidRPr="00396E21">
        <w:t>This selection is not ava</w:t>
      </w:r>
      <w:r w:rsidR="008959B3">
        <w:t>ilable in the data field editor</w:t>
      </w:r>
    </w:p>
    <w:p w14:paraId="5B05DEFD" w14:textId="77777777" w:rsidR="00C45A0C" w:rsidRPr="00FF7DCC" w:rsidRDefault="00C45A0C" w:rsidP="00C45A0C">
      <w:pPr>
        <w:ind w:left="2070" w:hanging="2070"/>
      </w:pPr>
      <w:r w:rsidRPr="00396E21">
        <w:rPr>
          <w:b/>
          <w:i/>
        </w:rPr>
        <w:t>Primitive &amp; Structure</w:t>
      </w:r>
      <w:r w:rsidRPr="00396E21">
        <w:rPr>
          <w:b/>
        </w:rPr>
        <w:tab/>
      </w:r>
      <w:r w:rsidRPr="00396E21">
        <w:t xml:space="preserve">This type causes a </w:t>
      </w:r>
      <w:r w:rsidR="00D95A22" w:rsidRPr="00396E21">
        <w:t xml:space="preserve">combo box pull down menu </w:t>
      </w:r>
      <w:r w:rsidRPr="00396E21">
        <w:t>to appear when the cell is selected</w:t>
      </w:r>
      <w:r w:rsidR="00477705">
        <w:t xml:space="preserve">.  </w:t>
      </w:r>
      <w:r w:rsidRPr="00396E21">
        <w:t>The menu contains all of the primitive data types along with the names of all the prototype structure tables</w:t>
      </w:r>
      <w:r w:rsidR="00477705">
        <w:t xml:space="preserve">.  </w:t>
      </w:r>
      <w:r w:rsidR="00D95A22" w:rsidRPr="00396E21">
        <w:t>This is primarily for use in defining the Data Type column in structure tables but can be used elsewhere</w:t>
      </w:r>
      <w:r w:rsidR="00477705">
        <w:t xml:space="preserve">.  </w:t>
      </w:r>
      <w:r w:rsidR="00D95A22" w:rsidRPr="00396E21">
        <w:t>This selection is not available in the data field editor</w:t>
      </w:r>
    </w:p>
    <w:p w14:paraId="0B4864E2" w14:textId="77777777" w:rsidR="003F2412" w:rsidRDefault="003F2412" w:rsidP="00C700E4">
      <w:pPr>
        <w:pStyle w:val="Heading2"/>
      </w:pPr>
      <w:bookmarkStart w:id="522" w:name="_Ref449504655"/>
      <w:bookmarkStart w:id="523" w:name="_Toc472404536"/>
      <w:bookmarkStart w:id="524" w:name="_Ref429988535"/>
      <w:r>
        <w:t>Data Streams</w:t>
      </w:r>
      <w:bookmarkEnd w:id="522"/>
      <w:bookmarkEnd w:id="523"/>
    </w:p>
    <w:p w14:paraId="7352E4D3" w14:textId="77777777" w:rsidR="003F2412" w:rsidRPr="003F2412" w:rsidRDefault="003F2412" w:rsidP="003F2412">
      <w:r>
        <w:t>CCDD supports the definition and use of multiple data streams</w:t>
      </w:r>
      <w:r w:rsidR="00477705">
        <w:t xml:space="preserve">.  </w:t>
      </w:r>
      <w:r>
        <w:t xml:space="preserve">In this context a data stream refers to an uplink/downlink path; for example, serial, </w:t>
      </w:r>
      <w:r w:rsidR="0083202F">
        <w:t>Ethernet</w:t>
      </w:r>
      <w:r>
        <w:t>, or radio</w:t>
      </w:r>
      <w:r w:rsidR="00477705">
        <w:t xml:space="preserve">.  </w:t>
      </w:r>
      <w:r>
        <w:t>Each data stream has its own</w:t>
      </w:r>
      <w:r w:rsidR="007E36EC">
        <w:t xml:space="preserve"> set of</w:t>
      </w:r>
      <w:r>
        <w:t xml:space="preserve"> rate parameters (see paragraph </w:t>
      </w:r>
      <w:r>
        <w:fldChar w:fldCharType="begin"/>
      </w:r>
      <w:r>
        <w:instrText xml:space="preserve"> REF _Ref449503594 \r \h </w:instrText>
      </w:r>
      <w:r>
        <w:fldChar w:fldCharType="separate"/>
      </w:r>
      <w:r w:rsidR="00200DBD">
        <w:t>4.10.4.4</w:t>
      </w:r>
      <w:r>
        <w:fldChar w:fldCharType="end"/>
      </w:r>
      <w:r>
        <w:t>)</w:t>
      </w:r>
      <w:r w:rsidR="00477705">
        <w:t xml:space="preserve">.  </w:t>
      </w:r>
      <w:r w:rsidR="007E36EC">
        <w:t xml:space="preserve">Addition of a rate stream is accomplished by adding a new sample rate column to a structure table definition (see paragraph </w:t>
      </w:r>
      <w:r w:rsidR="007E36EC">
        <w:fldChar w:fldCharType="begin"/>
      </w:r>
      <w:r w:rsidR="007E36EC">
        <w:instrText xml:space="preserve"> REF _Ref442247068 \r \h </w:instrText>
      </w:r>
      <w:r w:rsidR="007E36EC">
        <w:fldChar w:fldCharType="separate"/>
      </w:r>
      <w:r w:rsidR="00200DBD">
        <w:t>4.10.3.6</w:t>
      </w:r>
      <w:r w:rsidR="007E36EC">
        <w:fldChar w:fldCharType="end"/>
      </w:r>
      <w:r w:rsidR="007E36EC">
        <w:t xml:space="preserve"> for information on altering a table type)</w:t>
      </w:r>
      <w:r w:rsidR="00477705">
        <w:t xml:space="preserve">.  </w:t>
      </w:r>
      <w:r w:rsidR="007E36EC">
        <w:t xml:space="preserve">A rate column is designated by assigning the column an input type of ‘Rate’ (see paragraph </w:t>
      </w:r>
      <w:r w:rsidR="007E36EC">
        <w:fldChar w:fldCharType="begin"/>
      </w:r>
      <w:r w:rsidR="007E36EC">
        <w:instrText xml:space="preserve"> REF _Ref442246271 \r \h </w:instrText>
      </w:r>
      <w:r w:rsidR="007E36EC">
        <w:fldChar w:fldCharType="separate"/>
      </w:r>
      <w:r w:rsidR="00200DBD">
        <w:t>4.8</w:t>
      </w:r>
      <w:r w:rsidR="007E36EC">
        <w:fldChar w:fldCharType="end"/>
      </w:r>
      <w:r w:rsidR="007E36EC">
        <w:t xml:space="preserve"> for information on input types)</w:t>
      </w:r>
      <w:r w:rsidR="00477705">
        <w:t xml:space="preserve">.  </w:t>
      </w:r>
      <w:r w:rsidR="007E36EC">
        <w:t>A telemetry parameter can be assigned a rate in each of the defined data streams</w:t>
      </w:r>
      <w:r w:rsidR="00477705">
        <w:t xml:space="preserve">.  </w:t>
      </w:r>
      <w:r w:rsidR="007E36EC">
        <w:t xml:space="preserve">The link manager (paragraph </w:t>
      </w:r>
      <w:r w:rsidR="007E36EC">
        <w:fldChar w:fldCharType="begin"/>
      </w:r>
      <w:r w:rsidR="007E36EC">
        <w:instrText xml:space="preserve"> REF _Ref446409554 \r \h </w:instrText>
      </w:r>
      <w:r w:rsidR="007E36EC">
        <w:fldChar w:fldCharType="separate"/>
      </w:r>
      <w:r w:rsidR="00200DBD">
        <w:t>4.10.4.1</w:t>
      </w:r>
      <w:r w:rsidR="007E36EC">
        <w:fldChar w:fldCharType="end"/>
      </w:r>
      <w:r w:rsidR="007E36EC">
        <w:t>) allows linking telemetry parameters for allocation in the downlink messages</w:t>
      </w:r>
      <w:r w:rsidR="00477705">
        <w:t xml:space="preserve">.  </w:t>
      </w:r>
      <w:r w:rsidR="007E36EC">
        <w:t>These linkages are specific to a data stream</w:t>
      </w:r>
      <w:r w:rsidR="00477705">
        <w:t xml:space="preserve">.  </w:t>
      </w:r>
      <w:r w:rsidR="0017290D">
        <w:t xml:space="preserve">The data stream can be assigned a name different from its associated rate column name in the rate parameter dialog (paragraph </w:t>
      </w:r>
      <w:r w:rsidR="0017290D">
        <w:fldChar w:fldCharType="begin"/>
      </w:r>
      <w:r w:rsidR="0017290D">
        <w:instrText xml:space="preserve"> REF _Ref449503594 \r \h </w:instrText>
      </w:r>
      <w:r w:rsidR="0017290D">
        <w:fldChar w:fldCharType="separate"/>
      </w:r>
      <w:r w:rsidR="00200DBD">
        <w:t>4.10.4.4</w:t>
      </w:r>
      <w:r w:rsidR="0017290D">
        <w:fldChar w:fldCharType="end"/>
      </w:r>
      <w:r w:rsidR="0017290D">
        <w:t>).</w:t>
      </w:r>
    </w:p>
    <w:p w14:paraId="4E2171BB" w14:textId="77777777" w:rsidR="00B617D7" w:rsidRDefault="00B617D7" w:rsidP="00C700E4">
      <w:pPr>
        <w:pStyle w:val="Heading2"/>
      </w:pPr>
      <w:bookmarkStart w:id="525" w:name="_Toc472404537"/>
      <w:r>
        <w:t>Command Menu</w:t>
      </w:r>
      <w:bookmarkEnd w:id="524"/>
      <w:bookmarkEnd w:id="525"/>
    </w:p>
    <w:p w14:paraId="7414EF2B" w14:textId="77777777" w:rsidR="00C700E4" w:rsidRPr="00C700E4" w:rsidRDefault="00C700E4" w:rsidP="00C700E4">
      <w:pPr>
        <w:pStyle w:val="ListParagraph"/>
        <w:keepNext/>
        <w:keepLines/>
        <w:numPr>
          <w:ilvl w:val="1"/>
          <w:numId w:val="10"/>
        </w:numPr>
        <w:spacing w:before="240"/>
        <w:contextualSpacing w:val="0"/>
        <w:outlineLvl w:val="0"/>
        <w:rPr>
          <w:rFonts w:asciiTheme="majorHAnsi" w:eastAsiaTheme="majorEastAsia" w:hAnsiTheme="majorHAnsi" w:cstheme="majorBidi"/>
          <w:b/>
          <w:bCs/>
          <w:vanish/>
          <w:color w:val="17365D" w:themeColor="text2" w:themeShade="BF"/>
          <w:sz w:val="28"/>
          <w:szCs w:val="28"/>
        </w:rPr>
      </w:pPr>
      <w:bookmarkStart w:id="526" w:name="_Toc429563021"/>
      <w:bookmarkStart w:id="527" w:name="_Toc429664589"/>
      <w:bookmarkStart w:id="528" w:name="_Toc430072284"/>
      <w:bookmarkStart w:id="529" w:name="_Toc430082799"/>
      <w:bookmarkStart w:id="530" w:name="_Toc430758142"/>
      <w:bookmarkStart w:id="531" w:name="_Toc431273636"/>
      <w:bookmarkStart w:id="532" w:name="_Toc431280748"/>
      <w:bookmarkStart w:id="533" w:name="_Toc439747035"/>
      <w:bookmarkStart w:id="534" w:name="_Toc439913126"/>
      <w:bookmarkStart w:id="535" w:name="_Toc439933844"/>
      <w:bookmarkStart w:id="536" w:name="_Toc441662490"/>
      <w:bookmarkStart w:id="537" w:name="_Toc441752692"/>
      <w:bookmarkStart w:id="538" w:name="_Toc441752968"/>
      <w:bookmarkStart w:id="539" w:name="_Toc441754224"/>
      <w:bookmarkStart w:id="540" w:name="_Toc442277256"/>
      <w:bookmarkStart w:id="541" w:name="_Toc442363203"/>
      <w:bookmarkStart w:id="542" w:name="_Toc443901768"/>
      <w:bookmarkStart w:id="543" w:name="_Toc445367747"/>
      <w:bookmarkStart w:id="544" w:name="_Toc446407935"/>
      <w:bookmarkStart w:id="545" w:name="_Toc447002894"/>
      <w:bookmarkStart w:id="546" w:name="_Toc447003082"/>
      <w:bookmarkStart w:id="547" w:name="_Toc447705207"/>
      <w:bookmarkStart w:id="548" w:name="_Toc447705303"/>
      <w:bookmarkStart w:id="549" w:name="_Toc449503659"/>
      <w:bookmarkStart w:id="550" w:name="_Toc449503712"/>
      <w:bookmarkStart w:id="551" w:name="_Toc449503810"/>
      <w:bookmarkStart w:id="552" w:name="_Toc451753076"/>
      <w:bookmarkStart w:id="553" w:name="_Toc454515381"/>
      <w:bookmarkStart w:id="554" w:name="_Toc454516557"/>
      <w:bookmarkStart w:id="555" w:name="_Toc454517081"/>
      <w:bookmarkStart w:id="556" w:name="_Toc459892631"/>
      <w:bookmarkStart w:id="557" w:name="_Toc460402852"/>
      <w:bookmarkStart w:id="558" w:name="_Toc460403915"/>
      <w:bookmarkStart w:id="559" w:name="_Toc460404022"/>
      <w:bookmarkStart w:id="560" w:name="_Toc460422033"/>
      <w:bookmarkStart w:id="561" w:name="_Toc460927369"/>
      <w:bookmarkStart w:id="562" w:name="_Toc461005043"/>
      <w:bookmarkStart w:id="563" w:name="_Toc461019636"/>
      <w:bookmarkStart w:id="564" w:name="_Toc461019748"/>
      <w:bookmarkStart w:id="565" w:name="_Toc461026896"/>
      <w:bookmarkStart w:id="566" w:name="_Toc462234797"/>
      <w:bookmarkStart w:id="567" w:name="_Toc462298115"/>
      <w:bookmarkStart w:id="568" w:name="_Toc462812386"/>
      <w:bookmarkStart w:id="569" w:name="_Toc463270826"/>
      <w:bookmarkStart w:id="570" w:name="_Toc465751063"/>
      <w:bookmarkStart w:id="571" w:name="_Toc465753083"/>
      <w:bookmarkStart w:id="572" w:name="_Toc465852262"/>
      <w:bookmarkStart w:id="573" w:name="_Toc468879789"/>
      <w:bookmarkStart w:id="574" w:name="_Toc469041617"/>
      <w:bookmarkStart w:id="575" w:name="_Toc472404538"/>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p>
    <w:p w14:paraId="62283576" w14:textId="77777777" w:rsidR="00C700E4" w:rsidRPr="00C700E4" w:rsidRDefault="00C700E4" w:rsidP="00C700E4">
      <w:pPr>
        <w:pStyle w:val="ListParagraph"/>
        <w:keepNext/>
        <w:keepLines/>
        <w:numPr>
          <w:ilvl w:val="1"/>
          <w:numId w:val="10"/>
        </w:numPr>
        <w:spacing w:before="240"/>
        <w:contextualSpacing w:val="0"/>
        <w:outlineLvl w:val="0"/>
        <w:rPr>
          <w:rFonts w:asciiTheme="majorHAnsi" w:eastAsiaTheme="majorEastAsia" w:hAnsiTheme="majorHAnsi" w:cstheme="majorBidi"/>
          <w:b/>
          <w:bCs/>
          <w:vanish/>
          <w:color w:val="17365D" w:themeColor="text2" w:themeShade="BF"/>
          <w:sz w:val="28"/>
          <w:szCs w:val="28"/>
        </w:rPr>
      </w:pPr>
      <w:bookmarkStart w:id="576" w:name="_Toc460403916"/>
      <w:bookmarkStart w:id="577" w:name="_Toc460404023"/>
      <w:bookmarkStart w:id="578" w:name="_Toc460422034"/>
      <w:bookmarkStart w:id="579" w:name="_Toc460927370"/>
      <w:bookmarkStart w:id="580" w:name="_Toc461005044"/>
      <w:bookmarkStart w:id="581" w:name="_Toc461019637"/>
      <w:bookmarkStart w:id="582" w:name="_Toc461019749"/>
      <w:bookmarkStart w:id="583" w:name="_Toc461026897"/>
      <w:bookmarkStart w:id="584" w:name="_Toc462234798"/>
      <w:bookmarkStart w:id="585" w:name="_Toc462298116"/>
      <w:bookmarkStart w:id="586" w:name="_Toc462812387"/>
      <w:bookmarkStart w:id="587" w:name="_Toc463270827"/>
      <w:bookmarkStart w:id="588" w:name="_Toc465751064"/>
      <w:bookmarkStart w:id="589" w:name="_Toc465753084"/>
      <w:bookmarkStart w:id="590" w:name="_Toc465852263"/>
      <w:bookmarkStart w:id="591" w:name="_Toc468879790"/>
      <w:bookmarkStart w:id="592" w:name="_Toc469041618"/>
      <w:bookmarkStart w:id="593" w:name="_Toc472404539"/>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3B97DEFD" w14:textId="77777777" w:rsidR="00C700E4" w:rsidRPr="00C700E4" w:rsidRDefault="00C700E4" w:rsidP="00C700E4">
      <w:pPr>
        <w:pStyle w:val="ListParagraph"/>
        <w:keepNext/>
        <w:keepLines/>
        <w:numPr>
          <w:ilvl w:val="1"/>
          <w:numId w:val="10"/>
        </w:numPr>
        <w:spacing w:before="240"/>
        <w:contextualSpacing w:val="0"/>
        <w:outlineLvl w:val="0"/>
        <w:rPr>
          <w:rFonts w:asciiTheme="majorHAnsi" w:eastAsiaTheme="majorEastAsia" w:hAnsiTheme="majorHAnsi" w:cstheme="majorBidi"/>
          <w:b/>
          <w:bCs/>
          <w:vanish/>
          <w:color w:val="17365D" w:themeColor="text2" w:themeShade="BF"/>
          <w:sz w:val="28"/>
          <w:szCs w:val="28"/>
        </w:rPr>
      </w:pPr>
      <w:bookmarkStart w:id="594" w:name="_Toc460403917"/>
      <w:bookmarkStart w:id="595" w:name="_Toc460404024"/>
      <w:bookmarkStart w:id="596" w:name="_Toc460422035"/>
      <w:bookmarkStart w:id="597" w:name="_Toc460927371"/>
      <w:bookmarkStart w:id="598" w:name="_Toc461005045"/>
      <w:bookmarkStart w:id="599" w:name="_Toc461019638"/>
      <w:bookmarkStart w:id="600" w:name="_Toc461019750"/>
      <w:bookmarkStart w:id="601" w:name="_Toc461026898"/>
      <w:bookmarkStart w:id="602" w:name="_Toc462234799"/>
      <w:bookmarkStart w:id="603" w:name="_Toc462298117"/>
      <w:bookmarkStart w:id="604" w:name="_Toc462812388"/>
      <w:bookmarkStart w:id="605" w:name="_Toc463270828"/>
      <w:bookmarkStart w:id="606" w:name="_Toc465751065"/>
      <w:bookmarkStart w:id="607" w:name="_Toc465753085"/>
      <w:bookmarkStart w:id="608" w:name="_Toc465852264"/>
      <w:bookmarkStart w:id="609" w:name="_Toc468879791"/>
      <w:bookmarkStart w:id="610" w:name="_Toc469041619"/>
      <w:bookmarkStart w:id="611" w:name="_Toc472404540"/>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p>
    <w:p w14:paraId="4C5251B2" w14:textId="77777777" w:rsidR="00A06F8B" w:rsidRPr="00AE07D7" w:rsidRDefault="00A06F8B" w:rsidP="00C700E4">
      <w:pPr>
        <w:pStyle w:val="Heading3"/>
      </w:pPr>
      <w:bookmarkStart w:id="612" w:name="_Toc472404541"/>
      <w:r w:rsidRPr="00AE07D7">
        <w:t>File menu</w:t>
      </w:r>
      <w:bookmarkEnd w:id="612"/>
    </w:p>
    <w:bookmarkEnd w:id="498"/>
    <w:p w14:paraId="0D1505F0" w14:textId="77777777" w:rsidR="004E5C8F" w:rsidRPr="004E5C8F" w:rsidRDefault="004E5C8F" w:rsidP="004E5C8F">
      <w:r>
        <w:t xml:space="preserve">The </w:t>
      </w:r>
      <w:r w:rsidRPr="000C7BDD">
        <w:rPr>
          <w:b/>
        </w:rPr>
        <w:t>File</w:t>
      </w:r>
      <w:r>
        <w:t xml:space="preserve"> menu provides selections for </w:t>
      </w:r>
      <w:r w:rsidR="000E52D6">
        <w:t>connecting to the database, altering the database connection properties, reading and printing application logs</w:t>
      </w:r>
      <w:r>
        <w:t>, updating the application’s overall appearance, and exiting the program</w:t>
      </w:r>
      <w:r w:rsidR="000E52D6">
        <w:t>.</w:t>
      </w:r>
    </w:p>
    <w:p w14:paraId="7A918DB8" w14:textId="77777777" w:rsidR="00A06F8B" w:rsidRPr="00C700E4" w:rsidRDefault="00B91758" w:rsidP="00C570A9">
      <w:pPr>
        <w:pStyle w:val="Heading4"/>
      </w:pPr>
      <w:bookmarkStart w:id="613" w:name="_Ref430070627"/>
      <w:r w:rsidRPr="00C700E4">
        <w:t>Select</w:t>
      </w:r>
      <w:r w:rsidR="00A06F8B" w:rsidRPr="00C700E4">
        <w:t xml:space="preserve"> user</w:t>
      </w:r>
      <w:bookmarkEnd w:id="613"/>
    </w:p>
    <w:p w14:paraId="3CF6BB43" w14:textId="77777777" w:rsidR="00694E4F" w:rsidRDefault="0023534E" w:rsidP="00DC74FD">
      <w:r>
        <w:t xml:space="preserve">When the </w:t>
      </w:r>
      <w:r w:rsidRPr="0023534E">
        <w:rPr>
          <w:b/>
        </w:rPr>
        <w:t>Select user</w:t>
      </w:r>
      <w:r>
        <w:t xml:space="preserve"> command is issued, if</w:t>
      </w:r>
      <w:r w:rsidR="00840C5E">
        <w:t xml:space="preserve"> </w:t>
      </w:r>
      <w:r>
        <w:t>any table editor or the table type editor is open and has unsaved changes then a confirmation dialog first appears, allowing the user to choose whether or not to continue with the user change, discarding the unsaved changes, or to cancel the user change</w:t>
      </w:r>
      <w:r w:rsidR="00477705">
        <w:t xml:space="preserve">.  </w:t>
      </w:r>
      <w:r>
        <w:t>If there are no unsaved changes or if the user confirms discarding the changes then the editors are closed and the Select User dialog is displayed</w:t>
      </w:r>
      <w:r w:rsidR="00477705">
        <w:t xml:space="preserve">.  </w:t>
      </w:r>
      <w:r>
        <w:t>The dialog</w:t>
      </w:r>
      <w:r w:rsidR="00694E4F">
        <w:t xml:space="preserve"> allows </w:t>
      </w:r>
      <w:r w:rsidR="00B91758">
        <w:t>entering</w:t>
      </w:r>
      <w:r w:rsidR="00694E4F">
        <w:t xml:space="preserve"> the user name and/or </w:t>
      </w:r>
      <w:r w:rsidR="00B91758">
        <w:t xml:space="preserve">user </w:t>
      </w:r>
      <w:r w:rsidR="00694E4F">
        <w:t>password</w:t>
      </w:r>
      <w:r w:rsidR="00477705">
        <w:t xml:space="preserve">.  </w:t>
      </w:r>
      <w:r>
        <w:t>The appearance of the dialog is dependent on whether or not a connection is currently established with the PostgreSQL server</w:t>
      </w:r>
      <w:r w:rsidR="00477705">
        <w:t xml:space="preserve">.  </w:t>
      </w:r>
      <w:r>
        <w:t xml:space="preserve">If no connection exists then the dialog appears as in </w:t>
      </w:r>
      <w:r>
        <w:fldChar w:fldCharType="begin"/>
      </w:r>
      <w:r>
        <w:instrText xml:space="preserve"> REF _Ref430071293 \r \h </w:instrText>
      </w:r>
      <w:r>
        <w:fldChar w:fldCharType="separate"/>
      </w:r>
      <w:r w:rsidR="00200DBD">
        <w:t>Figure 9</w:t>
      </w:r>
      <w:r>
        <w:fldChar w:fldCharType="end"/>
      </w:r>
      <w:r>
        <w:t>, and both the user and user password must be entered</w:t>
      </w:r>
      <w:r w:rsidR="00477705">
        <w:t xml:space="preserve">.  </w:t>
      </w:r>
      <w:r>
        <w:t xml:space="preserve">If a connection to the server does exist (i.e., if changing to another user from one already connected to the server) then the dialog appears as in </w:t>
      </w:r>
      <w:r>
        <w:fldChar w:fldCharType="begin"/>
      </w:r>
      <w:r>
        <w:instrText xml:space="preserve"> REF _Ref430071387 \r \h </w:instrText>
      </w:r>
      <w:r>
        <w:fldChar w:fldCharType="separate"/>
      </w:r>
      <w:r w:rsidR="00200DBD">
        <w:t>Figure 10</w:t>
      </w:r>
      <w:r>
        <w:fldChar w:fldCharType="end"/>
      </w:r>
      <w:r w:rsidR="00477705">
        <w:t xml:space="preserve">.  </w:t>
      </w:r>
      <w:r>
        <w:t>For this case the user text field is replaced by radio buttons providing an alphabetized list of the users registered in the PostgreSQL server.</w:t>
      </w:r>
    </w:p>
    <w:p w14:paraId="607AD713" w14:textId="77777777" w:rsidR="00DC74FD" w:rsidRDefault="00D73304" w:rsidP="00DC74FD">
      <w:r>
        <w:lastRenderedPageBreak/>
        <w:t xml:space="preserve">Select </w:t>
      </w:r>
      <w:r w:rsidR="0023534E">
        <w:t xml:space="preserve">or type in </w:t>
      </w:r>
      <w:r>
        <w:t>a user</w:t>
      </w:r>
      <w:r w:rsidR="0023534E">
        <w:t xml:space="preserve"> name</w:t>
      </w:r>
      <w:r>
        <w:t xml:space="preserve"> and, if </w:t>
      </w:r>
      <w:r w:rsidR="0023534E">
        <w:t>required by the server</w:t>
      </w:r>
      <w:r>
        <w:t xml:space="preserve">, provide the password in the Password field, then select the </w:t>
      </w:r>
      <w:r w:rsidRPr="00D73304">
        <w:rPr>
          <w:b/>
        </w:rPr>
        <w:t>Okay</w:t>
      </w:r>
      <w:r>
        <w:t xml:space="preserve"> button</w:t>
      </w:r>
      <w:r w:rsidR="00477705">
        <w:t xml:space="preserve">.  </w:t>
      </w:r>
      <w:r w:rsidR="00956B05">
        <w:t>An attempt is then made to</w:t>
      </w:r>
      <w:r>
        <w:t xml:space="preserve"> establish </w:t>
      </w:r>
      <w:r w:rsidR="00A81C5E">
        <w:t xml:space="preserve">a </w:t>
      </w:r>
      <w:r>
        <w:t xml:space="preserve">connection </w:t>
      </w:r>
      <w:r w:rsidR="00A81C5E">
        <w:t>as the indicated user with</w:t>
      </w:r>
      <w:r>
        <w:t xml:space="preserve"> the </w:t>
      </w:r>
      <w:r w:rsidR="00A81C5E">
        <w:t>most recently</w:t>
      </w:r>
      <w:r w:rsidR="0023534E">
        <w:t xml:space="preserve"> selected </w:t>
      </w:r>
      <w:r w:rsidR="00A81C5E">
        <w:t xml:space="preserve">or open </w:t>
      </w:r>
      <w:r w:rsidR="0023534E">
        <w:t xml:space="preserve">project’s </w:t>
      </w:r>
      <w:r>
        <w:t>database</w:t>
      </w:r>
      <w:r w:rsidR="00477705">
        <w:t xml:space="preserve">.  </w:t>
      </w:r>
      <w:r w:rsidR="00956B05">
        <w:t xml:space="preserve">If </w:t>
      </w:r>
      <w:r w:rsidR="0023534E">
        <w:t xml:space="preserve">a project’s database is open </w:t>
      </w:r>
      <w:r w:rsidR="00A81C5E">
        <w:t xml:space="preserve">when the user is changed </w:t>
      </w:r>
      <w:r w:rsidR="0023534E">
        <w:t xml:space="preserve">and </w:t>
      </w:r>
      <w:r w:rsidR="00956B05">
        <w:t xml:space="preserve">the </w:t>
      </w:r>
      <w:r w:rsidR="00A81C5E">
        <w:t xml:space="preserve">newly selected </w:t>
      </w:r>
      <w:r w:rsidR="00956B05">
        <w:t xml:space="preserve">user does not have access privileges to </w:t>
      </w:r>
      <w:r w:rsidR="0023534E">
        <w:t>this</w:t>
      </w:r>
      <w:r w:rsidR="00956B05">
        <w:t xml:space="preserve"> </w:t>
      </w:r>
      <w:r w:rsidR="0023534E">
        <w:t>project</w:t>
      </w:r>
      <w:r w:rsidR="00956B05">
        <w:t xml:space="preserve"> then the </w:t>
      </w:r>
      <w:r w:rsidR="0023534E">
        <w:t xml:space="preserve">project’s </w:t>
      </w:r>
      <w:r w:rsidR="00956B05">
        <w:t>da</w:t>
      </w:r>
      <w:r w:rsidR="0023534E">
        <w:t>t</w:t>
      </w:r>
      <w:r w:rsidR="00956B05">
        <w:t>abase is closed</w:t>
      </w:r>
      <w:r w:rsidR="00477705">
        <w:t xml:space="preserve">.  </w:t>
      </w:r>
      <w:r>
        <w:t xml:space="preserve">Select the </w:t>
      </w:r>
      <w:r w:rsidRPr="00D73304">
        <w:rPr>
          <w:b/>
        </w:rPr>
        <w:t>Cancel</w:t>
      </w:r>
      <w:r>
        <w:t xml:space="preserve"> button to exit the dialog without changing the user.</w:t>
      </w:r>
    </w:p>
    <w:p w14:paraId="6399D6A8" w14:textId="77777777" w:rsidR="007D0CA7" w:rsidRDefault="00D33391" w:rsidP="00A81C5E">
      <w:pPr>
        <w:keepNext/>
        <w:jc w:val="center"/>
      </w:pPr>
      <w:r>
        <w:rPr>
          <w:noProof/>
        </w:rPr>
        <w:drawing>
          <wp:inline distT="0" distB="0" distL="0" distR="0" wp14:anchorId="13ED3AA8" wp14:editId="0EF004A5">
            <wp:extent cx="2377440" cy="1179576"/>
            <wp:effectExtent l="0" t="0" r="381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7440" cy="1179576"/>
                    </a:xfrm>
                    <a:prstGeom prst="rect">
                      <a:avLst/>
                    </a:prstGeom>
                  </pic:spPr>
                </pic:pic>
              </a:graphicData>
            </a:graphic>
          </wp:inline>
        </w:drawing>
      </w:r>
    </w:p>
    <w:p w14:paraId="1FCCD44F" w14:textId="77777777" w:rsidR="007D0CA7" w:rsidRDefault="007D0CA7" w:rsidP="008945E1">
      <w:pPr>
        <w:pStyle w:val="Caption"/>
      </w:pPr>
      <w:bookmarkStart w:id="614" w:name="_Ref430071293"/>
      <w:bookmarkStart w:id="615" w:name="_Toc472404570"/>
      <w:r>
        <w:t>Select User dialog (no server connection)</w:t>
      </w:r>
      <w:bookmarkEnd w:id="614"/>
      <w:bookmarkEnd w:id="615"/>
    </w:p>
    <w:p w14:paraId="0FF9960C" w14:textId="77777777" w:rsidR="00804788" w:rsidRDefault="00D33391" w:rsidP="00BA2B83">
      <w:pPr>
        <w:keepNext/>
        <w:jc w:val="center"/>
      </w:pPr>
      <w:r>
        <w:rPr>
          <w:noProof/>
        </w:rPr>
        <w:drawing>
          <wp:inline distT="0" distB="0" distL="0" distR="0" wp14:anchorId="28EED79A" wp14:editId="6DD2087B">
            <wp:extent cx="2377440" cy="2130552"/>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77440" cy="2130552"/>
                    </a:xfrm>
                    <a:prstGeom prst="rect">
                      <a:avLst/>
                    </a:prstGeom>
                  </pic:spPr>
                </pic:pic>
              </a:graphicData>
            </a:graphic>
          </wp:inline>
        </w:drawing>
      </w:r>
    </w:p>
    <w:p w14:paraId="74FDF870" w14:textId="77777777" w:rsidR="0039061E" w:rsidRPr="00804788" w:rsidRDefault="007D0CA7" w:rsidP="008945E1">
      <w:pPr>
        <w:pStyle w:val="Caption"/>
      </w:pPr>
      <w:bookmarkStart w:id="616" w:name="_Ref386106083"/>
      <w:bookmarkStart w:id="617" w:name="_Ref430071387"/>
      <w:bookmarkStart w:id="618" w:name="_Toc472404571"/>
      <w:r>
        <w:t>Select User</w:t>
      </w:r>
      <w:r w:rsidR="0039061E" w:rsidRPr="00A40215">
        <w:t xml:space="preserve"> </w:t>
      </w:r>
      <w:r w:rsidR="0039061E">
        <w:t>d</w:t>
      </w:r>
      <w:r w:rsidR="0039061E" w:rsidRPr="00A40215">
        <w:t>ialog</w:t>
      </w:r>
      <w:bookmarkEnd w:id="616"/>
      <w:r>
        <w:t xml:space="preserve"> (server connected)</w:t>
      </w:r>
      <w:bookmarkEnd w:id="617"/>
      <w:bookmarkEnd w:id="618"/>
    </w:p>
    <w:p w14:paraId="4E30D5BA" w14:textId="77777777" w:rsidR="008C3FED" w:rsidRDefault="00316702" w:rsidP="00C570A9">
      <w:pPr>
        <w:pStyle w:val="Heading4"/>
      </w:pPr>
      <w:r>
        <w:t>Database s</w:t>
      </w:r>
      <w:r w:rsidR="00423A94">
        <w:t>erver</w:t>
      </w:r>
    </w:p>
    <w:p w14:paraId="42840FEB" w14:textId="77777777" w:rsidR="00840C5E" w:rsidRDefault="00840C5E" w:rsidP="00840C5E">
      <w:r>
        <w:t xml:space="preserve">When the </w:t>
      </w:r>
      <w:r w:rsidR="00FC64CD">
        <w:rPr>
          <w:b/>
        </w:rPr>
        <w:t>Database server</w:t>
      </w:r>
      <w:r>
        <w:t xml:space="preserve"> command is issued, if any table editor or the table type editor is open and has unsaved changes then a confirmation dialog first appears, allowing the user to choose whether or not to continue with the property change, discarding the unsaved changes, or to cancel the property change</w:t>
      </w:r>
      <w:r w:rsidR="00477705">
        <w:t xml:space="preserve">.  </w:t>
      </w:r>
      <w:r>
        <w:t xml:space="preserve">If there are no unsaved changes or if the user confirms discarding the changes then the editors are closed and the </w:t>
      </w:r>
      <w:r w:rsidR="00761790">
        <w:t xml:space="preserve">Database </w:t>
      </w:r>
      <w:r>
        <w:t xml:space="preserve">Server dialog is displayed (see </w:t>
      </w:r>
      <w:r>
        <w:fldChar w:fldCharType="begin"/>
      </w:r>
      <w:r>
        <w:instrText xml:space="preserve"> REF _Ref387914443 \r \h </w:instrText>
      </w:r>
      <w:r>
        <w:fldChar w:fldCharType="separate"/>
      </w:r>
      <w:r w:rsidR="00200DBD">
        <w:t>Figure 11</w:t>
      </w:r>
      <w:r>
        <w:fldChar w:fldCharType="end"/>
      </w:r>
      <w:r>
        <w:t>)</w:t>
      </w:r>
      <w:r w:rsidR="00477705">
        <w:t xml:space="preserve">.  </w:t>
      </w:r>
      <w:r>
        <w:t>The dialog allows entering the server host n</w:t>
      </w:r>
      <w:r w:rsidR="0079764E">
        <w:t>ame and/or server port number</w:t>
      </w:r>
      <w:r>
        <w:t>.</w:t>
      </w:r>
    </w:p>
    <w:p w14:paraId="5F6391EC" w14:textId="77777777" w:rsidR="00840C5E" w:rsidRDefault="003B7334" w:rsidP="00840C5E">
      <w:r>
        <w:t xml:space="preserve">The </w:t>
      </w:r>
      <w:r w:rsidR="00FC64CD">
        <w:t>dialog allows</w:t>
      </w:r>
      <w:r>
        <w:t xml:space="preserve"> selection of a PostgreSQL server on the local or a remote host</w:t>
      </w:r>
      <w:r w:rsidR="00477705">
        <w:t xml:space="preserve">.  </w:t>
      </w:r>
      <w:r w:rsidR="0079764E">
        <w:t>Enter the server host name and, if needed, the server port number</w:t>
      </w:r>
      <w:r w:rsidR="00840C5E">
        <w:t xml:space="preserve">, then select the </w:t>
      </w:r>
      <w:r w:rsidR="00840C5E" w:rsidRPr="00D73304">
        <w:rPr>
          <w:b/>
        </w:rPr>
        <w:t>Okay</w:t>
      </w:r>
      <w:r w:rsidR="00840C5E">
        <w:t xml:space="preserve"> button</w:t>
      </w:r>
      <w:r w:rsidR="00477705">
        <w:t xml:space="preserve">.  </w:t>
      </w:r>
      <w:r w:rsidR="003F140E">
        <w:t>If the host field is empty then the default host name, localhost, is used</w:t>
      </w:r>
      <w:r w:rsidR="00477705">
        <w:t xml:space="preserve">.  </w:t>
      </w:r>
      <w:r w:rsidR="007003EF">
        <w:t>The default port number for the PostgreSQL server is 5432</w:t>
      </w:r>
      <w:r w:rsidR="00477705">
        <w:t xml:space="preserve">.  </w:t>
      </w:r>
      <w:r w:rsidR="00840C5E">
        <w:t xml:space="preserve">An attempt is then made to establish a connection as the </w:t>
      </w:r>
      <w:r w:rsidR="0079764E">
        <w:t>current</w:t>
      </w:r>
      <w:r w:rsidR="00840C5E">
        <w:t xml:space="preserve"> user with the most recently selected or open project’s database</w:t>
      </w:r>
      <w:r w:rsidR="00477705">
        <w:t xml:space="preserve">.  </w:t>
      </w:r>
      <w:r w:rsidR="00840C5E">
        <w:t xml:space="preserve">If a project’s database is open when the </w:t>
      </w:r>
      <w:r w:rsidR="0079764E">
        <w:t>server properties are</w:t>
      </w:r>
      <w:r w:rsidR="00840C5E">
        <w:t xml:space="preserve"> changed and the user does not have access privileges to this project</w:t>
      </w:r>
      <w:r w:rsidR="0079764E">
        <w:t xml:space="preserve"> on the newly selected server</w:t>
      </w:r>
      <w:r w:rsidR="00840C5E">
        <w:t xml:space="preserve"> then the project’s database is closed</w:t>
      </w:r>
      <w:r w:rsidR="00477705">
        <w:t xml:space="preserve">.  </w:t>
      </w:r>
      <w:r w:rsidR="00840C5E">
        <w:t xml:space="preserve">Select the </w:t>
      </w:r>
      <w:r w:rsidR="00840C5E" w:rsidRPr="00D73304">
        <w:rPr>
          <w:b/>
        </w:rPr>
        <w:t>Cancel</w:t>
      </w:r>
      <w:r w:rsidR="00840C5E">
        <w:t xml:space="preserve"> button to exit the dialog without changing the </w:t>
      </w:r>
      <w:r w:rsidR="009042A1">
        <w:t xml:space="preserve">database </w:t>
      </w:r>
      <w:r w:rsidR="0079764E">
        <w:t>server properties</w:t>
      </w:r>
      <w:r w:rsidR="00840C5E">
        <w:t>.</w:t>
      </w:r>
    </w:p>
    <w:p w14:paraId="09E1E5A0" w14:textId="77777777" w:rsidR="00804788" w:rsidRDefault="00CA0159" w:rsidP="00BA2B83">
      <w:pPr>
        <w:keepNext/>
        <w:jc w:val="center"/>
      </w:pPr>
      <w:r>
        <w:rPr>
          <w:noProof/>
        </w:rPr>
        <w:lastRenderedPageBreak/>
        <w:drawing>
          <wp:inline distT="0" distB="0" distL="0" distR="0" wp14:anchorId="2D9C5936" wp14:editId="62173047">
            <wp:extent cx="2103120" cy="111556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3120" cy="1115568"/>
                    </a:xfrm>
                    <a:prstGeom prst="rect">
                      <a:avLst/>
                    </a:prstGeom>
                  </pic:spPr>
                </pic:pic>
              </a:graphicData>
            </a:graphic>
          </wp:inline>
        </w:drawing>
      </w:r>
    </w:p>
    <w:p w14:paraId="3A32EB44" w14:textId="77777777" w:rsidR="0039061E" w:rsidRDefault="00CA0159" w:rsidP="008945E1">
      <w:pPr>
        <w:pStyle w:val="Caption"/>
      </w:pPr>
      <w:bookmarkStart w:id="619" w:name="_Ref387914443"/>
      <w:bookmarkStart w:id="620" w:name="_Toc472404572"/>
      <w:r>
        <w:t>Database server</w:t>
      </w:r>
      <w:r w:rsidR="0039061E" w:rsidRPr="00A40215">
        <w:t xml:space="preserve"> </w:t>
      </w:r>
      <w:r w:rsidR="0039061E">
        <w:t>d</w:t>
      </w:r>
      <w:r w:rsidR="0039061E" w:rsidRPr="00A40215">
        <w:t>ialog</w:t>
      </w:r>
      <w:bookmarkEnd w:id="619"/>
      <w:bookmarkEnd w:id="620"/>
    </w:p>
    <w:p w14:paraId="4E7855C3" w14:textId="77777777" w:rsidR="007078C5" w:rsidRDefault="007078C5" w:rsidP="00C570A9">
      <w:pPr>
        <w:pStyle w:val="Heading4"/>
      </w:pPr>
      <w:bookmarkStart w:id="621" w:name="_Ref429462153"/>
      <w:r>
        <w:t>Read log</w:t>
      </w:r>
      <w:bookmarkEnd w:id="621"/>
    </w:p>
    <w:p w14:paraId="797EED4F" w14:textId="77777777" w:rsidR="007078C5" w:rsidRDefault="000C4F90" w:rsidP="007078C5">
      <w:r>
        <w:t xml:space="preserve">The </w:t>
      </w:r>
      <w:r w:rsidR="00F44AB6" w:rsidRPr="00F44AB6">
        <w:rPr>
          <w:b/>
        </w:rPr>
        <w:t>Read log</w:t>
      </w:r>
      <w:r w:rsidR="00F44AB6">
        <w:t xml:space="preserve"> command causes the </w:t>
      </w:r>
      <w:r>
        <w:t xml:space="preserve">Open Event Log file selection dialog </w:t>
      </w:r>
      <w:r w:rsidR="00F44AB6">
        <w:t>to be</w:t>
      </w:r>
      <w:r>
        <w:t xml:space="preserve"> displayed</w:t>
      </w:r>
      <w:r w:rsidR="00477705">
        <w:t xml:space="preserve">.  </w:t>
      </w:r>
      <w:r>
        <w:t xml:space="preserve">Navigate to the location of the </w:t>
      </w:r>
      <w:r w:rsidR="006801EC">
        <w:t>CCDD</w:t>
      </w:r>
      <w:r>
        <w:t xml:space="preserve"> event log file, highlight it using the mouse or keyboard controls, and select </w:t>
      </w:r>
      <w:r w:rsidRPr="000C4F90">
        <w:rPr>
          <w:b/>
        </w:rPr>
        <w:t>Open</w:t>
      </w:r>
      <w:r>
        <w:t xml:space="preserve"> to open the log in a window similar to the main program window</w:t>
      </w:r>
      <w:r w:rsidR="00477705">
        <w:t xml:space="preserve">.  </w:t>
      </w:r>
      <w:r w:rsidR="00A44D23">
        <w:t xml:space="preserve">The log file names are in the format </w:t>
      </w:r>
      <w:r w:rsidR="006801EC">
        <w:t>CCDD</w:t>
      </w:r>
      <w:r w:rsidR="00A44D23">
        <w:t>-</w:t>
      </w:r>
      <w:r w:rsidR="00A44D23" w:rsidRPr="00E74324">
        <w:rPr>
          <w:i/>
        </w:rPr>
        <w:t>YYYYMMDD-hhmmss</w:t>
      </w:r>
      <w:r w:rsidR="00A44D23">
        <w:t xml:space="preserve">.log, where </w:t>
      </w:r>
      <w:r w:rsidR="00A44D23" w:rsidRPr="00E74324">
        <w:rPr>
          <w:i/>
        </w:rPr>
        <w:t>YYYYMMDD</w:t>
      </w:r>
      <w:r w:rsidR="00A44D23">
        <w:t xml:space="preserve"> is the year, month, and day, and </w:t>
      </w:r>
      <w:r w:rsidR="00A44D23" w:rsidRPr="00E74324">
        <w:rPr>
          <w:i/>
        </w:rPr>
        <w:t>hhmmss</w:t>
      </w:r>
      <w:r w:rsidR="00A44D23">
        <w:t xml:space="preserve"> is the hour, minute, and second when the log was created</w:t>
      </w:r>
      <w:r w:rsidR="00477705">
        <w:t xml:space="preserve">.  </w:t>
      </w:r>
      <w:r>
        <w:t xml:space="preserve">Select </w:t>
      </w:r>
      <w:r w:rsidRPr="000C4F90">
        <w:rPr>
          <w:b/>
        </w:rPr>
        <w:t>Cancel</w:t>
      </w:r>
      <w:r>
        <w:t xml:space="preserve"> to close the file selection dialog without opening a log file</w:t>
      </w:r>
      <w:r w:rsidR="00477705">
        <w:t xml:space="preserve">.  </w:t>
      </w:r>
      <w:r>
        <w:t xml:space="preserve">See </w:t>
      </w:r>
      <w:r w:rsidR="00F44AB6">
        <w:t xml:space="preserve">paragraph </w:t>
      </w:r>
      <w:r w:rsidR="00414981">
        <w:fldChar w:fldCharType="begin"/>
      </w:r>
      <w:r w:rsidR="00414981">
        <w:instrText xml:space="preserve"> REF _Ref429461737 \r \h </w:instrText>
      </w:r>
      <w:r w:rsidR="00414981">
        <w:fldChar w:fldCharType="separate"/>
      </w:r>
      <w:r w:rsidR="00200DBD">
        <w:t>4.5</w:t>
      </w:r>
      <w:r w:rsidR="00414981">
        <w:fldChar w:fldCharType="end"/>
      </w:r>
      <w:r>
        <w:t xml:space="preserve"> for details on the event log columns and filter selections</w:t>
      </w:r>
      <w:r w:rsidR="00477705">
        <w:t xml:space="preserve">.  </w:t>
      </w:r>
      <w:r>
        <w:t>The log window may be resized</w:t>
      </w:r>
      <w:r w:rsidR="00477705">
        <w:t xml:space="preserve">.  </w:t>
      </w:r>
      <w:r w:rsidR="00C82B05">
        <w:t xml:space="preserve">The </w:t>
      </w:r>
      <w:r w:rsidR="00C82B05" w:rsidRPr="00C82B05">
        <w:rPr>
          <w:b/>
        </w:rPr>
        <w:t>Search</w:t>
      </w:r>
      <w:r w:rsidR="00C82B05">
        <w:t xml:space="preserve"> button displays the event log search dialog (see paragraph </w:t>
      </w:r>
      <w:r w:rsidR="00C82B05">
        <w:fldChar w:fldCharType="begin"/>
      </w:r>
      <w:r w:rsidR="00C82B05">
        <w:instrText xml:space="preserve"> REF _Ref462296046 \r \h </w:instrText>
      </w:r>
      <w:r w:rsidR="00C82B05">
        <w:fldChar w:fldCharType="separate"/>
      </w:r>
      <w:r w:rsidR="00200DBD">
        <w:t>4.10.1.5</w:t>
      </w:r>
      <w:r w:rsidR="00C82B05">
        <w:fldChar w:fldCharType="end"/>
      </w:r>
      <w:r w:rsidR="00C82B05">
        <w:t xml:space="preserve">); the log can be searched for a user-specified text string.  </w:t>
      </w:r>
      <w:r>
        <w:t xml:space="preserve">Select the </w:t>
      </w:r>
      <w:r w:rsidRPr="000C4F90">
        <w:rPr>
          <w:b/>
        </w:rPr>
        <w:t>Print</w:t>
      </w:r>
      <w:r>
        <w:t xml:space="preserve"> button to</w:t>
      </w:r>
      <w:r w:rsidR="00660E4C">
        <w:t xml:space="preserve"> open a printer selection dialog in order to</w:t>
      </w:r>
      <w:r>
        <w:t xml:space="preserve"> print a copy of the log to the selected printer</w:t>
      </w:r>
      <w:r w:rsidR="00477705">
        <w:t xml:space="preserve">.  </w:t>
      </w:r>
      <w:r>
        <w:t xml:space="preserve">Select </w:t>
      </w:r>
      <w:r w:rsidRPr="000C4F90">
        <w:rPr>
          <w:b/>
        </w:rPr>
        <w:t>Close</w:t>
      </w:r>
      <w:r>
        <w:t xml:space="preserve"> to close the log window.</w:t>
      </w:r>
    </w:p>
    <w:p w14:paraId="1562D6E1" w14:textId="77777777" w:rsidR="007078C5" w:rsidRDefault="007078C5" w:rsidP="00C570A9">
      <w:pPr>
        <w:pStyle w:val="Heading4"/>
      </w:pPr>
      <w:r>
        <w:t>Print log</w:t>
      </w:r>
    </w:p>
    <w:p w14:paraId="0BDA2DDD" w14:textId="77777777" w:rsidR="007078C5" w:rsidRDefault="00F44AB6" w:rsidP="007078C5">
      <w:r>
        <w:t xml:space="preserve">The </w:t>
      </w:r>
      <w:r w:rsidRPr="00F44AB6">
        <w:rPr>
          <w:b/>
        </w:rPr>
        <w:t>Print log</w:t>
      </w:r>
      <w:r>
        <w:t xml:space="preserve"> command causes a</w:t>
      </w:r>
      <w:r w:rsidR="00660E4C">
        <w:t xml:space="preserve"> dialog </w:t>
      </w:r>
      <w:r>
        <w:t>to appear</w:t>
      </w:r>
      <w:r w:rsidR="00660E4C">
        <w:t xml:space="preserve"> allowing selection of a printer in order to print a copy of the current session’s event log; i.e., the log displayed in the main application window</w:t>
      </w:r>
      <w:r w:rsidR="007078C5">
        <w:t>.</w:t>
      </w:r>
    </w:p>
    <w:p w14:paraId="4C1E2CA2" w14:textId="77777777" w:rsidR="00C82B05" w:rsidRDefault="00C82B05" w:rsidP="00C570A9">
      <w:pPr>
        <w:pStyle w:val="Heading4"/>
      </w:pPr>
      <w:bookmarkStart w:id="622" w:name="_Ref462296046"/>
      <w:bookmarkStart w:id="623" w:name="_Ref460402965"/>
      <w:bookmarkStart w:id="624" w:name="_Ref388443921"/>
      <w:bookmarkStart w:id="625" w:name="_Ref388443949"/>
      <w:r>
        <w:t>Search log</w:t>
      </w:r>
      <w:bookmarkEnd w:id="622"/>
    </w:p>
    <w:p w14:paraId="3CA32947" w14:textId="77777777" w:rsidR="002D7DC3" w:rsidRDefault="006030CF" w:rsidP="006030CF">
      <w:r>
        <w:t xml:space="preserve">The </w:t>
      </w:r>
      <w:r w:rsidRPr="00634BAE">
        <w:rPr>
          <w:b/>
        </w:rPr>
        <w:t xml:space="preserve">Search </w:t>
      </w:r>
      <w:r w:rsidR="00C42949">
        <w:rPr>
          <w:b/>
        </w:rPr>
        <w:t>log</w:t>
      </w:r>
      <w:r>
        <w:t xml:space="preserve"> dialog provides a means of searching the </w:t>
      </w:r>
      <w:r w:rsidR="00C42949">
        <w:t>current session’s event log</w:t>
      </w:r>
      <w:r>
        <w:t xml:space="preserve"> for a specified text string (</w:t>
      </w:r>
      <w:r w:rsidR="00C42949">
        <w:t xml:space="preserve">see </w:t>
      </w:r>
      <w:r w:rsidR="00C42949">
        <w:fldChar w:fldCharType="begin"/>
      </w:r>
      <w:r w:rsidR="00C42949">
        <w:instrText xml:space="preserve"> REF _Ref462298072 \n \h </w:instrText>
      </w:r>
      <w:r w:rsidR="00C42949">
        <w:fldChar w:fldCharType="separate"/>
      </w:r>
      <w:r w:rsidR="00200DBD">
        <w:t>Figure 12</w:t>
      </w:r>
      <w:r w:rsidR="00C42949">
        <w:fldChar w:fldCharType="end"/>
      </w:r>
      <w:r>
        <w:t xml:space="preserve">).  Case sensitivity for the search is governed by the </w:t>
      </w:r>
      <w:r w:rsidRPr="00634BAE">
        <w:rPr>
          <w:b/>
        </w:rPr>
        <w:t>Ignore text case</w:t>
      </w:r>
      <w:r>
        <w:t xml:space="preserve"> check box.  Enter the search text in the input field and select the </w:t>
      </w:r>
      <w:r w:rsidRPr="008F1AA4">
        <w:rPr>
          <w:b/>
        </w:rPr>
        <w:t>Search</w:t>
      </w:r>
      <w:r>
        <w:t xml:space="preserve"> button.  The search results are displayed in the table at the bottom of the search dialog.  The first column, </w:t>
      </w:r>
      <w:r w:rsidR="00C42949">
        <w:rPr>
          <w:b/>
        </w:rPr>
        <w:t>Log Index</w:t>
      </w:r>
      <w:r>
        <w:t>, shows the</w:t>
      </w:r>
      <w:r w:rsidR="00C42949">
        <w:t xml:space="preserve"> log entry’s</w:t>
      </w:r>
      <w:r>
        <w:t xml:space="preserve"> </w:t>
      </w:r>
      <w:r w:rsidR="00C42949">
        <w:t>index number</w:t>
      </w:r>
      <w:r>
        <w:t xml:space="preserve"> where a match is found.  The second column, </w:t>
      </w:r>
      <w:r w:rsidR="00C42949">
        <w:rPr>
          <w:b/>
        </w:rPr>
        <w:t>Column Name</w:t>
      </w:r>
      <w:r>
        <w:t xml:space="preserve">, </w:t>
      </w:r>
      <w:r w:rsidR="00271B34">
        <w:t>provides the column where the</w:t>
      </w:r>
      <w:r>
        <w:t xml:space="preserve"> match </w:t>
      </w:r>
      <w:r w:rsidR="00271B34">
        <w:t xml:space="preserve">occurs </w:t>
      </w:r>
      <w:r>
        <w:t xml:space="preserve">in the </w:t>
      </w:r>
      <w:r w:rsidR="00C42949">
        <w:t>event log</w:t>
      </w:r>
      <w:r>
        <w:t xml:space="preserve">.  The last column, </w:t>
      </w:r>
      <w:r w:rsidRPr="008F1AA4">
        <w:rPr>
          <w:b/>
        </w:rPr>
        <w:t>Context</w:t>
      </w:r>
      <w:r>
        <w:t xml:space="preserve">, displays the string from </w:t>
      </w:r>
      <w:r w:rsidR="00271B34">
        <w:t>log entry</w:t>
      </w:r>
      <w:r>
        <w:t xml:space="preserve"> containing the search text, with the search text highlighted.</w:t>
      </w:r>
      <w:r w:rsidR="009F4AE7">
        <w:t xml:space="preserve">  The full length of the log message text is searched (and displayed, if a match is found), even if the message is truncated in the event l</w:t>
      </w:r>
      <w:r w:rsidR="002D7DC3">
        <w:t>og due to length restrictions.</w:t>
      </w:r>
      <w:r w:rsidR="00A13B5C">
        <w:t xml:space="preserve">  </w:t>
      </w:r>
      <w:r w:rsidR="002D7DC3">
        <w:t>Pressing the Ctrl-S key sequence while the main application window has the focus also displays the event log search dialog.</w:t>
      </w:r>
    </w:p>
    <w:p w14:paraId="5A736E3F" w14:textId="77777777" w:rsidR="006030CF" w:rsidRDefault="006030CF" w:rsidP="006030CF">
      <w:r>
        <w:t xml:space="preserve">The search results can be output to a file or printer by selecting the </w:t>
      </w:r>
      <w:r w:rsidRPr="008F1AA4">
        <w:rPr>
          <w:b/>
        </w:rPr>
        <w:t>Print</w:t>
      </w:r>
      <w:r>
        <w:t xml:space="preserve"> button.  To exit the search dialog select the </w:t>
      </w:r>
      <w:r w:rsidRPr="008F1AA4">
        <w:rPr>
          <w:b/>
        </w:rPr>
        <w:t>Close</w:t>
      </w:r>
      <w:r>
        <w:t xml:space="preserve"> button.</w:t>
      </w:r>
    </w:p>
    <w:p w14:paraId="19593E7B" w14:textId="77777777" w:rsidR="00E121DA" w:rsidRDefault="0076004F" w:rsidP="00140C8A">
      <w:pPr>
        <w:jc w:val="center"/>
      </w:pPr>
      <w:r>
        <w:rPr>
          <w:noProof/>
        </w:rPr>
        <w:lastRenderedPageBreak/>
        <w:drawing>
          <wp:inline distT="0" distB="0" distL="0" distR="0" wp14:anchorId="2EA3EE75" wp14:editId="61FFD019">
            <wp:extent cx="5248656" cy="344728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8656" cy="3447288"/>
                    </a:xfrm>
                    <a:prstGeom prst="rect">
                      <a:avLst/>
                    </a:prstGeom>
                  </pic:spPr>
                </pic:pic>
              </a:graphicData>
            </a:graphic>
          </wp:inline>
        </w:drawing>
      </w:r>
    </w:p>
    <w:p w14:paraId="0FBEB520" w14:textId="77777777" w:rsidR="00E121DA" w:rsidRPr="00C82B05" w:rsidRDefault="00140C8A" w:rsidP="008945E1">
      <w:pPr>
        <w:pStyle w:val="Caption"/>
      </w:pPr>
      <w:bookmarkStart w:id="626" w:name="_Ref462298072"/>
      <w:bookmarkStart w:id="627" w:name="_Toc472404573"/>
      <w:r>
        <w:t>Search event log dialog</w:t>
      </w:r>
      <w:bookmarkEnd w:id="626"/>
      <w:bookmarkEnd w:id="627"/>
    </w:p>
    <w:p w14:paraId="22374832" w14:textId="77777777" w:rsidR="00057058" w:rsidRDefault="00057058" w:rsidP="00C570A9">
      <w:pPr>
        <w:pStyle w:val="Heading4"/>
      </w:pPr>
      <w:bookmarkStart w:id="628" w:name="_Ref465851423"/>
      <w:r>
        <w:t>Web server</w:t>
      </w:r>
      <w:bookmarkEnd w:id="623"/>
      <w:bookmarkEnd w:id="628"/>
    </w:p>
    <w:p w14:paraId="3DD96927" w14:textId="77777777" w:rsidR="008402F3" w:rsidRDefault="0095579B" w:rsidP="00057058">
      <w:r>
        <w:t>The embedded Jetty w</w:t>
      </w:r>
      <w:r w:rsidR="00DB6FDC">
        <w:t xml:space="preserve">eb server </w:t>
      </w:r>
      <w:r>
        <w:t>allows web-based applications access to a project’s data</w:t>
      </w:r>
      <w:r w:rsidR="00477705">
        <w:t xml:space="preserve">.  </w:t>
      </w:r>
      <w:r w:rsidR="008402F3">
        <w:t>The web server must be started before any requests are made</w:t>
      </w:r>
      <w:r w:rsidR="00477705">
        <w:t xml:space="preserve">.  </w:t>
      </w:r>
      <w:r w:rsidR="008402F3">
        <w:t xml:space="preserve">If the application is running the </w:t>
      </w:r>
      <w:r w:rsidR="008402F3" w:rsidRPr="008402F3">
        <w:rPr>
          <w:b/>
        </w:rPr>
        <w:t>Enable server</w:t>
      </w:r>
      <w:r w:rsidR="008402F3">
        <w:t xml:space="preserve"> command (paragraph </w:t>
      </w:r>
      <w:r w:rsidR="008402F3">
        <w:fldChar w:fldCharType="begin"/>
      </w:r>
      <w:r w:rsidR="008402F3">
        <w:instrText xml:space="preserve"> REF _Ref460407299 \r \h </w:instrText>
      </w:r>
      <w:r w:rsidR="008402F3">
        <w:fldChar w:fldCharType="separate"/>
      </w:r>
      <w:r w:rsidR="00200DBD">
        <w:t>4.10.1.6.1</w:t>
      </w:r>
      <w:r w:rsidR="008402F3">
        <w:fldChar w:fldCharType="end"/>
      </w:r>
      <w:r w:rsidR="008402F3">
        <w:t>) is used to start and stop the server</w:t>
      </w:r>
      <w:r w:rsidR="00477705">
        <w:t xml:space="preserve">.  </w:t>
      </w:r>
      <w:r w:rsidR="008402F3">
        <w:t>The default is for the server to be disabled</w:t>
      </w:r>
      <w:r w:rsidR="00477705">
        <w:t xml:space="preserve">.  </w:t>
      </w:r>
      <w:r w:rsidR="008402F3">
        <w:t>Command line options are available to allow the server to be started at program start-up, with or without the GUI enabled</w:t>
      </w:r>
      <w:r w:rsidR="00477705">
        <w:t xml:space="preserve">.  </w:t>
      </w:r>
      <w:r w:rsidR="008402F3">
        <w:t xml:space="preserve">See </w:t>
      </w:r>
      <w:r w:rsidR="008402F3">
        <w:fldChar w:fldCharType="begin"/>
      </w:r>
      <w:r w:rsidR="008402F3">
        <w:instrText xml:space="preserve"> REF _Ref391467547 \r \h </w:instrText>
      </w:r>
      <w:r w:rsidR="008402F3">
        <w:fldChar w:fldCharType="separate"/>
      </w:r>
      <w:r w:rsidR="00200DBD">
        <w:t>Table 1</w:t>
      </w:r>
      <w:r w:rsidR="008402F3">
        <w:fldChar w:fldCharType="end"/>
      </w:r>
      <w:r w:rsidR="008402F3">
        <w:t xml:space="preserve"> for the web server command line arguments.</w:t>
      </w:r>
    </w:p>
    <w:p w14:paraId="58A3BF7A" w14:textId="77777777" w:rsidR="00057058" w:rsidRDefault="008402F3" w:rsidP="00057058">
      <w:r>
        <w:t>All requests are directed to the currently open project database</w:t>
      </w:r>
      <w:r w:rsidR="00477705">
        <w:t xml:space="preserve">.  </w:t>
      </w:r>
      <w:r w:rsidR="0095579B">
        <w:t>The</w:t>
      </w:r>
      <w:r w:rsidR="00262613">
        <w:t xml:space="preserve"> query</w:t>
      </w:r>
      <w:r w:rsidR="0095579B">
        <w:t xml:space="preserve"> format is:</w:t>
      </w:r>
    </w:p>
    <w:p w14:paraId="1CF5A202" w14:textId="77777777" w:rsidR="00DD539F" w:rsidRDefault="00DB6FDC" w:rsidP="0095579B">
      <w:pPr>
        <w:ind w:left="360"/>
      </w:pPr>
      <w:r w:rsidRPr="00DB6FDC">
        <w:rPr>
          <w:i/>
        </w:rPr>
        <w:t>host</w:t>
      </w:r>
      <w:r>
        <w:t>:</w:t>
      </w:r>
      <w:r w:rsidRPr="00DB6FDC">
        <w:rPr>
          <w:i/>
        </w:rPr>
        <w:t>port</w:t>
      </w:r>
      <w:r>
        <w:t>/</w:t>
      </w:r>
      <w:r w:rsidRPr="00DB6FDC">
        <w:rPr>
          <w:i/>
        </w:rPr>
        <w:t>component</w:t>
      </w:r>
      <w:r>
        <w:t>&lt;?</w:t>
      </w:r>
      <w:r w:rsidRPr="00DB6FDC">
        <w:rPr>
          <w:i/>
        </w:rPr>
        <w:t>attribute</w:t>
      </w:r>
      <w:r>
        <w:t>&lt;=</w:t>
      </w:r>
      <w:r w:rsidRPr="00DB6FDC">
        <w:rPr>
          <w:i/>
        </w:rPr>
        <w:t>name</w:t>
      </w:r>
      <w:r>
        <w:t>&gt;&gt;</w:t>
      </w:r>
    </w:p>
    <w:p w14:paraId="1654F5C7" w14:textId="77777777" w:rsidR="00477705" w:rsidRDefault="0095579B" w:rsidP="00057058">
      <w:r>
        <w:t xml:space="preserve">The </w:t>
      </w:r>
      <w:r w:rsidRPr="0095579B">
        <w:rPr>
          <w:i/>
        </w:rPr>
        <w:t>host</w:t>
      </w:r>
      <w:r>
        <w:t xml:space="preserve"> name is the network name or IP address on which the CCDD application, with the web server active, is operating (localhost if active on the same machine as the requesting application)</w:t>
      </w:r>
      <w:r w:rsidR="00477705">
        <w:t xml:space="preserve">.  </w:t>
      </w:r>
      <w:r>
        <w:t xml:space="preserve">The </w:t>
      </w:r>
      <w:r w:rsidRPr="0095579B">
        <w:rPr>
          <w:i/>
        </w:rPr>
        <w:t>port</w:t>
      </w:r>
      <w:r>
        <w:t xml:space="preserve"> number is the port to which the server is assigned to listen (the default is 7070; this can be changed via command line command or menu option)</w:t>
      </w:r>
      <w:r w:rsidR="00477705">
        <w:t xml:space="preserve">.  </w:t>
      </w:r>
      <w:r w:rsidR="004205A9">
        <w:t xml:space="preserve">The </w:t>
      </w:r>
      <w:r w:rsidR="004205A9" w:rsidRPr="0095579B">
        <w:rPr>
          <w:i/>
        </w:rPr>
        <w:t>component</w:t>
      </w:r>
      <w:r w:rsidR="004205A9">
        <w:t xml:space="preserve">, </w:t>
      </w:r>
      <w:r w:rsidR="004205A9" w:rsidRPr="0095579B">
        <w:rPr>
          <w:i/>
        </w:rPr>
        <w:t>attribute</w:t>
      </w:r>
      <w:r w:rsidR="004205A9">
        <w:t xml:space="preserve">, and </w:t>
      </w:r>
      <w:r w:rsidR="004205A9" w:rsidRPr="0095579B">
        <w:rPr>
          <w:i/>
        </w:rPr>
        <w:t>name</w:t>
      </w:r>
      <w:r w:rsidR="004205A9">
        <w:t xml:space="preserve"> portions of the request determine the data returned</w:t>
      </w:r>
      <w:r w:rsidR="00477705">
        <w:t xml:space="preserve">.  </w:t>
      </w:r>
      <w:r w:rsidR="004205A9">
        <w:t>Data for tables, groups, applications, and the telemetry and application scheduler is available</w:t>
      </w:r>
      <w:r w:rsidR="00477705">
        <w:t xml:space="preserve">.  </w:t>
      </w:r>
      <w:r w:rsidR="00C14DED">
        <w:t>Data may be requested for a single table, group, or application, or for all of the given component</w:t>
      </w:r>
      <w:r w:rsidR="00477705">
        <w:t xml:space="preserve">.  </w:t>
      </w:r>
      <w:r w:rsidR="008025E6">
        <w:t>List containing the names of all tables, groups, or applications can be requested</w:t>
      </w:r>
      <w:r w:rsidR="00477705">
        <w:t xml:space="preserve">.  </w:t>
      </w:r>
      <w:r>
        <w:fldChar w:fldCharType="begin"/>
      </w:r>
      <w:r>
        <w:instrText xml:space="preserve"> REF _Ref460406076 \r \h </w:instrText>
      </w:r>
      <w:r>
        <w:fldChar w:fldCharType="separate"/>
      </w:r>
      <w:r w:rsidR="00200DBD">
        <w:t>Table 6</w:t>
      </w:r>
      <w:r>
        <w:fldChar w:fldCharType="end"/>
      </w:r>
      <w:r>
        <w:t xml:space="preserve"> contains the recognized </w:t>
      </w:r>
      <w:r w:rsidRPr="0095579B">
        <w:rPr>
          <w:i/>
        </w:rPr>
        <w:t>component</w:t>
      </w:r>
      <w:r>
        <w:t xml:space="preserve">, </w:t>
      </w:r>
      <w:r w:rsidRPr="0095579B">
        <w:rPr>
          <w:i/>
        </w:rPr>
        <w:t>attribute</w:t>
      </w:r>
      <w:r>
        <w:t xml:space="preserve">, and </w:t>
      </w:r>
      <w:r w:rsidRPr="0095579B">
        <w:rPr>
          <w:i/>
        </w:rPr>
        <w:t>name</w:t>
      </w:r>
      <w:r>
        <w:t xml:space="preserve"> combinations</w:t>
      </w:r>
      <w:r w:rsidR="00477705">
        <w:t>.</w:t>
      </w:r>
    </w:p>
    <w:p w14:paraId="54659EF8" w14:textId="77777777" w:rsidR="004B52EF" w:rsidRDefault="004B52EF" w:rsidP="00057058">
      <w:r>
        <w:t xml:space="preserve">If a table contains macro references then the table values default to replacing the macro names with the corresponding macro values, as defined in the macro editor (see paragraphs </w:t>
      </w:r>
      <w:r>
        <w:fldChar w:fldCharType="begin"/>
      </w:r>
      <w:r>
        <w:instrText xml:space="preserve"> REF _Ref465845665 \r \h </w:instrText>
      </w:r>
      <w:r>
        <w:fldChar w:fldCharType="separate"/>
      </w:r>
      <w:r w:rsidR="00200DBD">
        <w:t>4.6.6</w:t>
      </w:r>
      <w:r>
        <w:fldChar w:fldCharType="end"/>
      </w:r>
      <w:r>
        <w:t xml:space="preserve"> and </w:t>
      </w:r>
      <w:r>
        <w:fldChar w:fldCharType="begin"/>
      </w:r>
      <w:r>
        <w:instrText xml:space="preserve"> REF _Ref465751149 \r \h </w:instrText>
      </w:r>
      <w:r>
        <w:fldChar w:fldCharType="separate"/>
      </w:r>
      <w:r w:rsidR="00200DBD">
        <w:t>4.10.3.11</w:t>
      </w:r>
      <w:r>
        <w:fldChar w:fldCharType="end"/>
      </w:r>
      <w:r>
        <w:t xml:space="preserve"> for more information relating to macros).  The server “all” and “data” requests can be made to return the table data with the macro names displayed in place of the macro values by appending </w:t>
      </w:r>
      <w:r w:rsidRPr="000259DA">
        <w:rPr>
          <w:b/>
        </w:rPr>
        <w:t>;macro</w:t>
      </w:r>
      <w:r>
        <w:t xml:space="preserve"> (or </w:t>
      </w:r>
      <w:r w:rsidRPr="000259DA">
        <w:rPr>
          <w:b/>
        </w:rPr>
        <w:lastRenderedPageBreak/>
        <w:t>;macros</w:t>
      </w:r>
      <w:r>
        <w:t xml:space="preserve">) at the end of the </w:t>
      </w:r>
      <w:r w:rsidR="005029FC" w:rsidRPr="005029FC">
        <w:rPr>
          <w:i/>
        </w:rPr>
        <w:t>name</w:t>
      </w:r>
      <w:r>
        <w:t xml:space="preserve"> </w:t>
      </w:r>
      <w:r w:rsidR="005029FC">
        <w:t xml:space="preserve">portion of the request (example: the request </w:t>
      </w:r>
      <w:r w:rsidR="005029FC" w:rsidRPr="005029FC">
        <w:rPr>
          <w:i/>
        </w:rPr>
        <w:t>table?=;macro</w:t>
      </w:r>
      <w:r w:rsidR="005029FC">
        <w:t xml:space="preserve"> returns the table data for all tables with the macro names displayed)</w:t>
      </w:r>
      <w:r>
        <w:t>.</w:t>
      </w:r>
    </w:p>
    <w:p w14:paraId="59907B77" w14:textId="77777777" w:rsidR="0095579B" w:rsidRDefault="0095579B" w:rsidP="00057058">
      <w:r>
        <w:t xml:space="preserve">The data is returned to the requesting application in </w:t>
      </w:r>
      <w:r w:rsidRPr="0095579B">
        <w:t xml:space="preserve">JavaScript Object Notation </w:t>
      </w:r>
      <w:r w:rsidR="00F70308">
        <w:t>(</w:t>
      </w:r>
      <w:r>
        <w:t>JSON</w:t>
      </w:r>
      <w:r w:rsidR="00F70308">
        <w:t>)</w:t>
      </w:r>
      <w:r>
        <w:t xml:space="preserve"> format</w:t>
      </w:r>
      <w:r w:rsidR="0054720B">
        <w:t xml:space="preserve"> per the Output column in </w:t>
      </w:r>
      <w:r w:rsidR="0054720B">
        <w:fldChar w:fldCharType="begin"/>
      </w:r>
      <w:r w:rsidR="0054720B">
        <w:instrText xml:space="preserve"> REF _Ref460406076 \r \h </w:instrText>
      </w:r>
      <w:r w:rsidR="0054720B">
        <w:fldChar w:fldCharType="separate"/>
      </w:r>
      <w:r w:rsidR="00200DBD">
        <w:t>Table 6</w:t>
      </w:r>
      <w:r w:rsidR="0054720B">
        <w:fldChar w:fldCharType="end"/>
      </w:r>
      <w:r w:rsidR="00477705">
        <w:t xml:space="preserve">.  </w:t>
      </w:r>
      <w:r w:rsidR="0054720B">
        <w:t>For the initial request the user is prompted for a valid PostgreSQL server user name and password</w:t>
      </w:r>
      <w:r w:rsidR="00477705">
        <w:t xml:space="preserve">.  </w:t>
      </w:r>
      <w:r w:rsidR="0054720B">
        <w:t>Additionally, this user must have access to the project open in the CCDD application hosting the web server.</w:t>
      </w:r>
    </w:p>
    <w:p w14:paraId="16DD693D" w14:textId="77777777" w:rsidR="004B26B3" w:rsidRDefault="004B26B3" w:rsidP="00057058"/>
    <w:p w14:paraId="471AF6F1" w14:textId="77777777" w:rsidR="004B26B3" w:rsidRDefault="004B26B3" w:rsidP="00057058">
      <w:pPr>
        <w:sectPr w:rsidR="004B26B3" w:rsidSect="00130E05">
          <w:headerReference w:type="default" r:id="rId41"/>
          <w:footerReference w:type="default" r:id="rId42"/>
          <w:headerReference w:type="first" r:id="rId43"/>
          <w:pgSz w:w="12240" w:h="15840"/>
          <w:pgMar w:top="1440" w:right="1440" w:bottom="1440" w:left="1440" w:header="720" w:footer="720" w:gutter="0"/>
          <w:cols w:space="720"/>
          <w:docGrid w:linePitch="360"/>
        </w:sectPr>
      </w:pPr>
    </w:p>
    <w:tbl>
      <w:tblPr>
        <w:tblStyle w:val="TableGrid"/>
        <w:tblW w:w="13135" w:type="dxa"/>
        <w:tblLook w:val="04A0" w:firstRow="1" w:lastRow="0" w:firstColumn="1" w:lastColumn="0" w:noHBand="0" w:noVBand="1"/>
      </w:tblPr>
      <w:tblGrid>
        <w:gridCol w:w="1530"/>
        <w:gridCol w:w="1339"/>
        <w:gridCol w:w="1740"/>
        <w:gridCol w:w="3220"/>
        <w:gridCol w:w="5306"/>
      </w:tblGrid>
      <w:tr w:rsidR="00796F8E" w:rsidRPr="00624CFA" w14:paraId="3F251499" w14:textId="77777777" w:rsidTr="00DE3760">
        <w:trPr>
          <w:cantSplit/>
          <w:tblHeader/>
        </w:trPr>
        <w:tc>
          <w:tcPr>
            <w:tcW w:w="4609" w:type="dxa"/>
            <w:gridSpan w:val="3"/>
            <w:shd w:val="clear" w:color="auto" w:fill="D9D9D9" w:themeFill="background1" w:themeFillShade="D9"/>
            <w:vAlign w:val="center"/>
          </w:tcPr>
          <w:p w14:paraId="708054B6" w14:textId="77777777" w:rsidR="00796F8E" w:rsidRPr="00624CFA" w:rsidRDefault="00533A1B" w:rsidP="00773B6A">
            <w:pPr>
              <w:spacing w:before="60" w:after="60"/>
              <w:jc w:val="center"/>
              <w:rPr>
                <w:b/>
              </w:rPr>
            </w:pPr>
            <w:r>
              <w:rPr>
                <w:b/>
              </w:rPr>
              <w:lastRenderedPageBreak/>
              <w:t>Request</w:t>
            </w:r>
          </w:p>
        </w:tc>
        <w:tc>
          <w:tcPr>
            <w:tcW w:w="3220" w:type="dxa"/>
            <w:vMerge w:val="restart"/>
            <w:shd w:val="clear" w:color="auto" w:fill="D9D9D9" w:themeFill="background1" w:themeFillShade="D9"/>
            <w:vAlign w:val="center"/>
          </w:tcPr>
          <w:p w14:paraId="063ED02B" w14:textId="77777777" w:rsidR="00796F8E" w:rsidRDefault="00796F8E" w:rsidP="00624CFA">
            <w:pPr>
              <w:spacing w:before="60" w:after="60"/>
              <w:jc w:val="center"/>
              <w:rPr>
                <w:b/>
              </w:rPr>
            </w:pPr>
            <w:r>
              <w:rPr>
                <w:b/>
              </w:rPr>
              <w:t>Returned Information</w:t>
            </w:r>
          </w:p>
        </w:tc>
        <w:tc>
          <w:tcPr>
            <w:tcW w:w="5306" w:type="dxa"/>
            <w:vMerge w:val="restart"/>
            <w:shd w:val="clear" w:color="auto" w:fill="D9D9D9" w:themeFill="background1" w:themeFillShade="D9"/>
            <w:vAlign w:val="center"/>
          </w:tcPr>
          <w:p w14:paraId="32C4B373" w14:textId="77777777" w:rsidR="00796F8E" w:rsidRPr="00624CFA" w:rsidRDefault="00796F8E" w:rsidP="00624CFA">
            <w:pPr>
              <w:spacing w:before="60" w:after="60"/>
              <w:jc w:val="center"/>
              <w:rPr>
                <w:b/>
              </w:rPr>
            </w:pPr>
            <w:r w:rsidRPr="00624CFA">
              <w:rPr>
                <w:b/>
              </w:rPr>
              <w:t>Output</w:t>
            </w:r>
          </w:p>
        </w:tc>
      </w:tr>
      <w:tr w:rsidR="00796F8E" w:rsidRPr="00624CFA" w14:paraId="521CE326" w14:textId="77777777" w:rsidTr="00DE3760">
        <w:trPr>
          <w:cantSplit/>
          <w:tblHeader/>
        </w:trPr>
        <w:tc>
          <w:tcPr>
            <w:tcW w:w="1530" w:type="dxa"/>
            <w:shd w:val="clear" w:color="auto" w:fill="D9D9D9" w:themeFill="background1" w:themeFillShade="D9"/>
            <w:vAlign w:val="center"/>
          </w:tcPr>
          <w:p w14:paraId="0C9418E9" w14:textId="77777777" w:rsidR="00796F8E" w:rsidRPr="00624CFA" w:rsidRDefault="00796F8E" w:rsidP="00624CFA">
            <w:pPr>
              <w:spacing w:before="60" w:after="60"/>
              <w:jc w:val="center"/>
              <w:rPr>
                <w:b/>
              </w:rPr>
            </w:pPr>
            <w:r w:rsidRPr="00624CFA">
              <w:rPr>
                <w:b/>
              </w:rPr>
              <w:t>Component</w:t>
            </w:r>
          </w:p>
        </w:tc>
        <w:tc>
          <w:tcPr>
            <w:tcW w:w="1339" w:type="dxa"/>
            <w:shd w:val="clear" w:color="auto" w:fill="D9D9D9" w:themeFill="background1" w:themeFillShade="D9"/>
            <w:vAlign w:val="center"/>
          </w:tcPr>
          <w:p w14:paraId="288C68A1" w14:textId="77777777" w:rsidR="00796F8E" w:rsidRPr="00624CFA" w:rsidRDefault="00796F8E" w:rsidP="00773B6A">
            <w:pPr>
              <w:spacing w:before="60" w:after="60"/>
              <w:jc w:val="center"/>
              <w:rPr>
                <w:b/>
              </w:rPr>
            </w:pPr>
            <w:r w:rsidRPr="00624CFA">
              <w:rPr>
                <w:b/>
              </w:rPr>
              <w:t>Attribute</w:t>
            </w:r>
          </w:p>
        </w:tc>
        <w:tc>
          <w:tcPr>
            <w:tcW w:w="1740" w:type="dxa"/>
            <w:shd w:val="clear" w:color="auto" w:fill="D9D9D9" w:themeFill="background1" w:themeFillShade="D9"/>
            <w:vAlign w:val="center"/>
          </w:tcPr>
          <w:p w14:paraId="2D96B4FE" w14:textId="77777777" w:rsidR="00796F8E" w:rsidRPr="00624CFA" w:rsidRDefault="00796F8E" w:rsidP="00773B6A">
            <w:pPr>
              <w:spacing w:before="60" w:after="60"/>
              <w:jc w:val="center"/>
              <w:rPr>
                <w:b/>
              </w:rPr>
            </w:pPr>
            <w:r w:rsidRPr="00624CFA">
              <w:rPr>
                <w:b/>
              </w:rPr>
              <w:t>Name</w:t>
            </w:r>
          </w:p>
        </w:tc>
        <w:tc>
          <w:tcPr>
            <w:tcW w:w="3220" w:type="dxa"/>
            <w:vMerge/>
            <w:shd w:val="clear" w:color="auto" w:fill="D9D9D9" w:themeFill="background1" w:themeFillShade="D9"/>
            <w:vAlign w:val="center"/>
          </w:tcPr>
          <w:p w14:paraId="09AA3936" w14:textId="77777777" w:rsidR="00796F8E" w:rsidRPr="00624CFA" w:rsidRDefault="00796F8E" w:rsidP="00624CFA">
            <w:pPr>
              <w:spacing w:before="60" w:after="60"/>
              <w:jc w:val="center"/>
              <w:rPr>
                <w:b/>
              </w:rPr>
            </w:pPr>
          </w:p>
        </w:tc>
        <w:tc>
          <w:tcPr>
            <w:tcW w:w="5306" w:type="dxa"/>
            <w:vMerge/>
            <w:shd w:val="clear" w:color="auto" w:fill="D9D9D9" w:themeFill="background1" w:themeFillShade="D9"/>
            <w:vAlign w:val="center"/>
          </w:tcPr>
          <w:p w14:paraId="6261844A" w14:textId="77777777" w:rsidR="00796F8E" w:rsidRPr="00624CFA" w:rsidRDefault="00796F8E" w:rsidP="00624CFA">
            <w:pPr>
              <w:spacing w:before="60" w:after="60"/>
              <w:jc w:val="center"/>
              <w:rPr>
                <w:b/>
              </w:rPr>
            </w:pPr>
          </w:p>
        </w:tc>
      </w:tr>
      <w:tr w:rsidR="0049462D" w14:paraId="32A7ABFB" w14:textId="77777777" w:rsidTr="00DE3760">
        <w:trPr>
          <w:cantSplit/>
          <w:tblHeader/>
        </w:trPr>
        <w:tc>
          <w:tcPr>
            <w:tcW w:w="1530" w:type="dxa"/>
            <w:vMerge w:val="restart"/>
          </w:tcPr>
          <w:p w14:paraId="39430198" w14:textId="77777777" w:rsidR="0049462D" w:rsidRDefault="0049462D" w:rsidP="004506E2">
            <w:pPr>
              <w:spacing w:before="60" w:after="60"/>
              <w:jc w:val="center"/>
            </w:pPr>
            <w:r>
              <w:t>table</w:t>
            </w:r>
          </w:p>
          <w:p w14:paraId="5AA1076C" w14:textId="77777777" w:rsidR="0049462D" w:rsidRDefault="0049462D" w:rsidP="009D68FC">
            <w:pPr>
              <w:spacing w:before="60" w:after="60"/>
              <w:jc w:val="center"/>
            </w:pPr>
            <w:r>
              <w:t>table</w:t>
            </w:r>
          </w:p>
        </w:tc>
        <w:tc>
          <w:tcPr>
            <w:tcW w:w="1339" w:type="dxa"/>
            <w:vAlign w:val="center"/>
          </w:tcPr>
          <w:p w14:paraId="6EA6A6F4" w14:textId="77777777" w:rsidR="0049462D" w:rsidRDefault="0049462D" w:rsidP="00773B6A">
            <w:pPr>
              <w:spacing w:before="60" w:after="60"/>
              <w:jc w:val="center"/>
            </w:pPr>
            <w:r>
              <w:t xml:space="preserve">all </w:t>
            </w:r>
            <w:r w:rsidRPr="004506E2">
              <w:rPr>
                <w:i/>
              </w:rPr>
              <w:t>(or blank)</w:t>
            </w:r>
          </w:p>
        </w:tc>
        <w:tc>
          <w:tcPr>
            <w:tcW w:w="1740" w:type="dxa"/>
            <w:vAlign w:val="center"/>
          </w:tcPr>
          <w:p w14:paraId="0A5FCDFD" w14:textId="77777777" w:rsidR="0049462D" w:rsidRDefault="0049462D" w:rsidP="00773B6A">
            <w:pPr>
              <w:spacing w:before="60" w:after="60"/>
              <w:jc w:val="center"/>
            </w:pPr>
          </w:p>
        </w:tc>
        <w:tc>
          <w:tcPr>
            <w:tcW w:w="3220" w:type="dxa"/>
          </w:tcPr>
          <w:p w14:paraId="186E1364" w14:textId="77777777" w:rsidR="0049462D" w:rsidRDefault="0049462D" w:rsidP="00773B6A">
            <w:pPr>
              <w:spacing w:before="60" w:after="60"/>
            </w:pPr>
            <w:r>
              <w:t>T</w:t>
            </w:r>
            <w:r w:rsidRPr="00E652B6">
              <w:t xml:space="preserve">ype, description, </w:t>
            </w:r>
            <w:r w:rsidR="009D68FC">
              <w:t xml:space="preserve">size (if a structure), </w:t>
            </w:r>
            <w:r w:rsidRPr="00E652B6">
              <w:t xml:space="preserve">data, and data fields for </w:t>
            </w:r>
            <w:r>
              <w:t>all</w:t>
            </w:r>
            <w:r w:rsidRPr="00E652B6">
              <w:t xml:space="preserve"> data table</w:t>
            </w:r>
            <w:r>
              <w:t>s</w:t>
            </w:r>
          </w:p>
        </w:tc>
        <w:tc>
          <w:tcPr>
            <w:tcW w:w="5306" w:type="dxa"/>
          </w:tcPr>
          <w:p w14:paraId="51EAAACF" w14:textId="77777777" w:rsidR="0049462D" w:rsidRDefault="0049462D" w:rsidP="001343A6">
            <w:pPr>
              <w:spacing w:before="60" w:after="60"/>
            </w:pPr>
            <w:r>
              <w:t>[&lt;</w:t>
            </w:r>
            <w:r w:rsidRPr="0014696C">
              <w:rPr>
                <w:i/>
              </w:rPr>
              <w:t>first table’s</w:t>
            </w:r>
            <w:r>
              <w:rPr>
                <w:i/>
              </w:rPr>
              <w:t xml:space="preserve"> name,</w:t>
            </w:r>
            <w:r w:rsidRPr="0014696C">
              <w:rPr>
                <w:i/>
              </w:rPr>
              <w:t xml:space="preserve"> </w:t>
            </w:r>
            <w:r>
              <w:rPr>
                <w:i/>
              </w:rPr>
              <w:t>type, description, data, and data fields</w:t>
            </w:r>
            <w:r w:rsidRPr="0014696C">
              <w:rPr>
                <w:i/>
              </w:rPr>
              <w:t>; see below for format</w:t>
            </w:r>
            <w:r>
              <w:t>&gt;,&lt;</w:t>
            </w:r>
            <w:r w:rsidRPr="00C70C18">
              <w:rPr>
                <w:i/>
              </w:rPr>
              <w:t>next table</w:t>
            </w:r>
            <w:r>
              <w:rPr>
                <w:i/>
              </w:rPr>
              <w:t>’s information</w:t>
            </w:r>
            <w:r w:rsidRPr="002209DF">
              <w:t>&lt;,</w:t>
            </w:r>
            <w:r>
              <w:t>…&gt;&gt;]</w:t>
            </w:r>
          </w:p>
        </w:tc>
      </w:tr>
      <w:tr w:rsidR="0049462D" w14:paraId="251178C6" w14:textId="77777777" w:rsidTr="00DE3760">
        <w:trPr>
          <w:cantSplit/>
          <w:tblHeader/>
        </w:trPr>
        <w:tc>
          <w:tcPr>
            <w:tcW w:w="1530" w:type="dxa"/>
            <w:vMerge/>
            <w:vAlign w:val="center"/>
          </w:tcPr>
          <w:p w14:paraId="657D7B6C" w14:textId="77777777" w:rsidR="0049462D" w:rsidRDefault="0049462D" w:rsidP="009D68FC">
            <w:pPr>
              <w:spacing w:before="60" w:after="60"/>
              <w:jc w:val="center"/>
            </w:pPr>
          </w:p>
        </w:tc>
        <w:tc>
          <w:tcPr>
            <w:tcW w:w="1339" w:type="dxa"/>
            <w:vAlign w:val="center"/>
          </w:tcPr>
          <w:p w14:paraId="19F4C3C4" w14:textId="77777777" w:rsidR="0049462D" w:rsidRDefault="0049462D" w:rsidP="004506E2">
            <w:pPr>
              <w:spacing w:before="60" w:after="60"/>
              <w:jc w:val="center"/>
            </w:pPr>
            <w:r>
              <w:t xml:space="preserve">all </w:t>
            </w:r>
            <w:r w:rsidRPr="004506E2">
              <w:rPr>
                <w:i/>
              </w:rPr>
              <w:t>(or blank)</w:t>
            </w:r>
          </w:p>
        </w:tc>
        <w:tc>
          <w:tcPr>
            <w:tcW w:w="1740" w:type="dxa"/>
            <w:vAlign w:val="center"/>
          </w:tcPr>
          <w:p w14:paraId="5E06EE66" w14:textId="77777777" w:rsidR="0049462D" w:rsidRPr="00624CFA" w:rsidRDefault="0049462D" w:rsidP="004506E2">
            <w:pPr>
              <w:spacing w:before="60" w:after="60"/>
              <w:jc w:val="center"/>
              <w:rPr>
                <w:i/>
              </w:rPr>
            </w:pPr>
            <w:r w:rsidRPr="00624CFA">
              <w:rPr>
                <w:i/>
              </w:rPr>
              <w:t>table name</w:t>
            </w:r>
          </w:p>
        </w:tc>
        <w:tc>
          <w:tcPr>
            <w:tcW w:w="3220" w:type="dxa"/>
          </w:tcPr>
          <w:p w14:paraId="4AF4A1BC" w14:textId="77777777" w:rsidR="0049462D" w:rsidRDefault="0049462D" w:rsidP="000835CC">
            <w:pPr>
              <w:spacing w:before="60" w:after="60"/>
            </w:pPr>
            <w:r>
              <w:t>T</w:t>
            </w:r>
            <w:r w:rsidRPr="00E652B6">
              <w:t xml:space="preserve">ype, description, </w:t>
            </w:r>
            <w:r w:rsidR="009D68FC">
              <w:t xml:space="preserve">size (if a structure) , </w:t>
            </w:r>
            <w:r w:rsidRPr="00E652B6">
              <w:t>data, and data fields for the specified data table</w:t>
            </w:r>
            <w:r w:rsidR="000835CC">
              <w:t xml:space="preserve">.  </w:t>
            </w:r>
            <w:r w:rsidR="000835CC" w:rsidRPr="000835CC">
              <w:rPr>
                <w:i/>
              </w:rPr>
              <w:t>table name</w:t>
            </w:r>
            <w:r w:rsidR="000835CC">
              <w:t xml:space="preserve"> is case insensitive</w:t>
            </w:r>
          </w:p>
        </w:tc>
        <w:tc>
          <w:tcPr>
            <w:tcW w:w="5306" w:type="dxa"/>
          </w:tcPr>
          <w:p w14:paraId="25ED8B9B" w14:textId="77777777" w:rsidR="0049462D" w:rsidRDefault="0049462D" w:rsidP="009D68FC">
            <w:pPr>
              <w:spacing w:before="60" w:after="60"/>
            </w:pPr>
            <w:r w:rsidRPr="00BD6121">
              <w:t>{"table name":"</w:t>
            </w:r>
            <w:r w:rsidRPr="00832253">
              <w:rPr>
                <w:i/>
              </w:rPr>
              <w:t>table</w:t>
            </w:r>
            <w:r>
              <w:t xml:space="preserve"> </w:t>
            </w:r>
            <w:r w:rsidRPr="00BD6121">
              <w:rPr>
                <w:i/>
              </w:rPr>
              <w:t>name</w:t>
            </w:r>
            <w:r>
              <w:t>",</w:t>
            </w:r>
            <w:r w:rsidRPr="00BD6121">
              <w:t>"table type":"</w:t>
            </w:r>
            <w:r w:rsidRPr="00BD6121">
              <w:rPr>
                <w:i/>
              </w:rPr>
              <w:t>type</w:t>
            </w:r>
            <w:r>
              <w:t>",</w:t>
            </w:r>
            <w:r w:rsidR="009D68FC" w:rsidRPr="00BD6121">
              <w:t>"table description":"</w:t>
            </w:r>
            <w:r w:rsidR="009D68FC" w:rsidRPr="00BD6121">
              <w:rPr>
                <w:i/>
              </w:rPr>
              <w:t>description</w:t>
            </w:r>
            <w:r w:rsidR="009D68FC">
              <w:t>",</w:t>
            </w:r>
            <w:r w:rsidR="009D68FC" w:rsidRPr="00BD6121">
              <w:t xml:space="preserve">"table </w:t>
            </w:r>
            <w:r w:rsidR="009D68FC">
              <w:t>size":</w:t>
            </w:r>
            <w:r w:rsidR="009D68FC" w:rsidRPr="009D68FC">
              <w:rPr>
                <w:i/>
              </w:rPr>
              <w:t>size</w:t>
            </w:r>
            <w:r w:rsidR="009D68FC">
              <w:t>,</w:t>
            </w:r>
            <w:r w:rsidRPr="00BD6121">
              <w:t>"table data":[</w:t>
            </w:r>
            <w:r>
              <w:t>{“columns”:[“</w:t>
            </w:r>
            <w:r w:rsidRPr="00BF397C">
              <w:rPr>
                <w:i/>
              </w:rPr>
              <w:t>column name</w:t>
            </w:r>
            <w:r>
              <w:t>”&lt;,”</w:t>
            </w:r>
            <w:r w:rsidRPr="00BF397C">
              <w:rPr>
                <w:i/>
              </w:rPr>
              <w:t>next column name</w:t>
            </w:r>
            <w:r>
              <w:t>&lt;,…&gt;&gt;]},</w:t>
            </w:r>
            <w:r w:rsidRPr="00BD6121">
              <w:t xml:space="preserve">{"row </w:t>
            </w:r>
            <w:r>
              <w:t>0</w:t>
            </w:r>
            <w:r w:rsidRPr="00BD6121">
              <w:t>":[</w:t>
            </w:r>
            <w:r w:rsidRPr="0014696C">
              <w:t>"</w:t>
            </w:r>
            <w:r w:rsidRPr="00BF397C">
              <w:rPr>
                <w:i/>
              </w:rPr>
              <w:t>column value</w:t>
            </w:r>
            <w:r w:rsidRPr="0014696C">
              <w:t>"</w:t>
            </w:r>
            <w:r>
              <w:t>&lt;,”</w:t>
            </w:r>
            <w:r w:rsidRPr="00BF397C">
              <w:rPr>
                <w:i/>
              </w:rPr>
              <w:t>next column value</w:t>
            </w:r>
            <w:r>
              <w:t>&lt;,…&gt;&gt;</w:t>
            </w:r>
            <w:r w:rsidRPr="0014696C">
              <w:t>}]</w:t>
            </w:r>
            <w:r>
              <w:t>&lt;</w:t>
            </w:r>
            <w:r w:rsidRPr="00BD6121">
              <w:t>,</w:t>
            </w:r>
            <w:r w:rsidRPr="0014696C">
              <w:rPr>
                <w:i/>
              </w:rPr>
              <w:t>next column</w:t>
            </w:r>
            <w:r w:rsidRPr="002209DF">
              <w:t>&lt;,</w:t>
            </w:r>
            <w:r>
              <w:t>…&gt;&gt;]}&lt;,</w:t>
            </w:r>
            <w:r w:rsidRPr="0014696C">
              <w:rPr>
                <w:i/>
              </w:rPr>
              <w:t>next row</w:t>
            </w:r>
            <w:r w:rsidRPr="002209DF">
              <w:t>&lt;,</w:t>
            </w:r>
            <w:r>
              <w:t>…&gt;&gt;],”table data fields”</w:t>
            </w:r>
            <w:r w:rsidRPr="009C490B">
              <w:t xml:space="preserve">:[{"field </w:t>
            </w:r>
            <w:r>
              <w:t>columns</w:t>
            </w:r>
            <w:r w:rsidRPr="009C490B">
              <w:t>":</w:t>
            </w:r>
            <w:r>
              <w:t>[“Field Name</w:t>
            </w:r>
            <w:r w:rsidRPr="009C490B">
              <w:t>"</w:t>
            </w:r>
            <w:r>
              <w:t>, “Description”, “Input Type”, “Value”]</w:t>
            </w:r>
            <w:r w:rsidRPr="009C490B">
              <w:t xml:space="preserve">},{"field </w:t>
            </w:r>
            <w:r>
              <w:t>0</w:t>
            </w:r>
            <w:r w:rsidRPr="009C490B">
              <w:t>":</w:t>
            </w:r>
            <w:r>
              <w:t>[</w:t>
            </w:r>
            <w:r w:rsidRPr="009C490B">
              <w:t>"</w:t>
            </w:r>
            <w:r>
              <w:rPr>
                <w:i/>
              </w:rPr>
              <w:t>field name</w:t>
            </w:r>
            <w:r w:rsidRPr="00CF443B">
              <w:t>”,”</w:t>
            </w:r>
            <w:r>
              <w:rPr>
                <w:i/>
              </w:rPr>
              <w:t>description</w:t>
            </w:r>
            <w:r w:rsidRPr="009C490B">
              <w:t>"</w:t>
            </w:r>
            <w:r>
              <w:t>,”</w:t>
            </w:r>
            <w:r>
              <w:rPr>
                <w:i/>
              </w:rPr>
              <w:t>input type</w:t>
            </w:r>
            <w:r>
              <w:t>”,</w:t>
            </w:r>
            <w:r w:rsidRPr="009C490B">
              <w:t>"</w:t>
            </w:r>
            <w:r>
              <w:rPr>
                <w:i/>
              </w:rPr>
              <w:t>value</w:t>
            </w:r>
            <w:r w:rsidRPr="002D2E81">
              <w:t>”]</w:t>
            </w:r>
            <w:r>
              <w:t>}&lt;,</w:t>
            </w:r>
            <w:r w:rsidRPr="00E24A6C">
              <w:rPr>
                <w:i/>
              </w:rPr>
              <w:t>next field</w:t>
            </w:r>
            <w:r>
              <w:rPr>
                <w:i/>
              </w:rPr>
              <w:t>’s data</w:t>
            </w:r>
            <w:r w:rsidRPr="002209DF">
              <w:t>&lt;,</w:t>
            </w:r>
            <w:r>
              <w:t>…&gt;&gt;]}</w:t>
            </w:r>
          </w:p>
        </w:tc>
      </w:tr>
      <w:tr w:rsidR="0049462D" w14:paraId="104F1097" w14:textId="77777777" w:rsidTr="00DE3760">
        <w:trPr>
          <w:cantSplit/>
          <w:tblHeader/>
        </w:trPr>
        <w:tc>
          <w:tcPr>
            <w:tcW w:w="1530" w:type="dxa"/>
            <w:vMerge/>
            <w:vAlign w:val="center"/>
          </w:tcPr>
          <w:p w14:paraId="2A531800" w14:textId="77777777" w:rsidR="0049462D" w:rsidRDefault="0049462D" w:rsidP="009D68FC">
            <w:pPr>
              <w:spacing w:before="60" w:after="60"/>
              <w:jc w:val="center"/>
            </w:pPr>
          </w:p>
        </w:tc>
        <w:tc>
          <w:tcPr>
            <w:tcW w:w="1339" w:type="dxa"/>
            <w:vAlign w:val="center"/>
          </w:tcPr>
          <w:p w14:paraId="50CC8A32" w14:textId="77777777" w:rsidR="0049462D" w:rsidRDefault="0049462D" w:rsidP="0037067F">
            <w:pPr>
              <w:spacing w:before="60" w:after="60"/>
              <w:jc w:val="center"/>
            </w:pPr>
            <w:r>
              <w:t>data</w:t>
            </w:r>
          </w:p>
        </w:tc>
        <w:tc>
          <w:tcPr>
            <w:tcW w:w="1740" w:type="dxa"/>
            <w:vAlign w:val="center"/>
          </w:tcPr>
          <w:p w14:paraId="51DE83F8" w14:textId="77777777" w:rsidR="0049462D" w:rsidRDefault="0049462D" w:rsidP="0037067F">
            <w:pPr>
              <w:spacing w:before="60" w:after="60"/>
              <w:jc w:val="center"/>
            </w:pPr>
          </w:p>
        </w:tc>
        <w:tc>
          <w:tcPr>
            <w:tcW w:w="3220" w:type="dxa"/>
          </w:tcPr>
          <w:p w14:paraId="607998D5" w14:textId="77777777" w:rsidR="0049462D" w:rsidRDefault="0049462D" w:rsidP="0037067F">
            <w:pPr>
              <w:spacing w:before="60" w:after="60"/>
            </w:pPr>
            <w:r>
              <w:t>D</w:t>
            </w:r>
            <w:r w:rsidRPr="00E652B6">
              <w:t xml:space="preserve">ata for </w:t>
            </w:r>
            <w:r>
              <w:t xml:space="preserve">all </w:t>
            </w:r>
            <w:r w:rsidRPr="00E652B6">
              <w:t>data table</w:t>
            </w:r>
            <w:r>
              <w:t>s</w:t>
            </w:r>
          </w:p>
        </w:tc>
        <w:tc>
          <w:tcPr>
            <w:tcW w:w="5306" w:type="dxa"/>
          </w:tcPr>
          <w:p w14:paraId="33E9181E" w14:textId="77777777" w:rsidR="0049462D" w:rsidRDefault="0049462D" w:rsidP="009D545F">
            <w:pPr>
              <w:spacing w:before="60" w:after="60"/>
            </w:pPr>
            <w:r>
              <w:t>[&lt;</w:t>
            </w:r>
            <w:r w:rsidRPr="0014696C">
              <w:rPr>
                <w:i/>
              </w:rPr>
              <w:t xml:space="preserve">first table’s </w:t>
            </w:r>
            <w:r>
              <w:rPr>
                <w:i/>
              </w:rPr>
              <w:t>name and data</w:t>
            </w:r>
            <w:r w:rsidRPr="0014696C">
              <w:rPr>
                <w:i/>
              </w:rPr>
              <w:t xml:space="preserve"> information; see below for format</w:t>
            </w:r>
            <w:r>
              <w:t>&gt;,&lt;</w:t>
            </w:r>
            <w:r w:rsidRPr="00C70C18">
              <w:rPr>
                <w:i/>
              </w:rPr>
              <w:t>next table</w:t>
            </w:r>
            <w:r>
              <w:rPr>
                <w:i/>
              </w:rPr>
              <w:t>’s name and data information</w:t>
            </w:r>
            <w:r w:rsidRPr="002209DF">
              <w:t>&lt;,</w:t>
            </w:r>
            <w:r>
              <w:t>…&gt;&gt;]</w:t>
            </w:r>
          </w:p>
        </w:tc>
      </w:tr>
      <w:tr w:rsidR="0049462D" w14:paraId="592CBA64" w14:textId="77777777" w:rsidTr="00DE3760">
        <w:trPr>
          <w:cantSplit/>
          <w:tblHeader/>
        </w:trPr>
        <w:tc>
          <w:tcPr>
            <w:tcW w:w="1530" w:type="dxa"/>
            <w:vMerge/>
            <w:vAlign w:val="center"/>
          </w:tcPr>
          <w:p w14:paraId="443C3497" w14:textId="77777777" w:rsidR="0049462D" w:rsidRDefault="0049462D" w:rsidP="009D68FC">
            <w:pPr>
              <w:spacing w:before="60" w:after="60"/>
              <w:jc w:val="center"/>
            </w:pPr>
          </w:p>
        </w:tc>
        <w:tc>
          <w:tcPr>
            <w:tcW w:w="1339" w:type="dxa"/>
            <w:vAlign w:val="center"/>
          </w:tcPr>
          <w:p w14:paraId="54BA667C" w14:textId="77777777" w:rsidR="0049462D" w:rsidRDefault="0049462D" w:rsidP="0037067F">
            <w:pPr>
              <w:spacing w:before="60" w:after="60"/>
              <w:jc w:val="center"/>
            </w:pPr>
            <w:r>
              <w:t>data</w:t>
            </w:r>
          </w:p>
        </w:tc>
        <w:tc>
          <w:tcPr>
            <w:tcW w:w="1740" w:type="dxa"/>
            <w:vAlign w:val="center"/>
          </w:tcPr>
          <w:p w14:paraId="0DFA96E4" w14:textId="77777777" w:rsidR="0049462D" w:rsidRDefault="0049462D" w:rsidP="0037067F">
            <w:pPr>
              <w:spacing w:before="60" w:after="60"/>
              <w:jc w:val="center"/>
            </w:pPr>
            <w:r w:rsidRPr="00624CFA">
              <w:rPr>
                <w:i/>
              </w:rPr>
              <w:t>table name</w:t>
            </w:r>
          </w:p>
        </w:tc>
        <w:tc>
          <w:tcPr>
            <w:tcW w:w="3220" w:type="dxa"/>
          </w:tcPr>
          <w:p w14:paraId="617B5542" w14:textId="77777777" w:rsidR="0049462D" w:rsidRDefault="0049462D" w:rsidP="0037067F">
            <w:pPr>
              <w:spacing w:before="60" w:after="60"/>
            </w:pPr>
            <w:r>
              <w:t>D</w:t>
            </w:r>
            <w:r w:rsidRPr="00E652B6">
              <w:t>ata for the specified data table</w:t>
            </w:r>
            <w:r w:rsidR="000835CC">
              <w:t xml:space="preserve">.  </w:t>
            </w:r>
            <w:r w:rsidR="000835CC" w:rsidRPr="000835CC">
              <w:rPr>
                <w:i/>
              </w:rPr>
              <w:t>table name</w:t>
            </w:r>
            <w:r w:rsidR="000835CC">
              <w:t xml:space="preserve"> is case insensitive</w:t>
            </w:r>
          </w:p>
        </w:tc>
        <w:tc>
          <w:tcPr>
            <w:tcW w:w="5306" w:type="dxa"/>
          </w:tcPr>
          <w:p w14:paraId="5382BA2A" w14:textId="77777777" w:rsidR="0049462D" w:rsidRDefault="0049462D" w:rsidP="00687FBA">
            <w:pPr>
              <w:spacing w:before="60" w:after="60"/>
            </w:pPr>
            <w:r w:rsidRPr="00BD6121">
              <w:t>{"</w:t>
            </w:r>
            <w:r w:rsidRPr="00903004">
              <w:rPr>
                <w:i/>
              </w:rPr>
              <w:t>table</w:t>
            </w:r>
            <w:r>
              <w:t xml:space="preserve"> </w:t>
            </w:r>
            <w:r w:rsidRPr="00BD6121">
              <w:rPr>
                <w:i/>
              </w:rPr>
              <w:t>name</w:t>
            </w:r>
            <w:r>
              <w:t>":</w:t>
            </w:r>
            <w:r w:rsidRPr="00BD6121">
              <w:t>[</w:t>
            </w:r>
            <w:r>
              <w:t>{“columns”:[“column name”&lt;,”</w:t>
            </w:r>
            <w:r w:rsidRPr="00903004">
              <w:rPr>
                <w:i/>
              </w:rPr>
              <w:t>next column name</w:t>
            </w:r>
            <w:r>
              <w:t>”&lt;,…&gt;&gt;]},</w:t>
            </w:r>
            <w:r w:rsidRPr="00BD6121">
              <w:t xml:space="preserve">{"row </w:t>
            </w:r>
            <w:r>
              <w:t>0":[</w:t>
            </w:r>
            <w:r w:rsidRPr="00BD6121">
              <w:t xml:space="preserve">"column </w:t>
            </w:r>
            <w:r>
              <w:t>value"&lt;,</w:t>
            </w:r>
            <w:r w:rsidRPr="00BD6121">
              <w:t>"</w:t>
            </w:r>
            <w:r w:rsidRPr="00903004">
              <w:rPr>
                <w:i/>
              </w:rPr>
              <w:t>next</w:t>
            </w:r>
            <w:r>
              <w:t xml:space="preserve"> </w:t>
            </w:r>
            <w:r w:rsidRPr="00BD6121">
              <w:rPr>
                <w:i/>
              </w:rPr>
              <w:t xml:space="preserve">column </w:t>
            </w:r>
            <w:r>
              <w:rPr>
                <w:i/>
              </w:rPr>
              <w:t>value</w:t>
            </w:r>
            <w:r w:rsidRPr="00BD6121">
              <w:t>"</w:t>
            </w:r>
            <w:r>
              <w:t>&lt;,…&gt;&gt;]</w:t>
            </w:r>
            <w:r w:rsidRPr="00BD6121">
              <w:t>}</w:t>
            </w:r>
            <w:r>
              <w:t>&lt;,</w:t>
            </w:r>
            <w:r w:rsidRPr="0014696C">
              <w:rPr>
                <w:i/>
              </w:rPr>
              <w:t>next row</w:t>
            </w:r>
            <w:r w:rsidRPr="002209DF">
              <w:t>&lt;,</w:t>
            </w:r>
            <w:r>
              <w:t>…&gt;&gt;}</w:t>
            </w:r>
          </w:p>
        </w:tc>
      </w:tr>
      <w:tr w:rsidR="0049462D" w14:paraId="6983407B" w14:textId="77777777" w:rsidTr="00DE3760">
        <w:trPr>
          <w:cantSplit/>
          <w:tblHeader/>
        </w:trPr>
        <w:tc>
          <w:tcPr>
            <w:tcW w:w="1530" w:type="dxa"/>
            <w:vMerge/>
            <w:vAlign w:val="center"/>
          </w:tcPr>
          <w:p w14:paraId="23F78611" w14:textId="77777777" w:rsidR="0049462D" w:rsidRDefault="0049462D" w:rsidP="009D68FC">
            <w:pPr>
              <w:spacing w:before="60" w:after="60"/>
              <w:jc w:val="center"/>
            </w:pPr>
          </w:p>
        </w:tc>
        <w:tc>
          <w:tcPr>
            <w:tcW w:w="1339" w:type="dxa"/>
            <w:vAlign w:val="center"/>
          </w:tcPr>
          <w:p w14:paraId="69DEF7B1" w14:textId="77777777" w:rsidR="0049462D" w:rsidRDefault="0049462D" w:rsidP="0037067F">
            <w:pPr>
              <w:spacing w:before="60" w:after="60"/>
              <w:jc w:val="center"/>
            </w:pPr>
            <w:r>
              <w:t>description</w:t>
            </w:r>
          </w:p>
        </w:tc>
        <w:tc>
          <w:tcPr>
            <w:tcW w:w="1740" w:type="dxa"/>
            <w:vAlign w:val="center"/>
          </w:tcPr>
          <w:p w14:paraId="29D12003" w14:textId="77777777" w:rsidR="0049462D" w:rsidRDefault="0049462D" w:rsidP="0037067F">
            <w:pPr>
              <w:spacing w:before="60" w:after="60"/>
              <w:jc w:val="center"/>
            </w:pPr>
          </w:p>
        </w:tc>
        <w:tc>
          <w:tcPr>
            <w:tcW w:w="3220" w:type="dxa"/>
          </w:tcPr>
          <w:p w14:paraId="56C5DD58" w14:textId="77777777" w:rsidR="0049462D" w:rsidRDefault="0049462D" w:rsidP="0037067F">
            <w:pPr>
              <w:spacing w:before="60" w:after="60"/>
            </w:pPr>
            <w:r>
              <w:t>D</w:t>
            </w:r>
            <w:r w:rsidRPr="00E652B6">
              <w:t>escription</w:t>
            </w:r>
            <w:r>
              <w:t>s</w:t>
            </w:r>
            <w:r w:rsidRPr="00E652B6">
              <w:t xml:space="preserve"> for </w:t>
            </w:r>
            <w:r>
              <w:t>all</w:t>
            </w:r>
            <w:r w:rsidRPr="00E652B6">
              <w:t xml:space="preserve"> table</w:t>
            </w:r>
            <w:r>
              <w:t>s</w:t>
            </w:r>
          </w:p>
        </w:tc>
        <w:tc>
          <w:tcPr>
            <w:tcW w:w="5306" w:type="dxa"/>
          </w:tcPr>
          <w:p w14:paraId="7FC95307" w14:textId="77777777" w:rsidR="0049462D" w:rsidRDefault="0049462D" w:rsidP="00BC7112">
            <w:pPr>
              <w:spacing w:before="60" w:after="60"/>
            </w:pPr>
            <w:r>
              <w:t>[&lt;</w:t>
            </w:r>
            <w:r w:rsidRPr="0014696C">
              <w:rPr>
                <w:i/>
              </w:rPr>
              <w:t xml:space="preserve">first table’s </w:t>
            </w:r>
            <w:r>
              <w:rPr>
                <w:i/>
              </w:rPr>
              <w:t>name and description</w:t>
            </w:r>
            <w:r w:rsidRPr="0014696C">
              <w:rPr>
                <w:i/>
              </w:rPr>
              <w:t>; see below for format</w:t>
            </w:r>
            <w:r>
              <w:t>&gt;,&lt;</w:t>
            </w:r>
            <w:r w:rsidRPr="00C70C18">
              <w:rPr>
                <w:i/>
              </w:rPr>
              <w:t>next table</w:t>
            </w:r>
            <w:r>
              <w:rPr>
                <w:i/>
              </w:rPr>
              <w:t>’s name and description</w:t>
            </w:r>
            <w:r w:rsidRPr="002209DF">
              <w:t>&lt;,</w:t>
            </w:r>
            <w:r>
              <w:t>…&gt;&gt;]</w:t>
            </w:r>
          </w:p>
        </w:tc>
      </w:tr>
      <w:tr w:rsidR="0049462D" w14:paraId="2E172310" w14:textId="77777777" w:rsidTr="00DE3760">
        <w:trPr>
          <w:cantSplit/>
          <w:tblHeader/>
        </w:trPr>
        <w:tc>
          <w:tcPr>
            <w:tcW w:w="1530" w:type="dxa"/>
            <w:vMerge/>
            <w:vAlign w:val="center"/>
          </w:tcPr>
          <w:p w14:paraId="6B4DA225" w14:textId="77777777" w:rsidR="0049462D" w:rsidRDefault="0049462D" w:rsidP="009D68FC">
            <w:pPr>
              <w:spacing w:before="60" w:after="60"/>
              <w:jc w:val="center"/>
            </w:pPr>
          </w:p>
        </w:tc>
        <w:tc>
          <w:tcPr>
            <w:tcW w:w="1339" w:type="dxa"/>
            <w:vAlign w:val="center"/>
          </w:tcPr>
          <w:p w14:paraId="1C526220" w14:textId="77777777" w:rsidR="0049462D" w:rsidRDefault="0049462D" w:rsidP="0037067F">
            <w:pPr>
              <w:spacing w:before="60" w:after="60"/>
              <w:jc w:val="center"/>
            </w:pPr>
            <w:r>
              <w:t>description</w:t>
            </w:r>
          </w:p>
        </w:tc>
        <w:tc>
          <w:tcPr>
            <w:tcW w:w="1740" w:type="dxa"/>
            <w:vAlign w:val="center"/>
          </w:tcPr>
          <w:p w14:paraId="1F8B22B2" w14:textId="77777777" w:rsidR="0049462D" w:rsidRDefault="0049462D" w:rsidP="0037067F">
            <w:pPr>
              <w:spacing w:before="60" w:after="60"/>
              <w:jc w:val="center"/>
            </w:pPr>
            <w:r w:rsidRPr="00624CFA">
              <w:rPr>
                <w:i/>
              </w:rPr>
              <w:t>table name</w:t>
            </w:r>
          </w:p>
        </w:tc>
        <w:tc>
          <w:tcPr>
            <w:tcW w:w="3220" w:type="dxa"/>
          </w:tcPr>
          <w:p w14:paraId="37BEBB90" w14:textId="77777777" w:rsidR="0049462D" w:rsidRDefault="0049462D" w:rsidP="0037067F">
            <w:pPr>
              <w:spacing w:before="60" w:after="60"/>
            </w:pPr>
            <w:r>
              <w:t>D</w:t>
            </w:r>
            <w:r w:rsidRPr="00E652B6">
              <w:t>escription for the specified table</w:t>
            </w:r>
            <w:r w:rsidR="000835CC">
              <w:t xml:space="preserve">.  </w:t>
            </w:r>
            <w:r w:rsidR="000835CC" w:rsidRPr="000835CC">
              <w:rPr>
                <w:i/>
              </w:rPr>
              <w:t>table name</w:t>
            </w:r>
            <w:r w:rsidR="000835CC">
              <w:t xml:space="preserve"> is case insensitive</w:t>
            </w:r>
          </w:p>
        </w:tc>
        <w:tc>
          <w:tcPr>
            <w:tcW w:w="5306" w:type="dxa"/>
          </w:tcPr>
          <w:p w14:paraId="2B2E664B" w14:textId="77777777" w:rsidR="0049462D" w:rsidRDefault="0049462D" w:rsidP="005D2033">
            <w:pPr>
              <w:spacing w:before="60" w:after="60"/>
            </w:pPr>
            <w:r w:rsidRPr="00BD6121">
              <w:t>{"</w:t>
            </w:r>
            <w:r w:rsidRPr="005D2033">
              <w:rPr>
                <w:i/>
              </w:rPr>
              <w:t>table name</w:t>
            </w:r>
            <w:r w:rsidRPr="00BD6121">
              <w:t>":</w:t>
            </w:r>
            <w:r>
              <w:t>”</w:t>
            </w:r>
            <w:r w:rsidRPr="0037067F">
              <w:rPr>
                <w:i/>
              </w:rPr>
              <w:t>description</w:t>
            </w:r>
            <w:r>
              <w:t>”}</w:t>
            </w:r>
          </w:p>
        </w:tc>
      </w:tr>
      <w:tr w:rsidR="0049462D" w14:paraId="4B754339" w14:textId="77777777" w:rsidTr="00DE3760">
        <w:trPr>
          <w:cantSplit/>
          <w:tblHeader/>
        </w:trPr>
        <w:tc>
          <w:tcPr>
            <w:tcW w:w="1530" w:type="dxa"/>
            <w:vMerge/>
            <w:vAlign w:val="center"/>
          </w:tcPr>
          <w:p w14:paraId="48A8F228" w14:textId="77777777" w:rsidR="0049462D" w:rsidRDefault="0049462D" w:rsidP="009D68FC">
            <w:pPr>
              <w:spacing w:before="60" w:after="60"/>
              <w:jc w:val="center"/>
            </w:pPr>
          </w:p>
        </w:tc>
        <w:tc>
          <w:tcPr>
            <w:tcW w:w="1339" w:type="dxa"/>
            <w:vAlign w:val="center"/>
          </w:tcPr>
          <w:p w14:paraId="145EBE1A" w14:textId="77777777" w:rsidR="0049462D" w:rsidRDefault="0049462D" w:rsidP="0037067F">
            <w:pPr>
              <w:spacing w:before="60" w:after="60"/>
              <w:jc w:val="center"/>
            </w:pPr>
            <w:r>
              <w:t>fields</w:t>
            </w:r>
          </w:p>
        </w:tc>
        <w:tc>
          <w:tcPr>
            <w:tcW w:w="1740" w:type="dxa"/>
            <w:vAlign w:val="center"/>
          </w:tcPr>
          <w:p w14:paraId="11AFAF8F" w14:textId="77777777" w:rsidR="0049462D" w:rsidRDefault="0049462D" w:rsidP="0037067F">
            <w:pPr>
              <w:spacing w:before="60" w:after="60"/>
              <w:jc w:val="center"/>
            </w:pPr>
          </w:p>
        </w:tc>
        <w:tc>
          <w:tcPr>
            <w:tcW w:w="3220" w:type="dxa"/>
          </w:tcPr>
          <w:p w14:paraId="1BEEB8B3" w14:textId="77777777" w:rsidR="0049462D" w:rsidRDefault="0049462D" w:rsidP="0037067F">
            <w:pPr>
              <w:spacing w:before="60" w:after="60"/>
            </w:pPr>
            <w:r>
              <w:t>D</w:t>
            </w:r>
            <w:r w:rsidRPr="00422208">
              <w:t xml:space="preserve">ata field information </w:t>
            </w:r>
            <w:r>
              <w:t>all</w:t>
            </w:r>
            <w:r w:rsidRPr="00422208">
              <w:t xml:space="preserve"> table</w:t>
            </w:r>
            <w:r>
              <w:t>s</w:t>
            </w:r>
          </w:p>
        </w:tc>
        <w:tc>
          <w:tcPr>
            <w:tcW w:w="5306" w:type="dxa"/>
          </w:tcPr>
          <w:p w14:paraId="303063E6" w14:textId="77777777" w:rsidR="0049462D" w:rsidRDefault="0049462D" w:rsidP="00A24C81">
            <w:pPr>
              <w:spacing w:before="60" w:after="60"/>
            </w:pPr>
            <w:r>
              <w:t>[&lt;</w:t>
            </w:r>
            <w:r w:rsidRPr="0014696C">
              <w:rPr>
                <w:i/>
              </w:rPr>
              <w:t>first table’s data field</w:t>
            </w:r>
            <w:r>
              <w:rPr>
                <w:i/>
              </w:rPr>
              <w:t>s</w:t>
            </w:r>
            <w:r w:rsidRPr="0014696C">
              <w:rPr>
                <w:i/>
              </w:rPr>
              <w:t>; see below for format</w:t>
            </w:r>
            <w:r>
              <w:t>&gt;,&lt;</w:t>
            </w:r>
            <w:r w:rsidRPr="00E24A6C">
              <w:rPr>
                <w:i/>
              </w:rPr>
              <w:t>next table</w:t>
            </w:r>
            <w:r>
              <w:rPr>
                <w:i/>
              </w:rPr>
              <w:t>’s data fields</w:t>
            </w:r>
            <w:r w:rsidRPr="002209DF">
              <w:t>&lt;,</w:t>
            </w:r>
            <w:r>
              <w:t>…&gt;&gt;]</w:t>
            </w:r>
          </w:p>
        </w:tc>
      </w:tr>
      <w:tr w:rsidR="0049462D" w14:paraId="2F43A937" w14:textId="77777777" w:rsidTr="00DE3760">
        <w:trPr>
          <w:cantSplit/>
          <w:tblHeader/>
        </w:trPr>
        <w:tc>
          <w:tcPr>
            <w:tcW w:w="1530" w:type="dxa"/>
            <w:vMerge/>
            <w:vAlign w:val="center"/>
          </w:tcPr>
          <w:p w14:paraId="6CA0C549" w14:textId="77777777" w:rsidR="0049462D" w:rsidRDefault="0049462D" w:rsidP="009D68FC">
            <w:pPr>
              <w:spacing w:before="60" w:after="60"/>
              <w:jc w:val="center"/>
            </w:pPr>
          </w:p>
        </w:tc>
        <w:tc>
          <w:tcPr>
            <w:tcW w:w="1339" w:type="dxa"/>
            <w:vAlign w:val="center"/>
          </w:tcPr>
          <w:p w14:paraId="6EBD6AB7" w14:textId="77777777" w:rsidR="0049462D" w:rsidRDefault="0049462D" w:rsidP="0037067F">
            <w:pPr>
              <w:spacing w:before="60" w:after="60"/>
              <w:jc w:val="center"/>
            </w:pPr>
            <w:r>
              <w:t>fields</w:t>
            </w:r>
          </w:p>
        </w:tc>
        <w:tc>
          <w:tcPr>
            <w:tcW w:w="1740" w:type="dxa"/>
            <w:vAlign w:val="center"/>
          </w:tcPr>
          <w:p w14:paraId="73B3EF94" w14:textId="77777777" w:rsidR="0049462D" w:rsidRDefault="0049462D" w:rsidP="0037067F">
            <w:pPr>
              <w:spacing w:before="60" w:after="60"/>
              <w:jc w:val="center"/>
            </w:pPr>
            <w:r w:rsidRPr="00624CFA">
              <w:rPr>
                <w:i/>
              </w:rPr>
              <w:t>table name</w:t>
            </w:r>
          </w:p>
        </w:tc>
        <w:tc>
          <w:tcPr>
            <w:tcW w:w="3220" w:type="dxa"/>
          </w:tcPr>
          <w:p w14:paraId="58FAFFC5" w14:textId="77777777" w:rsidR="0049462D" w:rsidRDefault="0049462D" w:rsidP="0037067F">
            <w:pPr>
              <w:spacing w:before="60" w:after="60"/>
            </w:pPr>
            <w:r>
              <w:t>D</w:t>
            </w:r>
            <w:r w:rsidRPr="00422208">
              <w:t>ata field information for the specified table</w:t>
            </w:r>
            <w:r w:rsidR="000835CC">
              <w:t xml:space="preserve">.  </w:t>
            </w:r>
            <w:r w:rsidR="000835CC" w:rsidRPr="000835CC">
              <w:rPr>
                <w:i/>
              </w:rPr>
              <w:t>table name</w:t>
            </w:r>
            <w:r w:rsidR="000835CC">
              <w:t xml:space="preserve"> is case insensitive</w:t>
            </w:r>
          </w:p>
        </w:tc>
        <w:tc>
          <w:tcPr>
            <w:tcW w:w="5306" w:type="dxa"/>
          </w:tcPr>
          <w:p w14:paraId="3032FDE9" w14:textId="77777777" w:rsidR="0049462D" w:rsidRDefault="0049462D" w:rsidP="00CF443B">
            <w:pPr>
              <w:spacing w:before="60" w:after="60"/>
            </w:pPr>
            <w:r>
              <w:t>{“</w:t>
            </w:r>
            <w:r w:rsidRPr="009C490B">
              <w:rPr>
                <w:i/>
              </w:rPr>
              <w:t>table name</w:t>
            </w:r>
            <w:r>
              <w:t>”</w:t>
            </w:r>
            <w:r w:rsidRPr="009C490B">
              <w:t xml:space="preserve">:[{"field </w:t>
            </w:r>
            <w:r>
              <w:t>columns</w:t>
            </w:r>
            <w:r w:rsidRPr="009C490B">
              <w:t>":</w:t>
            </w:r>
            <w:r>
              <w:t>[“Field Name</w:t>
            </w:r>
            <w:r w:rsidRPr="009C490B">
              <w:t>"</w:t>
            </w:r>
            <w:r>
              <w:t>, “Description”, “Input Type”, “Value”]</w:t>
            </w:r>
            <w:r w:rsidRPr="009C490B">
              <w:t xml:space="preserve">},{"field </w:t>
            </w:r>
            <w:r>
              <w:t>0</w:t>
            </w:r>
            <w:r w:rsidRPr="009C490B">
              <w:t>":</w:t>
            </w:r>
            <w:r>
              <w:t>[</w:t>
            </w:r>
            <w:r w:rsidRPr="009C490B">
              <w:t>"</w:t>
            </w:r>
            <w:r>
              <w:rPr>
                <w:i/>
              </w:rPr>
              <w:t>field name</w:t>
            </w:r>
            <w:r w:rsidRPr="00CF443B">
              <w:t>”,”</w:t>
            </w:r>
            <w:r>
              <w:rPr>
                <w:i/>
              </w:rPr>
              <w:t>description</w:t>
            </w:r>
            <w:r w:rsidRPr="009C490B">
              <w:t>"</w:t>
            </w:r>
            <w:r>
              <w:t>,”</w:t>
            </w:r>
            <w:r>
              <w:rPr>
                <w:i/>
              </w:rPr>
              <w:t>input type</w:t>
            </w:r>
            <w:r>
              <w:t>”,</w:t>
            </w:r>
            <w:r w:rsidRPr="009C490B">
              <w:t>"</w:t>
            </w:r>
            <w:r>
              <w:rPr>
                <w:i/>
              </w:rPr>
              <w:t>value</w:t>
            </w:r>
            <w:r w:rsidR="009D68FC">
              <w:rPr>
                <w:i/>
              </w:rPr>
              <w:t>”</w:t>
            </w:r>
            <w:r w:rsidRPr="009C490B">
              <w:t>]</w:t>
            </w:r>
            <w:r>
              <w:t>}&lt;,</w:t>
            </w:r>
            <w:r w:rsidRPr="00E24A6C">
              <w:rPr>
                <w:i/>
              </w:rPr>
              <w:t>next field</w:t>
            </w:r>
            <w:r>
              <w:rPr>
                <w:i/>
              </w:rPr>
              <w:t>’s data</w:t>
            </w:r>
            <w:r w:rsidRPr="002209DF">
              <w:t>&lt;,</w:t>
            </w:r>
            <w:r>
              <w:t>…&gt;&gt;}</w:t>
            </w:r>
          </w:p>
        </w:tc>
      </w:tr>
      <w:tr w:rsidR="0049462D" w14:paraId="5030F08D" w14:textId="77777777" w:rsidTr="00DE3760">
        <w:trPr>
          <w:cantSplit/>
          <w:tblHeader/>
        </w:trPr>
        <w:tc>
          <w:tcPr>
            <w:tcW w:w="1530" w:type="dxa"/>
            <w:vMerge/>
            <w:vAlign w:val="center"/>
          </w:tcPr>
          <w:p w14:paraId="51BF6717" w14:textId="77777777" w:rsidR="0049462D" w:rsidRDefault="0049462D" w:rsidP="009D68FC">
            <w:pPr>
              <w:spacing w:before="60" w:after="60"/>
              <w:jc w:val="center"/>
            </w:pPr>
          </w:p>
        </w:tc>
        <w:tc>
          <w:tcPr>
            <w:tcW w:w="1339" w:type="dxa"/>
            <w:vAlign w:val="center"/>
          </w:tcPr>
          <w:p w14:paraId="36E2BB77" w14:textId="77777777" w:rsidR="0049462D" w:rsidRDefault="0049462D" w:rsidP="00E07860">
            <w:pPr>
              <w:spacing w:before="60" w:after="60"/>
              <w:jc w:val="center"/>
            </w:pPr>
            <w:r>
              <w:t>names</w:t>
            </w:r>
          </w:p>
        </w:tc>
        <w:tc>
          <w:tcPr>
            <w:tcW w:w="1740" w:type="dxa"/>
            <w:vAlign w:val="center"/>
          </w:tcPr>
          <w:p w14:paraId="333EA377" w14:textId="77777777" w:rsidR="0049462D" w:rsidRDefault="0049462D" w:rsidP="00E07860">
            <w:pPr>
              <w:spacing w:before="60" w:after="60"/>
              <w:jc w:val="center"/>
            </w:pPr>
          </w:p>
        </w:tc>
        <w:tc>
          <w:tcPr>
            <w:tcW w:w="3220" w:type="dxa"/>
          </w:tcPr>
          <w:p w14:paraId="0511E0E7" w14:textId="77777777" w:rsidR="0049462D" w:rsidRDefault="0049462D" w:rsidP="00E07860">
            <w:pPr>
              <w:spacing w:before="60" w:after="60"/>
            </w:pPr>
            <w:r>
              <w:t>N</w:t>
            </w:r>
            <w:r w:rsidRPr="00E652B6">
              <w:t xml:space="preserve">ames of all tables of </w:t>
            </w:r>
            <w:r>
              <w:t>all</w:t>
            </w:r>
            <w:r w:rsidRPr="00E652B6">
              <w:t xml:space="preserve"> table type</w:t>
            </w:r>
            <w:r>
              <w:t>s</w:t>
            </w:r>
          </w:p>
        </w:tc>
        <w:tc>
          <w:tcPr>
            <w:tcW w:w="5306" w:type="dxa"/>
          </w:tcPr>
          <w:p w14:paraId="19EDBB23" w14:textId="77777777" w:rsidR="0049462D" w:rsidRDefault="0049462D" w:rsidP="00A46665">
            <w:pPr>
              <w:spacing w:before="60" w:after="60"/>
            </w:pPr>
            <w:r w:rsidRPr="00BD6121">
              <w:t>[</w:t>
            </w:r>
            <w:r>
              <w:t>&lt;</w:t>
            </w:r>
            <w:r w:rsidRPr="00814A22">
              <w:rPr>
                <w:i/>
              </w:rPr>
              <w:t>table type and names</w:t>
            </w:r>
            <w:r>
              <w:t>&gt;,&lt;</w:t>
            </w:r>
            <w:r w:rsidRPr="00775920">
              <w:rPr>
                <w:i/>
              </w:rPr>
              <w:t xml:space="preserve">next </w:t>
            </w:r>
            <w:r>
              <w:rPr>
                <w:i/>
              </w:rPr>
              <w:t xml:space="preserve">table </w:t>
            </w:r>
            <w:r w:rsidRPr="00775920">
              <w:rPr>
                <w:i/>
              </w:rPr>
              <w:t>type</w:t>
            </w:r>
            <w:r>
              <w:rPr>
                <w:i/>
              </w:rPr>
              <w:t xml:space="preserve"> and names&lt;,</w:t>
            </w:r>
            <w:r>
              <w:t>…&gt;&gt;]</w:t>
            </w:r>
          </w:p>
        </w:tc>
      </w:tr>
      <w:tr w:rsidR="0049462D" w14:paraId="70DC33F2" w14:textId="77777777" w:rsidTr="00DE3760">
        <w:trPr>
          <w:cantSplit/>
          <w:tblHeader/>
        </w:trPr>
        <w:tc>
          <w:tcPr>
            <w:tcW w:w="1530" w:type="dxa"/>
            <w:vMerge/>
            <w:vAlign w:val="center"/>
          </w:tcPr>
          <w:p w14:paraId="00892BF7" w14:textId="77777777" w:rsidR="0049462D" w:rsidRDefault="0049462D" w:rsidP="009D68FC">
            <w:pPr>
              <w:spacing w:before="60" w:after="60"/>
              <w:jc w:val="center"/>
            </w:pPr>
          </w:p>
        </w:tc>
        <w:tc>
          <w:tcPr>
            <w:tcW w:w="1339" w:type="dxa"/>
            <w:vAlign w:val="center"/>
          </w:tcPr>
          <w:p w14:paraId="296854EF" w14:textId="77777777" w:rsidR="0049462D" w:rsidRDefault="0049462D" w:rsidP="00E07860">
            <w:pPr>
              <w:spacing w:before="60" w:after="60"/>
              <w:jc w:val="center"/>
            </w:pPr>
            <w:r>
              <w:t>names</w:t>
            </w:r>
          </w:p>
        </w:tc>
        <w:tc>
          <w:tcPr>
            <w:tcW w:w="1740" w:type="dxa"/>
            <w:vAlign w:val="center"/>
          </w:tcPr>
          <w:p w14:paraId="228F2321" w14:textId="77777777" w:rsidR="0049462D" w:rsidRPr="00624CFA" w:rsidRDefault="0049462D" w:rsidP="00E07860">
            <w:pPr>
              <w:spacing w:before="60" w:after="60"/>
              <w:jc w:val="center"/>
              <w:rPr>
                <w:i/>
              </w:rPr>
            </w:pPr>
            <w:r w:rsidRPr="00624CFA">
              <w:rPr>
                <w:i/>
              </w:rPr>
              <w:t>table type</w:t>
            </w:r>
          </w:p>
        </w:tc>
        <w:tc>
          <w:tcPr>
            <w:tcW w:w="3220" w:type="dxa"/>
          </w:tcPr>
          <w:p w14:paraId="684360D8" w14:textId="77777777" w:rsidR="0049462D" w:rsidRDefault="0049462D" w:rsidP="000835CC">
            <w:pPr>
              <w:spacing w:before="60" w:after="60"/>
            </w:pPr>
            <w:r>
              <w:t>N</w:t>
            </w:r>
            <w:r w:rsidRPr="00E652B6">
              <w:t>ames of all tables of the specified table type</w:t>
            </w:r>
            <w:r w:rsidR="000835CC">
              <w:t xml:space="preserve">.  </w:t>
            </w:r>
            <w:r w:rsidR="000835CC" w:rsidRPr="000835CC">
              <w:rPr>
                <w:i/>
              </w:rPr>
              <w:t xml:space="preserve">table </w:t>
            </w:r>
            <w:r w:rsidR="000835CC">
              <w:rPr>
                <w:i/>
              </w:rPr>
              <w:t>type</w:t>
            </w:r>
            <w:r w:rsidR="000835CC">
              <w:t xml:space="preserve"> is case insensitive</w:t>
            </w:r>
          </w:p>
        </w:tc>
        <w:tc>
          <w:tcPr>
            <w:tcW w:w="5306" w:type="dxa"/>
          </w:tcPr>
          <w:p w14:paraId="7BE73B55" w14:textId="77777777" w:rsidR="0049462D" w:rsidRDefault="0049462D" w:rsidP="0023120B">
            <w:pPr>
              <w:spacing w:before="60" w:after="60"/>
            </w:pPr>
            <w:r>
              <w:t>{”</w:t>
            </w:r>
            <w:r w:rsidRPr="0023120B">
              <w:rPr>
                <w:i/>
              </w:rPr>
              <w:t>table</w:t>
            </w:r>
            <w:r>
              <w:t xml:space="preserve"> </w:t>
            </w:r>
            <w:r w:rsidRPr="00775920">
              <w:rPr>
                <w:i/>
              </w:rPr>
              <w:t>type</w:t>
            </w:r>
            <w:r>
              <w:t>”, [“</w:t>
            </w:r>
            <w:r w:rsidRPr="00775920">
              <w:rPr>
                <w:i/>
              </w:rPr>
              <w:t>table name</w:t>
            </w:r>
            <w:r>
              <w:t>”&lt;,”</w:t>
            </w:r>
            <w:r w:rsidRPr="00775920">
              <w:rPr>
                <w:i/>
              </w:rPr>
              <w:t xml:space="preserve">next </w:t>
            </w:r>
            <w:r>
              <w:rPr>
                <w:i/>
              </w:rPr>
              <w:t xml:space="preserve">table </w:t>
            </w:r>
            <w:r w:rsidRPr="00775920">
              <w:rPr>
                <w:i/>
              </w:rPr>
              <w:t>name</w:t>
            </w:r>
            <w:r>
              <w:t>”&lt;,…&gt;&gt;]}</w:t>
            </w:r>
          </w:p>
        </w:tc>
      </w:tr>
      <w:tr w:rsidR="0049462D" w14:paraId="3A310DE2" w14:textId="77777777" w:rsidTr="009D68FC">
        <w:trPr>
          <w:cantSplit/>
          <w:tblHeader/>
        </w:trPr>
        <w:tc>
          <w:tcPr>
            <w:tcW w:w="1530" w:type="dxa"/>
            <w:vMerge/>
          </w:tcPr>
          <w:p w14:paraId="4AC1C5B9" w14:textId="77777777" w:rsidR="0049462D" w:rsidRDefault="0049462D" w:rsidP="009D68FC">
            <w:pPr>
              <w:spacing w:before="60" w:after="60"/>
              <w:jc w:val="center"/>
            </w:pPr>
          </w:p>
        </w:tc>
        <w:tc>
          <w:tcPr>
            <w:tcW w:w="1339" w:type="dxa"/>
            <w:vAlign w:val="center"/>
          </w:tcPr>
          <w:p w14:paraId="06CB18F6" w14:textId="77777777" w:rsidR="0049462D" w:rsidRDefault="0049462D" w:rsidP="009D68FC">
            <w:pPr>
              <w:spacing w:before="60" w:after="60"/>
              <w:jc w:val="center"/>
            </w:pPr>
            <w:r>
              <w:t>size</w:t>
            </w:r>
          </w:p>
        </w:tc>
        <w:tc>
          <w:tcPr>
            <w:tcW w:w="1740" w:type="dxa"/>
            <w:vAlign w:val="center"/>
          </w:tcPr>
          <w:p w14:paraId="3889452C" w14:textId="77777777" w:rsidR="0049462D" w:rsidRDefault="0049462D" w:rsidP="009D68FC">
            <w:pPr>
              <w:spacing w:before="60" w:after="60"/>
              <w:jc w:val="center"/>
            </w:pPr>
          </w:p>
        </w:tc>
        <w:tc>
          <w:tcPr>
            <w:tcW w:w="3220" w:type="dxa"/>
          </w:tcPr>
          <w:p w14:paraId="052F7E7B" w14:textId="77777777" w:rsidR="0049462D" w:rsidRDefault="0049462D" w:rsidP="009D68FC">
            <w:pPr>
              <w:spacing w:before="60" w:after="60"/>
            </w:pPr>
            <w:r>
              <w:t>Size (in bytes) for all structure tables</w:t>
            </w:r>
          </w:p>
        </w:tc>
        <w:tc>
          <w:tcPr>
            <w:tcW w:w="5306" w:type="dxa"/>
          </w:tcPr>
          <w:p w14:paraId="0A13F1D4" w14:textId="77777777" w:rsidR="0049462D" w:rsidRDefault="00E46C2B" w:rsidP="00E46C2B">
            <w:pPr>
              <w:spacing w:before="60" w:after="60"/>
            </w:pPr>
            <w:r>
              <w:t>[&lt;</w:t>
            </w:r>
            <w:r w:rsidRPr="0014696C">
              <w:rPr>
                <w:i/>
              </w:rPr>
              <w:t xml:space="preserve">first table’s </w:t>
            </w:r>
            <w:r>
              <w:rPr>
                <w:i/>
              </w:rPr>
              <w:t>name and size</w:t>
            </w:r>
            <w:r w:rsidRPr="0014696C">
              <w:rPr>
                <w:i/>
              </w:rPr>
              <w:t>; see below for format</w:t>
            </w:r>
            <w:r>
              <w:t>&gt;,&lt;</w:t>
            </w:r>
            <w:r w:rsidRPr="00C70C18">
              <w:rPr>
                <w:i/>
              </w:rPr>
              <w:t>next table</w:t>
            </w:r>
            <w:r>
              <w:rPr>
                <w:i/>
              </w:rPr>
              <w:t>’s name and size</w:t>
            </w:r>
            <w:r w:rsidRPr="002209DF">
              <w:t>&lt;,</w:t>
            </w:r>
            <w:r>
              <w:t>…&gt;&gt;]</w:t>
            </w:r>
          </w:p>
        </w:tc>
      </w:tr>
      <w:tr w:rsidR="0049462D" w14:paraId="4A9D02DA" w14:textId="77777777" w:rsidTr="009D68FC">
        <w:trPr>
          <w:cantSplit/>
          <w:tblHeader/>
        </w:trPr>
        <w:tc>
          <w:tcPr>
            <w:tcW w:w="1530" w:type="dxa"/>
            <w:vMerge/>
          </w:tcPr>
          <w:p w14:paraId="06EE75F7" w14:textId="77777777" w:rsidR="0049462D" w:rsidRDefault="0049462D" w:rsidP="0049462D">
            <w:pPr>
              <w:spacing w:before="60" w:after="60"/>
              <w:jc w:val="center"/>
            </w:pPr>
          </w:p>
        </w:tc>
        <w:tc>
          <w:tcPr>
            <w:tcW w:w="1339" w:type="dxa"/>
            <w:vAlign w:val="center"/>
          </w:tcPr>
          <w:p w14:paraId="05303690" w14:textId="77777777" w:rsidR="0049462D" w:rsidRDefault="0049462D" w:rsidP="0049462D">
            <w:pPr>
              <w:spacing w:before="60" w:after="60"/>
              <w:jc w:val="center"/>
            </w:pPr>
            <w:r>
              <w:t>size</w:t>
            </w:r>
          </w:p>
        </w:tc>
        <w:tc>
          <w:tcPr>
            <w:tcW w:w="1740" w:type="dxa"/>
            <w:vAlign w:val="center"/>
          </w:tcPr>
          <w:p w14:paraId="25A9DDC6" w14:textId="77777777" w:rsidR="0049462D" w:rsidRDefault="0049462D" w:rsidP="0049462D">
            <w:pPr>
              <w:spacing w:before="60" w:after="60"/>
              <w:jc w:val="center"/>
            </w:pPr>
            <w:r w:rsidRPr="00624CFA">
              <w:rPr>
                <w:i/>
              </w:rPr>
              <w:t>table name</w:t>
            </w:r>
          </w:p>
        </w:tc>
        <w:tc>
          <w:tcPr>
            <w:tcW w:w="3220" w:type="dxa"/>
          </w:tcPr>
          <w:p w14:paraId="00ADB5E6" w14:textId="77777777" w:rsidR="0049462D" w:rsidRDefault="0049462D" w:rsidP="0049462D">
            <w:pPr>
              <w:spacing w:before="60" w:after="60"/>
            </w:pPr>
            <w:r>
              <w:t>Size (in bytes) for the specified structure table</w:t>
            </w:r>
            <w:r w:rsidR="000835CC">
              <w:t xml:space="preserve">.  </w:t>
            </w:r>
            <w:r w:rsidR="000835CC" w:rsidRPr="000835CC">
              <w:rPr>
                <w:i/>
              </w:rPr>
              <w:t>table name</w:t>
            </w:r>
            <w:r w:rsidR="000835CC">
              <w:t xml:space="preserve"> is case insensitive</w:t>
            </w:r>
          </w:p>
        </w:tc>
        <w:tc>
          <w:tcPr>
            <w:tcW w:w="5306" w:type="dxa"/>
          </w:tcPr>
          <w:p w14:paraId="2327D82D" w14:textId="77777777" w:rsidR="0049462D" w:rsidRDefault="00E46C2B" w:rsidP="00E46C2B">
            <w:pPr>
              <w:spacing w:before="60" w:after="60"/>
            </w:pPr>
            <w:r w:rsidRPr="00BD6121">
              <w:t>{"</w:t>
            </w:r>
            <w:r w:rsidRPr="005D2033">
              <w:rPr>
                <w:i/>
              </w:rPr>
              <w:t>table name</w:t>
            </w:r>
            <w:r w:rsidRPr="00BD6121">
              <w:t>":</w:t>
            </w:r>
            <w:r w:rsidRPr="00E46C2B">
              <w:rPr>
                <w:i/>
              </w:rPr>
              <w:t>size</w:t>
            </w:r>
            <w:r>
              <w:t>}</w:t>
            </w:r>
          </w:p>
        </w:tc>
      </w:tr>
      <w:tr w:rsidR="0049462D" w14:paraId="6B9B56B9" w14:textId="77777777" w:rsidTr="00DE3760">
        <w:trPr>
          <w:cantSplit/>
          <w:tblHeader/>
        </w:trPr>
        <w:tc>
          <w:tcPr>
            <w:tcW w:w="1530" w:type="dxa"/>
          </w:tcPr>
          <w:p w14:paraId="048335A3" w14:textId="77777777" w:rsidR="0049462D" w:rsidRDefault="0049462D" w:rsidP="0049462D">
            <w:pPr>
              <w:spacing w:before="60" w:after="60"/>
              <w:jc w:val="center"/>
            </w:pPr>
            <w:r>
              <w:t>proto_table</w:t>
            </w:r>
          </w:p>
        </w:tc>
        <w:tc>
          <w:tcPr>
            <w:tcW w:w="11605" w:type="dxa"/>
            <w:gridSpan w:val="4"/>
            <w:vAlign w:val="center"/>
          </w:tcPr>
          <w:p w14:paraId="38AD4E23" w14:textId="77777777" w:rsidR="0049462D" w:rsidRPr="008201E2" w:rsidRDefault="0049462D" w:rsidP="0049462D">
            <w:pPr>
              <w:spacing w:before="60" w:after="60"/>
              <w:rPr>
                <w:i/>
              </w:rPr>
            </w:pPr>
            <w:r w:rsidRPr="008201E2">
              <w:rPr>
                <w:i/>
              </w:rPr>
              <w:t>Same</w:t>
            </w:r>
            <w:r>
              <w:rPr>
                <w:i/>
              </w:rPr>
              <w:t xml:space="preserve"> requests</w:t>
            </w:r>
            <w:r w:rsidRPr="008201E2">
              <w:rPr>
                <w:i/>
              </w:rPr>
              <w:t xml:space="preserve"> as</w:t>
            </w:r>
            <w:r>
              <w:rPr>
                <w:i/>
              </w:rPr>
              <w:t xml:space="preserve"> for</w:t>
            </w:r>
            <w:r w:rsidRPr="008201E2">
              <w:rPr>
                <w:i/>
              </w:rPr>
              <w:t xml:space="preserve"> </w:t>
            </w:r>
            <w:r w:rsidRPr="00153BA3">
              <w:t>table</w:t>
            </w:r>
            <w:r w:rsidRPr="008201E2">
              <w:rPr>
                <w:i/>
              </w:rPr>
              <w:t xml:space="preserve"> above, except only table information </w:t>
            </w:r>
            <w:r>
              <w:rPr>
                <w:i/>
              </w:rPr>
              <w:t xml:space="preserve">for prototype tables </w:t>
            </w:r>
            <w:r w:rsidRPr="008201E2">
              <w:rPr>
                <w:i/>
              </w:rPr>
              <w:t>is returned</w:t>
            </w:r>
          </w:p>
        </w:tc>
      </w:tr>
      <w:tr w:rsidR="0049462D" w14:paraId="0CD3B3E6" w14:textId="77777777" w:rsidTr="00DE3760">
        <w:trPr>
          <w:cantSplit/>
          <w:tblHeader/>
        </w:trPr>
        <w:tc>
          <w:tcPr>
            <w:tcW w:w="1530" w:type="dxa"/>
          </w:tcPr>
          <w:p w14:paraId="415AF862" w14:textId="77777777" w:rsidR="0049462D" w:rsidRDefault="0049462D" w:rsidP="0049462D">
            <w:pPr>
              <w:spacing w:before="60" w:after="60"/>
              <w:jc w:val="center"/>
            </w:pPr>
            <w:r>
              <w:t>instance_table</w:t>
            </w:r>
          </w:p>
        </w:tc>
        <w:tc>
          <w:tcPr>
            <w:tcW w:w="11605" w:type="dxa"/>
            <w:gridSpan w:val="4"/>
            <w:vAlign w:val="center"/>
          </w:tcPr>
          <w:p w14:paraId="59F7A722" w14:textId="77777777" w:rsidR="0049462D" w:rsidRPr="008201E2" w:rsidRDefault="0049462D" w:rsidP="0049462D">
            <w:pPr>
              <w:spacing w:before="60" w:after="60"/>
              <w:rPr>
                <w:i/>
              </w:rPr>
            </w:pPr>
            <w:r w:rsidRPr="008201E2">
              <w:rPr>
                <w:i/>
              </w:rPr>
              <w:t>Same</w:t>
            </w:r>
            <w:r>
              <w:rPr>
                <w:i/>
              </w:rPr>
              <w:t xml:space="preserve"> requests</w:t>
            </w:r>
            <w:r w:rsidRPr="008201E2">
              <w:rPr>
                <w:i/>
              </w:rPr>
              <w:t xml:space="preserve"> as</w:t>
            </w:r>
            <w:r>
              <w:rPr>
                <w:i/>
              </w:rPr>
              <w:t xml:space="preserve"> for</w:t>
            </w:r>
            <w:r w:rsidRPr="008201E2">
              <w:rPr>
                <w:i/>
              </w:rPr>
              <w:t xml:space="preserve"> </w:t>
            </w:r>
            <w:r w:rsidRPr="00153BA3">
              <w:t>table</w:t>
            </w:r>
            <w:r w:rsidRPr="008201E2">
              <w:rPr>
                <w:i/>
              </w:rPr>
              <w:t xml:space="preserve"> above, except only table information </w:t>
            </w:r>
            <w:r>
              <w:rPr>
                <w:i/>
              </w:rPr>
              <w:t xml:space="preserve">for instance tables </w:t>
            </w:r>
            <w:r w:rsidRPr="008201E2">
              <w:rPr>
                <w:i/>
              </w:rPr>
              <w:t>is returned</w:t>
            </w:r>
          </w:p>
        </w:tc>
      </w:tr>
      <w:tr w:rsidR="0049462D" w14:paraId="4039A0E8" w14:textId="77777777" w:rsidTr="00DE3760">
        <w:trPr>
          <w:cantSplit/>
          <w:tblHeader/>
        </w:trPr>
        <w:tc>
          <w:tcPr>
            <w:tcW w:w="1530" w:type="dxa"/>
            <w:vMerge w:val="restart"/>
          </w:tcPr>
          <w:p w14:paraId="30A92B4A" w14:textId="77777777" w:rsidR="0049462D" w:rsidRDefault="0049462D" w:rsidP="0049462D">
            <w:pPr>
              <w:spacing w:before="60" w:after="60"/>
              <w:jc w:val="center"/>
            </w:pPr>
            <w:r>
              <w:t>group</w:t>
            </w:r>
          </w:p>
        </w:tc>
        <w:tc>
          <w:tcPr>
            <w:tcW w:w="1339" w:type="dxa"/>
            <w:vAlign w:val="center"/>
          </w:tcPr>
          <w:p w14:paraId="64EE7A37" w14:textId="77777777" w:rsidR="0049462D" w:rsidRDefault="0049462D" w:rsidP="0049462D">
            <w:pPr>
              <w:spacing w:before="60" w:after="60"/>
              <w:jc w:val="center"/>
            </w:pPr>
            <w:r>
              <w:t xml:space="preserve">all </w:t>
            </w:r>
            <w:r w:rsidRPr="004506E2">
              <w:rPr>
                <w:i/>
              </w:rPr>
              <w:t>(or blank)</w:t>
            </w:r>
          </w:p>
        </w:tc>
        <w:tc>
          <w:tcPr>
            <w:tcW w:w="1740" w:type="dxa"/>
            <w:vAlign w:val="center"/>
          </w:tcPr>
          <w:p w14:paraId="2BD382FF" w14:textId="77777777" w:rsidR="0049462D" w:rsidRDefault="0049462D" w:rsidP="0049462D">
            <w:pPr>
              <w:spacing w:before="60" w:after="60"/>
              <w:jc w:val="center"/>
            </w:pPr>
          </w:p>
        </w:tc>
        <w:tc>
          <w:tcPr>
            <w:tcW w:w="3220" w:type="dxa"/>
          </w:tcPr>
          <w:p w14:paraId="6C554381" w14:textId="77777777" w:rsidR="0049462D" w:rsidRDefault="0049462D" w:rsidP="0049462D">
            <w:pPr>
              <w:spacing w:before="60" w:after="60"/>
            </w:pPr>
            <w:r>
              <w:t>Description, associated table(s),  and data fields for all groups</w:t>
            </w:r>
          </w:p>
        </w:tc>
        <w:tc>
          <w:tcPr>
            <w:tcW w:w="5306" w:type="dxa"/>
          </w:tcPr>
          <w:p w14:paraId="1E0BA806" w14:textId="77777777" w:rsidR="0049462D" w:rsidRDefault="0049462D" w:rsidP="0049462D">
            <w:pPr>
              <w:spacing w:before="60" w:after="60"/>
            </w:pPr>
            <w:r>
              <w:t>[&lt;</w:t>
            </w:r>
            <w:r w:rsidRPr="0014696C">
              <w:rPr>
                <w:i/>
              </w:rPr>
              <w:t xml:space="preserve">first </w:t>
            </w:r>
            <w:r>
              <w:rPr>
                <w:i/>
              </w:rPr>
              <w:t>group</w:t>
            </w:r>
            <w:r w:rsidRPr="0014696C">
              <w:rPr>
                <w:i/>
              </w:rPr>
              <w:t>’s</w:t>
            </w:r>
            <w:r>
              <w:rPr>
                <w:i/>
              </w:rPr>
              <w:t xml:space="preserve"> name,</w:t>
            </w:r>
            <w:r w:rsidRPr="0014696C">
              <w:rPr>
                <w:i/>
              </w:rPr>
              <w:t xml:space="preserve"> </w:t>
            </w:r>
            <w:r>
              <w:rPr>
                <w:i/>
              </w:rPr>
              <w:t>description, tables, and data fields</w:t>
            </w:r>
            <w:r w:rsidRPr="0014696C">
              <w:rPr>
                <w:i/>
              </w:rPr>
              <w:t>; see below for format</w:t>
            </w:r>
            <w:r>
              <w:t>&gt;,&lt;</w:t>
            </w:r>
            <w:r w:rsidRPr="00C70C18">
              <w:rPr>
                <w:i/>
              </w:rPr>
              <w:t xml:space="preserve">next </w:t>
            </w:r>
            <w:r>
              <w:rPr>
                <w:i/>
              </w:rPr>
              <w:t>group’s information</w:t>
            </w:r>
            <w:r w:rsidRPr="002209DF">
              <w:t>&lt;,</w:t>
            </w:r>
            <w:r>
              <w:t>…&gt;&gt;]</w:t>
            </w:r>
          </w:p>
        </w:tc>
      </w:tr>
      <w:tr w:rsidR="0049462D" w14:paraId="5591204F" w14:textId="77777777" w:rsidTr="00DE3760">
        <w:trPr>
          <w:cantSplit/>
          <w:tblHeader/>
        </w:trPr>
        <w:tc>
          <w:tcPr>
            <w:tcW w:w="1530" w:type="dxa"/>
            <w:vMerge/>
            <w:vAlign w:val="center"/>
          </w:tcPr>
          <w:p w14:paraId="7DDEBCFE" w14:textId="77777777" w:rsidR="0049462D" w:rsidRDefault="0049462D" w:rsidP="0049462D">
            <w:pPr>
              <w:spacing w:before="60" w:after="60"/>
              <w:jc w:val="center"/>
            </w:pPr>
          </w:p>
        </w:tc>
        <w:tc>
          <w:tcPr>
            <w:tcW w:w="1339" w:type="dxa"/>
            <w:vAlign w:val="center"/>
          </w:tcPr>
          <w:p w14:paraId="65055EDF" w14:textId="77777777" w:rsidR="0049462D" w:rsidRDefault="0049462D" w:rsidP="0049462D">
            <w:pPr>
              <w:spacing w:before="60" w:after="60"/>
              <w:jc w:val="center"/>
            </w:pPr>
            <w:r>
              <w:t xml:space="preserve">all </w:t>
            </w:r>
            <w:r w:rsidRPr="004506E2">
              <w:rPr>
                <w:i/>
              </w:rPr>
              <w:t>(or blank)</w:t>
            </w:r>
          </w:p>
        </w:tc>
        <w:tc>
          <w:tcPr>
            <w:tcW w:w="1740" w:type="dxa"/>
            <w:vAlign w:val="center"/>
          </w:tcPr>
          <w:p w14:paraId="1A1581EE" w14:textId="77777777" w:rsidR="0049462D" w:rsidRDefault="0049462D" w:rsidP="0049462D">
            <w:pPr>
              <w:spacing w:before="60" w:after="60"/>
              <w:jc w:val="center"/>
            </w:pPr>
            <w:r w:rsidRPr="00624CFA">
              <w:rPr>
                <w:i/>
              </w:rPr>
              <w:t>group name</w:t>
            </w:r>
          </w:p>
        </w:tc>
        <w:tc>
          <w:tcPr>
            <w:tcW w:w="3220" w:type="dxa"/>
          </w:tcPr>
          <w:p w14:paraId="46265709" w14:textId="77777777" w:rsidR="0049462D" w:rsidRDefault="0049462D" w:rsidP="0049462D">
            <w:pPr>
              <w:spacing w:before="60" w:after="60"/>
            </w:pPr>
            <w:r>
              <w:t>Description, associated table(s), and data fields for the specified group</w:t>
            </w:r>
          </w:p>
        </w:tc>
        <w:tc>
          <w:tcPr>
            <w:tcW w:w="5306" w:type="dxa"/>
          </w:tcPr>
          <w:p w14:paraId="47E5CA5D" w14:textId="77777777" w:rsidR="0049462D" w:rsidRDefault="0049462D" w:rsidP="0049462D">
            <w:pPr>
              <w:spacing w:before="60" w:after="60"/>
            </w:pPr>
            <w:r w:rsidRPr="00BD6121">
              <w:t>{"</w:t>
            </w:r>
            <w:r>
              <w:t>group</w:t>
            </w:r>
            <w:r w:rsidRPr="00BD6121">
              <w:t xml:space="preserve"> name":"</w:t>
            </w:r>
            <w:r w:rsidRPr="00832253">
              <w:rPr>
                <w:i/>
              </w:rPr>
              <w:t>group</w:t>
            </w:r>
            <w:r>
              <w:t xml:space="preserve"> </w:t>
            </w:r>
            <w:r w:rsidRPr="00BD6121">
              <w:rPr>
                <w:i/>
              </w:rPr>
              <w:t>name</w:t>
            </w:r>
            <w:r>
              <w:t>",</w:t>
            </w:r>
            <w:r w:rsidRPr="00BD6121">
              <w:t>"</w:t>
            </w:r>
            <w:r>
              <w:t>group</w:t>
            </w:r>
            <w:r w:rsidRPr="00BD6121">
              <w:t xml:space="preserve"> description":"</w:t>
            </w:r>
            <w:r w:rsidRPr="00BD6121">
              <w:rPr>
                <w:i/>
              </w:rPr>
              <w:t>description</w:t>
            </w:r>
            <w:r>
              <w:t>",</w:t>
            </w:r>
            <w:r w:rsidRPr="00BD6121">
              <w:t>"</w:t>
            </w:r>
            <w:r>
              <w:t xml:space="preserve">group </w:t>
            </w:r>
            <w:r w:rsidRPr="00BD6121">
              <w:t>table</w:t>
            </w:r>
            <w:r>
              <w:t>s</w:t>
            </w:r>
            <w:r w:rsidRPr="00BD6121">
              <w:t>":[</w:t>
            </w:r>
            <w:r>
              <w:t>“</w:t>
            </w:r>
            <w:r w:rsidRPr="00A1082D">
              <w:rPr>
                <w:i/>
              </w:rPr>
              <w:t>table name</w:t>
            </w:r>
            <w:r>
              <w:t>”&lt;,”</w:t>
            </w:r>
            <w:r w:rsidRPr="00A1082D">
              <w:rPr>
                <w:i/>
              </w:rPr>
              <w:t>next table name</w:t>
            </w:r>
            <w:r>
              <w:t>&lt;,…&gt;&gt;”],”group data fields”</w:t>
            </w:r>
            <w:r w:rsidRPr="009C490B">
              <w:t xml:space="preserve">:[{"field </w:t>
            </w:r>
            <w:r>
              <w:t>columns</w:t>
            </w:r>
            <w:r w:rsidRPr="009C490B">
              <w:t>":</w:t>
            </w:r>
            <w:r>
              <w:t>[“Field Name</w:t>
            </w:r>
            <w:r w:rsidRPr="009C490B">
              <w:t>"</w:t>
            </w:r>
            <w:r>
              <w:t>, “Description”, “Input Type”, “Value”]</w:t>
            </w:r>
            <w:r w:rsidRPr="009C490B">
              <w:t xml:space="preserve">},{"field </w:t>
            </w:r>
            <w:r>
              <w:t>0</w:t>
            </w:r>
            <w:r w:rsidRPr="009C490B">
              <w:t>":</w:t>
            </w:r>
            <w:r>
              <w:t>[</w:t>
            </w:r>
            <w:r w:rsidRPr="009C490B">
              <w:t>"</w:t>
            </w:r>
            <w:r>
              <w:rPr>
                <w:i/>
              </w:rPr>
              <w:t>field name</w:t>
            </w:r>
            <w:r w:rsidRPr="00CF443B">
              <w:t>”,”</w:t>
            </w:r>
            <w:r>
              <w:rPr>
                <w:i/>
              </w:rPr>
              <w:t>description</w:t>
            </w:r>
            <w:r w:rsidRPr="009C490B">
              <w:t>"</w:t>
            </w:r>
            <w:r>
              <w:t>,”</w:t>
            </w:r>
            <w:r>
              <w:rPr>
                <w:i/>
              </w:rPr>
              <w:t>input type</w:t>
            </w:r>
            <w:r>
              <w:t>”,</w:t>
            </w:r>
            <w:r w:rsidRPr="009C490B">
              <w:t>"</w:t>
            </w:r>
            <w:r>
              <w:rPr>
                <w:i/>
              </w:rPr>
              <w:t>value</w:t>
            </w:r>
            <w:r w:rsidRPr="002D2E81">
              <w:t>”]</w:t>
            </w:r>
            <w:r>
              <w:t>}&lt;,</w:t>
            </w:r>
            <w:r w:rsidRPr="00E24A6C">
              <w:rPr>
                <w:i/>
              </w:rPr>
              <w:t>next field</w:t>
            </w:r>
            <w:r>
              <w:rPr>
                <w:i/>
              </w:rPr>
              <w:t>’s data</w:t>
            </w:r>
            <w:r w:rsidRPr="002209DF">
              <w:t>&lt;,</w:t>
            </w:r>
            <w:r>
              <w:t>…&gt;&gt;]}</w:t>
            </w:r>
          </w:p>
        </w:tc>
      </w:tr>
      <w:tr w:rsidR="0049462D" w14:paraId="0B54F38D" w14:textId="77777777" w:rsidTr="00DE3760">
        <w:trPr>
          <w:cantSplit/>
          <w:tblHeader/>
        </w:trPr>
        <w:tc>
          <w:tcPr>
            <w:tcW w:w="1530" w:type="dxa"/>
            <w:vMerge/>
            <w:vAlign w:val="center"/>
          </w:tcPr>
          <w:p w14:paraId="3B915E53" w14:textId="77777777" w:rsidR="0049462D" w:rsidRDefault="0049462D" w:rsidP="0049462D">
            <w:pPr>
              <w:spacing w:before="60" w:after="60"/>
              <w:jc w:val="center"/>
            </w:pPr>
          </w:p>
        </w:tc>
        <w:tc>
          <w:tcPr>
            <w:tcW w:w="1339" w:type="dxa"/>
            <w:vAlign w:val="center"/>
          </w:tcPr>
          <w:p w14:paraId="52DC7802" w14:textId="77777777" w:rsidR="0049462D" w:rsidRDefault="0049462D" w:rsidP="0049462D">
            <w:pPr>
              <w:spacing w:before="60" w:after="60"/>
              <w:jc w:val="center"/>
            </w:pPr>
            <w:r>
              <w:t>tables</w:t>
            </w:r>
          </w:p>
        </w:tc>
        <w:tc>
          <w:tcPr>
            <w:tcW w:w="1740" w:type="dxa"/>
            <w:vAlign w:val="center"/>
          </w:tcPr>
          <w:p w14:paraId="6EF4C71B" w14:textId="77777777" w:rsidR="0049462D" w:rsidRDefault="0049462D" w:rsidP="0049462D">
            <w:pPr>
              <w:spacing w:before="60" w:after="60"/>
              <w:jc w:val="center"/>
            </w:pPr>
          </w:p>
        </w:tc>
        <w:tc>
          <w:tcPr>
            <w:tcW w:w="3220" w:type="dxa"/>
          </w:tcPr>
          <w:p w14:paraId="3F87439B" w14:textId="77777777" w:rsidR="0049462D" w:rsidRDefault="0049462D" w:rsidP="0049462D">
            <w:pPr>
              <w:spacing w:before="60" w:after="60"/>
            </w:pPr>
            <w:r>
              <w:t>T</w:t>
            </w:r>
            <w:r w:rsidRPr="00773B6A">
              <w:t xml:space="preserve">ables associated </w:t>
            </w:r>
            <w:r>
              <w:t>all</w:t>
            </w:r>
            <w:r w:rsidRPr="00773B6A">
              <w:t xml:space="preserve"> group</w:t>
            </w:r>
            <w:r>
              <w:t>s</w:t>
            </w:r>
          </w:p>
        </w:tc>
        <w:tc>
          <w:tcPr>
            <w:tcW w:w="5306" w:type="dxa"/>
          </w:tcPr>
          <w:p w14:paraId="43396142" w14:textId="77777777" w:rsidR="0049462D" w:rsidRDefault="0049462D" w:rsidP="0049462D">
            <w:pPr>
              <w:spacing w:before="60" w:after="60"/>
            </w:pPr>
            <w:r>
              <w:t>[&lt;</w:t>
            </w:r>
            <w:r w:rsidRPr="0014696C">
              <w:rPr>
                <w:i/>
              </w:rPr>
              <w:t xml:space="preserve">first </w:t>
            </w:r>
            <w:r>
              <w:rPr>
                <w:i/>
              </w:rPr>
              <w:t>group</w:t>
            </w:r>
            <w:r w:rsidRPr="0014696C">
              <w:rPr>
                <w:i/>
              </w:rPr>
              <w:t xml:space="preserve">’s </w:t>
            </w:r>
            <w:r>
              <w:rPr>
                <w:i/>
              </w:rPr>
              <w:t>name and tables</w:t>
            </w:r>
            <w:r w:rsidRPr="0014696C">
              <w:rPr>
                <w:i/>
              </w:rPr>
              <w:t>; see below for format</w:t>
            </w:r>
            <w:r>
              <w:t>&gt;,&lt;</w:t>
            </w:r>
            <w:r w:rsidRPr="00C70C18">
              <w:rPr>
                <w:i/>
              </w:rPr>
              <w:t xml:space="preserve">next </w:t>
            </w:r>
            <w:r>
              <w:rPr>
                <w:i/>
              </w:rPr>
              <w:t>group’s name and tables&lt;,</w:t>
            </w:r>
            <w:r>
              <w:t>…&gt;&gt;]</w:t>
            </w:r>
          </w:p>
        </w:tc>
      </w:tr>
      <w:tr w:rsidR="0049462D" w14:paraId="0AA187AD" w14:textId="77777777" w:rsidTr="00DE3760">
        <w:trPr>
          <w:cantSplit/>
          <w:tblHeader/>
        </w:trPr>
        <w:tc>
          <w:tcPr>
            <w:tcW w:w="1530" w:type="dxa"/>
            <w:vMerge/>
            <w:vAlign w:val="center"/>
          </w:tcPr>
          <w:p w14:paraId="55102224" w14:textId="77777777" w:rsidR="0049462D" w:rsidRDefault="0049462D" w:rsidP="0049462D">
            <w:pPr>
              <w:spacing w:before="60" w:after="60"/>
              <w:jc w:val="center"/>
            </w:pPr>
          </w:p>
        </w:tc>
        <w:tc>
          <w:tcPr>
            <w:tcW w:w="1339" w:type="dxa"/>
            <w:vAlign w:val="center"/>
          </w:tcPr>
          <w:p w14:paraId="66FAA893" w14:textId="77777777" w:rsidR="0049462D" w:rsidRDefault="0049462D" w:rsidP="0049462D">
            <w:pPr>
              <w:spacing w:before="60" w:after="60"/>
              <w:jc w:val="center"/>
            </w:pPr>
            <w:r>
              <w:t>tables</w:t>
            </w:r>
          </w:p>
        </w:tc>
        <w:tc>
          <w:tcPr>
            <w:tcW w:w="1740" w:type="dxa"/>
            <w:vAlign w:val="center"/>
          </w:tcPr>
          <w:p w14:paraId="39220604" w14:textId="77777777" w:rsidR="0049462D" w:rsidRPr="00624CFA" w:rsidRDefault="0049462D" w:rsidP="0049462D">
            <w:pPr>
              <w:spacing w:before="60" w:after="60"/>
              <w:jc w:val="center"/>
              <w:rPr>
                <w:i/>
              </w:rPr>
            </w:pPr>
            <w:r w:rsidRPr="00624CFA">
              <w:rPr>
                <w:i/>
              </w:rPr>
              <w:t>group name</w:t>
            </w:r>
          </w:p>
        </w:tc>
        <w:tc>
          <w:tcPr>
            <w:tcW w:w="3220" w:type="dxa"/>
          </w:tcPr>
          <w:p w14:paraId="694D8F88" w14:textId="77777777" w:rsidR="0049462D" w:rsidRDefault="0049462D" w:rsidP="00F40B4A">
            <w:pPr>
              <w:spacing w:before="60" w:after="60"/>
            </w:pPr>
            <w:r>
              <w:t>T</w:t>
            </w:r>
            <w:r w:rsidRPr="00773B6A">
              <w:t>able</w:t>
            </w:r>
            <w:r>
              <w:t>(</w:t>
            </w:r>
            <w:r w:rsidRPr="00773B6A">
              <w:t>s</w:t>
            </w:r>
            <w:r>
              <w:t>)</w:t>
            </w:r>
            <w:r w:rsidRPr="00773B6A">
              <w:t xml:space="preserve"> associated with the specified group</w:t>
            </w:r>
            <w:r w:rsidR="00F40B4A">
              <w:t xml:space="preserve">.  </w:t>
            </w:r>
            <w:r w:rsidR="00F40B4A">
              <w:rPr>
                <w:i/>
              </w:rPr>
              <w:t>group</w:t>
            </w:r>
            <w:r w:rsidR="00F40B4A" w:rsidRPr="000835CC">
              <w:rPr>
                <w:i/>
              </w:rPr>
              <w:t xml:space="preserve"> name</w:t>
            </w:r>
            <w:r w:rsidR="00F40B4A">
              <w:t xml:space="preserve"> is case sensitive</w:t>
            </w:r>
          </w:p>
        </w:tc>
        <w:tc>
          <w:tcPr>
            <w:tcW w:w="5306" w:type="dxa"/>
          </w:tcPr>
          <w:p w14:paraId="5F884A91" w14:textId="77777777" w:rsidR="0049462D" w:rsidRDefault="0049462D" w:rsidP="0049462D">
            <w:pPr>
              <w:spacing w:before="60" w:after="60"/>
            </w:pPr>
            <w:r w:rsidRPr="00BD6121">
              <w:t>{"</w:t>
            </w:r>
            <w:r>
              <w:rPr>
                <w:i/>
              </w:rPr>
              <w:t>group</w:t>
            </w:r>
            <w:r w:rsidRPr="005D2033">
              <w:rPr>
                <w:i/>
              </w:rPr>
              <w:t xml:space="preserve"> name</w:t>
            </w:r>
            <w:r w:rsidRPr="00BD6121">
              <w:t>":</w:t>
            </w:r>
            <w:r>
              <w:t>[“</w:t>
            </w:r>
            <w:r w:rsidRPr="00A1082D">
              <w:rPr>
                <w:i/>
              </w:rPr>
              <w:t>table name</w:t>
            </w:r>
            <w:r>
              <w:t>”&lt;,”</w:t>
            </w:r>
            <w:r w:rsidRPr="00A1082D">
              <w:rPr>
                <w:i/>
              </w:rPr>
              <w:t>next table name</w:t>
            </w:r>
            <w:r>
              <w:t>&lt;,…&gt;&gt;”]}</w:t>
            </w:r>
          </w:p>
        </w:tc>
      </w:tr>
      <w:tr w:rsidR="0049462D" w14:paraId="287B78BC" w14:textId="77777777" w:rsidTr="00DE3760">
        <w:trPr>
          <w:cantSplit/>
          <w:tblHeader/>
        </w:trPr>
        <w:tc>
          <w:tcPr>
            <w:tcW w:w="1530" w:type="dxa"/>
            <w:vMerge/>
            <w:vAlign w:val="center"/>
          </w:tcPr>
          <w:p w14:paraId="71DEBA02" w14:textId="77777777" w:rsidR="0049462D" w:rsidRDefault="0049462D" w:rsidP="0049462D">
            <w:pPr>
              <w:spacing w:before="60" w:after="60"/>
              <w:jc w:val="center"/>
            </w:pPr>
          </w:p>
        </w:tc>
        <w:tc>
          <w:tcPr>
            <w:tcW w:w="1339" w:type="dxa"/>
            <w:vAlign w:val="center"/>
          </w:tcPr>
          <w:p w14:paraId="0892C77B" w14:textId="77777777" w:rsidR="0049462D" w:rsidRDefault="0049462D" w:rsidP="0049462D">
            <w:pPr>
              <w:spacing w:before="60" w:after="60"/>
              <w:jc w:val="center"/>
            </w:pPr>
            <w:r>
              <w:t>description</w:t>
            </w:r>
          </w:p>
        </w:tc>
        <w:tc>
          <w:tcPr>
            <w:tcW w:w="1740" w:type="dxa"/>
            <w:vAlign w:val="center"/>
          </w:tcPr>
          <w:p w14:paraId="01FB6AC4" w14:textId="77777777" w:rsidR="0049462D" w:rsidRDefault="0049462D" w:rsidP="0049462D">
            <w:pPr>
              <w:spacing w:before="60" w:after="60"/>
              <w:jc w:val="center"/>
            </w:pPr>
          </w:p>
        </w:tc>
        <w:tc>
          <w:tcPr>
            <w:tcW w:w="3220" w:type="dxa"/>
          </w:tcPr>
          <w:p w14:paraId="253B93B5" w14:textId="77777777" w:rsidR="0049462D" w:rsidRDefault="0049462D" w:rsidP="0049462D">
            <w:pPr>
              <w:spacing w:before="60" w:after="60"/>
            </w:pPr>
            <w:r>
              <w:t>Data field descriptions for</w:t>
            </w:r>
          </w:p>
          <w:p w14:paraId="799E4A90" w14:textId="77777777" w:rsidR="0049462D" w:rsidRDefault="0049462D" w:rsidP="0049462D">
            <w:pPr>
              <w:spacing w:before="60" w:after="60"/>
            </w:pPr>
            <w:r>
              <w:t>all groups</w:t>
            </w:r>
          </w:p>
        </w:tc>
        <w:tc>
          <w:tcPr>
            <w:tcW w:w="5306" w:type="dxa"/>
          </w:tcPr>
          <w:p w14:paraId="489F75EA" w14:textId="77777777" w:rsidR="0049462D" w:rsidRDefault="0049462D" w:rsidP="0049462D">
            <w:pPr>
              <w:spacing w:before="60" w:after="60"/>
            </w:pPr>
            <w:r>
              <w:t>[&lt;</w:t>
            </w:r>
            <w:r w:rsidRPr="0014696C">
              <w:rPr>
                <w:i/>
              </w:rPr>
              <w:t xml:space="preserve">first </w:t>
            </w:r>
            <w:r>
              <w:rPr>
                <w:i/>
              </w:rPr>
              <w:t>group</w:t>
            </w:r>
            <w:r w:rsidRPr="0014696C">
              <w:rPr>
                <w:i/>
              </w:rPr>
              <w:t xml:space="preserve">’s </w:t>
            </w:r>
            <w:r>
              <w:rPr>
                <w:i/>
              </w:rPr>
              <w:t>name and description</w:t>
            </w:r>
            <w:r w:rsidRPr="0014696C">
              <w:rPr>
                <w:i/>
              </w:rPr>
              <w:t>; see below for format</w:t>
            </w:r>
            <w:r>
              <w:t>&gt;,&lt;</w:t>
            </w:r>
            <w:r w:rsidRPr="00C70C18">
              <w:rPr>
                <w:i/>
              </w:rPr>
              <w:t xml:space="preserve">next </w:t>
            </w:r>
            <w:r>
              <w:rPr>
                <w:i/>
              </w:rPr>
              <w:t>group’s name and description</w:t>
            </w:r>
            <w:r w:rsidRPr="002209DF">
              <w:t>&lt;,</w:t>
            </w:r>
            <w:r>
              <w:t>…&gt;&gt;]</w:t>
            </w:r>
          </w:p>
        </w:tc>
      </w:tr>
      <w:tr w:rsidR="0049462D" w14:paraId="0D2EFB02" w14:textId="77777777" w:rsidTr="00DE3760">
        <w:trPr>
          <w:cantSplit/>
          <w:tblHeader/>
        </w:trPr>
        <w:tc>
          <w:tcPr>
            <w:tcW w:w="1530" w:type="dxa"/>
            <w:vMerge/>
            <w:vAlign w:val="center"/>
          </w:tcPr>
          <w:p w14:paraId="23D39F43" w14:textId="77777777" w:rsidR="0049462D" w:rsidRDefault="0049462D" w:rsidP="0049462D">
            <w:pPr>
              <w:spacing w:before="60" w:after="60"/>
              <w:jc w:val="center"/>
            </w:pPr>
          </w:p>
        </w:tc>
        <w:tc>
          <w:tcPr>
            <w:tcW w:w="1339" w:type="dxa"/>
            <w:vAlign w:val="center"/>
          </w:tcPr>
          <w:p w14:paraId="08919473" w14:textId="77777777" w:rsidR="0049462D" w:rsidRDefault="0049462D" w:rsidP="0049462D">
            <w:pPr>
              <w:spacing w:before="60" w:after="60"/>
              <w:jc w:val="center"/>
            </w:pPr>
            <w:r>
              <w:t>description</w:t>
            </w:r>
          </w:p>
        </w:tc>
        <w:tc>
          <w:tcPr>
            <w:tcW w:w="1740" w:type="dxa"/>
            <w:vAlign w:val="center"/>
          </w:tcPr>
          <w:p w14:paraId="53F8C1B7" w14:textId="77777777" w:rsidR="0049462D" w:rsidRDefault="0049462D" w:rsidP="0049462D">
            <w:pPr>
              <w:spacing w:before="60" w:after="60"/>
              <w:jc w:val="center"/>
            </w:pPr>
            <w:r w:rsidRPr="00624CFA">
              <w:rPr>
                <w:i/>
              </w:rPr>
              <w:t>group name</w:t>
            </w:r>
          </w:p>
        </w:tc>
        <w:tc>
          <w:tcPr>
            <w:tcW w:w="3220" w:type="dxa"/>
          </w:tcPr>
          <w:p w14:paraId="092C5D54" w14:textId="77777777" w:rsidR="0049462D" w:rsidRDefault="0049462D" w:rsidP="0049462D">
            <w:pPr>
              <w:spacing w:before="60" w:after="60"/>
            </w:pPr>
            <w:r>
              <w:t>D</w:t>
            </w:r>
            <w:r w:rsidRPr="00773B6A">
              <w:t>escription for the specified group</w:t>
            </w:r>
            <w:r w:rsidR="00F40B4A">
              <w:t xml:space="preserve">.  </w:t>
            </w:r>
            <w:r w:rsidR="00F40B4A">
              <w:rPr>
                <w:i/>
              </w:rPr>
              <w:t>group</w:t>
            </w:r>
            <w:r w:rsidR="00F40B4A" w:rsidRPr="000835CC">
              <w:rPr>
                <w:i/>
              </w:rPr>
              <w:t xml:space="preserve"> name</w:t>
            </w:r>
            <w:r w:rsidR="00F40B4A">
              <w:t xml:space="preserve"> is case sensitive</w:t>
            </w:r>
          </w:p>
        </w:tc>
        <w:tc>
          <w:tcPr>
            <w:tcW w:w="5306" w:type="dxa"/>
          </w:tcPr>
          <w:p w14:paraId="06051CD0" w14:textId="77777777" w:rsidR="0049462D" w:rsidRDefault="0049462D" w:rsidP="0049462D">
            <w:pPr>
              <w:spacing w:before="60" w:after="60"/>
            </w:pPr>
            <w:r w:rsidRPr="00BD6121">
              <w:t>{"</w:t>
            </w:r>
            <w:r>
              <w:rPr>
                <w:i/>
              </w:rPr>
              <w:t>group</w:t>
            </w:r>
            <w:r w:rsidRPr="005D2033">
              <w:rPr>
                <w:i/>
              </w:rPr>
              <w:t xml:space="preserve"> name</w:t>
            </w:r>
            <w:r w:rsidRPr="00BD6121">
              <w:t>":</w:t>
            </w:r>
            <w:r>
              <w:t>”</w:t>
            </w:r>
            <w:r w:rsidRPr="0037067F">
              <w:rPr>
                <w:i/>
              </w:rPr>
              <w:t>description</w:t>
            </w:r>
            <w:r>
              <w:t>”}</w:t>
            </w:r>
          </w:p>
        </w:tc>
      </w:tr>
      <w:tr w:rsidR="0049462D" w14:paraId="53199DAE" w14:textId="77777777" w:rsidTr="00DE3760">
        <w:trPr>
          <w:cantSplit/>
          <w:tblHeader/>
        </w:trPr>
        <w:tc>
          <w:tcPr>
            <w:tcW w:w="1530" w:type="dxa"/>
            <w:vMerge/>
            <w:vAlign w:val="center"/>
          </w:tcPr>
          <w:p w14:paraId="5E602BFB" w14:textId="77777777" w:rsidR="0049462D" w:rsidRDefault="0049462D" w:rsidP="0049462D">
            <w:pPr>
              <w:spacing w:before="60" w:after="60"/>
              <w:jc w:val="center"/>
            </w:pPr>
          </w:p>
        </w:tc>
        <w:tc>
          <w:tcPr>
            <w:tcW w:w="1339" w:type="dxa"/>
            <w:vAlign w:val="center"/>
          </w:tcPr>
          <w:p w14:paraId="2A841520" w14:textId="77777777" w:rsidR="0049462D" w:rsidRDefault="0049462D" w:rsidP="0049462D">
            <w:pPr>
              <w:spacing w:before="60" w:after="60"/>
              <w:jc w:val="center"/>
            </w:pPr>
            <w:r>
              <w:t>fields</w:t>
            </w:r>
          </w:p>
        </w:tc>
        <w:tc>
          <w:tcPr>
            <w:tcW w:w="1740" w:type="dxa"/>
            <w:vAlign w:val="center"/>
          </w:tcPr>
          <w:p w14:paraId="282B3768" w14:textId="77777777" w:rsidR="0049462D" w:rsidRDefault="0049462D" w:rsidP="0049462D">
            <w:pPr>
              <w:spacing w:before="60" w:after="60"/>
              <w:jc w:val="center"/>
            </w:pPr>
          </w:p>
        </w:tc>
        <w:tc>
          <w:tcPr>
            <w:tcW w:w="3220" w:type="dxa"/>
          </w:tcPr>
          <w:p w14:paraId="1CF94EE6" w14:textId="77777777" w:rsidR="0049462D" w:rsidRDefault="0049462D" w:rsidP="0049462D">
            <w:pPr>
              <w:spacing w:before="60" w:after="60"/>
            </w:pPr>
            <w:r>
              <w:t>Data field information for</w:t>
            </w:r>
          </w:p>
          <w:p w14:paraId="23549749" w14:textId="77777777" w:rsidR="0049462D" w:rsidRDefault="0049462D" w:rsidP="0049462D">
            <w:pPr>
              <w:spacing w:before="60" w:after="60"/>
            </w:pPr>
            <w:r>
              <w:t>all groups</w:t>
            </w:r>
          </w:p>
        </w:tc>
        <w:tc>
          <w:tcPr>
            <w:tcW w:w="5306" w:type="dxa"/>
          </w:tcPr>
          <w:p w14:paraId="7F3C9B2A" w14:textId="77777777" w:rsidR="0049462D" w:rsidRDefault="0049462D" w:rsidP="0049462D">
            <w:pPr>
              <w:spacing w:before="60" w:after="60"/>
            </w:pPr>
            <w:r>
              <w:t>[&lt;</w:t>
            </w:r>
            <w:r w:rsidRPr="0014696C">
              <w:rPr>
                <w:i/>
              </w:rPr>
              <w:t xml:space="preserve">first </w:t>
            </w:r>
            <w:r>
              <w:rPr>
                <w:i/>
              </w:rPr>
              <w:t>group</w:t>
            </w:r>
            <w:r w:rsidRPr="0014696C">
              <w:rPr>
                <w:i/>
              </w:rPr>
              <w:t>’s data field</w:t>
            </w:r>
            <w:r>
              <w:rPr>
                <w:i/>
              </w:rPr>
              <w:t>s</w:t>
            </w:r>
            <w:r w:rsidRPr="0014696C">
              <w:rPr>
                <w:i/>
              </w:rPr>
              <w:t>; see below for format</w:t>
            </w:r>
            <w:r>
              <w:t>&gt;,&lt;</w:t>
            </w:r>
            <w:r w:rsidRPr="00E24A6C">
              <w:rPr>
                <w:i/>
              </w:rPr>
              <w:t xml:space="preserve">next </w:t>
            </w:r>
            <w:r>
              <w:rPr>
                <w:i/>
              </w:rPr>
              <w:t>group’s data fields</w:t>
            </w:r>
            <w:r w:rsidRPr="002209DF">
              <w:t>&lt;,</w:t>
            </w:r>
            <w:r>
              <w:t>…&gt;&gt;]</w:t>
            </w:r>
          </w:p>
        </w:tc>
      </w:tr>
      <w:tr w:rsidR="0049462D" w14:paraId="1B69CA3A" w14:textId="77777777" w:rsidTr="00DE3760">
        <w:trPr>
          <w:cantSplit/>
          <w:tblHeader/>
        </w:trPr>
        <w:tc>
          <w:tcPr>
            <w:tcW w:w="1530" w:type="dxa"/>
            <w:vMerge/>
            <w:vAlign w:val="center"/>
          </w:tcPr>
          <w:p w14:paraId="18C30D21" w14:textId="77777777" w:rsidR="0049462D" w:rsidRDefault="0049462D" w:rsidP="0049462D">
            <w:pPr>
              <w:spacing w:before="60" w:after="60"/>
              <w:jc w:val="center"/>
            </w:pPr>
          </w:p>
        </w:tc>
        <w:tc>
          <w:tcPr>
            <w:tcW w:w="1339" w:type="dxa"/>
            <w:vAlign w:val="center"/>
          </w:tcPr>
          <w:p w14:paraId="0DDB7A91" w14:textId="77777777" w:rsidR="0049462D" w:rsidRDefault="0049462D" w:rsidP="0049462D">
            <w:pPr>
              <w:spacing w:before="60" w:after="60"/>
              <w:jc w:val="center"/>
            </w:pPr>
            <w:r>
              <w:t>fields</w:t>
            </w:r>
          </w:p>
        </w:tc>
        <w:tc>
          <w:tcPr>
            <w:tcW w:w="1740" w:type="dxa"/>
            <w:vAlign w:val="center"/>
          </w:tcPr>
          <w:p w14:paraId="37F9BC68" w14:textId="77777777" w:rsidR="0049462D" w:rsidRDefault="0049462D" w:rsidP="0049462D">
            <w:pPr>
              <w:spacing w:before="60" w:after="60"/>
              <w:jc w:val="center"/>
            </w:pPr>
            <w:r w:rsidRPr="00624CFA">
              <w:rPr>
                <w:i/>
              </w:rPr>
              <w:t>group name</w:t>
            </w:r>
          </w:p>
        </w:tc>
        <w:tc>
          <w:tcPr>
            <w:tcW w:w="3220" w:type="dxa"/>
          </w:tcPr>
          <w:p w14:paraId="02BDB04F" w14:textId="77777777" w:rsidR="0049462D" w:rsidRDefault="0049462D" w:rsidP="0049462D">
            <w:pPr>
              <w:spacing w:before="60" w:after="60"/>
            </w:pPr>
            <w:r>
              <w:t>D</w:t>
            </w:r>
            <w:r w:rsidRPr="00773B6A">
              <w:t>ata field information for the specified group</w:t>
            </w:r>
            <w:r w:rsidR="00F40B4A">
              <w:t xml:space="preserve">.  </w:t>
            </w:r>
            <w:r w:rsidR="00F40B4A">
              <w:rPr>
                <w:i/>
              </w:rPr>
              <w:t>group</w:t>
            </w:r>
            <w:r w:rsidR="00F40B4A" w:rsidRPr="000835CC">
              <w:rPr>
                <w:i/>
              </w:rPr>
              <w:t xml:space="preserve"> name</w:t>
            </w:r>
            <w:r w:rsidR="00F40B4A">
              <w:t xml:space="preserve"> is case sensitive</w:t>
            </w:r>
          </w:p>
        </w:tc>
        <w:tc>
          <w:tcPr>
            <w:tcW w:w="5306" w:type="dxa"/>
          </w:tcPr>
          <w:p w14:paraId="422187F6" w14:textId="77777777" w:rsidR="0049462D" w:rsidRDefault="0049462D" w:rsidP="0049462D">
            <w:pPr>
              <w:spacing w:before="60" w:after="60"/>
            </w:pPr>
            <w:r>
              <w:t>{“</w:t>
            </w:r>
            <w:r>
              <w:rPr>
                <w:i/>
              </w:rPr>
              <w:t>group</w:t>
            </w:r>
            <w:r w:rsidRPr="009C490B">
              <w:rPr>
                <w:i/>
              </w:rPr>
              <w:t xml:space="preserve"> name</w:t>
            </w:r>
            <w:r>
              <w:t>”</w:t>
            </w:r>
            <w:r w:rsidRPr="009C490B">
              <w:t xml:space="preserve">:[{"field </w:t>
            </w:r>
            <w:r>
              <w:t>columns</w:t>
            </w:r>
            <w:r w:rsidRPr="009C490B">
              <w:t>":</w:t>
            </w:r>
            <w:r>
              <w:t>[“Field Name</w:t>
            </w:r>
            <w:r w:rsidRPr="009C490B">
              <w:t>"</w:t>
            </w:r>
            <w:r>
              <w:t>, “Description”, “Input Type”, “Value”]</w:t>
            </w:r>
            <w:r w:rsidRPr="009C490B">
              <w:t xml:space="preserve">},{"field </w:t>
            </w:r>
            <w:r>
              <w:t>0</w:t>
            </w:r>
            <w:r w:rsidRPr="009C490B">
              <w:t>":</w:t>
            </w:r>
            <w:r>
              <w:t>[</w:t>
            </w:r>
            <w:r w:rsidRPr="009C490B">
              <w:t>"</w:t>
            </w:r>
            <w:r>
              <w:rPr>
                <w:i/>
              </w:rPr>
              <w:t>field name</w:t>
            </w:r>
            <w:r w:rsidRPr="00CF443B">
              <w:t>”,”</w:t>
            </w:r>
            <w:r>
              <w:rPr>
                <w:i/>
              </w:rPr>
              <w:t>description</w:t>
            </w:r>
            <w:r w:rsidRPr="009C490B">
              <w:t>"</w:t>
            </w:r>
            <w:r>
              <w:t>,”</w:t>
            </w:r>
            <w:r>
              <w:rPr>
                <w:i/>
              </w:rPr>
              <w:t>input type</w:t>
            </w:r>
            <w:r>
              <w:t>”,</w:t>
            </w:r>
            <w:r w:rsidRPr="009C490B">
              <w:t>"</w:t>
            </w:r>
            <w:r>
              <w:rPr>
                <w:i/>
              </w:rPr>
              <w:t>value</w:t>
            </w:r>
            <w:r w:rsidRPr="009C490B">
              <w:t>]</w:t>
            </w:r>
            <w:r>
              <w:t>}&lt;,</w:t>
            </w:r>
            <w:r w:rsidRPr="00E24A6C">
              <w:rPr>
                <w:i/>
              </w:rPr>
              <w:t>next field</w:t>
            </w:r>
            <w:r>
              <w:rPr>
                <w:i/>
              </w:rPr>
              <w:t>’s data</w:t>
            </w:r>
            <w:r w:rsidRPr="002209DF">
              <w:t>&lt;,</w:t>
            </w:r>
            <w:r>
              <w:t>…&gt;&gt;}</w:t>
            </w:r>
          </w:p>
        </w:tc>
      </w:tr>
      <w:tr w:rsidR="0049462D" w14:paraId="09567003" w14:textId="77777777" w:rsidTr="00DE3760">
        <w:trPr>
          <w:cantSplit/>
          <w:tblHeader/>
        </w:trPr>
        <w:tc>
          <w:tcPr>
            <w:tcW w:w="1530" w:type="dxa"/>
            <w:vMerge/>
            <w:vAlign w:val="center"/>
          </w:tcPr>
          <w:p w14:paraId="447FE617" w14:textId="77777777" w:rsidR="0049462D" w:rsidRDefault="0049462D" w:rsidP="0049462D">
            <w:pPr>
              <w:spacing w:before="60" w:after="60"/>
              <w:jc w:val="center"/>
            </w:pPr>
          </w:p>
        </w:tc>
        <w:tc>
          <w:tcPr>
            <w:tcW w:w="1339" w:type="dxa"/>
            <w:vAlign w:val="center"/>
          </w:tcPr>
          <w:p w14:paraId="79AAE415" w14:textId="77777777" w:rsidR="0049462D" w:rsidRDefault="0049462D" w:rsidP="0049462D">
            <w:pPr>
              <w:spacing w:before="60" w:after="60"/>
              <w:jc w:val="center"/>
            </w:pPr>
            <w:r>
              <w:t>names</w:t>
            </w:r>
          </w:p>
        </w:tc>
        <w:tc>
          <w:tcPr>
            <w:tcW w:w="1740" w:type="dxa"/>
            <w:vAlign w:val="center"/>
          </w:tcPr>
          <w:p w14:paraId="2BFCF0C4" w14:textId="77777777" w:rsidR="0049462D" w:rsidRDefault="0049462D" w:rsidP="0049462D">
            <w:pPr>
              <w:spacing w:before="60" w:after="60"/>
              <w:jc w:val="center"/>
            </w:pPr>
          </w:p>
        </w:tc>
        <w:tc>
          <w:tcPr>
            <w:tcW w:w="3220" w:type="dxa"/>
          </w:tcPr>
          <w:p w14:paraId="21AD61DA" w14:textId="77777777" w:rsidR="0049462D" w:rsidRDefault="0049462D" w:rsidP="0049462D">
            <w:pPr>
              <w:spacing w:before="60" w:after="60"/>
            </w:pPr>
            <w:r>
              <w:t>N</w:t>
            </w:r>
            <w:r w:rsidRPr="00773B6A">
              <w:t>ames of all groups</w:t>
            </w:r>
          </w:p>
        </w:tc>
        <w:tc>
          <w:tcPr>
            <w:tcW w:w="5306" w:type="dxa"/>
          </w:tcPr>
          <w:p w14:paraId="138FA916" w14:textId="77777777" w:rsidR="0049462D" w:rsidRDefault="0049462D" w:rsidP="0049462D">
            <w:pPr>
              <w:spacing w:before="60" w:after="60"/>
            </w:pPr>
            <w:r w:rsidRPr="00B94ADE">
              <w:t>{"group name</w:t>
            </w:r>
            <w:r>
              <w:t>s</w:t>
            </w:r>
            <w:r w:rsidRPr="00B94ADE">
              <w:t>":</w:t>
            </w:r>
            <w:r>
              <w:t>[</w:t>
            </w:r>
            <w:r w:rsidRPr="00B94ADE">
              <w:t>"</w:t>
            </w:r>
            <w:r w:rsidRPr="00B94ADE">
              <w:rPr>
                <w:i/>
              </w:rPr>
              <w:t>group name</w:t>
            </w:r>
            <w:r w:rsidRPr="00B94ADE">
              <w:t>"</w:t>
            </w:r>
            <w:r>
              <w:t>&lt;,</w:t>
            </w:r>
            <w:r w:rsidRPr="00B94ADE">
              <w:rPr>
                <w:i/>
              </w:rPr>
              <w:t>next group</w:t>
            </w:r>
            <w:r>
              <w:rPr>
                <w:i/>
              </w:rPr>
              <w:t xml:space="preserve"> name</w:t>
            </w:r>
            <w:r w:rsidRPr="002209DF">
              <w:t>&lt;,</w:t>
            </w:r>
            <w:r>
              <w:t>…&gt;&gt;]}</w:t>
            </w:r>
          </w:p>
        </w:tc>
      </w:tr>
      <w:tr w:rsidR="0049462D" w14:paraId="6E2B312B" w14:textId="77777777" w:rsidTr="00DE3760">
        <w:trPr>
          <w:cantSplit/>
          <w:tblHeader/>
        </w:trPr>
        <w:tc>
          <w:tcPr>
            <w:tcW w:w="1530" w:type="dxa"/>
          </w:tcPr>
          <w:p w14:paraId="5413CD59" w14:textId="77777777" w:rsidR="0049462D" w:rsidRDefault="0049462D" w:rsidP="0049462D">
            <w:pPr>
              <w:spacing w:before="60" w:after="60"/>
              <w:jc w:val="center"/>
            </w:pPr>
            <w:r>
              <w:t>application</w:t>
            </w:r>
          </w:p>
        </w:tc>
        <w:tc>
          <w:tcPr>
            <w:tcW w:w="11605" w:type="dxa"/>
            <w:gridSpan w:val="4"/>
            <w:vAlign w:val="center"/>
          </w:tcPr>
          <w:p w14:paraId="16B9BA42" w14:textId="77777777" w:rsidR="0049462D" w:rsidRDefault="0049462D" w:rsidP="0049462D">
            <w:pPr>
              <w:spacing w:before="60" w:after="60"/>
            </w:pPr>
            <w:r w:rsidRPr="008201E2">
              <w:rPr>
                <w:i/>
              </w:rPr>
              <w:t>Same</w:t>
            </w:r>
            <w:r>
              <w:rPr>
                <w:i/>
              </w:rPr>
              <w:t xml:space="preserve"> requests</w:t>
            </w:r>
            <w:r w:rsidRPr="008201E2">
              <w:rPr>
                <w:i/>
              </w:rPr>
              <w:t xml:space="preserve"> as</w:t>
            </w:r>
            <w:r>
              <w:rPr>
                <w:i/>
              </w:rPr>
              <w:t xml:space="preserve"> for</w:t>
            </w:r>
            <w:r w:rsidRPr="008201E2">
              <w:rPr>
                <w:i/>
              </w:rPr>
              <w:t xml:space="preserve"> </w:t>
            </w:r>
            <w:r>
              <w:t>group</w:t>
            </w:r>
            <w:r>
              <w:rPr>
                <w:i/>
              </w:rPr>
              <w:t xml:space="preserve"> above, except only group information for groups representing a CFS application is returned</w:t>
            </w:r>
          </w:p>
        </w:tc>
      </w:tr>
      <w:tr w:rsidR="0049462D" w14:paraId="6B98FCB7" w14:textId="77777777" w:rsidTr="00DE3760">
        <w:trPr>
          <w:cantSplit/>
          <w:tblHeader/>
        </w:trPr>
        <w:tc>
          <w:tcPr>
            <w:tcW w:w="1530" w:type="dxa"/>
            <w:vMerge w:val="restart"/>
          </w:tcPr>
          <w:p w14:paraId="0A0A2B7F" w14:textId="77777777" w:rsidR="0049462D" w:rsidRDefault="0049462D" w:rsidP="0049462D">
            <w:pPr>
              <w:spacing w:before="60" w:after="60"/>
              <w:jc w:val="center"/>
            </w:pPr>
            <w:r>
              <w:t>scheduler</w:t>
            </w:r>
          </w:p>
        </w:tc>
        <w:tc>
          <w:tcPr>
            <w:tcW w:w="1339" w:type="dxa"/>
            <w:vAlign w:val="center"/>
          </w:tcPr>
          <w:p w14:paraId="433357C4" w14:textId="77777777" w:rsidR="0049462D" w:rsidRDefault="0049462D" w:rsidP="0049462D">
            <w:pPr>
              <w:spacing w:before="60" w:after="60"/>
              <w:jc w:val="center"/>
            </w:pPr>
            <w:r>
              <w:t>telemetry</w:t>
            </w:r>
          </w:p>
        </w:tc>
        <w:tc>
          <w:tcPr>
            <w:tcW w:w="1740" w:type="dxa"/>
            <w:vAlign w:val="center"/>
          </w:tcPr>
          <w:p w14:paraId="23BACFA0" w14:textId="77777777" w:rsidR="0049462D" w:rsidRDefault="0049462D" w:rsidP="0049462D">
            <w:pPr>
              <w:keepNext/>
              <w:keepLines/>
              <w:spacing w:before="60" w:after="60"/>
              <w:ind w:left="130" w:hanging="130"/>
            </w:pPr>
            <w:r w:rsidRPr="00B008BA">
              <w:t>&lt;</w:t>
            </w:r>
            <w:r w:rsidRPr="00B008BA">
              <w:rPr>
                <w:i/>
              </w:rPr>
              <w:t>data stream name</w:t>
            </w:r>
            <w:r>
              <w:t>&gt;,</w:t>
            </w:r>
          </w:p>
          <w:p w14:paraId="50BBE34C" w14:textId="77777777" w:rsidR="0049462D" w:rsidRDefault="0049462D" w:rsidP="0049462D">
            <w:pPr>
              <w:spacing w:before="60" w:after="60"/>
              <w:ind w:left="131" w:hanging="131"/>
            </w:pPr>
            <w:r>
              <w:t>&lt;</w:t>
            </w:r>
            <w:r w:rsidRPr="00B008BA">
              <w:rPr>
                <w:i/>
              </w:rPr>
              <w:t>header size (bytes)</w:t>
            </w:r>
            <w:r>
              <w:t>&gt;,</w:t>
            </w:r>
          </w:p>
          <w:p w14:paraId="530BC0F6" w14:textId="77777777" w:rsidR="0049462D" w:rsidRDefault="0049462D" w:rsidP="0049462D">
            <w:pPr>
              <w:spacing w:before="60" w:after="60"/>
              <w:ind w:left="131" w:hanging="131"/>
            </w:pPr>
            <w:r>
              <w:t>&lt;</w:t>
            </w:r>
            <w:r w:rsidRPr="00B008BA">
              <w:rPr>
                <w:i/>
              </w:rPr>
              <w:t>message ID name data field name</w:t>
            </w:r>
            <w:r>
              <w:t>&gt;,</w:t>
            </w:r>
          </w:p>
          <w:p w14:paraId="04F67BDB" w14:textId="77777777" w:rsidR="0049462D" w:rsidRPr="00B008BA" w:rsidRDefault="0049462D" w:rsidP="0049462D">
            <w:pPr>
              <w:spacing w:before="60" w:after="60"/>
              <w:ind w:left="131" w:hanging="131"/>
            </w:pPr>
            <w:r>
              <w:t>&lt;</w:t>
            </w:r>
            <w:r w:rsidRPr="00B008BA">
              <w:rPr>
                <w:i/>
              </w:rPr>
              <w:t>optimize flag (</w:t>
            </w:r>
            <w:r w:rsidRPr="00B008BA">
              <w:t>true</w:t>
            </w:r>
            <w:r w:rsidRPr="00B008BA">
              <w:rPr>
                <w:i/>
              </w:rPr>
              <w:t xml:space="preserve"> or </w:t>
            </w:r>
            <w:r w:rsidRPr="00B008BA">
              <w:t>false</w:t>
            </w:r>
            <w:r w:rsidRPr="00B008BA">
              <w:rPr>
                <w:i/>
              </w:rPr>
              <w:t>)</w:t>
            </w:r>
            <w:r>
              <w:t>&gt;</w:t>
            </w:r>
          </w:p>
        </w:tc>
        <w:tc>
          <w:tcPr>
            <w:tcW w:w="3220" w:type="dxa"/>
          </w:tcPr>
          <w:p w14:paraId="7EFA35E7" w14:textId="77777777" w:rsidR="0049462D" w:rsidRDefault="0049462D" w:rsidP="0049462D">
            <w:pPr>
              <w:spacing w:before="60" w:after="60"/>
            </w:pPr>
            <w:r>
              <w:t>T</w:t>
            </w:r>
            <w:r w:rsidRPr="00773B6A">
              <w:t>elemetry scheduler's copy table entries</w:t>
            </w:r>
          </w:p>
        </w:tc>
        <w:tc>
          <w:tcPr>
            <w:tcW w:w="5306" w:type="dxa"/>
          </w:tcPr>
          <w:p w14:paraId="5FF2EBB5" w14:textId="77777777" w:rsidR="0049462D" w:rsidRDefault="0049462D" w:rsidP="0049462D">
            <w:pPr>
              <w:spacing w:before="60" w:after="60"/>
            </w:pPr>
            <w:r w:rsidRPr="00B008BA">
              <w:t>{"</w:t>
            </w:r>
            <w:r>
              <w:t>data stream</w:t>
            </w:r>
            <w:r w:rsidRPr="00B008BA">
              <w:t>":"</w:t>
            </w:r>
            <w:r w:rsidRPr="00016514">
              <w:rPr>
                <w:i/>
              </w:rPr>
              <w:t>stream name</w:t>
            </w:r>
            <w:r>
              <w:t>"</w:t>
            </w:r>
            <w:r w:rsidRPr="00B008BA">
              <w:t>,"header size":</w:t>
            </w:r>
            <w:r>
              <w:t>”</w:t>
            </w:r>
            <w:r w:rsidRPr="00B008BA">
              <w:rPr>
                <w:i/>
              </w:rPr>
              <w:t>size</w:t>
            </w:r>
            <w:r>
              <w:t>”</w:t>
            </w:r>
            <w:r w:rsidRPr="00B008BA">
              <w:t>,</w:t>
            </w:r>
            <w:r>
              <w:t xml:space="preserve">”optimized”:”true </w:t>
            </w:r>
            <w:r w:rsidRPr="00204F13">
              <w:rPr>
                <w:i/>
              </w:rPr>
              <w:t>or</w:t>
            </w:r>
            <w:r>
              <w:t xml:space="preserve"> false”,"copy table":</w:t>
            </w:r>
            <w:r w:rsidRPr="00CB2F9A">
              <w:t>{"column names":["Input Message ID","Input Offset","Output Message ID","Output Offset","Number of Bytes","Root Table","Variable Path"]}</w:t>
            </w:r>
            <w:r>
              <w:t>,</w:t>
            </w:r>
          </w:p>
          <w:p w14:paraId="05496449" w14:textId="77777777" w:rsidR="0049462D" w:rsidRDefault="0049462D" w:rsidP="0049462D">
            <w:pPr>
              <w:spacing w:before="60" w:after="60"/>
            </w:pPr>
            <w:r w:rsidRPr="00B008BA">
              <w:t>{"</w:t>
            </w:r>
            <w:r>
              <w:t>row 0 values</w:t>
            </w:r>
            <w:r w:rsidRPr="00B008BA">
              <w:t>":</w:t>
            </w:r>
            <w:r>
              <w:t>[</w:t>
            </w:r>
            <w:r w:rsidRPr="00B008BA">
              <w:t>"</w:t>
            </w:r>
            <w:r w:rsidRPr="00016514">
              <w:rPr>
                <w:i/>
              </w:rPr>
              <w:t>input ID</w:t>
            </w:r>
            <w:r w:rsidRPr="00B008BA">
              <w:t>","</w:t>
            </w:r>
            <w:r w:rsidRPr="00016514">
              <w:rPr>
                <w:i/>
              </w:rPr>
              <w:t>input offset</w:t>
            </w:r>
            <w:r w:rsidRPr="00B008BA">
              <w:t>","</w:t>
            </w:r>
            <w:r w:rsidRPr="00D51E3C">
              <w:rPr>
                <w:i/>
              </w:rPr>
              <w:t>output ID</w:t>
            </w:r>
            <w:r w:rsidRPr="00B008BA">
              <w:t>","</w:t>
            </w:r>
            <w:r w:rsidRPr="00D51E3C">
              <w:rPr>
                <w:i/>
              </w:rPr>
              <w:t>output offset</w:t>
            </w:r>
            <w:r w:rsidRPr="00B008BA">
              <w:t>","</w:t>
            </w:r>
            <w:r w:rsidRPr="00CB2F9A">
              <w:rPr>
                <w:i/>
              </w:rPr>
              <w:t xml:space="preserve">output </w:t>
            </w:r>
            <w:r w:rsidRPr="00D51E3C">
              <w:rPr>
                <w:i/>
              </w:rPr>
              <w:t>size in bytes</w:t>
            </w:r>
            <w:r w:rsidRPr="00B008BA">
              <w:t>","</w:t>
            </w:r>
            <w:r w:rsidRPr="00CB2F9A">
              <w:rPr>
                <w:i/>
              </w:rPr>
              <w:t xml:space="preserve">root </w:t>
            </w:r>
            <w:r w:rsidRPr="00D51E3C">
              <w:rPr>
                <w:i/>
              </w:rPr>
              <w:t>table name</w:t>
            </w:r>
            <w:r>
              <w:t>"</w:t>
            </w:r>
            <w:r w:rsidRPr="00B008BA">
              <w:t>,"</w:t>
            </w:r>
            <w:r w:rsidRPr="00D51E3C">
              <w:rPr>
                <w:i/>
              </w:rPr>
              <w:t>variable path</w:t>
            </w:r>
            <w:r w:rsidRPr="00B008BA">
              <w:t>"</w:t>
            </w:r>
            <w:r>
              <w:t>]</w:t>
            </w:r>
            <w:r w:rsidRPr="00B008BA">
              <w:t>}</w:t>
            </w:r>
            <w:r>
              <w:t>&lt;</w:t>
            </w:r>
            <w:r w:rsidRPr="00B008BA">
              <w:t>,</w:t>
            </w:r>
            <w:r w:rsidRPr="00D51E3C">
              <w:rPr>
                <w:i/>
              </w:rPr>
              <w:t xml:space="preserve">next </w:t>
            </w:r>
            <w:r>
              <w:rPr>
                <w:i/>
              </w:rPr>
              <w:t>row</w:t>
            </w:r>
            <w:r w:rsidRPr="002209DF">
              <w:t>&lt;,</w:t>
            </w:r>
            <w:r>
              <w:t>…&gt;&gt;]}</w:t>
            </w:r>
          </w:p>
        </w:tc>
      </w:tr>
      <w:tr w:rsidR="0049462D" w14:paraId="53799166" w14:textId="77777777" w:rsidTr="00DE3760">
        <w:trPr>
          <w:cantSplit/>
          <w:tblHeader/>
        </w:trPr>
        <w:tc>
          <w:tcPr>
            <w:tcW w:w="1530" w:type="dxa"/>
            <w:vMerge/>
            <w:vAlign w:val="center"/>
          </w:tcPr>
          <w:p w14:paraId="6723DB29" w14:textId="77777777" w:rsidR="0049462D" w:rsidRDefault="0049462D" w:rsidP="0049462D">
            <w:pPr>
              <w:spacing w:before="60" w:after="60"/>
              <w:jc w:val="center"/>
            </w:pPr>
          </w:p>
        </w:tc>
        <w:tc>
          <w:tcPr>
            <w:tcW w:w="1339" w:type="dxa"/>
            <w:vAlign w:val="center"/>
          </w:tcPr>
          <w:p w14:paraId="659B9646" w14:textId="77777777" w:rsidR="0049462D" w:rsidRDefault="0049462D" w:rsidP="0049462D">
            <w:pPr>
              <w:spacing w:before="60" w:after="60"/>
              <w:jc w:val="center"/>
            </w:pPr>
            <w:r>
              <w:t>application</w:t>
            </w:r>
          </w:p>
        </w:tc>
        <w:tc>
          <w:tcPr>
            <w:tcW w:w="1740" w:type="dxa"/>
            <w:vAlign w:val="center"/>
          </w:tcPr>
          <w:p w14:paraId="1CE0E83A" w14:textId="77777777" w:rsidR="0049462D" w:rsidRDefault="0049462D" w:rsidP="0049462D">
            <w:pPr>
              <w:spacing w:before="60" w:after="60"/>
              <w:jc w:val="center"/>
            </w:pPr>
          </w:p>
        </w:tc>
        <w:tc>
          <w:tcPr>
            <w:tcW w:w="3220" w:type="dxa"/>
          </w:tcPr>
          <w:p w14:paraId="7B39C904" w14:textId="77777777" w:rsidR="0049462D" w:rsidRDefault="0049462D" w:rsidP="0049462D">
            <w:pPr>
              <w:spacing w:before="60" w:after="60"/>
            </w:pPr>
            <w:r>
              <w:t>A</w:t>
            </w:r>
            <w:r w:rsidRPr="00773B6A">
              <w:t>pplication scheduler's schedule table entries</w:t>
            </w:r>
          </w:p>
        </w:tc>
        <w:tc>
          <w:tcPr>
            <w:tcW w:w="5306" w:type="dxa"/>
          </w:tcPr>
          <w:p w14:paraId="72E19762" w14:textId="77777777" w:rsidR="0049462D" w:rsidRDefault="0049462D" w:rsidP="0049462D">
            <w:pPr>
              <w:spacing w:before="60" w:after="60"/>
            </w:pPr>
          </w:p>
        </w:tc>
      </w:tr>
      <w:tr w:rsidR="0049462D" w14:paraId="769FE744" w14:textId="77777777" w:rsidTr="00AA687B">
        <w:trPr>
          <w:cantSplit/>
          <w:tblHeader/>
        </w:trPr>
        <w:tc>
          <w:tcPr>
            <w:tcW w:w="1530" w:type="dxa"/>
          </w:tcPr>
          <w:p w14:paraId="79CBC733" w14:textId="77777777" w:rsidR="0049462D" w:rsidRDefault="0049462D" w:rsidP="0049462D">
            <w:pPr>
              <w:spacing w:before="60" w:after="60"/>
              <w:jc w:val="center"/>
            </w:pPr>
            <w:r>
              <w:t>datatype</w:t>
            </w:r>
          </w:p>
        </w:tc>
        <w:tc>
          <w:tcPr>
            <w:tcW w:w="1339" w:type="dxa"/>
            <w:vAlign w:val="center"/>
          </w:tcPr>
          <w:p w14:paraId="19A5E4DE" w14:textId="77777777" w:rsidR="0049462D" w:rsidRDefault="0049462D" w:rsidP="0049462D">
            <w:pPr>
              <w:spacing w:before="60" w:after="60"/>
              <w:jc w:val="center"/>
            </w:pPr>
          </w:p>
        </w:tc>
        <w:tc>
          <w:tcPr>
            <w:tcW w:w="1740" w:type="dxa"/>
            <w:vAlign w:val="center"/>
          </w:tcPr>
          <w:p w14:paraId="0C49DD83" w14:textId="77777777" w:rsidR="0049462D" w:rsidRPr="00B008BA" w:rsidRDefault="0049462D" w:rsidP="0049462D">
            <w:pPr>
              <w:spacing w:before="60" w:after="60"/>
              <w:ind w:left="131" w:hanging="131"/>
            </w:pPr>
          </w:p>
        </w:tc>
        <w:tc>
          <w:tcPr>
            <w:tcW w:w="3220" w:type="dxa"/>
          </w:tcPr>
          <w:p w14:paraId="08C39B4C" w14:textId="77777777" w:rsidR="0049462D" w:rsidRDefault="0049462D" w:rsidP="0049462D">
            <w:pPr>
              <w:spacing w:before="60" w:after="60"/>
            </w:pPr>
            <w:r>
              <w:t>Data type definitions</w:t>
            </w:r>
          </w:p>
        </w:tc>
        <w:tc>
          <w:tcPr>
            <w:tcW w:w="5306" w:type="dxa"/>
          </w:tcPr>
          <w:p w14:paraId="532968A2" w14:textId="77777777" w:rsidR="0049462D" w:rsidRDefault="0049462D" w:rsidP="0049462D">
            <w:pPr>
              <w:spacing w:before="60" w:after="60"/>
            </w:pPr>
            <w:r w:rsidRPr="00B008BA">
              <w:t>{"</w:t>
            </w:r>
            <w:r w:rsidRPr="007F4285">
              <w:t>user name</w:t>
            </w:r>
            <w:r w:rsidRPr="00B008BA">
              <w:t>":"</w:t>
            </w:r>
            <w:r>
              <w:rPr>
                <w:i/>
              </w:rPr>
              <w:t>user-defined name</w:t>
            </w:r>
            <w:r>
              <w:t>”,”c name”:”</w:t>
            </w:r>
            <w:r w:rsidRPr="007F4285">
              <w:rPr>
                <w:i/>
              </w:rPr>
              <w:t>C-language name</w:t>
            </w:r>
            <w:r>
              <w:t>”,”size”:”</w:t>
            </w:r>
            <w:r w:rsidRPr="007F4285">
              <w:rPr>
                <w:i/>
              </w:rPr>
              <w:t>size in bytes</w:t>
            </w:r>
            <w:r>
              <w:t>”,”base type”:”</w:t>
            </w:r>
            <w:r w:rsidRPr="007F4285">
              <w:rPr>
                <w:i/>
              </w:rPr>
              <w:t>base data type</w:t>
            </w:r>
            <w:r>
              <w:t>”</w:t>
            </w:r>
            <w:r w:rsidRPr="00B008BA">
              <w:t>}</w:t>
            </w:r>
            <w:r>
              <w:t>&lt;</w:t>
            </w:r>
            <w:r w:rsidRPr="00B008BA">
              <w:t>,</w:t>
            </w:r>
            <w:r w:rsidRPr="00D51E3C">
              <w:rPr>
                <w:i/>
              </w:rPr>
              <w:t xml:space="preserve">next </w:t>
            </w:r>
            <w:r>
              <w:rPr>
                <w:i/>
              </w:rPr>
              <w:t>data type definition</w:t>
            </w:r>
            <w:r w:rsidRPr="002209DF">
              <w:t>&lt;,</w:t>
            </w:r>
            <w:r>
              <w:t>…&gt;&gt;]}</w:t>
            </w:r>
          </w:p>
        </w:tc>
      </w:tr>
      <w:tr w:rsidR="0049462D" w14:paraId="05DE35EA" w14:textId="77777777" w:rsidTr="00B2142B">
        <w:trPr>
          <w:cantSplit/>
          <w:tblHeader/>
        </w:trPr>
        <w:tc>
          <w:tcPr>
            <w:tcW w:w="1530" w:type="dxa"/>
          </w:tcPr>
          <w:p w14:paraId="6F78026D" w14:textId="77777777" w:rsidR="0049462D" w:rsidRDefault="0049462D" w:rsidP="0049462D">
            <w:pPr>
              <w:spacing w:before="60" w:after="60"/>
              <w:jc w:val="center"/>
            </w:pPr>
            <w:r>
              <w:t>macro</w:t>
            </w:r>
          </w:p>
        </w:tc>
        <w:tc>
          <w:tcPr>
            <w:tcW w:w="1339" w:type="dxa"/>
            <w:vAlign w:val="center"/>
          </w:tcPr>
          <w:p w14:paraId="6A0210FF" w14:textId="77777777" w:rsidR="0049462D" w:rsidRDefault="0049462D" w:rsidP="0049462D">
            <w:pPr>
              <w:spacing w:before="60" w:after="60"/>
              <w:jc w:val="center"/>
            </w:pPr>
          </w:p>
        </w:tc>
        <w:tc>
          <w:tcPr>
            <w:tcW w:w="1740" w:type="dxa"/>
            <w:vAlign w:val="center"/>
          </w:tcPr>
          <w:p w14:paraId="6C52FB26" w14:textId="77777777" w:rsidR="0049462D" w:rsidRPr="00B008BA" w:rsidRDefault="0049462D" w:rsidP="0049462D">
            <w:pPr>
              <w:spacing w:before="60" w:after="60"/>
              <w:ind w:left="131" w:hanging="131"/>
            </w:pPr>
          </w:p>
        </w:tc>
        <w:tc>
          <w:tcPr>
            <w:tcW w:w="3220" w:type="dxa"/>
          </w:tcPr>
          <w:p w14:paraId="4679CBF4" w14:textId="77777777" w:rsidR="0049462D" w:rsidRDefault="0049462D" w:rsidP="0049462D">
            <w:pPr>
              <w:spacing w:before="60" w:after="60"/>
            </w:pPr>
            <w:r>
              <w:t>Macro definitions</w:t>
            </w:r>
          </w:p>
        </w:tc>
        <w:tc>
          <w:tcPr>
            <w:tcW w:w="5306" w:type="dxa"/>
          </w:tcPr>
          <w:p w14:paraId="49921FE3" w14:textId="77777777" w:rsidR="0049462D" w:rsidRDefault="0049462D" w:rsidP="0049462D">
            <w:pPr>
              <w:spacing w:before="60" w:after="60"/>
            </w:pPr>
            <w:r w:rsidRPr="00B008BA">
              <w:t>{"</w:t>
            </w:r>
            <w:r w:rsidRPr="007940D5">
              <w:rPr>
                <w:i/>
              </w:rPr>
              <w:t>macro name</w:t>
            </w:r>
            <w:r w:rsidRPr="00B008BA">
              <w:t>":"</w:t>
            </w:r>
            <w:r>
              <w:rPr>
                <w:i/>
              </w:rPr>
              <w:t>macro value</w:t>
            </w:r>
            <w:r>
              <w:t>”</w:t>
            </w:r>
            <w:r w:rsidRPr="00B008BA">
              <w:t>}</w:t>
            </w:r>
            <w:r>
              <w:t>&lt;</w:t>
            </w:r>
            <w:r w:rsidRPr="00B008BA">
              <w:t>,</w:t>
            </w:r>
            <w:r w:rsidRPr="00D51E3C">
              <w:rPr>
                <w:i/>
              </w:rPr>
              <w:t xml:space="preserve">next </w:t>
            </w:r>
            <w:r>
              <w:rPr>
                <w:i/>
              </w:rPr>
              <w:t>macro definition</w:t>
            </w:r>
            <w:r w:rsidRPr="002209DF">
              <w:t>&lt;,</w:t>
            </w:r>
            <w:r>
              <w:t>…&gt;&gt;]}</w:t>
            </w:r>
          </w:p>
        </w:tc>
      </w:tr>
      <w:tr w:rsidR="0049462D" w14:paraId="23CCF9E3" w14:textId="77777777" w:rsidTr="002B6242">
        <w:trPr>
          <w:cantSplit/>
          <w:tblHeader/>
        </w:trPr>
        <w:tc>
          <w:tcPr>
            <w:tcW w:w="1530" w:type="dxa"/>
            <w:vAlign w:val="center"/>
          </w:tcPr>
          <w:p w14:paraId="38C6FB72" w14:textId="77777777" w:rsidR="0049462D" w:rsidRDefault="0049462D" w:rsidP="0049462D">
            <w:pPr>
              <w:spacing w:before="60" w:after="60"/>
              <w:jc w:val="center"/>
            </w:pPr>
            <w:r>
              <w:t>shutdown</w:t>
            </w:r>
          </w:p>
        </w:tc>
        <w:tc>
          <w:tcPr>
            <w:tcW w:w="11605" w:type="dxa"/>
            <w:gridSpan w:val="4"/>
            <w:vAlign w:val="center"/>
          </w:tcPr>
          <w:p w14:paraId="44A9090C" w14:textId="77777777" w:rsidR="0049462D" w:rsidRDefault="0049462D" w:rsidP="0049462D">
            <w:pPr>
              <w:spacing w:before="60" w:after="60"/>
            </w:pPr>
            <w:r>
              <w:t>Close the web server and project database, and exit the CCDD application</w:t>
            </w:r>
          </w:p>
        </w:tc>
      </w:tr>
    </w:tbl>
    <w:p w14:paraId="099B3BDB" w14:textId="77777777" w:rsidR="00DD539F" w:rsidRDefault="005C5136" w:rsidP="008945E1">
      <w:pPr>
        <w:pStyle w:val="Table"/>
        <w:sectPr w:rsidR="00DD539F" w:rsidSect="00DD539F">
          <w:pgSz w:w="15840" w:h="12240" w:orient="landscape"/>
          <w:pgMar w:top="1440" w:right="1440" w:bottom="1440" w:left="1440" w:header="720" w:footer="720" w:gutter="0"/>
          <w:cols w:space="720"/>
          <w:docGrid w:linePitch="360"/>
        </w:sectPr>
      </w:pPr>
      <w:r>
        <w:t xml:space="preserve"> </w:t>
      </w:r>
      <w:bookmarkStart w:id="629" w:name="_Ref460406076"/>
      <w:bookmarkStart w:id="630" w:name="_Toc472404627"/>
      <w:r>
        <w:t>Web data access commands</w:t>
      </w:r>
      <w:bookmarkEnd w:id="629"/>
      <w:bookmarkEnd w:id="630"/>
    </w:p>
    <w:p w14:paraId="2353F17D" w14:textId="77777777" w:rsidR="00057058" w:rsidRDefault="00057058" w:rsidP="00057058">
      <w:pPr>
        <w:pStyle w:val="Heading5"/>
      </w:pPr>
      <w:bookmarkStart w:id="631" w:name="_Ref460407299"/>
      <w:r>
        <w:lastRenderedPageBreak/>
        <w:t>Enable server</w:t>
      </w:r>
      <w:bookmarkEnd w:id="631"/>
    </w:p>
    <w:p w14:paraId="66641356" w14:textId="77777777" w:rsidR="004F3F18" w:rsidRPr="00930D1A" w:rsidRDefault="004F3F18" w:rsidP="004F3F18">
      <w:r>
        <w:t xml:space="preserve">Selecting the </w:t>
      </w:r>
      <w:r>
        <w:rPr>
          <w:b/>
        </w:rPr>
        <w:t>Enable server</w:t>
      </w:r>
      <w:r>
        <w:t xml:space="preserve"> command toggles between starting and stopping the web server</w:t>
      </w:r>
      <w:r w:rsidR="00477705">
        <w:t xml:space="preserve">.  </w:t>
      </w:r>
      <w:r>
        <w:t>When enabled, the web server responds to web-based queries</w:t>
      </w:r>
      <w:r w:rsidR="00477705">
        <w:t xml:space="preserve">.  </w:t>
      </w:r>
      <w:r>
        <w:t>When disabled, the server ignores web queries.</w:t>
      </w:r>
    </w:p>
    <w:p w14:paraId="2846BCA9" w14:textId="77777777" w:rsidR="00057058" w:rsidRDefault="00057058" w:rsidP="00057058">
      <w:pPr>
        <w:pStyle w:val="Heading5"/>
      </w:pPr>
      <w:r>
        <w:t>Select port</w:t>
      </w:r>
    </w:p>
    <w:p w14:paraId="3CC060E2" w14:textId="77777777" w:rsidR="00F645C6" w:rsidRDefault="00806661" w:rsidP="00F645C6">
      <w:r>
        <w:t>The</w:t>
      </w:r>
      <w:r w:rsidR="00F645C6">
        <w:t xml:space="preserve"> </w:t>
      </w:r>
      <w:r>
        <w:rPr>
          <w:b/>
        </w:rPr>
        <w:t>Select port</w:t>
      </w:r>
      <w:r w:rsidR="00F645C6">
        <w:t xml:space="preserve"> command </w:t>
      </w:r>
      <w:r>
        <w:t>displays a dialog (</w:t>
      </w:r>
      <w:r>
        <w:fldChar w:fldCharType="begin"/>
      </w:r>
      <w:r>
        <w:instrText xml:space="preserve"> REF _Ref460335665 \r \h </w:instrText>
      </w:r>
      <w:r>
        <w:fldChar w:fldCharType="separate"/>
      </w:r>
      <w:r w:rsidR="00200DBD">
        <w:t>Figure 13</w:t>
      </w:r>
      <w:r>
        <w:fldChar w:fldCharType="end"/>
      </w:r>
      <w:r>
        <w:t xml:space="preserve">) that </w:t>
      </w:r>
      <w:r w:rsidR="00F645C6">
        <w:t xml:space="preserve">allows selection of a </w:t>
      </w:r>
      <w:r>
        <w:t>port number for the embedded Jetty web</w:t>
      </w:r>
      <w:r w:rsidR="00F645C6">
        <w:t xml:space="preserve"> server</w:t>
      </w:r>
      <w:r w:rsidR="00477705">
        <w:t xml:space="preserve">.  </w:t>
      </w:r>
      <w:r w:rsidR="00F645C6">
        <w:t xml:space="preserve">Enter the server port number, then select the </w:t>
      </w:r>
      <w:r w:rsidR="00F645C6" w:rsidRPr="00D73304">
        <w:rPr>
          <w:b/>
        </w:rPr>
        <w:t>Okay</w:t>
      </w:r>
      <w:r>
        <w:t xml:space="preserve"> button</w:t>
      </w:r>
      <w:r w:rsidR="00477705">
        <w:t xml:space="preserve">.  </w:t>
      </w:r>
      <w:r w:rsidR="00783DAD">
        <w:t>If the web server is active then it’s automatically restarted using the new port number</w:t>
      </w:r>
      <w:r w:rsidR="00477705">
        <w:t xml:space="preserve">.  </w:t>
      </w:r>
      <w:r w:rsidR="00F645C6">
        <w:t xml:space="preserve">Select the </w:t>
      </w:r>
      <w:r w:rsidR="00F645C6" w:rsidRPr="00D73304">
        <w:rPr>
          <w:b/>
        </w:rPr>
        <w:t>Cancel</w:t>
      </w:r>
      <w:r w:rsidR="00F645C6">
        <w:t xml:space="preserve"> button to exit the dialog without changing the server </w:t>
      </w:r>
      <w:r>
        <w:t>port</w:t>
      </w:r>
      <w:r w:rsidR="00F645C6">
        <w:t>.</w:t>
      </w:r>
    </w:p>
    <w:p w14:paraId="3B518E80" w14:textId="77777777" w:rsidR="004F3F18" w:rsidRDefault="00CA0159" w:rsidP="00CA0159">
      <w:pPr>
        <w:jc w:val="center"/>
      </w:pPr>
      <w:r>
        <w:rPr>
          <w:noProof/>
        </w:rPr>
        <w:drawing>
          <wp:inline distT="0" distB="0" distL="0" distR="0" wp14:anchorId="2DDF47DE" wp14:editId="69D4E1FE">
            <wp:extent cx="1435608" cy="8412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35608" cy="841248"/>
                    </a:xfrm>
                    <a:prstGeom prst="rect">
                      <a:avLst/>
                    </a:prstGeom>
                  </pic:spPr>
                </pic:pic>
              </a:graphicData>
            </a:graphic>
          </wp:inline>
        </w:drawing>
      </w:r>
    </w:p>
    <w:p w14:paraId="42D49A85" w14:textId="77777777" w:rsidR="00F645C6" w:rsidRPr="004F3F18" w:rsidRDefault="00F645C6" w:rsidP="008945E1">
      <w:pPr>
        <w:pStyle w:val="Caption"/>
      </w:pPr>
      <w:bookmarkStart w:id="632" w:name="_Ref460335665"/>
      <w:bookmarkStart w:id="633" w:name="_Toc472404574"/>
      <w:r>
        <w:t>Web Server dialog</w:t>
      </w:r>
      <w:bookmarkEnd w:id="632"/>
      <w:bookmarkEnd w:id="633"/>
    </w:p>
    <w:p w14:paraId="7138A7DF" w14:textId="77777777" w:rsidR="008C3FED" w:rsidRPr="00C570A9" w:rsidRDefault="009C3E91" w:rsidP="00C570A9">
      <w:pPr>
        <w:pStyle w:val="Heading4"/>
      </w:pPr>
      <w:r w:rsidRPr="00C570A9">
        <w:t>Appearance</w:t>
      </w:r>
      <w:bookmarkEnd w:id="624"/>
      <w:bookmarkEnd w:id="625"/>
    </w:p>
    <w:p w14:paraId="258D01C3" w14:textId="77777777" w:rsidR="00804788" w:rsidRDefault="00184423" w:rsidP="00804788">
      <w:r>
        <w:t>The</w:t>
      </w:r>
      <w:r w:rsidR="00F44AB6">
        <w:t xml:space="preserve"> </w:t>
      </w:r>
      <w:r w:rsidR="00F44AB6" w:rsidRPr="00F44AB6">
        <w:rPr>
          <w:b/>
        </w:rPr>
        <w:t>Appearance</w:t>
      </w:r>
      <w:r w:rsidR="00F44AB6">
        <w:t xml:space="preserve"> command displays </w:t>
      </w:r>
      <w:r w:rsidR="00414981">
        <w:t>the</w:t>
      </w:r>
      <w:r>
        <w:t xml:space="preserve"> </w:t>
      </w:r>
      <w:r w:rsidR="006A6DB7">
        <w:t xml:space="preserve">Application </w:t>
      </w:r>
      <w:r w:rsidR="009C3E91">
        <w:t>Appearance</w:t>
      </w:r>
      <w:r>
        <w:t xml:space="preserve"> dialog</w:t>
      </w:r>
      <w:r w:rsidR="00110431">
        <w:t xml:space="preserve"> (</w:t>
      </w:r>
      <w:r w:rsidR="00110431">
        <w:fldChar w:fldCharType="begin"/>
      </w:r>
      <w:r w:rsidR="00110431">
        <w:instrText xml:space="preserve"> REF _Ref386100590 \r \h </w:instrText>
      </w:r>
      <w:r w:rsidR="00110431">
        <w:fldChar w:fldCharType="separate"/>
      </w:r>
      <w:r w:rsidR="00200DBD">
        <w:t>Figure 14</w:t>
      </w:r>
      <w:r w:rsidR="00110431">
        <w:fldChar w:fldCharType="end"/>
      </w:r>
      <w:r w:rsidR="00110431">
        <w:t>)</w:t>
      </w:r>
      <w:r w:rsidR="00F44AB6">
        <w:t>, which</w:t>
      </w:r>
      <w:r>
        <w:t xml:space="preserve"> allows choosing the</w:t>
      </w:r>
      <w:r w:rsidR="00C53D32">
        <w:t xml:space="preserve"> style, or</w:t>
      </w:r>
      <w:r>
        <w:t xml:space="preserve"> “look and feel” </w:t>
      </w:r>
      <w:r w:rsidR="00110431">
        <w:t>(L&amp;F)</w:t>
      </w:r>
      <w:r w:rsidR="00C53D32">
        <w:t>,</w:t>
      </w:r>
      <w:r w:rsidR="00110431">
        <w:t xml:space="preserve"> </w:t>
      </w:r>
      <w:r>
        <w:t xml:space="preserve">applied to the </w:t>
      </w:r>
      <w:r w:rsidR="00110431">
        <w:t>program’s GUI components</w:t>
      </w:r>
      <w:r w:rsidR="00477705">
        <w:t xml:space="preserve">.  </w:t>
      </w:r>
      <w:r w:rsidR="00732C26">
        <w:t>Different L&amp;Fs can change the shape and color scheme of the graphical components</w:t>
      </w:r>
      <w:r w:rsidR="004634CA">
        <w:t xml:space="preserve"> (see </w:t>
      </w:r>
      <w:r w:rsidR="004634CA">
        <w:fldChar w:fldCharType="begin"/>
      </w:r>
      <w:r w:rsidR="004634CA">
        <w:instrText xml:space="preserve"> REF _Ref387932191 \r \h </w:instrText>
      </w:r>
      <w:r w:rsidR="004634CA">
        <w:fldChar w:fldCharType="separate"/>
      </w:r>
      <w:r w:rsidR="00200DBD">
        <w:t>Figure 15</w:t>
      </w:r>
      <w:r w:rsidR="004634CA">
        <w:fldChar w:fldCharType="end"/>
      </w:r>
      <w:r w:rsidR="004634CA">
        <w:t>)</w:t>
      </w:r>
      <w:r w:rsidR="00477705">
        <w:t xml:space="preserve">.  </w:t>
      </w:r>
      <w:r w:rsidR="00110431">
        <w:t>The default is “Metal”, the standard L&amp;F provided with Java</w:t>
      </w:r>
      <w:r w:rsidR="00477705">
        <w:t xml:space="preserve">.  </w:t>
      </w:r>
      <w:r w:rsidR="00110431">
        <w:t xml:space="preserve">The actual list of </w:t>
      </w:r>
      <w:r w:rsidR="00732C26">
        <w:t>L&amp;F selections</w:t>
      </w:r>
      <w:r w:rsidR="00110431">
        <w:t xml:space="preserve"> displayed in the dialog is dependent on the available L&amp;Fs loaded on the host machine</w:t>
      </w:r>
      <w:r w:rsidR="00477705">
        <w:t xml:space="preserve">.  </w:t>
      </w:r>
      <w:r w:rsidR="00110431">
        <w:t xml:space="preserve">When the radio button associated with the desired L&amp;F is selected the </w:t>
      </w:r>
      <w:r w:rsidR="00965D27">
        <w:t xml:space="preserve">Application Appearance </w:t>
      </w:r>
      <w:r w:rsidR="00110431">
        <w:t xml:space="preserve">dialog, main application window, and any </w:t>
      </w:r>
      <w:r w:rsidR="00732C26">
        <w:t xml:space="preserve">other </w:t>
      </w:r>
      <w:r w:rsidR="00110431">
        <w:t xml:space="preserve">open </w:t>
      </w:r>
      <w:r w:rsidR="006801EC">
        <w:t>CCDD</w:t>
      </w:r>
      <w:r w:rsidR="00110431">
        <w:t xml:space="preserve"> </w:t>
      </w:r>
      <w:r w:rsidR="00CD6DC8">
        <w:t>windows are</w:t>
      </w:r>
      <w:r w:rsidR="00110431">
        <w:t xml:space="preserve"> immediately redrawn to reflect the L&amp;F chosen</w:t>
      </w:r>
      <w:r w:rsidR="00477705">
        <w:t xml:space="preserve">.  </w:t>
      </w:r>
      <w:r w:rsidR="00CE143A">
        <w:t xml:space="preserve">Select the </w:t>
      </w:r>
      <w:r w:rsidR="00F0225F">
        <w:rPr>
          <w:b/>
        </w:rPr>
        <w:t>Close</w:t>
      </w:r>
      <w:r w:rsidR="00CE143A">
        <w:t xml:space="preserve"> button to exit the dialog.</w:t>
      </w:r>
    </w:p>
    <w:p w14:paraId="2D89511C" w14:textId="77777777" w:rsidR="00FE230F" w:rsidRDefault="00C570A9" w:rsidP="00BA2B83">
      <w:pPr>
        <w:keepNext/>
        <w:jc w:val="center"/>
      </w:pPr>
      <w:r>
        <w:rPr>
          <w:noProof/>
        </w:rPr>
        <w:drawing>
          <wp:inline distT="0" distB="0" distL="0" distR="0" wp14:anchorId="26EEBF04" wp14:editId="3022CBF4">
            <wp:extent cx="2167128" cy="1408176"/>
            <wp:effectExtent l="0" t="0" r="508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7128" cy="1408176"/>
                    </a:xfrm>
                    <a:prstGeom prst="rect">
                      <a:avLst/>
                    </a:prstGeom>
                  </pic:spPr>
                </pic:pic>
              </a:graphicData>
            </a:graphic>
          </wp:inline>
        </w:drawing>
      </w:r>
    </w:p>
    <w:p w14:paraId="07F96CA7" w14:textId="77777777" w:rsidR="00FE230F" w:rsidRDefault="00FE230F" w:rsidP="008945E1">
      <w:pPr>
        <w:pStyle w:val="Caption"/>
      </w:pPr>
      <w:bookmarkStart w:id="634" w:name="_Ref386100590"/>
      <w:bookmarkStart w:id="635" w:name="_Toc472404575"/>
      <w:r>
        <w:t xml:space="preserve">Application </w:t>
      </w:r>
      <w:r w:rsidR="00003146" w:rsidRPr="00D30AE3">
        <w:t>Appearance</w:t>
      </w:r>
      <w:r>
        <w:t xml:space="preserve"> dialog</w:t>
      </w:r>
      <w:bookmarkEnd w:id="634"/>
      <w:bookmarkEnd w:id="635"/>
    </w:p>
    <w:p w14:paraId="06C9EF1B" w14:textId="77777777" w:rsidR="00F20174" w:rsidRDefault="00C570A9" w:rsidP="00BA2B83">
      <w:pPr>
        <w:keepNext/>
        <w:jc w:val="center"/>
      </w:pPr>
      <w:r>
        <w:rPr>
          <w:noProof/>
        </w:rPr>
        <w:lastRenderedPageBreak/>
        <w:drawing>
          <wp:inline distT="0" distB="0" distL="0" distR="0" wp14:anchorId="41F71EC4" wp14:editId="406417D9">
            <wp:extent cx="2889504" cy="1709928"/>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9504" cy="1709928"/>
                    </a:xfrm>
                    <a:prstGeom prst="rect">
                      <a:avLst/>
                    </a:prstGeom>
                  </pic:spPr>
                </pic:pic>
              </a:graphicData>
            </a:graphic>
          </wp:inline>
        </w:drawing>
      </w:r>
      <w:r w:rsidR="00133B0E">
        <w:t xml:space="preserve">  </w:t>
      </w:r>
      <w:r>
        <w:rPr>
          <w:noProof/>
        </w:rPr>
        <w:drawing>
          <wp:inline distT="0" distB="0" distL="0" distR="0" wp14:anchorId="5AF3C715" wp14:editId="55295602">
            <wp:extent cx="2889504" cy="1709928"/>
            <wp:effectExtent l="0" t="0" r="6350" b="508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9504" cy="1709928"/>
                    </a:xfrm>
                    <a:prstGeom prst="rect">
                      <a:avLst/>
                    </a:prstGeom>
                  </pic:spPr>
                </pic:pic>
              </a:graphicData>
            </a:graphic>
          </wp:inline>
        </w:drawing>
      </w:r>
    </w:p>
    <w:p w14:paraId="0BE68746" w14:textId="77777777" w:rsidR="00FE230F" w:rsidRDefault="00FE230F" w:rsidP="008945E1">
      <w:pPr>
        <w:pStyle w:val="Caption"/>
      </w:pPr>
      <w:bookmarkStart w:id="636" w:name="_Ref387932191"/>
      <w:bookmarkStart w:id="637" w:name="_Toc472404576"/>
      <w:r>
        <w:t>Example look and feel differences</w:t>
      </w:r>
      <w:bookmarkEnd w:id="636"/>
      <w:bookmarkEnd w:id="637"/>
    </w:p>
    <w:p w14:paraId="25E03F34" w14:textId="77777777" w:rsidR="008C3FED" w:rsidRDefault="008C3FED" w:rsidP="00C570A9">
      <w:pPr>
        <w:pStyle w:val="Heading4"/>
      </w:pPr>
      <w:bookmarkStart w:id="638" w:name="_Toc386099361"/>
      <w:r>
        <w:t>Exit</w:t>
      </w:r>
      <w:bookmarkEnd w:id="638"/>
    </w:p>
    <w:p w14:paraId="26E57F44" w14:textId="77777777" w:rsidR="0039061E" w:rsidRDefault="00F44AB6" w:rsidP="0039061E">
      <w:r>
        <w:t xml:space="preserve">Choosing the </w:t>
      </w:r>
      <w:r w:rsidRPr="00F44AB6">
        <w:rPr>
          <w:b/>
        </w:rPr>
        <w:t>Exit</w:t>
      </w:r>
      <w:r>
        <w:t xml:space="preserve"> command displays a</w:t>
      </w:r>
      <w:r w:rsidR="006A6DB7">
        <w:t xml:space="preserve"> dialog so that the user can confirm whether or not to exit the application</w:t>
      </w:r>
      <w:r w:rsidR="00477705">
        <w:t xml:space="preserve">.  </w:t>
      </w:r>
      <w:r w:rsidR="006A6DB7">
        <w:t xml:space="preserve">Select </w:t>
      </w:r>
      <w:r w:rsidR="006A6DB7" w:rsidRPr="00051FA3">
        <w:rPr>
          <w:b/>
        </w:rPr>
        <w:t>Okay</w:t>
      </w:r>
      <w:r w:rsidR="006A6DB7">
        <w:t xml:space="preserve"> to exit </w:t>
      </w:r>
      <w:r w:rsidR="006801EC">
        <w:t>CCDD</w:t>
      </w:r>
      <w:r w:rsidR="00477705">
        <w:t xml:space="preserve">.  </w:t>
      </w:r>
      <w:r w:rsidR="00CD6DC8">
        <w:t>If there are unsaved changes to a table editor or the table type editor then the user is queried whether or not to continue</w:t>
      </w:r>
      <w:r w:rsidR="00477705">
        <w:t xml:space="preserve">.  </w:t>
      </w:r>
      <w:r w:rsidR="00CD6DC8">
        <w:t xml:space="preserve">If </w:t>
      </w:r>
      <w:r w:rsidR="00CD6DC8" w:rsidRPr="00D73304">
        <w:rPr>
          <w:b/>
        </w:rPr>
        <w:t>Okay</w:t>
      </w:r>
      <w:r w:rsidR="00CD6DC8">
        <w:t xml:space="preserve"> is selected the open editors are closed (</w:t>
      </w:r>
      <w:r w:rsidR="00660E4C">
        <w:t>any</w:t>
      </w:r>
      <w:r w:rsidR="00CD6DC8">
        <w:t xml:space="preserve"> unsaved changes are discarded), the main application window is closed, and the application exits</w:t>
      </w:r>
      <w:r w:rsidR="00477705">
        <w:t xml:space="preserve">.  </w:t>
      </w:r>
      <w:r w:rsidR="006A6DB7">
        <w:t xml:space="preserve">Select </w:t>
      </w:r>
      <w:r w:rsidR="006A6DB7" w:rsidRPr="00051FA3">
        <w:rPr>
          <w:b/>
        </w:rPr>
        <w:t>Cancel</w:t>
      </w:r>
      <w:r w:rsidR="006A6DB7">
        <w:t xml:space="preserve"> to close the dialog without exiting the application.</w:t>
      </w:r>
    </w:p>
    <w:p w14:paraId="4D501138" w14:textId="77777777" w:rsidR="00194BAC" w:rsidRDefault="00652158" w:rsidP="00C700E4">
      <w:pPr>
        <w:pStyle w:val="Heading3"/>
      </w:pPr>
      <w:bookmarkStart w:id="639" w:name="_Toc386099367"/>
      <w:bookmarkStart w:id="640" w:name="_Toc472404542"/>
      <w:r>
        <w:t>Project</w:t>
      </w:r>
      <w:r w:rsidR="00194BAC">
        <w:t xml:space="preserve"> </w:t>
      </w:r>
      <w:r w:rsidR="00584702">
        <w:t>menu</w:t>
      </w:r>
      <w:bookmarkEnd w:id="639"/>
      <w:bookmarkEnd w:id="640"/>
    </w:p>
    <w:p w14:paraId="13B1700E" w14:textId="77777777" w:rsidR="00865E8B" w:rsidRDefault="009E0E76" w:rsidP="009E0E76">
      <w:r>
        <w:t xml:space="preserve">The </w:t>
      </w:r>
      <w:r w:rsidR="00652158">
        <w:rPr>
          <w:b/>
        </w:rPr>
        <w:t>Project</w:t>
      </w:r>
      <w:r>
        <w:t xml:space="preserve"> menu contains commands for </w:t>
      </w:r>
      <w:r w:rsidR="00851348">
        <w:t>interacting with a project’s database</w:t>
      </w:r>
      <w:r w:rsidR="00EF274F">
        <w:t>.</w:t>
      </w:r>
    </w:p>
    <w:p w14:paraId="19249358" w14:textId="77777777" w:rsidR="007953FA" w:rsidRDefault="007953FA" w:rsidP="009E0E76">
      <w:r>
        <w:t>Each project has a locked/unlocked status flag</w:t>
      </w:r>
      <w:r w:rsidR="00477705">
        <w:t xml:space="preserve">.  </w:t>
      </w:r>
      <w:r>
        <w:t>This flag is checked by the application when attempting to access a project</w:t>
      </w:r>
      <w:r w:rsidR="00477705">
        <w:t xml:space="preserve">.  </w:t>
      </w:r>
      <w:r w:rsidR="00A97FF0">
        <w:t>Project a</w:t>
      </w:r>
      <w:r>
        <w:t xml:space="preserve">ccess </w:t>
      </w:r>
      <w:r w:rsidR="00A97FF0">
        <w:t>is required</w:t>
      </w:r>
      <w:r>
        <w:t xml:space="preserve"> for the </w:t>
      </w:r>
      <w:r w:rsidR="00A97FF0" w:rsidRPr="00A97FF0">
        <w:rPr>
          <w:b/>
        </w:rPr>
        <w:t>Open</w:t>
      </w:r>
      <w:r>
        <w:t xml:space="preserve">, </w:t>
      </w:r>
      <w:r w:rsidRPr="00A97FF0">
        <w:rPr>
          <w:b/>
        </w:rPr>
        <w:t>New</w:t>
      </w:r>
      <w:r>
        <w:t xml:space="preserve">, </w:t>
      </w:r>
      <w:r w:rsidRPr="00A97FF0">
        <w:rPr>
          <w:b/>
        </w:rPr>
        <w:t>Rename</w:t>
      </w:r>
      <w:r>
        <w:t xml:space="preserve">, </w:t>
      </w:r>
      <w:r w:rsidRPr="00A97FF0">
        <w:rPr>
          <w:b/>
        </w:rPr>
        <w:t>Copy</w:t>
      </w:r>
      <w:r>
        <w:t xml:space="preserve">, and </w:t>
      </w:r>
      <w:r w:rsidRPr="00A97FF0">
        <w:rPr>
          <w:b/>
        </w:rPr>
        <w:t>Delete</w:t>
      </w:r>
      <w:r>
        <w:t xml:space="preserve"> commands described in this section</w:t>
      </w:r>
      <w:r w:rsidR="00477705">
        <w:t xml:space="preserve">.  </w:t>
      </w:r>
      <w:r w:rsidR="006D5070">
        <w:t>If the flag indicates the project is unlocked the command proceeds</w:t>
      </w:r>
      <w:r w:rsidR="00477705">
        <w:t xml:space="preserve">.  </w:t>
      </w:r>
      <w:r>
        <w:t xml:space="preserve">If </w:t>
      </w:r>
      <w:r w:rsidR="00A97FF0">
        <w:t>the flag indicates the project is</w:t>
      </w:r>
      <w:r>
        <w:t xml:space="preserve"> locked, the project </w:t>
      </w:r>
      <w:r w:rsidR="00A97FF0">
        <w:t>access is denied and the specified operation is terminated</w:t>
      </w:r>
      <w:r w:rsidR="00477705">
        <w:t xml:space="preserve">.  </w:t>
      </w:r>
      <w:r w:rsidR="00A97FF0">
        <w:t>Access failure results in display of a</w:t>
      </w:r>
      <w:r>
        <w:t xml:space="preserve"> database error dialog </w:t>
      </w:r>
      <w:r w:rsidR="00A97FF0">
        <w:t>a</w:t>
      </w:r>
      <w:r>
        <w:t>nd the failure is written to the event log</w:t>
      </w:r>
      <w:r w:rsidR="00477705">
        <w:t xml:space="preserve">.  </w:t>
      </w:r>
      <w:r w:rsidR="007E6E9F">
        <w:t>The lock status is set to “locked” for an open project database</w:t>
      </w:r>
      <w:r w:rsidR="00477705">
        <w:t xml:space="preserve">.  </w:t>
      </w:r>
      <w:r w:rsidR="007E6E9F">
        <w:t>When the project database is closed (e.g., when exiting the CCDD application) the flag is set to “unlocked”</w:t>
      </w:r>
      <w:r w:rsidR="00477705">
        <w:t xml:space="preserve">.  </w:t>
      </w:r>
      <w:r w:rsidR="007E6E9F">
        <w:t>Abnormal termination of the CCDD application can result in a project database retaining a locked status</w:t>
      </w:r>
      <w:r w:rsidR="00477705">
        <w:t xml:space="preserve">.  </w:t>
      </w:r>
      <w:r w:rsidR="007E6E9F">
        <w:t xml:space="preserve">The </w:t>
      </w:r>
      <w:r w:rsidR="00A64E3B">
        <w:rPr>
          <w:b/>
        </w:rPr>
        <w:t>Unlock</w:t>
      </w:r>
      <w:r w:rsidR="007E6E9F">
        <w:t xml:space="preserve"> command </w:t>
      </w:r>
      <w:r w:rsidR="00466C70">
        <w:t>(paragraph</w:t>
      </w:r>
      <w:r w:rsidR="00C77847">
        <w:t xml:space="preserve"> </w:t>
      </w:r>
      <w:r w:rsidR="00414981">
        <w:fldChar w:fldCharType="begin"/>
      </w:r>
      <w:r w:rsidR="00414981">
        <w:instrText xml:space="preserve"> REF _Ref441662169 \r \h </w:instrText>
      </w:r>
      <w:r w:rsidR="00414981">
        <w:fldChar w:fldCharType="separate"/>
      </w:r>
      <w:r w:rsidR="00200DBD">
        <w:t>4.10.2.9</w:t>
      </w:r>
      <w:r w:rsidR="00414981">
        <w:fldChar w:fldCharType="end"/>
      </w:r>
      <w:r w:rsidR="00466C70">
        <w:t xml:space="preserve">) </w:t>
      </w:r>
      <w:r w:rsidR="007E6E9F">
        <w:t>allows clearing a project’s lock status.</w:t>
      </w:r>
    </w:p>
    <w:p w14:paraId="2B354AAC" w14:textId="77777777" w:rsidR="009E0E76" w:rsidRPr="00865E8B" w:rsidRDefault="00865E8B" w:rsidP="00865E8B">
      <w:pPr>
        <w:ind w:left="630" w:hanging="630"/>
        <w:rPr>
          <w:i/>
        </w:rPr>
      </w:pPr>
      <w:r w:rsidRPr="00865E8B">
        <w:rPr>
          <w:i/>
        </w:rPr>
        <w:t>Note:</w:t>
      </w:r>
      <w:r w:rsidRPr="00865E8B">
        <w:rPr>
          <w:i/>
        </w:rPr>
        <w:tab/>
        <w:t>In the project dialogs</w:t>
      </w:r>
      <w:r w:rsidR="00441B63">
        <w:rPr>
          <w:i/>
        </w:rPr>
        <w:t xml:space="preserve"> below</w:t>
      </w:r>
      <w:r w:rsidRPr="00865E8B">
        <w:rPr>
          <w:i/>
        </w:rPr>
        <w:t>, only those project</w:t>
      </w:r>
      <w:r w:rsidR="00241450">
        <w:rPr>
          <w:i/>
        </w:rPr>
        <w:t xml:space="preserve"> database</w:t>
      </w:r>
      <w:r w:rsidRPr="00865E8B">
        <w:rPr>
          <w:i/>
        </w:rPr>
        <w:t xml:space="preserve">s </w:t>
      </w:r>
      <w:r>
        <w:rPr>
          <w:i/>
        </w:rPr>
        <w:t>for</w:t>
      </w:r>
      <w:r w:rsidRPr="00865E8B">
        <w:rPr>
          <w:i/>
        </w:rPr>
        <w:t xml:space="preserve"> which the current user is allowed acce</w:t>
      </w:r>
      <w:r>
        <w:rPr>
          <w:i/>
        </w:rPr>
        <w:t>s</w:t>
      </w:r>
      <w:r w:rsidRPr="00865E8B">
        <w:rPr>
          <w:i/>
        </w:rPr>
        <w:t>s are displayed.</w:t>
      </w:r>
    </w:p>
    <w:p w14:paraId="367E68B3" w14:textId="77777777" w:rsidR="00194BAC" w:rsidRDefault="009E0E76" w:rsidP="00C570A9">
      <w:pPr>
        <w:pStyle w:val="Heading4"/>
      </w:pPr>
      <w:bookmarkStart w:id="641" w:name="_Ref429547263"/>
      <w:r>
        <w:t>Open</w:t>
      </w:r>
      <w:bookmarkEnd w:id="641"/>
    </w:p>
    <w:p w14:paraId="2A83680E" w14:textId="77777777" w:rsidR="00CB7D18" w:rsidRDefault="00812B4C" w:rsidP="00812B4C">
      <w:r w:rsidRPr="002C2368">
        <w:t xml:space="preserve">Selecting </w:t>
      </w:r>
      <w:r w:rsidR="00F44AB6">
        <w:t xml:space="preserve">the </w:t>
      </w:r>
      <w:r w:rsidR="00F44AB6" w:rsidRPr="00F44AB6">
        <w:rPr>
          <w:b/>
        </w:rPr>
        <w:t>Open</w:t>
      </w:r>
      <w:r w:rsidR="00F44AB6">
        <w:t xml:space="preserve"> command</w:t>
      </w:r>
      <w:r w:rsidRPr="002C2368">
        <w:t xml:space="preserve"> results in a dialog being displayed </w:t>
      </w:r>
      <w:r w:rsidR="002C2368" w:rsidRPr="002C2368">
        <w:t xml:space="preserve">that shows the </w:t>
      </w:r>
      <w:r w:rsidR="006801EC">
        <w:t>CCDD</w:t>
      </w:r>
      <w:r w:rsidR="002C2368" w:rsidRPr="002C2368">
        <w:t xml:space="preserve"> </w:t>
      </w:r>
      <w:r w:rsidR="00A0420A">
        <w:t xml:space="preserve">project </w:t>
      </w:r>
      <w:r w:rsidR="002C2368" w:rsidRPr="002C2368">
        <w:t>databases</w:t>
      </w:r>
      <w:r w:rsidR="002A0C28">
        <w:t xml:space="preserve">, </w:t>
      </w:r>
      <w:r w:rsidR="002A0C28" w:rsidRPr="002C2368">
        <w:t>along with their descriptions</w:t>
      </w:r>
      <w:r w:rsidR="002A0C28">
        <w:t>,</w:t>
      </w:r>
      <w:r w:rsidR="002C2368" w:rsidRPr="002C2368">
        <w:t xml:space="preserve"> that are available in the </w:t>
      </w:r>
      <w:r w:rsidR="00573C77">
        <w:t>PostgreSQL</w:t>
      </w:r>
      <w:r w:rsidR="002C2368" w:rsidRPr="002C2368">
        <w:t xml:space="preserve"> server (see </w:t>
      </w:r>
      <w:r w:rsidR="002C2368">
        <w:fldChar w:fldCharType="begin"/>
      </w:r>
      <w:r w:rsidR="002C2368">
        <w:instrText xml:space="preserve"> REF _Ref428339459 \r \h </w:instrText>
      </w:r>
      <w:r w:rsidR="002C2368">
        <w:fldChar w:fldCharType="separate"/>
      </w:r>
      <w:r w:rsidR="00200DBD">
        <w:t>Figure 16</w:t>
      </w:r>
      <w:r w:rsidR="002C2368">
        <w:fldChar w:fldCharType="end"/>
      </w:r>
      <w:r w:rsidR="002C2368">
        <w:t>)</w:t>
      </w:r>
      <w:r w:rsidR="00477705">
        <w:t xml:space="preserve">.  </w:t>
      </w:r>
      <w:r w:rsidR="002C2368" w:rsidRPr="002C2368">
        <w:t xml:space="preserve">The currently open </w:t>
      </w:r>
      <w:r w:rsidR="00A0420A">
        <w:t xml:space="preserve">project </w:t>
      </w:r>
      <w:r w:rsidR="002C2368" w:rsidRPr="002C2368">
        <w:t>database is shown selected and grayed out</w:t>
      </w:r>
      <w:r w:rsidR="00477705">
        <w:t xml:space="preserve">.  </w:t>
      </w:r>
      <w:r w:rsidR="000C65EE">
        <w:t xml:space="preserve">Other projects </w:t>
      </w:r>
      <w:r w:rsidR="000462D4">
        <w:t xml:space="preserve">that </w:t>
      </w:r>
      <w:r w:rsidR="000C65EE">
        <w:t>are</w:t>
      </w:r>
      <w:r w:rsidR="000462D4">
        <w:t xml:space="preserve"> open in another i</w:t>
      </w:r>
      <w:r w:rsidR="000C65EE">
        <w:t>nstance of the CCDD application</w:t>
      </w:r>
      <w:r w:rsidR="000462D4">
        <w:t xml:space="preserve"> are also grayed out and have their radio button disabled</w:t>
      </w:r>
      <w:r w:rsidR="00477705">
        <w:t xml:space="preserve">.  </w:t>
      </w:r>
      <w:r w:rsidR="002A0C28">
        <w:t xml:space="preserve">Select a </w:t>
      </w:r>
      <w:r w:rsidR="00A0420A">
        <w:t>project</w:t>
      </w:r>
      <w:r w:rsidR="002A0C28">
        <w:t xml:space="preserve"> and then the </w:t>
      </w:r>
      <w:r w:rsidR="002A0C28" w:rsidRPr="002A0C28">
        <w:rPr>
          <w:b/>
        </w:rPr>
        <w:t>Open</w:t>
      </w:r>
      <w:r w:rsidR="002A0C28">
        <w:t xml:space="preserve"> button to open the selected </w:t>
      </w:r>
      <w:r w:rsidR="00A0420A">
        <w:t xml:space="preserve">project’s </w:t>
      </w:r>
      <w:r w:rsidR="002A0C28">
        <w:t>database</w:t>
      </w:r>
      <w:r w:rsidR="00477705">
        <w:t xml:space="preserve">.  </w:t>
      </w:r>
      <w:r w:rsidR="002A0C28">
        <w:t xml:space="preserve">The currently open </w:t>
      </w:r>
      <w:r w:rsidR="00A0420A">
        <w:t>project</w:t>
      </w:r>
      <w:r w:rsidR="002A0C28">
        <w:t xml:space="preserve"> is first closed, along with any open table or table type editors</w:t>
      </w:r>
      <w:r w:rsidR="00477705">
        <w:t xml:space="preserve">.  </w:t>
      </w:r>
      <w:r w:rsidR="002A0C28">
        <w:t>If the edito</w:t>
      </w:r>
      <w:r w:rsidR="004A28A3">
        <w:t>r</w:t>
      </w:r>
      <w:r w:rsidR="002A0C28">
        <w:t xml:space="preserve">s have any unsaved changes then a confirmation dialog appears, allowing the user to choose whether or not to continue with the </w:t>
      </w:r>
      <w:r w:rsidR="00A0420A">
        <w:t>project</w:t>
      </w:r>
      <w:r w:rsidR="002A0C28">
        <w:t xml:space="preserve"> change, discarding the unsaved changes, or to cancel the </w:t>
      </w:r>
      <w:r w:rsidR="00A0420A">
        <w:t>project</w:t>
      </w:r>
      <w:r w:rsidR="002A0C28">
        <w:t xml:space="preserve"> change</w:t>
      </w:r>
      <w:r w:rsidR="00477705">
        <w:t xml:space="preserve">.  </w:t>
      </w:r>
      <w:r w:rsidR="00CB7D18">
        <w:t xml:space="preserve">Select </w:t>
      </w:r>
      <w:r w:rsidR="00CB7D18" w:rsidRPr="00CB7D18">
        <w:rPr>
          <w:b/>
        </w:rPr>
        <w:t>Cancel</w:t>
      </w:r>
      <w:r w:rsidR="00CB7D18">
        <w:t xml:space="preserve"> to leave the </w:t>
      </w:r>
      <w:r w:rsidR="002A0C28">
        <w:t xml:space="preserve">open </w:t>
      </w:r>
      <w:r w:rsidR="00A0420A">
        <w:t>project</w:t>
      </w:r>
      <w:r w:rsidR="00CB7D18">
        <w:t xml:space="preserve"> unchanged.</w:t>
      </w:r>
    </w:p>
    <w:p w14:paraId="0E3BB070" w14:textId="77777777" w:rsidR="002C2368" w:rsidRDefault="000462D4" w:rsidP="00BA2B83">
      <w:pPr>
        <w:keepNext/>
        <w:jc w:val="center"/>
      </w:pPr>
      <w:r>
        <w:rPr>
          <w:noProof/>
        </w:rPr>
        <w:lastRenderedPageBreak/>
        <w:drawing>
          <wp:inline distT="0" distB="0" distL="0" distR="0" wp14:anchorId="2DD55B5A" wp14:editId="6D1E5041">
            <wp:extent cx="3995928" cy="242316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5928" cy="2423160"/>
                    </a:xfrm>
                    <a:prstGeom prst="rect">
                      <a:avLst/>
                    </a:prstGeom>
                  </pic:spPr>
                </pic:pic>
              </a:graphicData>
            </a:graphic>
          </wp:inline>
        </w:drawing>
      </w:r>
    </w:p>
    <w:p w14:paraId="22EC79E1" w14:textId="77777777" w:rsidR="002C2368" w:rsidRDefault="002C2368" w:rsidP="008945E1">
      <w:pPr>
        <w:pStyle w:val="Caption"/>
      </w:pPr>
      <w:bookmarkStart w:id="642" w:name="_Ref428339459"/>
      <w:bookmarkStart w:id="643" w:name="_Toc472404577"/>
      <w:r>
        <w:t xml:space="preserve">Select </w:t>
      </w:r>
      <w:r w:rsidR="00A0420A">
        <w:t>Project</w:t>
      </w:r>
      <w:r>
        <w:t xml:space="preserve"> dialog</w:t>
      </w:r>
      <w:bookmarkEnd w:id="642"/>
      <w:bookmarkEnd w:id="643"/>
    </w:p>
    <w:p w14:paraId="650C6143" w14:textId="77777777" w:rsidR="008C3FED" w:rsidRDefault="009E0E76" w:rsidP="00C570A9">
      <w:pPr>
        <w:pStyle w:val="Heading4"/>
      </w:pPr>
      <w:r>
        <w:t>Close</w:t>
      </w:r>
    </w:p>
    <w:p w14:paraId="26FC2DD8" w14:textId="77777777" w:rsidR="00812B4C" w:rsidRDefault="00812B4C" w:rsidP="00812B4C">
      <w:r>
        <w:t xml:space="preserve">When </w:t>
      </w:r>
      <w:r w:rsidR="00F44AB6">
        <w:t xml:space="preserve">the </w:t>
      </w:r>
      <w:r w:rsidR="00F44AB6" w:rsidRPr="00F44AB6">
        <w:rPr>
          <w:b/>
        </w:rPr>
        <w:t>Close</w:t>
      </w:r>
      <w:r w:rsidR="00414981">
        <w:t xml:space="preserve"> command is selected</w:t>
      </w:r>
      <w:r>
        <w:t xml:space="preserve"> </w:t>
      </w:r>
      <w:r w:rsidR="004A28A3">
        <w:t>the currently open</w:t>
      </w:r>
      <w:r w:rsidR="00A0420A">
        <w:t xml:space="preserve"> project</w:t>
      </w:r>
      <w:r w:rsidR="004A28A3">
        <w:t xml:space="preserve"> database is closed, along with any open </w:t>
      </w:r>
      <w:r w:rsidR="00A0420A">
        <w:t xml:space="preserve">data </w:t>
      </w:r>
      <w:r w:rsidR="004A28A3">
        <w:t>table or table type editors</w:t>
      </w:r>
      <w:r w:rsidR="00477705">
        <w:t xml:space="preserve">.  </w:t>
      </w:r>
      <w:r w:rsidR="004A28A3">
        <w:t xml:space="preserve">If the editors have any unsaved changes then a confirmation dialog appears, allowing the user to choose whether or not to continue with </w:t>
      </w:r>
      <w:r w:rsidR="00A0420A">
        <w:t>closing the project</w:t>
      </w:r>
      <w:r w:rsidR="004A28A3">
        <w:t>, discarding the unsaved changes, or to cancel</w:t>
      </w:r>
      <w:r w:rsidR="00A0420A">
        <w:t xml:space="preserve"> closing the project</w:t>
      </w:r>
      <w:r w:rsidR="004A28A3">
        <w:t>.</w:t>
      </w:r>
    </w:p>
    <w:p w14:paraId="33777D87" w14:textId="77777777" w:rsidR="008C3FED" w:rsidRDefault="009E0E76" w:rsidP="00C570A9">
      <w:pPr>
        <w:pStyle w:val="Heading4"/>
      </w:pPr>
      <w:bookmarkStart w:id="644" w:name="_Ref428345255"/>
      <w:r>
        <w:t>New</w:t>
      </w:r>
      <w:bookmarkEnd w:id="644"/>
    </w:p>
    <w:p w14:paraId="0A177784" w14:textId="77777777" w:rsidR="002F579C" w:rsidRDefault="00151B16" w:rsidP="00804788">
      <w:r w:rsidRPr="00151B16">
        <w:t xml:space="preserve">The </w:t>
      </w:r>
      <w:r w:rsidR="00ED276A">
        <w:t xml:space="preserve">Create </w:t>
      </w:r>
      <w:r w:rsidR="00A0420A">
        <w:t>Project</w:t>
      </w:r>
      <w:r w:rsidRPr="00151B16">
        <w:t xml:space="preserve"> dialog</w:t>
      </w:r>
      <w:r w:rsidR="00CA26B9">
        <w:t xml:space="preserve"> (see</w:t>
      </w:r>
      <w:r w:rsidR="00ED276A">
        <w:t xml:space="preserve"> </w:t>
      </w:r>
      <w:r w:rsidR="00ED276A">
        <w:fldChar w:fldCharType="begin"/>
      </w:r>
      <w:r w:rsidR="00ED276A">
        <w:instrText xml:space="preserve"> REF _Ref428343873 \r \h </w:instrText>
      </w:r>
      <w:r w:rsidR="00ED276A">
        <w:fldChar w:fldCharType="separate"/>
      </w:r>
      <w:r w:rsidR="00200DBD">
        <w:t>Figure 17</w:t>
      </w:r>
      <w:r w:rsidR="00ED276A">
        <w:fldChar w:fldCharType="end"/>
      </w:r>
      <w:r w:rsidR="00ED276A">
        <w:t>)</w:t>
      </w:r>
      <w:r>
        <w:t xml:space="preserve"> </w:t>
      </w:r>
      <w:r w:rsidR="00ED276A">
        <w:t xml:space="preserve">appears when </w:t>
      </w:r>
      <w:r w:rsidR="00F44AB6">
        <w:t xml:space="preserve">the </w:t>
      </w:r>
      <w:r w:rsidR="00F44AB6" w:rsidRPr="00F44AB6">
        <w:rPr>
          <w:b/>
        </w:rPr>
        <w:t>New</w:t>
      </w:r>
      <w:r w:rsidR="00ED276A">
        <w:t xml:space="preserve"> command is chosen, which allows creation of a new </w:t>
      </w:r>
      <w:r w:rsidR="006801EC">
        <w:t>CCDD</w:t>
      </w:r>
      <w:r w:rsidR="00ED276A">
        <w:t xml:space="preserve"> </w:t>
      </w:r>
      <w:r w:rsidR="00A0420A">
        <w:t xml:space="preserve">project </w:t>
      </w:r>
      <w:r w:rsidR="00ED276A">
        <w:t>database</w:t>
      </w:r>
      <w:r w:rsidR="00477705">
        <w:t xml:space="preserve">.  </w:t>
      </w:r>
      <w:r w:rsidR="00F872B1">
        <w:t xml:space="preserve">A </w:t>
      </w:r>
      <w:r w:rsidR="00A0420A">
        <w:t>project</w:t>
      </w:r>
      <w:r w:rsidR="00F872B1">
        <w:t xml:space="preserve"> owner must be selected from the list of </w:t>
      </w:r>
      <w:r w:rsidR="008A43E1">
        <w:t>available</w:t>
      </w:r>
      <w:r w:rsidR="00F872B1">
        <w:t xml:space="preserve"> roles stored in the server, and a name supplied for the new </w:t>
      </w:r>
      <w:r w:rsidR="00A0420A">
        <w:t>project</w:t>
      </w:r>
      <w:r w:rsidR="00477705">
        <w:t xml:space="preserve">.  </w:t>
      </w:r>
      <w:r w:rsidR="00F872B1">
        <w:t>Optio</w:t>
      </w:r>
      <w:r w:rsidR="00ED276A">
        <w:t>n</w:t>
      </w:r>
      <w:r w:rsidR="00F872B1">
        <w:t>a</w:t>
      </w:r>
      <w:r w:rsidR="00ED276A">
        <w:t xml:space="preserve">lly, a description </w:t>
      </w:r>
      <w:r w:rsidR="00F872B1">
        <w:t xml:space="preserve">can be entered </w:t>
      </w:r>
      <w:r w:rsidR="00ED276A">
        <w:t xml:space="preserve">for the </w:t>
      </w:r>
      <w:r w:rsidR="00A0420A">
        <w:t>project</w:t>
      </w:r>
      <w:r w:rsidR="002F579C">
        <w:t>.</w:t>
      </w:r>
    </w:p>
    <w:p w14:paraId="4150C3C4" w14:textId="77777777" w:rsidR="002F579C" w:rsidRDefault="002F579C" w:rsidP="00804788">
      <w:r>
        <w:t xml:space="preserve">The choice of owner should </w:t>
      </w:r>
      <w:r w:rsidR="00EA4298">
        <w:t>take into account</w:t>
      </w:r>
      <w:r>
        <w:t xml:space="preserve"> the number of users that </w:t>
      </w:r>
      <w:r w:rsidR="00EA4298">
        <w:t>require</w:t>
      </w:r>
      <w:r>
        <w:t xml:space="preserve"> access to the </w:t>
      </w:r>
      <w:r w:rsidR="00A0420A">
        <w:t xml:space="preserve">project’s </w:t>
      </w:r>
      <w:r>
        <w:t>database</w:t>
      </w:r>
      <w:r w:rsidR="00477705">
        <w:t xml:space="preserve">.  </w:t>
      </w:r>
      <w:r>
        <w:t>If only a single user needs access then the user can be selected</w:t>
      </w:r>
      <w:r w:rsidR="00EA4298">
        <w:t xml:space="preserve"> as the owner</w:t>
      </w:r>
      <w:r w:rsidR="00477705">
        <w:t xml:space="preserve">.  </w:t>
      </w:r>
      <w:r>
        <w:t xml:space="preserve">If multiple users need access then a group role should be created and this role </w:t>
      </w:r>
      <w:r w:rsidR="00EA4298">
        <w:t>assigned</w:t>
      </w:r>
      <w:r>
        <w:t xml:space="preserve"> as the owner</w:t>
      </w:r>
      <w:r w:rsidR="00477705">
        <w:t xml:space="preserve">.  </w:t>
      </w:r>
      <w:r w:rsidR="00EA4298">
        <w:t>All</w:t>
      </w:r>
      <w:r>
        <w:t xml:space="preserve"> users requiring access would then need to be made members of this group role</w:t>
      </w:r>
      <w:r w:rsidR="00477705">
        <w:t xml:space="preserve">.  </w:t>
      </w:r>
      <w:r>
        <w:t xml:space="preserve">Note that any user with superuser status can access the </w:t>
      </w:r>
      <w:r w:rsidR="00A0420A">
        <w:t xml:space="preserve">project’s </w:t>
      </w:r>
      <w:r>
        <w:t>database regardless of the owner</w:t>
      </w:r>
      <w:r w:rsidR="00477705">
        <w:t xml:space="preserve">.  </w:t>
      </w:r>
      <w:r>
        <w:t xml:space="preserve">See paragraph </w:t>
      </w:r>
      <w:r>
        <w:fldChar w:fldCharType="begin"/>
      </w:r>
      <w:r>
        <w:instrText xml:space="preserve"> REF _Ref428437594 \r \h </w:instrText>
      </w:r>
      <w:r>
        <w:fldChar w:fldCharType="separate"/>
      </w:r>
      <w:r w:rsidR="00200DBD">
        <w:t>4.4</w:t>
      </w:r>
      <w:r>
        <w:fldChar w:fldCharType="end"/>
      </w:r>
      <w:r>
        <w:t xml:space="preserve"> for further information regarding setup of the PostgreSQL server.</w:t>
      </w:r>
    </w:p>
    <w:p w14:paraId="5273149D" w14:textId="77777777" w:rsidR="00362BB7" w:rsidRDefault="00ED276A" w:rsidP="00804788">
      <w:r>
        <w:t xml:space="preserve">The </w:t>
      </w:r>
      <w:r w:rsidR="00A0420A">
        <w:t>project</w:t>
      </w:r>
      <w:r>
        <w:t xml:space="preserve"> name can only contain the characters </w:t>
      </w:r>
      <w:r w:rsidR="00815326">
        <w:t>a - z</w:t>
      </w:r>
      <w:r>
        <w:t xml:space="preserve"> (upper </w:t>
      </w:r>
      <w:r w:rsidR="00815326">
        <w:t>and</w:t>
      </w:r>
      <w:r>
        <w:t xml:space="preserve"> lower case</w:t>
      </w:r>
      <w:r w:rsidR="00815326">
        <w:t xml:space="preserve"> are accepted, but all characters are changed to lower case</w:t>
      </w:r>
      <w:r>
        <w:t>), 0 -9, and the underscore</w:t>
      </w:r>
      <w:r w:rsidR="004740D7">
        <w:t xml:space="preserve"> </w:t>
      </w:r>
      <w:r>
        <w:t>(_), and must begin with an alphabetic character</w:t>
      </w:r>
      <w:r w:rsidR="00477705">
        <w:t xml:space="preserve">.  </w:t>
      </w:r>
      <w:r>
        <w:t xml:space="preserve">The name length </w:t>
      </w:r>
      <w:r w:rsidR="008A43E1">
        <w:t>cannot</w:t>
      </w:r>
      <w:r>
        <w:t xml:space="preserve"> exceed 63 characters</w:t>
      </w:r>
      <w:r w:rsidR="00477705">
        <w:t xml:space="preserve">.  </w:t>
      </w:r>
      <w:r>
        <w:t xml:space="preserve">Also, the </w:t>
      </w:r>
      <w:r w:rsidR="00A0420A">
        <w:t>project</w:t>
      </w:r>
      <w:r>
        <w:t xml:space="preserve"> name must be unique; it may not be the same as the name of another </w:t>
      </w:r>
      <w:r w:rsidR="00A0420A">
        <w:t xml:space="preserve">project </w:t>
      </w:r>
      <w:r>
        <w:t>database existing in the server</w:t>
      </w:r>
      <w:r w:rsidR="00477705">
        <w:t xml:space="preserve">.  </w:t>
      </w:r>
      <w:r w:rsidR="001846A6">
        <w:t>The description can contain any characters and, optionally, can be formatted using HTML tags.</w:t>
      </w:r>
    </w:p>
    <w:p w14:paraId="23EA9FC8" w14:textId="77777777" w:rsidR="00382505" w:rsidRDefault="00B1194B" w:rsidP="00BA2B83">
      <w:pPr>
        <w:keepNext/>
        <w:jc w:val="center"/>
      </w:pPr>
      <w:r>
        <w:rPr>
          <w:noProof/>
        </w:rPr>
        <w:lastRenderedPageBreak/>
        <w:drawing>
          <wp:inline distT="0" distB="0" distL="0" distR="0" wp14:anchorId="3EF9AF2C" wp14:editId="0BC1F1A5">
            <wp:extent cx="2423160" cy="31638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3160" cy="3163824"/>
                    </a:xfrm>
                    <a:prstGeom prst="rect">
                      <a:avLst/>
                    </a:prstGeom>
                  </pic:spPr>
                </pic:pic>
              </a:graphicData>
            </a:graphic>
          </wp:inline>
        </w:drawing>
      </w:r>
    </w:p>
    <w:p w14:paraId="7B007FD6" w14:textId="77777777" w:rsidR="00ED276A" w:rsidRDefault="00ED276A" w:rsidP="008945E1">
      <w:pPr>
        <w:pStyle w:val="Caption"/>
      </w:pPr>
      <w:bookmarkStart w:id="645" w:name="_Ref428343873"/>
      <w:bookmarkStart w:id="646" w:name="_Toc472404578"/>
      <w:r>
        <w:t xml:space="preserve">Create </w:t>
      </w:r>
      <w:r w:rsidR="00A0420A">
        <w:t>Project</w:t>
      </w:r>
      <w:r>
        <w:t xml:space="preserve"> dialog</w:t>
      </w:r>
      <w:bookmarkEnd w:id="645"/>
      <w:bookmarkEnd w:id="646"/>
    </w:p>
    <w:p w14:paraId="5D35402F" w14:textId="77777777" w:rsidR="008C3FED" w:rsidRDefault="009E0E76" w:rsidP="00C570A9">
      <w:pPr>
        <w:pStyle w:val="Heading4"/>
      </w:pPr>
      <w:r>
        <w:t>Rename</w:t>
      </w:r>
    </w:p>
    <w:p w14:paraId="5EEC2643" w14:textId="77777777" w:rsidR="001846A6" w:rsidRDefault="00CE0D12" w:rsidP="00CE0D12">
      <w:r>
        <w:t xml:space="preserve">When </w:t>
      </w:r>
      <w:r w:rsidR="00F44AB6">
        <w:t xml:space="preserve">the </w:t>
      </w:r>
      <w:r w:rsidR="00F44AB6" w:rsidRPr="00F44AB6">
        <w:rPr>
          <w:b/>
        </w:rPr>
        <w:t>Rename</w:t>
      </w:r>
      <w:r w:rsidR="00F44AB6">
        <w:t xml:space="preserve"> command is </w:t>
      </w:r>
      <w:r>
        <w:t xml:space="preserve">selected </w:t>
      </w:r>
      <w:r w:rsidR="004740D7">
        <w:t xml:space="preserve">the Rename </w:t>
      </w:r>
      <w:r w:rsidR="00A0420A">
        <w:t>Project</w:t>
      </w:r>
      <w:r w:rsidR="004740D7">
        <w:t xml:space="preserve"> dialog is displayed (see </w:t>
      </w:r>
      <w:r w:rsidR="004740D7">
        <w:fldChar w:fldCharType="begin"/>
      </w:r>
      <w:r w:rsidR="004740D7">
        <w:instrText xml:space="preserve"> REF _Ref428344824 \r \h </w:instrText>
      </w:r>
      <w:r w:rsidR="004740D7">
        <w:fldChar w:fldCharType="separate"/>
      </w:r>
      <w:r w:rsidR="00200DBD">
        <w:t>Figure 18</w:t>
      </w:r>
      <w:r w:rsidR="004740D7">
        <w:fldChar w:fldCharType="end"/>
      </w:r>
      <w:r w:rsidR="004740D7">
        <w:t>)</w:t>
      </w:r>
      <w:r w:rsidR="00477705">
        <w:t xml:space="preserve">.  </w:t>
      </w:r>
      <w:r w:rsidR="001846A6">
        <w:t xml:space="preserve">This dialog allows an existing </w:t>
      </w:r>
      <w:r w:rsidR="00A0420A">
        <w:t>project</w:t>
      </w:r>
      <w:r w:rsidR="001846A6">
        <w:t xml:space="preserve"> to be renamed, its description to be altered, or both</w:t>
      </w:r>
      <w:r w:rsidR="00477705">
        <w:t xml:space="preserve">.  </w:t>
      </w:r>
      <w:r w:rsidR="001846A6">
        <w:t>When one of the radio buttons representing a</w:t>
      </w:r>
      <w:r w:rsidR="00A0420A">
        <w:t xml:space="preserve"> project’s</w:t>
      </w:r>
      <w:r w:rsidR="001846A6">
        <w:t xml:space="preserve"> database is selected the name and description appear in the fields below the radio button panel</w:t>
      </w:r>
      <w:r w:rsidR="00477705">
        <w:t xml:space="preserve">.  </w:t>
      </w:r>
      <w:r w:rsidR="008A7814">
        <w:t xml:space="preserve">Projects that </w:t>
      </w:r>
      <w:r w:rsidR="00282089">
        <w:t>are</w:t>
      </w:r>
      <w:r w:rsidR="008A7814">
        <w:t xml:space="preserve"> open in another i</w:t>
      </w:r>
      <w:r w:rsidR="00282089">
        <w:t>nstance of the CCDD application</w:t>
      </w:r>
      <w:r w:rsidR="008A7814">
        <w:t xml:space="preserve"> </w:t>
      </w:r>
      <w:r w:rsidR="00095F68">
        <w:t xml:space="preserve">cannot be renamed and </w:t>
      </w:r>
      <w:r w:rsidR="008A7814">
        <w:t xml:space="preserve">are grayed out </w:t>
      </w:r>
      <w:r w:rsidR="00095F68">
        <w:t>with</w:t>
      </w:r>
      <w:r w:rsidR="008A7814">
        <w:t xml:space="preserve"> their radio button disabled</w:t>
      </w:r>
      <w:r w:rsidR="00477705">
        <w:t xml:space="preserve">.  </w:t>
      </w:r>
      <w:r w:rsidR="008E4163">
        <w:t xml:space="preserve">See paragraph </w:t>
      </w:r>
      <w:r w:rsidR="008E4163">
        <w:fldChar w:fldCharType="begin"/>
      </w:r>
      <w:r w:rsidR="008E4163">
        <w:instrText xml:space="preserve"> REF _Ref428345255 \r \h </w:instrText>
      </w:r>
      <w:r w:rsidR="008E4163">
        <w:fldChar w:fldCharType="separate"/>
      </w:r>
      <w:r w:rsidR="00200DBD">
        <w:t>4.10.2.3</w:t>
      </w:r>
      <w:r w:rsidR="008E4163">
        <w:fldChar w:fldCharType="end"/>
      </w:r>
      <w:r w:rsidR="008E4163">
        <w:t xml:space="preserve"> for </w:t>
      </w:r>
      <w:r w:rsidR="008A43E1">
        <w:t>constraints</w:t>
      </w:r>
      <w:r w:rsidR="008E4163">
        <w:t xml:space="preserve"> on the </w:t>
      </w:r>
      <w:r w:rsidR="00A0420A">
        <w:t>project</w:t>
      </w:r>
      <w:r w:rsidR="008E4163">
        <w:t xml:space="preserve"> name and description</w:t>
      </w:r>
      <w:r w:rsidR="00477705">
        <w:t xml:space="preserve">.  </w:t>
      </w:r>
      <w:r w:rsidR="008E4163">
        <w:t xml:space="preserve">When the </w:t>
      </w:r>
      <w:r w:rsidR="008E4163" w:rsidRPr="008E4163">
        <w:rPr>
          <w:b/>
        </w:rPr>
        <w:t>Rename</w:t>
      </w:r>
      <w:r w:rsidR="008E4163">
        <w:t xml:space="preserve"> button is selected the </w:t>
      </w:r>
      <w:r w:rsidR="00A0420A">
        <w:t>project</w:t>
      </w:r>
      <w:r w:rsidR="008E4163">
        <w:t xml:space="preserve"> and description are updated</w:t>
      </w:r>
      <w:r w:rsidR="00477705">
        <w:t xml:space="preserve">.  </w:t>
      </w:r>
      <w:r w:rsidR="00D80822">
        <w:t>Note that this dialog can, if desired, be used to alter only the project’s description</w:t>
      </w:r>
      <w:r w:rsidR="00477705">
        <w:t xml:space="preserve">.  </w:t>
      </w:r>
      <w:r w:rsidR="008E4163">
        <w:t xml:space="preserve">Selecting the </w:t>
      </w:r>
      <w:r w:rsidR="008E4163" w:rsidRPr="008E4163">
        <w:rPr>
          <w:b/>
        </w:rPr>
        <w:t>Cancel</w:t>
      </w:r>
      <w:r w:rsidR="008E4163">
        <w:t xml:space="preserve"> button closes the dialog without making any alterations.</w:t>
      </w:r>
    </w:p>
    <w:p w14:paraId="2484B45B" w14:textId="77777777" w:rsidR="004740D7" w:rsidRDefault="00975446" w:rsidP="00BA2B83">
      <w:pPr>
        <w:keepNext/>
        <w:jc w:val="center"/>
      </w:pPr>
      <w:r>
        <w:rPr>
          <w:noProof/>
        </w:rPr>
        <w:lastRenderedPageBreak/>
        <w:drawing>
          <wp:inline distT="0" distB="0" distL="0" distR="0" wp14:anchorId="2A60056F" wp14:editId="40BD3988">
            <wp:extent cx="3995928" cy="3822192"/>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5928" cy="3822192"/>
                    </a:xfrm>
                    <a:prstGeom prst="rect">
                      <a:avLst/>
                    </a:prstGeom>
                  </pic:spPr>
                </pic:pic>
              </a:graphicData>
            </a:graphic>
          </wp:inline>
        </w:drawing>
      </w:r>
    </w:p>
    <w:p w14:paraId="1207BCA3" w14:textId="77777777" w:rsidR="004740D7" w:rsidRPr="00CE0D12" w:rsidRDefault="004740D7" w:rsidP="008945E1">
      <w:pPr>
        <w:pStyle w:val="Caption"/>
      </w:pPr>
      <w:bookmarkStart w:id="647" w:name="_Ref428344824"/>
      <w:bookmarkStart w:id="648" w:name="_Toc472404579"/>
      <w:r>
        <w:t xml:space="preserve">Rename </w:t>
      </w:r>
      <w:r w:rsidR="00A0420A">
        <w:t>Project</w:t>
      </w:r>
      <w:r>
        <w:t xml:space="preserve"> dialog</w:t>
      </w:r>
      <w:bookmarkEnd w:id="647"/>
      <w:bookmarkEnd w:id="648"/>
    </w:p>
    <w:p w14:paraId="4DDC67D2" w14:textId="77777777" w:rsidR="008C3FED" w:rsidRDefault="009E0E76" w:rsidP="00C570A9">
      <w:pPr>
        <w:pStyle w:val="Heading4"/>
      </w:pPr>
      <w:r>
        <w:t>Copy</w:t>
      </w:r>
    </w:p>
    <w:p w14:paraId="1B87BC62" w14:textId="77777777" w:rsidR="00796F5B" w:rsidRDefault="00796F5B" w:rsidP="00796F5B">
      <w:r>
        <w:t>When</w:t>
      </w:r>
      <w:r w:rsidR="00F44AB6">
        <w:t xml:space="preserve"> the </w:t>
      </w:r>
      <w:r w:rsidR="00F44AB6" w:rsidRPr="00F44AB6">
        <w:rPr>
          <w:b/>
        </w:rPr>
        <w:t>Copy</w:t>
      </w:r>
      <w:r w:rsidR="00F44AB6">
        <w:t xml:space="preserve"> command</w:t>
      </w:r>
      <w:r>
        <w:t xml:space="preserve"> selected the </w:t>
      </w:r>
      <w:r w:rsidR="00226E8D">
        <w:t>Copy</w:t>
      </w:r>
      <w:r>
        <w:t xml:space="preserve"> </w:t>
      </w:r>
      <w:r w:rsidR="00A0420A">
        <w:t>Project</w:t>
      </w:r>
      <w:r>
        <w:t xml:space="preserve"> dialog is displayed (see </w:t>
      </w:r>
      <w:r w:rsidR="00CE0295">
        <w:fldChar w:fldCharType="begin"/>
      </w:r>
      <w:r w:rsidR="00CE0295">
        <w:instrText xml:space="preserve"> REF _Ref398030674 \r \h </w:instrText>
      </w:r>
      <w:r w:rsidR="00CE0295">
        <w:fldChar w:fldCharType="separate"/>
      </w:r>
      <w:r w:rsidR="00200DBD">
        <w:t>Figure 19</w:t>
      </w:r>
      <w:r w:rsidR="00CE0295">
        <w:fldChar w:fldCharType="end"/>
      </w:r>
      <w:r>
        <w:t>)</w:t>
      </w:r>
      <w:r w:rsidR="00477705">
        <w:t xml:space="preserve">.  </w:t>
      </w:r>
      <w:r>
        <w:t xml:space="preserve">This dialog allows an existing </w:t>
      </w:r>
      <w:r w:rsidR="00A0420A">
        <w:t xml:space="preserve">project’s </w:t>
      </w:r>
      <w:r>
        <w:t xml:space="preserve">database to be </w:t>
      </w:r>
      <w:r w:rsidR="00226E8D">
        <w:t>copied</w:t>
      </w:r>
      <w:r w:rsidR="00477705">
        <w:t xml:space="preserve">.  </w:t>
      </w:r>
      <w:r>
        <w:t xml:space="preserve">When one of the radio buttons representing a </w:t>
      </w:r>
      <w:r w:rsidR="00A0420A">
        <w:t>project</w:t>
      </w:r>
      <w:r>
        <w:t xml:space="preserve"> is selected the name and description appear in the fields below the radio button panel</w:t>
      </w:r>
      <w:r w:rsidR="00477705">
        <w:t xml:space="preserve">.  </w:t>
      </w:r>
      <w:r w:rsidR="00226E8D">
        <w:t xml:space="preserve">The </w:t>
      </w:r>
      <w:r w:rsidR="00A0420A">
        <w:t>project</w:t>
      </w:r>
      <w:r w:rsidR="00226E8D">
        <w:t xml:space="preserve"> name has the text ‘_copy’ automatically appended, though the</w:t>
      </w:r>
      <w:r w:rsidR="00F230DF">
        <w:t xml:space="preserve"> copy’s</w:t>
      </w:r>
      <w:r w:rsidR="00226E8D">
        <w:t xml:space="preserve"> name and description can be altered as desired</w:t>
      </w:r>
      <w:r w:rsidR="00477705">
        <w:t xml:space="preserve">.  </w:t>
      </w:r>
      <w:r>
        <w:t xml:space="preserve">See paragraph </w:t>
      </w:r>
      <w:r>
        <w:fldChar w:fldCharType="begin"/>
      </w:r>
      <w:r>
        <w:instrText xml:space="preserve"> REF _Ref428345255 \r \h </w:instrText>
      </w:r>
      <w:r>
        <w:fldChar w:fldCharType="separate"/>
      </w:r>
      <w:r w:rsidR="00200DBD">
        <w:t>4.10.2.3</w:t>
      </w:r>
      <w:r>
        <w:fldChar w:fldCharType="end"/>
      </w:r>
      <w:r>
        <w:t xml:space="preserve"> for </w:t>
      </w:r>
      <w:r w:rsidR="008A43E1">
        <w:t>constraints</w:t>
      </w:r>
      <w:r>
        <w:t xml:space="preserve"> on the </w:t>
      </w:r>
      <w:r w:rsidR="00A0420A">
        <w:t>project</w:t>
      </w:r>
      <w:r>
        <w:t xml:space="preserve"> name and description</w:t>
      </w:r>
      <w:r w:rsidR="00477705">
        <w:t xml:space="preserve">.  </w:t>
      </w:r>
      <w:r>
        <w:t xml:space="preserve">When the </w:t>
      </w:r>
      <w:r w:rsidR="00226E8D">
        <w:rPr>
          <w:b/>
        </w:rPr>
        <w:t>Copy</w:t>
      </w:r>
      <w:r>
        <w:t xml:space="preserve"> button is selected the </w:t>
      </w:r>
      <w:r w:rsidR="00226E8D">
        <w:t>selected</w:t>
      </w:r>
      <w:r w:rsidR="00A0420A">
        <w:t xml:space="preserve"> project’s</w:t>
      </w:r>
      <w:r w:rsidR="00226E8D">
        <w:t xml:space="preserve"> </w:t>
      </w:r>
      <w:r>
        <w:t xml:space="preserve">database </w:t>
      </w:r>
      <w:r w:rsidR="00226E8D">
        <w:t xml:space="preserve">is copied, using the copy name </w:t>
      </w:r>
      <w:r>
        <w:t>and description</w:t>
      </w:r>
      <w:r w:rsidR="00477705">
        <w:t xml:space="preserve">.  </w:t>
      </w:r>
      <w:r>
        <w:t xml:space="preserve">Selecting the </w:t>
      </w:r>
      <w:r w:rsidRPr="008E4163">
        <w:rPr>
          <w:b/>
        </w:rPr>
        <w:t>Cancel</w:t>
      </w:r>
      <w:r>
        <w:t xml:space="preserve"> button closes the dialog without making </w:t>
      </w:r>
      <w:r w:rsidR="00226E8D">
        <w:t>a copy</w:t>
      </w:r>
      <w:r>
        <w:t>.</w:t>
      </w:r>
    </w:p>
    <w:p w14:paraId="4152ADF4" w14:textId="77777777" w:rsidR="00E6516D" w:rsidRDefault="00E6516D" w:rsidP="00796F5B"/>
    <w:p w14:paraId="1BE845E1" w14:textId="77777777" w:rsidR="00AB45E5" w:rsidRDefault="00975446" w:rsidP="00BA2B83">
      <w:pPr>
        <w:keepNext/>
        <w:jc w:val="center"/>
      </w:pPr>
      <w:r>
        <w:rPr>
          <w:noProof/>
        </w:rPr>
        <w:lastRenderedPageBreak/>
        <w:drawing>
          <wp:inline distT="0" distB="0" distL="0" distR="0" wp14:anchorId="3654F7D0" wp14:editId="74B3C57E">
            <wp:extent cx="3995928" cy="3822192"/>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5928" cy="3822192"/>
                    </a:xfrm>
                    <a:prstGeom prst="rect">
                      <a:avLst/>
                    </a:prstGeom>
                  </pic:spPr>
                </pic:pic>
              </a:graphicData>
            </a:graphic>
          </wp:inline>
        </w:drawing>
      </w:r>
    </w:p>
    <w:p w14:paraId="38CD9338" w14:textId="77777777" w:rsidR="00AB45E5" w:rsidRDefault="007B0574" w:rsidP="008945E1">
      <w:pPr>
        <w:pStyle w:val="Caption"/>
      </w:pPr>
      <w:bookmarkStart w:id="649" w:name="_Ref398030674"/>
      <w:bookmarkStart w:id="650" w:name="_Toc472404580"/>
      <w:r>
        <w:t xml:space="preserve">Copy </w:t>
      </w:r>
      <w:r w:rsidR="00A0420A">
        <w:t>Project</w:t>
      </w:r>
      <w:r w:rsidR="00AB45E5">
        <w:t xml:space="preserve"> dialog</w:t>
      </w:r>
      <w:bookmarkEnd w:id="649"/>
      <w:bookmarkEnd w:id="650"/>
    </w:p>
    <w:p w14:paraId="419593F3" w14:textId="77777777" w:rsidR="00E6516D" w:rsidRDefault="00E6516D" w:rsidP="00C570A9">
      <w:pPr>
        <w:pStyle w:val="Heading4"/>
      </w:pPr>
      <w:bookmarkStart w:id="651" w:name="_Ref428346781"/>
      <w:r>
        <w:t>Delete</w:t>
      </w:r>
    </w:p>
    <w:p w14:paraId="2259AB7E" w14:textId="77777777" w:rsidR="00E6516D" w:rsidRDefault="000F3226" w:rsidP="00E6516D">
      <w:r>
        <w:t xml:space="preserve">The </w:t>
      </w:r>
      <w:r w:rsidRPr="000F3226">
        <w:rPr>
          <w:b/>
        </w:rPr>
        <w:t>Delete</w:t>
      </w:r>
      <w:r>
        <w:t xml:space="preserve"> command allows </w:t>
      </w:r>
      <w:r w:rsidR="004F030D">
        <w:t>one or more project</w:t>
      </w:r>
      <w:r>
        <w:t xml:space="preserve"> database</w:t>
      </w:r>
      <w:r w:rsidR="004F030D">
        <w:t>s</w:t>
      </w:r>
      <w:r>
        <w:t xml:space="preserve"> to be deleted</w:t>
      </w:r>
      <w:r w:rsidR="00477705">
        <w:t xml:space="preserve">.  </w:t>
      </w:r>
      <w:r>
        <w:t>The D</w:t>
      </w:r>
      <w:r w:rsidR="00D84AC1">
        <w:t>e</w:t>
      </w:r>
      <w:r>
        <w:t>lete Project</w:t>
      </w:r>
      <w:r w:rsidR="00661A4F">
        <w:t>(s)</w:t>
      </w:r>
      <w:r>
        <w:t xml:space="preserve"> dialog (</w:t>
      </w:r>
      <w:r>
        <w:fldChar w:fldCharType="begin"/>
      </w:r>
      <w:r>
        <w:instrText xml:space="preserve"> REF _Ref429984450 \r \h </w:instrText>
      </w:r>
      <w:r>
        <w:fldChar w:fldCharType="separate"/>
      </w:r>
      <w:r w:rsidR="00200DBD">
        <w:t>Figure 20</w:t>
      </w:r>
      <w:r>
        <w:fldChar w:fldCharType="end"/>
      </w:r>
      <w:r>
        <w:t>) appears when the command is issued</w:t>
      </w:r>
      <w:r w:rsidR="00477705">
        <w:t xml:space="preserve">.  </w:t>
      </w:r>
      <w:r w:rsidR="008D4FDE">
        <w:t>Projects that are open</w:t>
      </w:r>
      <w:r w:rsidR="00282089">
        <w:t>,</w:t>
      </w:r>
      <w:r w:rsidR="008D4FDE">
        <w:t xml:space="preserve"> in this or another instance of the CCDD application, cannot be deleted and are grayed out with their radio button disabled</w:t>
      </w:r>
      <w:r w:rsidR="00477705">
        <w:t xml:space="preserve">.  </w:t>
      </w:r>
      <w:r>
        <w:t xml:space="preserve">After selecting </w:t>
      </w:r>
      <w:r w:rsidR="004F030D">
        <w:t>a project (or projects) to delete,</w:t>
      </w:r>
      <w:r>
        <w:t xml:space="preserve"> </w:t>
      </w:r>
      <w:r w:rsidR="004F030D">
        <w:t xml:space="preserve">selecting </w:t>
      </w:r>
      <w:r>
        <w:t xml:space="preserve">the </w:t>
      </w:r>
      <w:r w:rsidRPr="000F3226">
        <w:rPr>
          <w:b/>
        </w:rPr>
        <w:t>Delete</w:t>
      </w:r>
      <w:r w:rsidR="00D84AC1">
        <w:t xml:space="preserve"> button removes the project</w:t>
      </w:r>
      <w:r>
        <w:t xml:space="preserve"> database</w:t>
      </w:r>
      <w:r w:rsidR="00D84AC1">
        <w:t>(s)</w:t>
      </w:r>
      <w:r>
        <w:t xml:space="preserve"> from the server</w:t>
      </w:r>
      <w:r w:rsidR="00C63532">
        <w:t xml:space="preserve"> and selecting the </w:t>
      </w:r>
      <w:r w:rsidR="00C63532" w:rsidRPr="00C63532">
        <w:rPr>
          <w:b/>
        </w:rPr>
        <w:t>Cancel</w:t>
      </w:r>
      <w:r w:rsidR="00C63532">
        <w:t xml:space="preserve"> button exits the dialog without deleting any projects</w:t>
      </w:r>
      <w:r w:rsidR="00477705">
        <w:t xml:space="preserve">.  </w:t>
      </w:r>
      <w:r w:rsidR="00C63532">
        <w:t xml:space="preserve">If </w:t>
      </w:r>
      <w:r w:rsidR="00C63532" w:rsidRPr="00C63532">
        <w:rPr>
          <w:b/>
        </w:rPr>
        <w:t>Delete</w:t>
      </w:r>
      <w:r w:rsidR="00C63532">
        <w:t xml:space="preserve"> is selected a</w:t>
      </w:r>
      <w:r>
        <w:t xml:space="preserve"> confirmation dialog is displayed</w:t>
      </w:r>
      <w:r w:rsidR="00D84AC1">
        <w:t xml:space="preserve"> for each selected project</w:t>
      </w:r>
      <w:r>
        <w:t xml:space="preserve">; selecting </w:t>
      </w:r>
      <w:r w:rsidRPr="000F3226">
        <w:rPr>
          <w:b/>
        </w:rPr>
        <w:t>Okay</w:t>
      </w:r>
      <w:r>
        <w:t xml:space="preserve"> continues with the delete operation </w:t>
      </w:r>
      <w:r w:rsidR="004F030D">
        <w:t xml:space="preserve">for that project, </w:t>
      </w:r>
      <w:r>
        <w:t xml:space="preserve">and </w:t>
      </w:r>
      <w:r w:rsidRPr="000F3226">
        <w:rPr>
          <w:b/>
        </w:rPr>
        <w:t>Cancel</w:t>
      </w:r>
      <w:r>
        <w:t xml:space="preserve"> </w:t>
      </w:r>
      <w:r w:rsidR="004F030D">
        <w:t>ignores the indicated project</w:t>
      </w:r>
      <w:r>
        <w:t xml:space="preserve"> </w:t>
      </w:r>
      <w:r w:rsidR="004F030D">
        <w:t>and does not delete it</w:t>
      </w:r>
      <w:r w:rsidR="007A45D8">
        <w:t>.</w:t>
      </w:r>
    </w:p>
    <w:p w14:paraId="6514CEEC" w14:textId="77777777" w:rsidR="00E6516D" w:rsidRDefault="008D4FDE" w:rsidP="00E6516D">
      <w:pPr>
        <w:jc w:val="center"/>
      </w:pPr>
      <w:r>
        <w:rPr>
          <w:noProof/>
        </w:rPr>
        <w:lastRenderedPageBreak/>
        <w:drawing>
          <wp:inline distT="0" distB="0" distL="0" distR="0" wp14:anchorId="2FAC784C" wp14:editId="068FC977">
            <wp:extent cx="3995928" cy="242316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5928" cy="2423160"/>
                    </a:xfrm>
                    <a:prstGeom prst="rect">
                      <a:avLst/>
                    </a:prstGeom>
                  </pic:spPr>
                </pic:pic>
              </a:graphicData>
            </a:graphic>
          </wp:inline>
        </w:drawing>
      </w:r>
    </w:p>
    <w:p w14:paraId="6A531EE1" w14:textId="77777777" w:rsidR="00E6516D" w:rsidRPr="00E6516D" w:rsidRDefault="00E6516D" w:rsidP="008945E1">
      <w:pPr>
        <w:pStyle w:val="Caption"/>
      </w:pPr>
      <w:bookmarkStart w:id="652" w:name="_Ref429984450"/>
      <w:bookmarkStart w:id="653" w:name="_Toc472404581"/>
      <w:r>
        <w:t>Delete Project dialog</w:t>
      </w:r>
      <w:bookmarkEnd w:id="652"/>
      <w:bookmarkEnd w:id="653"/>
    </w:p>
    <w:p w14:paraId="11D49434" w14:textId="77777777" w:rsidR="00FE01A0" w:rsidRDefault="00FE01A0" w:rsidP="00C570A9">
      <w:pPr>
        <w:pStyle w:val="Heading4"/>
      </w:pPr>
      <w:r>
        <w:t>Backup</w:t>
      </w:r>
      <w:bookmarkEnd w:id="651"/>
    </w:p>
    <w:p w14:paraId="23464909" w14:textId="77777777" w:rsidR="00FE01A0" w:rsidRDefault="00FE01A0" w:rsidP="00FE01A0">
      <w:r>
        <w:t>Th</w:t>
      </w:r>
      <w:r w:rsidR="00F44AB6">
        <w:t xml:space="preserve">e </w:t>
      </w:r>
      <w:r w:rsidR="00F44AB6" w:rsidRPr="00F44AB6">
        <w:rPr>
          <w:b/>
        </w:rPr>
        <w:t>Backup</w:t>
      </w:r>
      <w:r>
        <w:t xml:space="preserve"> command allows the user to create a backup of the currently open </w:t>
      </w:r>
      <w:r w:rsidR="00A0420A">
        <w:t xml:space="preserve">project’s </w:t>
      </w:r>
      <w:r>
        <w:t>database</w:t>
      </w:r>
      <w:r w:rsidR="00477705">
        <w:t xml:space="preserve">.  </w:t>
      </w:r>
      <w:r>
        <w:t>A file selection dialog is displayed for choosing the location and name of the backup file</w:t>
      </w:r>
      <w:r w:rsidR="00CE0295">
        <w:t xml:space="preserve"> (</w:t>
      </w:r>
      <w:r w:rsidR="00CE0295">
        <w:fldChar w:fldCharType="begin"/>
      </w:r>
      <w:r w:rsidR="00CE0295">
        <w:instrText xml:space="preserve"> REF _Ref441753352 \r \h </w:instrText>
      </w:r>
      <w:r w:rsidR="00CE0295">
        <w:fldChar w:fldCharType="separate"/>
      </w:r>
      <w:r w:rsidR="00200DBD">
        <w:t>Figure 21</w:t>
      </w:r>
      <w:r w:rsidR="00CE0295">
        <w:fldChar w:fldCharType="end"/>
      </w:r>
      <w:r w:rsidR="00CE0295">
        <w:t>)</w:t>
      </w:r>
      <w:r w:rsidR="00477705">
        <w:t xml:space="preserve">.  </w:t>
      </w:r>
      <w:r>
        <w:t>The backup file extension is ‘.dbu’</w:t>
      </w:r>
      <w:r w:rsidR="00477705">
        <w:t xml:space="preserve">.  </w:t>
      </w:r>
      <w:r w:rsidR="00573C77">
        <w:t>Select</w:t>
      </w:r>
      <w:r w:rsidR="00562617">
        <w:t xml:space="preserve"> the</w:t>
      </w:r>
      <w:r w:rsidR="00573C77">
        <w:t xml:space="preserve"> </w:t>
      </w:r>
      <w:r w:rsidR="00573C77" w:rsidRPr="00562617">
        <w:rPr>
          <w:b/>
        </w:rPr>
        <w:t>Backup</w:t>
      </w:r>
      <w:r w:rsidR="00573C77">
        <w:t xml:space="preserve"> </w:t>
      </w:r>
      <w:r w:rsidR="00562617">
        <w:t xml:space="preserve">button </w:t>
      </w:r>
      <w:r w:rsidR="00573C77">
        <w:t>to proceed; if the file selected already exists an overwrite confirmation dialog appears</w:t>
      </w:r>
      <w:r w:rsidR="00477705">
        <w:t xml:space="preserve">.  </w:t>
      </w:r>
      <w:r w:rsidR="00573C77">
        <w:t>The</w:t>
      </w:r>
      <w:r>
        <w:t xml:space="preserve"> </w:t>
      </w:r>
      <w:r w:rsidR="00573C77">
        <w:t xml:space="preserve">backup </w:t>
      </w:r>
      <w:r>
        <w:t xml:space="preserve">file is created using the </w:t>
      </w:r>
      <w:r w:rsidR="00573C77">
        <w:t>PostgreSQL</w:t>
      </w:r>
      <w:r>
        <w:t xml:space="preserve"> </w:t>
      </w:r>
      <w:r w:rsidRPr="00A0420A">
        <w:rPr>
          <w:i/>
        </w:rPr>
        <w:t>pg_dump</w:t>
      </w:r>
      <w:r>
        <w:t xml:space="preserve"> command</w:t>
      </w:r>
      <w:r w:rsidR="00477705">
        <w:t xml:space="preserve">.  </w:t>
      </w:r>
      <w:r>
        <w:t xml:space="preserve">This produces a </w:t>
      </w:r>
      <w:r w:rsidR="00573C77">
        <w:t>PostgreSQL</w:t>
      </w:r>
      <w:r>
        <w:t xml:space="preserve"> script file, in plain ASCII text, that has all of the commands necessary to create the </w:t>
      </w:r>
      <w:r w:rsidR="00A0420A">
        <w:t xml:space="preserve">project’s </w:t>
      </w:r>
      <w:r>
        <w:t>database as it currently exists</w:t>
      </w:r>
      <w:r w:rsidR="00477705">
        <w:t xml:space="preserve">.  </w:t>
      </w:r>
      <w:r w:rsidR="00573C77">
        <w:t>The backup file makes it easy to transfer the database between servers and platforms</w:t>
      </w:r>
      <w:r w:rsidR="00477705">
        <w:t xml:space="preserve">.  </w:t>
      </w:r>
      <w:r w:rsidR="00573C77">
        <w:t xml:space="preserve">The </w:t>
      </w:r>
      <w:r w:rsidR="00573C77" w:rsidRPr="00573C77">
        <w:rPr>
          <w:b/>
        </w:rPr>
        <w:t>Restore</w:t>
      </w:r>
      <w:r w:rsidR="00573C77">
        <w:t xml:space="preserve"> command, detailed in paragraph </w:t>
      </w:r>
      <w:r w:rsidR="00573C77">
        <w:fldChar w:fldCharType="begin"/>
      </w:r>
      <w:r w:rsidR="00573C77">
        <w:instrText xml:space="preserve"> REF _Ref428346373 \r \h </w:instrText>
      </w:r>
      <w:r w:rsidR="00573C77">
        <w:fldChar w:fldCharType="separate"/>
      </w:r>
      <w:r w:rsidR="00200DBD">
        <w:t>4.10.2.8</w:t>
      </w:r>
      <w:r w:rsidR="00573C77">
        <w:fldChar w:fldCharType="end"/>
      </w:r>
      <w:r w:rsidR="00573C77">
        <w:t xml:space="preserve">, uses the file generated by the </w:t>
      </w:r>
      <w:r w:rsidR="00573C77" w:rsidRPr="00573C77">
        <w:rPr>
          <w:b/>
        </w:rPr>
        <w:t>Backup</w:t>
      </w:r>
      <w:r w:rsidR="00573C77">
        <w:t xml:space="preserve"> command to recreate a </w:t>
      </w:r>
      <w:r w:rsidR="00A0420A">
        <w:t xml:space="preserve">project’s </w:t>
      </w:r>
      <w:r w:rsidR="00573C77">
        <w:t>database</w:t>
      </w:r>
      <w:r w:rsidR="00477705">
        <w:t xml:space="preserve">.  </w:t>
      </w:r>
      <w:r w:rsidR="00ED45A7">
        <w:t xml:space="preserve">Selecting the </w:t>
      </w:r>
      <w:r w:rsidR="00ED45A7" w:rsidRPr="00ED45A7">
        <w:rPr>
          <w:b/>
        </w:rPr>
        <w:t>Cancel</w:t>
      </w:r>
      <w:r w:rsidR="00ED45A7">
        <w:t xml:space="preserve"> button exits the dialog without creating a backup.</w:t>
      </w:r>
    </w:p>
    <w:p w14:paraId="5A6CB64F" w14:textId="77777777" w:rsidR="00FE01A0" w:rsidRDefault="0014330F" w:rsidP="00BA2B83">
      <w:pPr>
        <w:keepNext/>
        <w:jc w:val="center"/>
      </w:pPr>
      <w:r>
        <w:rPr>
          <w:noProof/>
        </w:rPr>
        <w:drawing>
          <wp:inline distT="0" distB="0" distL="0" distR="0" wp14:anchorId="55308324" wp14:editId="4123DCA9">
            <wp:extent cx="3666744" cy="29260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6744" cy="2926080"/>
                    </a:xfrm>
                    <a:prstGeom prst="rect">
                      <a:avLst/>
                    </a:prstGeom>
                  </pic:spPr>
                </pic:pic>
              </a:graphicData>
            </a:graphic>
          </wp:inline>
        </w:drawing>
      </w:r>
    </w:p>
    <w:p w14:paraId="179ADEF3" w14:textId="77777777" w:rsidR="00FE01A0" w:rsidRDefault="00FE01A0" w:rsidP="008945E1">
      <w:pPr>
        <w:pStyle w:val="Caption"/>
      </w:pPr>
      <w:bookmarkStart w:id="654" w:name="_Ref441753352"/>
      <w:bookmarkStart w:id="655" w:name="_Toc472404582"/>
      <w:r>
        <w:t xml:space="preserve">Backup </w:t>
      </w:r>
      <w:r w:rsidR="00C07933">
        <w:t>Project</w:t>
      </w:r>
      <w:r>
        <w:t xml:space="preserve"> dialog</w:t>
      </w:r>
      <w:bookmarkEnd w:id="654"/>
      <w:bookmarkEnd w:id="655"/>
    </w:p>
    <w:p w14:paraId="2B67D97C" w14:textId="77777777" w:rsidR="004869F5" w:rsidRDefault="004869F5" w:rsidP="00C570A9">
      <w:pPr>
        <w:pStyle w:val="Heading4"/>
      </w:pPr>
      <w:bookmarkStart w:id="656" w:name="_Ref428346373"/>
      <w:r>
        <w:lastRenderedPageBreak/>
        <w:t>Restore</w:t>
      </w:r>
    </w:p>
    <w:p w14:paraId="4A0F2F48" w14:textId="77777777" w:rsidR="00DD3A9B" w:rsidRDefault="004869F5" w:rsidP="004869F5">
      <w:r>
        <w:t xml:space="preserve">The </w:t>
      </w:r>
      <w:r w:rsidRPr="00562617">
        <w:rPr>
          <w:b/>
        </w:rPr>
        <w:t>Restore</w:t>
      </w:r>
      <w:r>
        <w:t xml:space="preserve"> command allows (re)creating a project’s database on a server using a PostgreSQL script file created using the </w:t>
      </w:r>
      <w:r w:rsidRPr="00E20AC3">
        <w:rPr>
          <w:b/>
        </w:rPr>
        <w:t>Backup</w:t>
      </w:r>
      <w:r>
        <w:t xml:space="preserve"> command (see paragraph </w:t>
      </w:r>
      <w:r>
        <w:fldChar w:fldCharType="begin"/>
      </w:r>
      <w:r>
        <w:instrText xml:space="preserve"> REF _Ref428346781 \r \h </w:instrText>
      </w:r>
      <w:r>
        <w:fldChar w:fldCharType="separate"/>
      </w:r>
      <w:r w:rsidR="00200DBD">
        <w:t>4.10.2.6</w:t>
      </w:r>
      <w:r>
        <w:fldChar w:fldCharType="end"/>
      </w:r>
      <w:r>
        <w:t>)</w:t>
      </w:r>
      <w:r w:rsidR="00477705">
        <w:t xml:space="preserve">.  </w:t>
      </w:r>
      <w:r>
        <w:t xml:space="preserve">Using the dialog that appears, navigate to the desired backup file, select it, and press the </w:t>
      </w:r>
      <w:r w:rsidRPr="000C7BDD">
        <w:rPr>
          <w:b/>
        </w:rPr>
        <w:t>Restore</w:t>
      </w:r>
      <w:r>
        <w:t xml:space="preserve"> button; the project database recorded in the script file is restored to the server</w:t>
      </w:r>
      <w:r w:rsidR="00477705">
        <w:t xml:space="preserve">.  </w:t>
      </w:r>
      <w:r>
        <w:t>The name of the restored database is its original name with “_restored” appended, and the owner is set to its original owner.</w:t>
      </w:r>
    </w:p>
    <w:p w14:paraId="4395B0B4" w14:textId="77777777" w:rsidR="004869F5" w:rsidRDefault="004869F5" w:rsidP="004869F5">
      <w:r>
        <w:t>If the name of the restored project’s database would match that of an existing database then a sequence number is appended to the restored database’s name</w:t>
      </w:r>
      <w:r w:rsidR="00477705">
        <w:t xml:space="preserve">.  </w:t>
      </w:r>
      <w:r>
        <w:t xml:space="preserve">For example, if the database </w:t>
      </w:r>
      <w:r w:rsidRPr="00E20BBB">
        <w:rPr>
          <w:i/>
        </w:rPr>
        <w:t>abc</w:t>
      </w:r>
      <w:r>
        <w:t xml:space="preserve"> is restored and the database </w:t>
      </w:r>
      <w:r w:rsidRPr="00E20BBB">
        <w:rPr>
          <w:i/>
        </w:rPr>
        <w:t>abc_restore</w:t>
      </w:r>
      <w:r>
        <w:t xml:space="preserve"> already exists then the database is restored as </w:t>
      </w:r>
      <w:r w:rsidRPr="00E20BBB">
        <w:rPr>
          <w:i/>
        </w:rPr>
        <w:t>abc_restore1</w:t>
      </w:r>
      <w:r>
        <w:t xml:space="preserve">; if </w:t>
      </w:r>
      <w:r w:rsidRPr="00E20BBB">
        <w:rPr>
          <w:i/>
        </w:rPr>
        <w:t>abc_restore1</w:t>
      </w:r>
      <w:r>
        <w:t xml:space="preserve"> already exists then </w:t>
      </w:r>
      <w:r w:rsidRPr="00E20BBB">
        <w:rPr>
          <w:i/>
        </w:rPr>
        <w:t>abc_restore2</w:t>
      </w:r>
      <w:r>
        <w:t xml:space="preserve"> is used, and so on until an unused name is found.</w:t>
      </w:r>
    </w:p>
    <w:p w14:paraId="60A8B12C" w14:textId="77777777" w:rsidR="00FE01A0" w:rsidRDefault="00A64E3B" w:rsidP="00C570A9">
      <w:pPr>
        <w:pStyle w:val="Heading4"/>
      </w:pPr>
      <w:bookmarkStart w:id="657" w:name="_Ref441662169"/>
      <w:bookmarkEnd w:id="656"/>
      <w:r>
        <w:t>Unlock</w:t>
      </w:r>
      <w:bookmarkEnd w:id="657"/>
    </w:p>
    <w:p w14:paraId="42A1BF46" w14:textId="77777777" w:rsidR="006A38D8" w:rsidRDefault="00DD7F4A" w:rsidP="00661A4F">
      <w:r>
        <w:t>T</w:t>
      </w:r>
      <w:r w:rsidR="00367D3E" w:rsidRPr="00DD7F4A">
        <w:t xml:space="preserve">he </w:t>
      </w:r>
      <w:r w:rsidR="00A64E3B">
        <w:rPr>
          <w:b/>
        </w:rPr>
        <w:t>Unlock</w:t>
      </w:r>
      <w:r w:rsidR="00367D3E" w:rsidRPr="00DD7F4A">
        <w:t xml:space="preserve"> command</w:t>
      </w:r>
      <w:r w:rsidRPr="00DD7F4A">
        <w:t xml:space="preserve"> </w:t>
      </w:r>
      <w:r w:rsidR="000E65BF">
        <w:t>allows the locked status to be changed to “unlock” for a project database</w:t>
      </w:r>
      <w:r w:rsidR="00477705">
        <w:t xml:space="preserve">.  </w:t>
      </w:r>
      <w:r w:rsidR="000E65BF">
        <w:t>This command is intended to be used to remove a lock from a project that remains locked after abnormal termination of the CCDD application</w:t>
      </w:r>
      <w:r w:rsidR="00477705">
        <w:t xml:space="preserve">.  </w:t>
      </w:r>
      <w:r w:rsidR="00661A4F">
        <w:t>The Unlock Project(s) dialog (</w:t>
      </w:r>
      <w:r w:rsidR="00C63532">
        <w:fldChar w:fldCharType="begin"/>
      </w:r>
      <w:r w:rsidR="00C63532">
        <w:instrText xml:space="preserve"> REF _Ref437951559 \r \h </w:instrText>
      </w:r>
      <w:r w:rsidR="00C63532">
        <w:fldChar w:fldCharType="separate"/>
      </w:r>
      <w:r w:rsidR="00200DBD">
        <w:t>Figure 22</w:t>
      </w:r>
      <w:r w:rsidR="00C63532">
        <w:fldChar w:fldCharType="end"/>
      </w:r>
      <w:r w:rsidR="00661A4F">
        <w:t>) appears when the command is issued</w:t>
      </w:r>
      <w:r w:rsidR="00477705">
        <w:t xml:space="preserve">.  </w:t>
      </w:r>
      <w:r w:rsidR="004D1AE2">
        <w:t>Though all projects are displayed, only those that are lock</w:t>
      </w:r>
      <w:r w:rsidR="006A38D8">
        <w:t>ed have the check box enabled.</w:t>
      </w:r>
    </w:p>
    <w:p w14:paraId="5233B58C" w14:textId="77777777" w:rsidR="006A38D8" w:rsidRDefault="00EC58B1" w:rsidP="00661A4F">
      <w:r>
        <w:t>The locked/unlocked status is displayed beside the project database name along with the names of the users that have active connections to the project</w:t>
      </w:r>
      <w:r w:rsidR="00477705">
        <w:t xml:space="preserve">.  </w:t>
      </w:r>
      <w:r w:rsidR="006A38D8">
        <w:t>A project is shown as “</w:t>
      </w:r>
      <w:r w:rsidR="00E42B94">
        <w:t>Current</w:t>
      </w:r>
      <w:r w:rsidR="006A38D8">
        <w:t>” if opened by the current instance of the CCDD application</w:t>
      </w:r>
      <w:r w:rsidR="00E42B94">
        <w:t xml:space="preserve"> and is shown as “in use by” the current user</w:t>
      </w:r>
      <w:r w:rsidR="00477705">
        <w:t xml:space="preserve">.  </w:t>
      </w:r>
      <w:r w:rsidR="006A38D8">
        <w:t>“Locked” is displayed if a project is in use by another instance of the CCDD application or was open when the application terminated abnormally</w:t>
      </w:r>
      <w:r w:rsidR="00477705">
        <w:t xml:space="preserve">.  </w:t>
      </w:r>
      <w:r w:rsidR="006A38D8">
        <w:t>“U</w:t>
      </w:r>
      <w:r>
        <w:t>nlocked</w:t>
      </w:r>
      <w:r w:rsidR="006A38D8">
        <w:t>” indicates tha</w:t>
      </w:r>
      <w:r w:rsidR="00E42B94">
        <w:t>t</w:t>
      </w:r>
      <w:r w:rsidR="006A38D8">
        <w:t xml:space="preserve"> no other instance of the CCDD application has the project open</w:t>
      </w:r>
      <w:r w:rsidR="00477705">
        <w:t xml:space="preserve">.  </w:t>
      </w:r>
      <w:r w:rsidR="00E42B94">
        <w:t xml:space="preserve">Other applications may have active connections to the project (e.g., the PostgreSQL command line </w:t>
      </w:r>
      <w:r w:rsidR="00F14A3E">
        <w:t>interface application</w:t>
      </w:r>
      <w:r w:rsidR="00E42B94">
        <w:t>, psql)</w:t>
      </w:r>
      <w:r w:rsidR="00477705">
        <w:t xml:space="preserve">.  </w:t>
      </w:r>
      <w:r w:rsidR="00E42B94">
        <w:t>The users for these non-CCDD</w:t>
      </w:r>
      <w:r w:rsidR="006A38D8">
        <w:t xml:space="preserve"> connection</w:t>
      </w:r>
      <w:r w:rsidR="00E42B94">
        <w:t>s</w:t>
      </w:r>
      <w:r w:rsidR="006A38D8">
        <w:t xml:space="preserve"> </w:t>
      </w:r>
      <w:r w:rsidR="00E42B94">
        <w:t>are also shown in the “in use by” list</w:t>
      </w:r>
      <w:r w:rsidR="00477705">
        <w:t xml:space="preserve">.  </w:t>
      </w:r>
      <w:r w:rsidR="00F14A3E">
        <w:t>Referring</w:t>
      </w:r>
      <w:r w:rsidR="00E42B94">
        <w:t xml:space="preserve"> to </w:t>
      </w:r>
      <w:r w:rsidR="00E42B94">
        <w:fldChar w:fldCharType="begin"/>
      </w:r>
      <w:r w:rsidR="00E42B94">
        <w:instrText xml:space="preserve"> REF _Ref437951559 \r \h </w:instrText>
      </w:r>
      <w:r w:rsidR="00E42B94">
        <w:fldChar w:fldCharType="separate"/>
      </w:r>
      <w:r w:rsidR="00200DBD">
        <w:t>Figure 22</w:t>
      </w:r>
      <w:r w:rsidR="00E42B94">
        <w:fldChar w:fldCharType="end"/>
      </w:r>
      <w:r w:rsidR="00E42B94">
        <w:t xml:space="preserve">, project </w:t>
      </w:r>
      <w:r w:rsidR="00987AA5">
        <w:t>“</w:t>
      </w:r>
      <w:r w:rsidR="00E42B94">
        <w:t>abc</w:t>
      </w:r>
      <w:r w:rsidR="00987AA5">
        <w:t>”</w:t>
      </w:r>
      <w:r w:rsidR="00E42B94">
        <w:t xml:space="preserve"> is unlocked with no active connections, project </w:t>
      </w:r>
      <w:r w:rsidR="00987AA5">
        <w:t>“</w:t>
      </w:r>
      <w:r w:rsidR="00E42B94">
        <w:t>cdd_db_pk</w:t>
      </w:r>
      <w:r w:rsidR="00987AA5">
        <w:t>”</w:t>
      </w:r>
      <w:r w:rsidR="00E42B94">
        <w:t xml:space="preserve"> is </w:t>
      </w:r>
      <w:r w:rsidR="00987AA5">
        <w:t>open by user “new_user” in this instance of the CCDD application, project “test2” is not open by CCDD but does have an active connection from another application by user “rmcclune”, and pro</w:t>
      </w:r>
      <w:r w:rsidR="00615018">
        <w:t>j</w:t>
      </w:r>
      <w:r w:rsidR="00987AA5">
        <w:t>ect “test_project” is open b yuser “new_user” in another instance of CCDD.</w:t>
      </w:r>
    </w:p>
    <w:p w14:paraId="24C8A2E3" w14:textId="77777777" w:rsidR="00661A4F" w:rsidRDefault="00661A4F" w:rsidP="00661A4F">
      <w:r>
        <w:t xml:space="preserve">After selecting a project (or projects) to </w:t>
      </w:r>
      <w:r w:rsidR="00C63532">
        <w:t>unlock</w:t>
      </w:r>
      <w:r>
        <w:t xml:space="preserve">, selecting the </w:t>
      </w:r>
      <w:r w:rsidR="00C63532">
        <w:rPr>
          <w:b/>
        </w:rPr>
        <w:t>Unlock</w:t>
      </w:r>
      <w:r>
        <w:t xml:space="preserve"> button </w:t>
      </w:r>
      <w:r w:rsidR="00C63532">
        <w:t>unlocks</w:t>
      </w:r>
      <w:r>
        <w:t xml:space="preserve"> the project database(s</w:t>
      </w:r>
      <w:r w:rsidR="00C63532">
        <w:t>)</w:t>
      </w:r>
      <w:r w:rsidR="00477705">
        <w:t xml:space="preserve">.  </w:t>
      </w:r>
      <w:r w:rsidR="00C63532">
        <w:t xml:space="preserve">Selecting the </w:t>
      </w:r>
      <w:r w:rsidR="00C63532" w:rsidRPr="00C63532">
        <w:rPr>
          <w:b/>
        </w:rPr>
        <w:t>Cancel</w:t>
      </w:r>
      <w:r w:rsidR="00C63532">
        <w:t xml:space="preserve"> button exits the dialog without altering the project lock statuses.</w:t>
      </w:r>
    </w:p>
    <w:p w14:paraId="401DAEF0" w14:textId="77777777" w:rsidR="000E65BF" w:rsidRPr="000E65BF" w:rsidRDefault="00963866" w:rsidP="00963866">
      <w:pPr>
        <w:ind w:left="900" w:hanging="900"/>
        <w:rPr>
          <w:i/>
          <w:noProof/>
        </w:rPr>
      </w:pPr>
      <w:r w:rsidRPr="00615018">
        <w:rPr>
          <w:b/>
          <w:i/>
        </w:rPr>
        <w:t>Warning</w:t>
      </w:r>
      <w:r w:rsidR="000E65BF" w:rsidRPr="000E65BF">
        <w:rPr>
          <w:i/>
        </w:rPr>
        <w:t>:</w:t>
      </w:r>
      <w:r w:rsidR="000E65BF" w:rsidRPr="000E65BF">
        <w:rPr>
          <w:i/>
        </w:rPr>
        <w:tab/>
        <w:t>Removing a project’s lock allow</w:t>
      </w:r>
      <w:r w:rsidR="000E65BF">
        <w:rPr>
          <w:i/>
        </w:rPr>
        <w:t>s</w:t>
      </w:r>
      <w:r w:rsidR="000E65BF" w:rsidRPr="000E65BF">
        <w:rPr>
          <w:i/>
        </w:rPr>
        <w:t xml:space="preserve"> concurre</w:t>
      </w:r>
      <w:r w:rsidR="000E65BF">
        <w:rPr>
          <w:i/>
        </w:rPr>
        <w:t>nt access to the project from more than one</w:t>
      </w:r>
      <w:r w:rsidR="000E65BF" w:rsidRPr="000E65BF">
        <w:rPr>
          <w:i/>
        </w:rPr>
        <w:t xml:space="preserve"> instance of the CCDD application</w:t>
      </w:r>
      <w:r w:rsidR="00477705">
        <w:rPr>
          <w:i/>
        </w:rPr>
        <w:t xml:space="preserve">.  </w:t>
      </w:r>
      <w:r w:rsidR="000E65BF" w:rsidRPr="000E65BF">
        <w:rPr>
          <w:i/>
        </w:rPr>
        <w:t xml:space="preserve">This may produce unexpected results or corruption of the project database if </w:t>
      </w:r>
      <w:r w:rsidR="000E65BF">
        <w:rPr>
          <w:i/>
        </w:rPr>
        <w:t>multiple</w:t>
      </w:r>
      <w:r w:rsidR="000E65BF" w:rsidRPr="000E65BF">
        <w:rPr>
          <w:i/>
        </w:rPr>
        <w:t xml:space="preserve"> instances </w:t>
      </w:r>
      <w:r w:rsidR="000E65BF">
        <w:rPr>
          <w:i/>
        </w:rPr>
        <w:t>update</w:t>
      </w:r>
      <w:r w:rsidR="000E65BF" w:rsidRPr="000E65BF">
        <w:rPr>
          <w:i/>
        </w:rPr>
        <w:t xml:space="preserve"> the database.</w:t>
      </w:r>
    </w:p>
    <w:p w14:paraId="4DCD0A2C" w14:textId="77777777" w:rsidR="00FE01A0" w:rsidRDefault="00E42B94" w:rsidP="006F24FA">
      <w:pPr>
        <w:jc w:val="center"/>
      </w:pPr>
      <w:r>
        <w:rPr>
          <w:noProof/>
        </w:rPr>
        <w:lastRenderedPageBreak/>
        <w:drawing>
          <wp:inline distT="0" distB="0" distL="0" distR="0" wp14:anchorId="17D51E68" wp14:editId="65FC3B8B">
            <wp:extent cx="3364992" cy="2642616"/>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4992" cy="2642616"/>
                    </a:xfrm>
                    <a:prstGeom prst="rect">
                      <a:avLst/>
                    </a:prstGeom>
                  </pic:spPr>
                </pic:pic>
              </a:graphicData>
            </a:graphic>
          </wp:inline>
        </w:drawing>
      </w:r>
    </w:p>
    <w:p w14:paraId="4E0C23C8" w14:textId="77777777" w:rsidR="006F24FA" w:rsidRDefault="00F37DE4" w:rsidP="008945E1">
      <w:pPr>
        <w:pStyle w:val="Caption"/>
      </w:pPr>
      <w:bookmarkStart w:id="658" w:name="_Ref437951559"/>
      <w:bookmarkStart w:id="659" w:name="_Toc472404585"/>
      <w:r>
        <w:t>Unlock Project(s)</w:t>
      </w:r>
      <w:r w:rsidR="003725AA">
        <w:t xml:space="preserve"> dialog</w:t>
      </w:r>
      <w:bookmarkEnd w:id="658"/>
      <w:bookmarkEnd w:id="659"/>
    </w:p>
    <w:p w14:paraId="42C59BC7" w14:textId="77777777" w:rsidR="00A01B99" w:rsidRDefault="00A01B99" w:rsidP="00C570A9">
      <w:pPr>
        <w:pStyle w:val="Heading4"/>
      </w:pPr>
      <w:r>
        <w:t>Verify</w:t>
      </w:r>
    </w:p>
    <w:p w14:paraId="31F5FF41" w14:textId="77777777" w:rsidR="00A01B99" w:rsidRPr="00F54081" w:rsidRDefault="00A01B99" w:rsidP="00A01B99">
      <w:r>
        <w:t xml:space="preserve">The </w:t>
      </w:r>
      <w:r w:rsidRPr="00A01B99">
        <w:rPr>
          <w:b/>
        </w:rPr>
        <w:t>Verify</w:t>
      </w:r>
      <w:r>
        <w:t xml:space="preserve"> command performs a consistency check on the currently open project database</w:t>
      </w:r>
      <w:r w:rsidR="00477705">
        <w:t xml:space="preserve">.  </w:t>
      </w:r>
      <w:r>
        <w:t>This check ensures that the project’s data tables are consistent with the table type definitions and that the information within a table is valid</w:t>
      </w:r>
      <w:r w:rsidR="00477705">
        <w:t xml:space="preserve">.  </w:t>
      </w:r>
      <w:r w:rsidR="008A5EB1">
        <w:t>Errors in the tables should not arise from interactions with the CCDD application</w:t>
      </w:r>
      <w:r w:rsidR="00477705">
        <w:t xml:space="preserve">.  </w:t>
      </w:r>
      <w:r w:rsidR="008A5EB1">
        <w:t xml:space="preserve">However, </w:t>
      </w:r>
      <w:r w:rsidR="008A1932">
        <w:t>changes to</w:t>
      </w:r>
      <w:r w:rsidR="008A5EB1">
        <w:t xml:space="preserve"> the project’s database from another application </w:t>
      </w:r>
      <w:r w:rsidR="00615018">
        <w:t xml:space="preserve">(e.g., psql) </w:t>
      </w:r>
      <w:r w:rsidR="008A5EB1">
        <w:t xml:space="preserve">or using a version of the CCDD application that differs from the one used to create the project could result in the introduction </w:t>
      </w:r>
      <w:r w:rsidR="008A1932">
        <w:t>and</w:t>
      </w:r>
      <w:r w:rsidR="008A5EB1">
        <w:t xml:space="preserve"> flagging of errors</w:t>
      </w:r>
      <w:r w:rsidR="00477705">
        <w:t xml:space="preserve">.  </w:t>
      </w:r>
      <w:commentRangeStart w:id="660"/>
      <w:r w:rsidRPr="00945215">
        <w:rPr>
          <w:highlight w:val="yellow"/>
        </w:rPr>
        <w:t>The user is alerted to any potential problems and, where possible, is given the option to make corrections to the project</w:t>
      </w:r>
      <w:r w:rsidR="00672ECB" w:rsidRPr="00945215">
        <w:rPr>
          <w:highlight w:val="yellow"/>
        </w:rPr>
        <w:t>’s tables</w:t>
      </w:r>
      <w:r w:rsidRPr="00945215">
        <w:rPr>
          <w:highlight w:val="yellow"/>
        </w:rPr>
        <w:t>, ignore the problem and continue the check, or to cancel the check</w:t>
      </w:r>
      <w:r w:rsidR="00477705">
        <w:rPr>
          <w:highlight w:val="yellow"/>
        </w:rPr>
        <w:t xml:space="preserve">.  </w:t>
      </w:r>
      <w:commentRangeEnd w:id="660"/>
      <w:r w:rsidR="00A972FA">
        <w:rPr>
          <w:rStyle w:val="CommentReference"/>
        </w:rPr>
        <w:commentReference w:id="660"/>
      </w:r>
      <w:r>
        <w:t xml:space="preserve">There are </w:t>
      </w:r>
      <w:r w:rsidR="00672ECB">
        <w:t>three</w:t>
      </w:r>
      <w:r>
        <w:t xml:space="preserve"> </w:t>
      </w:r>
      <w:r w:rsidR="008A5EB1">
        <w:t>areas</w:t>
      </w:r>
      <w:r>
        <w:t xml:space="preserve"> of </w:t>
      </w:r>
      <w:r w:rsidR="00672ECB">
        <w:t>verification</w:t>
      </w:r>
      <w:r>
        <w:t xml:space="preserve"> performed, described in the following paragraphs</w:t>
      </w:r>
      <w:r w:rsidR="00477705">
        <w:t xml:space="preserve">.  </w:t>
      </w:r>
      <w:r w:rsidR="00DE5C75">
        <w:t>No changes are made to the project database until the user</w:t>
      </w:r>
      <w:r w:rsidR="008A5EB1">
        <w:t xml:space="preserve"> selects and</w:t>
      </w:r>
      <w:r w:rsidR="00DE5C75">
        <w:t xml:space="preserve"> confirms </w:t>
      </w:r>
      <w:r w:rsidR="00BA11B2">
        <w:t>applying the updates at the end of the check</w:t>
      </w:r>
      <w:r w:rsidR="00477705">
        <w:t xml:space="preserve">.  </w:t>
      </w:r>
      <w:r w:rsidR="003C1EE5">
        <w:t>Since the project database can be altered by the verification it is recommended that the project be backed up or copied prior to allowing any updates to the database.</w:t>
      </w:r>
    </w:p>
    <w:p w14:paraId="454E31E9" w14:textId="77777777" w:rsidR="00AD6AF0" w:rsidRDefault="00AD6AF0" w:rsidP="00A01B99">
      <w:r>
        <w:t xml:space="preserve">The </w:t>
      </w:r>
      <w:r w:rsidRPr="00AD6AF0">
        <w:rPr>
          <w:i/>
        </w:rPr>
        <w:t>internal table check</w:t>
      </w:r>
      <w:r>
        <w:t xml:space="preserve"> verifies the project database’s internal tables</w:t>
      </w:r>
      <w:r w:rsidR="00477705">
        <w:t xml:space="preserve">.  </w:t>
      </w:r>
      <w:r>
        <w:t>These tables are for use by the CCDD application and are not directly viewable or editable by the user from within the application</w:t>
      </w:r>
      <w:r w:rsidR="00477705">
        <w:t xml:space="preserve">.  </w:t>
      </w:r>
      <w:r>
        <w:t>The verification checks that the tables contain the expected number of columns and that the columns have the expected names and data types</w:t>
      </w:r>
      <w:r w:rsidR="00477705">
        <w:t xml:space="preserve">.  </w:t>
      </w:r>
      <w:r>
        <w:t>Extraneous internal tables – tables with names conforming to the internal table naming scheme – are also detected.</w:t>
      </w:r>
    </w:p>
    <w:p w14:paraId="63DD948E" w14:textId="77777777" w:rsidR="00477705" w:rsidRDefault="00A01B99" w:rsidP="00A01B99">
      <w:r>
        <w:t xml:space="preserve">The </w:t>
      </w:r>
      <w:r w:rsidRPr="00A01B99">
        <w:rPr>
          <w:i/>
        </w:rPr>
        <w:t>table type check</w:t>
      </w:r>
      <w:r>
        <w:t xml:space="preserve"> compares each data table to its table type definition, verifying that the number of columns, column names, and column order match</w:t>
      </w:r>
      <w:r w:rsidR="00477705">
        <w:t>.</w:t>
      </w:r>
    </w:p>
    <w:p w14:paraId="4698EE6B" w14:textId="77777777" w:rsidR="008A5EB1" w:rsidRDefault="00A01B99" w:rsidP="00A01B99">
      <w:r>
        <w:t>Each data table is checked to see if its type matches one of the defined table types, and if so, that it contains only those columns defined for that type</w:t>
      </w:r>
      <w:r w:rsidR="00477705">
        <w:t xml:space="preserve">.  </w:t>
      </w:r>
      <w:r w:rsidR="008A5EB1">
        <w:t>If updating is confirmed then missing columns are added (devoid of data) and extra columns</w:t>
      </w:r>
      <w:r w:rsidR="00357549">
        <w:t xml:space="preserve"> are </w:t>
      </w:r>
      <w:r w:rsidR="008A5EB1">
        <w:t>eliminated (including the data in them)</w:t>
      </w:r>
      <w:r w:rsidR="00477705">
        <w:t xml:space="preserve">.  </w:t>
      </w:r>
      <w:r w:rsidR="008A5EB1">
        <w:t>If the table’s type is not defined then the entire table is deleted, along with its contents, when the update is applied</w:t>
      </w:r>
      <w:r w:rsidR="00477705">
        <w:t xml:space="preserve">.  </w:t>
      </w:r>
      <w:r w:rsidR="008A5EB1">
        <w:t>If the internal data type of the column doesn’t match the expected one then the column data type is corrected with no loss of the column’s data.</w:t>
      </w:r>
    </w:p>
    <w:p w14:paraId="73FF48BF" w14:textId="77777777" w:rsidR="00477705" w:rsidRDefault="008A5EB1" w:rsidP="00A01B99">
      <w:r>
        <w:lastRenderedPageBreak/>
        <w:t xml:space="preserve">The </w:t>
      </w:r>
      <w:r w:rsidRPr="00A01B99">
        <w:rPr>
          <w:i/>
        </w:rPr>
        <w:t>table data</w:t>
      </w:r>
      <w:r>
        <w:t xml:space="preserve"> </w:t>
      </w:r>
      <w:r w:rsidRPr="00A01B99">
        <w:rPr>
          <w:i/>
        </w:rPr>
        <w:t>check</w:t>
      </w:r>
      <w:r>
        <w:t xml:space="preserve"> performs a check of the data within each table</w:t>
      </w:r>
      <w:r w:rsidR="00477705">
        <w:t xml:space="preserve">.  </w:t>
      </w:r>
      <w:r>
        <w:t>In doing so it opens and inspects each data table and can generate a considerable number of database queries as is evidenced in the event log</w:t>
      </w:r>
      <w:r w:rsidR="00477705">
        <w:t xml:space="preserve">.  </w:t>
      </w:r>
      <w:r>
        <w:t>Depending on the number of tables and the amount of data within them this operation can take a while</w:t>
      </w:r>
      <w:r w:rsidR="00477705">
        <w:t xml:space="preserve">.  </w:t>
      </w:r>
      <w:r>
        <w:t xml:space="preserve">Each data value is checked to ensure it isn’t null (empty cells in a data table contain blanks instead of nulls) and that it is compatible with the input type as defined in the table’s type definition (e.g., no </w:t>
      </w:r>
      <w:r w:rsidR="00357549">
        <w:t>alphabetical</w:t>
      </w:r>
      <w:r>
        <w:t xml:space="preserve"> characters in an integer cell)</w:t>
      </w:r>
      <w:r w:rsidR="00477705">
        <w:t xml:space="preserve">.  </w:t>
      </w:r>
      <w:r>
        <w:t>A check is made that each row in the table contains a row index (which are hidden from display in the table editor), that the row indices begin at 1, and there are no gaps in the index values</w:t>
      </w:r>
      <w:r w:rsidR="00477705">
        <w:t xml:space="preserve">.  </w:t>
      </w:r>
      <w:r>
        <w:t>For structure tables containing array variables the check looks for missing array definitions (i.e., and array member without a corresponding array definition) and members (e.g., an array with an array size of 3 having only two members)</w:t>
      </w:r>
      <w:r w:rsidR="00477705">
        <w:t xml:space="preserve">.  </w:t>
      </w:r>
      <w:r>
        <w:t>Any columns in the table marked as unique (via the table type manager) are checked for duplicate values</w:t>
      </w:r>
      <w:r w:rsidR="00477705">
        <w:t xml:space="preserve">.  </w:t>
      </w:r>
      <w:r w:rsidRPr="00BA6010">
        <w:t>If a duplicate is found and updat</w:t>
      </w:r>
      <w:r>
        <w:t>ing</w:t>
      </w:r>
      <w:r w:rsidRPr="00BA6010">
        <w:t xml:space="preserve"> is confirmed then the value is replaced with a blank</w:t>
      </w:r>
      <w:r w:rsidR="00477705">
        <w:t>.</w:t>
      </w:r>
    </w:p>
    <w:p w14:paraId="2396CB56" w14:textId="77777777" w:rsidR="00E22540" w:rsidRDefault="00E22540" w:rsidP="00A01B99">
      <w:r>
        <w:t>Note that certain inconsistencies may prevent a complete check of a project</w:t>
      </w:r>
      <w:r w:rsidR="00477705">
        <w:t xml:space="preserve">.  </w:t>
      </w:r>
      <w:r>
        <w:t>For example, if a column is missing from a data table then the table’s data can’t be loaded and checked until the missing column is added (an error dialog is displayed indicating the table’s data can’t be loaded)</w:t>
      </w:r>
      <w:r w:rsidR="00672ECB">
        <w:t xml:space="preserve"> at the end of the verification check</w:t>
      </w:r>
      <w:r w:rsidR="00477705">
        <w:t xml:space="preserve">.  </w:t>
      </w:r>
      <w:r>
        <w:t>For this case the column should be allowed to be added during the first verification check, then a second verification performed so that the data within the affected table is checked</w:t>
      </w:r>
      <w:r w:rsidR="00477705">
        <w:t xml:space="preserve">.  </w:t>
      </w:r>
      <w:r>
        <w:t>Inconsistencies ignored during the table data verification section may lead to subsequent inconsistency detection that otherwise wouldn’t exist</w:t>
      </w:r>
      <w:r w:rsidR="00477705">
        <w:t xml:space="preserve">.  </w:t>
      </w:r>
      <w:r w:rsidR="00672ECB">
        <w:t>An example would be ignoring a missing array definition when multiple array members are present – an issue is raised for each array member if the missing definition is ignored, whereas is update is selected the subsequ</w:t>
      </w:r>
      <w:r w:rsidR="008A5EB1">
        <w:t>e</w:t>
      </w:r>
      <w:r w:rsidR="00672ECB">
        <w:t>nt missing de</w:t>
      </w:r>
      <w:r w:rsidR="008A5EB1">
        <w:t>finition warnings won’t occur.</w:t>
      </w:r>
    </w:p>
    <w:p w14:paraId="6B037722" w14:textId="77777777" w:rsidR="00DD3A9B" w:rsidRDefault="00DE5C75" w:rsidP="00A01B99">
      <w:r>
        <w:t xml:space="preserve">When the verification steps are complete, if any </w:t>
      </w:r>
      <w:r w:rsidR="00C243E9">
        <w:t>issues are detected</w:t>
      </w:r>
      <w:r>
        <w:t xml:space="preserve"> then a </w:t>
      </w:r>
      <w:r w:rsidR="00C243E9">
        <w:t>d</w:t>
      </w:r>
      <w:r>
        <w:t>ialog appears</w:t>
      </w:r>
      <w:r w:rsidR="003F2C04">
        <w:t xml:space="preserve"> </w:t>
      </w:r>
      <w:r w:rsidR="00C243E9">
        <w:t xml:space="preserve">detailing the issues and the corrective action to be taken </w:t>
      </w:r>
      <w:r w:rsidR="003F2C04">
        <w:t>(</w:t>
      </w:r>
      <w:r w:rsidR="003F2C04">
        <w:fldChar w:fldCharType="begin"/>
      </w:r>
      <w:r w:rsidR="003F2C04">
        <w:instrText xml:space="preserve"> REF _Ref445816867 \r \h </w:instrText>
      </w:r>
      <w:r w:rsidR="003F2C04">
        <w:fldChar w:fldCharType="separate"/>
      </w:r>
      <w:r w:rsidR="00200DBD">
        <w:t>Figure 23</w:t>
      </w:r>
      <w:r w:rsidR="003F2C04">
        <w:fldChar w:fldCharType="end"/>
      </w:r>
      <w:r w:rsidR="003F2C04">
        <w:t>)</w:t>
      </w:r>
      <w:r w:rsidR="00477705">
        <w:t xml:space="preserve">.  </w:t>
      </w:r>
      <w:r w:rsidR="00C243E9">
        <w:t xml:space="preserve">After selecting the check box(es) in the </w:t>
      </w:r>
      <w:r w:rsidR="00C243E9" w:rsidRPr="00C243E9">
        <w:rPr>
          <w:b/>
        </w:rPr>
        <w:t>Action</w:t>
      </w:r>
      <w:r w:rsidR="00C243E9">
        <w:t xml:space="preserve"> column (or using the </w:t>
      </w:r>
      <w:r w:rsidR="00C243E9" w:rsidRPr="00C243E9">
        <w:rPr>
          <w:b/>
        </w:rPr>
        <w:t>Select all</w:t>
      </w:r>
      <w:r w:rsidR="00C243E9">
        <w:t xml:space="preserve"> check box to toggle selection of all of the issues), s</w:t>
      </w:r>
      <w:r>
        <w:t xml:space="preserve">electing </w:t>
      </w:r>
      <w:r w:rsidRPr="00DE5C75">
        <w:rPr>
          <w:b/>
        </w:rPr>
        <w:t>Okay</w:t>
      </w:r>
      <w:r>
        <w:t xml:space="preserve"> </w:t>
      </w:r>
      <w:r w:rsidR="00E135F6">
        <w:t xml:space="preserve">applies the </w:t>
      </w:r>
      <w:r w:rsidR="00C243E9">
        <w:t>corrective action(s)</w:t>
      </w:r>
      <w:r w:rsidR="00E135F6">
        <w:t xml:space="preserve"> to the project database to address </w:t>
      </w:r>
      <w:r>
        <w:t>the</w:t>
      </w:r>
      <w:r w:rsidR="00E135F6">
        <w:t xml:space="preserve"> issues flagged to be updated</w:t>
      </w:r>
      <w:r w:rsidR="00477705">
        <w:t xml:space="preserve">.  </w:t>
      </w:r>
      <w:r w:rsidR="00B84E5C">
        <w:t xml:space="preserve">Selecting </w:t>
      </w:r>
      <w:r w:rsidR="00B84E5C" w:rsidRPr="00B84E5C">
        <w:rPr>
          <w:b/>
        </w:rPr>
        <w:t>Print</w:t>
      </w:r>
      <w:r w:rsidR="00B84E5C">
        <w:t xml:space="preserve"> allows outputting the list to a printer</w:t>
      </w:r>
      <w:r w:rsidR="00477705">
        <w:t xml:space="preserve">.  </w:t>
      </w:r>
      <w:r>
        <w:t xml:space="preserve">Selecting </w:t>
      </w:r>
      <w:r w:rsidRPr="00DE5C75">
        <w:rPr>
          <w:b/>
        </w:rPr>
        <w:t>Cancel</w:t>
      </w:r>
      <w:r>
        <w:t xml:space="preserve"> exits the </w:t>
      </w:r>
      <w:r w:rsidR="000141A7">
        <w:t>verification</w:t>
      </w:r>
      <w:r>
        <w:t xml:space="preserve"> check without making any changes.</w:t>
      </w:r>
    </w:p>
    <w:p w14:paraId="7EFE4BD5" w14:textId="77777777" w:rsidR="003F2C04" w:rsidRDefault="008A5EB1" w:rsidP="004E4222">
      <w:pPr>
        <w:keepNext/>
        <w:keepLines/>
        <w:jc w:val="center"/>
      </w:pPr>
      <w:r>
        <w:rPr>
          <w:noProof/>
        </w:rPr>
        <w:lastRenderedPageBreak/>
        <w:drawing>
          <wp:inline distT="0" distB="0" distL="0" distR="0" wp14:anchorId="18853371" wp14:editId="491337C3">
            <wp:extent cx="5248656" cy="34655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48656" cy="3465576"/>
                    </a:xfrm>
                    <a:prstGeom prst="rect">
                      <a:avLst/>
                    </a:prstGeom>
                  </pic:spPr>
                </pic:pic>
              </a:graphicData>
            </a:graphic>
          </wp:inline>
        </w:drawing>
      </w:r>
    </w:p>
    <w:p w14:paraId="7CB02D93" w14:textId="77777777" w:rsidR="003F2C04" w:rsidRPr="0013053A" w:rsidRDefault="003F2C04" w:rsidP="008945E1">
      <w:pPr>
        <w:pStyle w:val="Caption"/>
      </w:pPr>
      <w:bookmarkStart w:id="661" w:name="_Ref445816867"/>
      <w:bookmarkStart w:id="662" w:name="_Toc472404586"/>
      <w:r>
        <w:t>Example Perform Updates dialog</w:t>
      </w:r>
      <w:bookmarkEnd w:id="661"/>
      <w:bookmarkEnd w:id="662"/>
    </w:p>
    <w:p w14:paraId="0DD162B5" w14:textId="77777777" w:rsidR="00194BAC" w:rsidRDefault="00E20AC3" w:rsidP="00C700E4">
      <w:pPr>
        <w:pStyle w:val="Heading3"/>
      </w:pPr>
      <w:bookmarkStart w:id="663" w:name="_Toc386099373"/>
      <w:bookmarkStart w:id="664" w:name="_Ref387994984"/>
      <w:bookmarkStart w:id="665" w:name="_Toc472404543"/>
      <w:r>
        <w:t>Data</w:t>
      </w:r>
      <w:r w:rsidR="00194BAC">
        <w:t xml:space="preserve"> </w:t>
      </w:r>
      <w:r w:rsidR="00584702">
        <w:t>menu</w:t>
      </w:r>
      <w:bookmarkEnd w:id="663"/>
      <w:bookmarkEnd w:id="664"/>
      <w:bookmarkEnd w:id="665"/>
    </w:p>
    <w:p w14:paraId="34C4686F" w14:textId="77777777" w:rsidR="00D85716" w:rsidRDefault="00D85716" w:rsidP="00D85716">
      <w:r>
        <w:t xml:space="preserve">The </w:t>
      </w:r>
      <w:r w:rsidR="00E20AC3">
        <w:rPr>
          <w:b/>
        </w:rPr>
        <w:t>Data</w:t>
      </w:r>
      <w:r>
        <w:t xml:space="preserve"> me</w:t>
      </w:r>
      <w:r w:rsidR="00AB191B">
        <w:t xml:space="preserve">nu has the commands for manipulating the </w:t>
      </w:r>
      <w:r w:rsidR="00E20AC3">
        <w:t xml:space="preserve">data </w:t>
      </w:r>
      <w:r w:rsidR="00AB191B">
        <w:t>tables that contain a project’s data.</w:t>
      </w:r>
    </w:p>
    <w:p w14:paraId="6DE74A61" w14:textId="77777777" w:rsidR="00194BAC" w:rsidRDefault="0013053A" w:rsidP="00C570A9">
      <w:pPr>
        <w:pStyle w:val="Heading4"/>
      </w:pPr>
      <w:bookmarkStart w:id="666" w:name="_Ref428785874"/>
      <w:r>
        <w:t>New</w:t>
      </w:r>
      <w:bookmarkEnd w:id="666"/>
      <w:r w:rsidR="00DA1BB2">
        <w:t xml:space="preserve"> </w:t>
      </w:r>
      <w:r w:rsidR="00AB4EAD">
        <w:t>table</w:t>
      </w:r>
      <w:r w:rsidR="005F4D84">
        <w:t>(s)</w:t>
      </w:r>
    </w:p>
    <w:p w14:paraId="5D1D6632" w14:textId="77777777" w:rsidR="00DD3A9B" w:rsidRDefault="007924D2" w:rsidP="004407C3">
      <w:r>
        <w:t xml:space="preserve">The </w:t>
      </w:r>
      <w:r w:rsidRPr="00DD3D42">
        <w:rPr>
          <w:b/>
        </w:rPr>
        <w:t>New</w:t>
      </w:r>
      <w:r w:rsidR="00C07933">
        <w:rPr>
          <w:b/>
        </w:rPr>
        <w:t xml:space="preserve"> Table</w:t>
      </w:r>
      <w:r>
        <w:t xml:space="preserve"> command allows creation of a new data table</w:t>
      </w:r>
      <w:r w:rsidR="00477705">
        <w:t xml:space="preserve">.  </w:t>
      </w:r>
      <w:r>
        <w:t>The New Table dialog (</w:t>
      </w:r>
      <w:r>
        <w:fldChar w:fldCharType="begin"/>
      </w:r>
      <w:r>
        <w:instrText xml:space="preserve"> REF _Ref428454727 \r \h </w:instrText>
      </w:r>
      <w:r>
        <w:fldChar w:fldCharType="separate"/>
      </w:r>
      <w:r w:rsidR="00200DBD">
        <w:t>Figure 24</w:t>
      </w:r>
      <w:r>
        <w:fldChar w:fldCharType="end"/>
      </w:r>
      <w:r>
        <w:t>) displays the available defined table types and an input field for the table name</w:t>
      </w:r>
      <w:r w:rsidR="00DB7DCA">
        <w:t xml:space="preserve"> and its description</w:t>
      </w:r>
      <w:r>
        <w:t>.</w:t>
      </w:r>
    </w:p>
    <w:p w14:paraId="4BE668DA" w14:textId="77777777" w:rsidR="003878FC" w:rsidRDefault="00855560" w:rsidP="00BA2B83">
      <w:pPr>
        <w:keepNext/>
        <w:tabs>
          <w:tab w:val="left" w:pos="7050"/>
        </w:tabs>
        <w:jc w:val="center"/>
      </w:pPr>
      <w:r>
        <w:rPr>
          <w:noProof/>
        </w:rPr>
        <w:lastRenderedPageBreak/>
        <w:drawing>
          <wp:inline distT="0" distB="0" distL="0" distR="0" wp14:anchorId="014F1926" wp14:editId="52846A18">
            <wp:extent cx="2980944" cy="313639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0944" cy="3136392"/>
                    </a:xfrm>
                    <a:prstGeom prst="rect">
                      <a:avLst/>
                    </a:prstGeom>
                  </pic:spPr>
                </pic:pic>
              </a:graphicData>
            </a:graphic>
          </wp:inline>
        </w:drawing>
      </w:r>
    </w:p>
    <w:p w14:paraId="6151411E" w14:textId="77777777" w:rsidR="003878FC" w:rsidRDefault="003878FC" w:rsidP="008945E1">
      <w:pPr>
        <w:pStyle w:val="Caption"/>
      </w:pPr>
      <w:bookmarkStart w:id="667" w:name="_Ref428454727"/>
      <w:bookmarkStart w:id="668" w:name="_Toc472404587"/>
      <w:r>
        <w:t>New Table dialog</w:t>
      </w:r>
      <w:bookmarkEnd w:id="667"/>
      <w:bookmarkEnd w:id="668"/>
    </w:p>
    <w:p w14:paraId="053C1882" w14:textId="77777777" w:rsidR="00DB7DCA" w:rsidRDefault="007924D2" w:rsidP="004407C3">
      <w:r>
        <w:t xml:space="preserve">A table type must be selected </w:t>
      </w:r>
      <w:r w:rsidR="00AB191B">
        <w:t>along wit</w:t>
      </w:r>
      <w:r w:rsidR="003878FC">
        <w:t>h</w:t>
      </w:r>
      <w:r>
        <w:t xml:space="preserve"> a valid table name</w:t>
      </w:r>
      <w:r w:rsidR="00477705">
        <w:t xml:space="preserve">.  </w:t>
      </w:r>
      <w:r w:rsidR="00DB7DCA">
        <w:t>The description is optional and can be added or altered later using the table editor</w:t>
      </w:r>
      <w:r w:rsidR="00477705">
        <w:t xml:space="preserve">.  </w:t>
      </w:r>
      <w:r>
        <w:t>Table names must be unique</w:t>
      </w:r>
      <w:r w:rsidR="00AB191B">
        <w:t xml:space="preserve"> within a project</w:t>
      </w:r>
      <w:r w:rsidR="00477705">
        <w:t xml:space="preserve">.  </w:t>
      </w:r>
      <w:r>
        <w:t>Though upper and lower case characters may be used, the name must still be unique if all of the characters are forced to l</w:t>
      </w:r>
      <w:r w:rsidR="00AB191B">
        <w:t>ower case</w:t>
      </w:r>
      <w:r w:rsidR="00477705">
        <w:t xml:space="preserve">.  </w:t>
      </w:r>
      <w:r w:rsidR="00AB191B">
        <w:t>The name must begin</w:t>
      </w:r>
      <w:r>
        <w:t xml:space="preserve"> with a character or underscore (_) and can only contain characters, numerals, and underscores</w:t>
      </w:r>
      <w:r w:rsidR="00477705">
        <w:t xml:space="preserve">.  </w:t>
      </w:r>
      <w:r>
        <w:t>Name length is constrained by PostgreSQL to a maximum of 63 characters</w:t>
      </w:r>
      <w:r w:rsidR="00477705">
        <w:t xml:space="preserve">.  </w:t>
      </w:r>
      <w:r>
        <w:t>Also, the name may not match a primitive dat</w:t>
      </w:r>
      <w:r w:rsidR="00AB191B">
        <w:t>a type (e.g., double, or int8),</w:t>
      </w:r>
      <w:r>
        <w:t xml:space="preserve"> a PostgreSQL reserved word</w:t>
      </w:r>
      <w:r w:rsidR="00AB191B">
        <w:t xml:space="preserve">, or one of the </w:t>
      </w:r>
      <w:r w:rsidR="002A1BFC">
        <w:t>internal</w:t>
      </w:r>
      <w:r w:rsidR="00AB191B">
        <w:t xml:space="preserve"> table names created by the </w:t>
      </w:r>
      <w:r w:rsidR="006801EC">
        <w:t>CCDD</w:t>
      </w:r>
      <w:r w:rsidR="00AB191B">
        <w:t xml:space="preserve"> application</w:t>
      </w:r>
      <w:r w:rsidR="00185F71">
        <w:t xml:space="preserve"> (these </w:t>
      </w:r>
      <w:r w:rsidR="002A1BFC">
        <w:t>begin</w:t>
      </w:r>
      <w:r w:rsidR="00185F71">
        <w:t xml:space="preserve"> with double underscores)</w:t>
      </w:r>
      <w:r w:rsidR="00477705">
        <w:t xml:space="preserve">.  </w:t>
      </w:r>
      <w:r>
        <w:t xml:space="preserve">A warning dialog appears </w:t>
      </w:r>
      <w:r w:rsidR="00DB7DCA">
        <w:t>if any constraint is violated.</w:t>
      </w:r>
    </w:p>
    <w:p w14:paraId="6D84E953" w14:textId="77777777" w:rsidR="00DB7DCA" w:rsidRDefault="00DB7DCA" w:rsidP="004407C3">
      <w:r>
        <w:t>Multiple tables of the same type may be created at the same time by entering more than one name in the table name field with each name separated by a comma</w:t>
      </w:r>
      <w:r w:rsidR="00477705">
        <w:t xml:space="preserve">.  </w:t>
      </w:r>
      <w:r>
        <w:t>The new tables created in this manner share the description entered in the description field (if any)</w:t>
      </w:r>
      <w:r w:rsidR="00477705">
        <w:t xml:space="preserve">.  </w:t>
      </w:r>
      <w:r>
        <w:t>The descriptions can be added or altered later using the table editor.</w:t>
      </w:r>
    </w:p>
    <w:p w14:paraId="1EF7F48A" w14:textId="77777777" w:rsidR="004407C3" w:rsidRDefault="007924D2" w:rsidP="004407C3">
      <w:r>
        <w:t xml:space="preserve">Selecting </w:t>
      </w:r>
      <w:r w:rsidRPr="007924D2">
        <w:rPr>
          <w:b/>
        </w:rPr>
        <w:t>Create</w:t>
      </w:r>
      <w:r>
        <w:t xml:space="preserve"> causes the table</w:t>
      </w:r>
      <w:r w:rsidR="00DB7DCA">
        <w:t>(s)</w:t>
      </w:r>
      <w:r>
        <w:t xml:space="preserve"> to be created</w:t>
      </w:r>
      <w:r w:rsidR="003878FC">
        <w:t xml:space="preserve"> and stored in the database</w:t>
      </w:r>
      <w:r w:rsidR="00477705">
        <w:t xml:space="preserve">.  </w:t>
      </w:r>
      <w:r w:rsidR="00DB7DCA">
        <w:t>Each</w:t>
      </w:r>
      <w:r w:rsidR="005D6429">
        <w:t xml:space="preserve"> table</w:t>
      </w:r>
      <w:r w:rsidR="00DB7DCA">
        <w:t xml:space="preserve"> created</w:t>
      </w:r>
      <w:r w:rsidR="005D6429">
        <w:t xml:space="preserve"> has the columns defined by the s</w:t>
      </w:r>
      <w:r w:rsidR="00DB7DCA">
        <w:t>elected table type and</w:t>
      </w:r>
      <w:r w:rsidR="005D6429">
        <w:t xml:space="preserve"> initially has no rows</w:t>
      </w:r>
      <w:r w:rsidR="00477705">
        <w:t xml:space="preserve">.  </w:t>
      </w:r>
      <w:r w:rsidR="005D6429">
        <w:t>If the type chosen has default data fields, then the new table inherits these fields and their default values</w:t>
      </w:r>
      <w:r w:rsidR="00477705">
        <w:t xml:space="preserve">.  </w:t>
      </w:r>
      <w:r w:rsidR="005D6429">
        <w:t xml:space="preserve">The </w:t>
      </w:r>
      <w:r w:rsidR="00DB7DCA">
        <w:t xml:space="preserve">new </w:t>
      </w:r>
      <w:r w:rsidR="005D6429">
        <w:t>table</w:t>
      </w:r>
      <w:r w:rsidR="00DB7DCA">
        <w:t>(s)</w:t>
      </w:r>
      <w:r>
        <w:t xml:space="preserve"> can then be opened using the </w:t>
      </w:r>
      <w:r w:rsidRPr="005E59B7">
        <w:rPr>
          <w:b/>
        </w:rPr>
        <w:t>Edit</w:t>
      </w:r>
      <w:r>
        <w:t xml:space="preserve"> command (see paragraph </w:t>
      </w:r>
      <w:r>
        <w:fldChar w:fldCharType="begin"/>
      </w:r>
      <w:r>
        <w:instrText xml:space="preserve"> REF _Ref428455149 \r \h </w:instrText>
      </w:r>
      <w:r>
        <w:fldChar w:fldCharType="separate"/>
      </w:r>
      <w:r w:rsidR="00200DBD">
        <w:t>4.10.3.2</w:t>
      </w:r>
      <w:r>
        <w:fldChar w:fldCharType="end"/>
      </w:r>
      <w:r w:rsidR="00DB7DCA">
        <w:t>)</w:t>
      </w:r>
      <w:r>
        <w:t>.</w:t>
      </w:r>
    </w:p>
    <w:p w14:paraId="296D0E74" w14:textId="77777777" w:rsidR="0013053A" w:rsidRPr="0066607E" w:rsidRDefault="0013053A" w:rsidP="00C570A9">
      <w:pPr>
        <w:pStyle w:val="Heading4"/>
      </w:pPr>
      <w:bookmarkStart w:id="669" w:name="_Ref428455149"/>
      <w:bookmarkStart w:id="670" w:name="_Ref441755195"/>
      <w:r w:rsidRPr="0066607E">
        <w:t>Edit</w:t>
      </w:r>
      <w:bookmarkEnd w:id="669"/>
      <w:r w:rsidR="00DA1BB2">
        <w:t xml:space="preserve"> </w:t>
      </w:r>
      <w:r w:rsidR="00AB4EAD">
        <w:t>table</w:t>
      </w:r>
      <w:r w:rsidR="00B56A17">
        <w:t>(s)</w:t>
      </w:r>
      <w:bookmarkEnd w:id="670"/>
    </w:p>
    <w:p w14:paraId="57D03415" w14:textId="77777777" w:rsidR="00DD3A9B" w:rsidRDefault="00BC0CDD" w:rsidP="00BC0CDD">
      <w:r w:rsidRPr="0066607E">
        <w:t xml:space="preserve">The Edit command displays the </w:t>
      </w:r>
      <w:r w:rsidR="00DA1BB2">
        <w:t xml:space="preserve">data </w:t>
      </w:r>
      <w:r w:rsidRPr="0066607E">
        <w:t>table selection dialog (</w:t>
      </w:r>
      <w:r w:rsidRPr="0066607E">
        <w:fldChar w:fldCharType="begin"/>
      </w:r>
      <w:r w:rsidRPr="0066607E">
        <w:instrText xml:space="preserve"> REF _Ref429056311 \r \h </w:instrText>
      </w:r>
      <w:r w:rsidR="0066607E">
        <w:instrText xml:space="preserve"> \* MERGEFORMAT </w:instrText>
      </w:r>
      <w:r w:rsidRPr="0066607E">
        <w:fldChar w:fldCharType="separate"/>
      </w:r>
      <w:r w:rsidR="00200DBD">
        <w:t>Figure 25</w:t>
      </w:r>
      <w:r w:rsidRPr="0066607E">
        <w:fldChar w:fldCharType="end"/>
      </w:r>
      <w:r w:rsidRPr="0066607E">
        <w:t>).</w:t>
      </w:r>
    </w:p>
    <w:p w14:paraId="696AEF74" w14:textId="77777777" w:rsidR="009C39E8" w:rsidRDefault="005F4D84" w:rsidP="00BA2B83">
      <w:pPr>
        <w:keepNext/>
        <w:jc w:val="center"/>
      </w:pPr>
      <w:r>
        <w:rPr>
          <w:noProof/>
        </w:rPr>
        <w:lastRenderedPageBreak/>
        <w:drawing>
          <wp:inline distT="0" distB="0" distL="0" distR="0" wp14:anchorId="3CE709C4" wp14:editId="066E6A7D">
            <wp:extent cx="2139696" cy="2816352"/>
            <wp:effectExtent l="0" t="0" r="0" b="317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9696" cy="2816352"/>
                    </a:xfrm>
                    <a:prstGeom prst="rect">
                      <a:avLst/>
                    </a:prstGeom>
                  </pic:spPr>
                </pic:pic>
              </a:graphicData>
            </a:graphic>
          </wp:inline>
        </w:drawing>
      </w:r>
    </w:p>
    <w:p w14:paraId="46712F93" w14:textId="77777777" w:rsidR="009C39E8" w:rsidRDefault="009C39E8" w:rsidP="008945E1">
      <w:pPr>
        <w:pStyle w:val="Caption"/>
      </w:pPr>
      <w:bookmarkStart w:id="671" w:name="_Ref429056311"/>
      <w:bookmarkStart w:id="672" w:name="_Ref429112374"/>
      <w:bookmarkStart w:id="673" w:name="_Toc472404588"/>
      <w:r>
        <w:t>Select Table dialog</w:t>
      </w:r>
      <w:bookmarkEnd w:id="671"/>
      <w:bookmarkEnd w:id="672"/>
      <w:bookmarkEnd w:id="673"/>
    </w:p>
    <w:p w14:paraId="7F3AEC98" w14:textId="77777777" w:rsidR="00BC0CDD" w:rsidRDefault="00BC0CDD" w:rsidP="00BC0CDD">
      <w:r>
        <w:t>T</w:t>
      </w:r>
      <w:r w:rsidR="005559FE">
        <w:t>he</w:t>
      </w:r>
      <w:r>
        <w:t xml:space="preserve"> </w:t>
      </w:r>
      <w:r w:rsidR="005559FE">
        <w:t xml:space="preserve">selection </w:t>
      </w:r>
      <w:r>
        <w:t xml:space="preserve">dialog has a table tree (see paragraph </w:t>
      </w:r>
      <w:r>
        <w:fldChar w:fldCharType="begin"/>
      </w:r>
      <w:r>
        <w:instrText xml:space="preserve"> REF _Ref428780574 \r \h </w:instrText>
      </w:r>
      <w:r>
        <w:fldChar w:fldCharType="separate"/>
      </w:r>
      <w:r w:rsidR="00200DBD">
        <w:t>4.6.3</w:t>
      </w:r>
      <w:r>
        <w:fldChar w:fldCharType="end"/>
      </w:r>
      <w:r>
        <w:t>) from which one or more tables are selected for editing</w:t>
      </w:r>
      <w:r w:rsidR="00477705">
        <w:t xml:space="preserve">.  </w:t>
      </w:r>
      <w:r>
        <w:t xml:space="preserve">Pressing the </w:t>
      </w:r>
      <w:r w:rsidRPr="005559FE">
        <w:rPr>
          <w:b/>
        </w:rPr>
        <w:t>Open</w:t>
      </w:r>
      <w:r>
        <w:t xml:space="preserve"> button opens the selected table(s) in a table editor (see </w:t>
      </w:r>
      <w:r w:rsidR="000501F6">
        <w:fldChar w:fldCharType="begin"/>
      </w:r>
      <w:r w:rsidR="000501F6">
        <w:instrText xml:space="preserve"> REF _Ref429113233 \r \h </w:instrText>
      </w:r>
      <w:r w:rsidR="000501F6">
        <w:fldChar w:fldCharType="separate"/>
      </w:r>
      <w:r w:rsidR="00200DBD">
        <w:t>Figure 26</w:t>
      </w:r>
      <w:r w:rsidR="000501F6">
        <w:fldChar w:fldCharType="end"/>
      </w:r>
      <w:r w:rsidR="000501F6">
        <w:t xml:space="preserve"> </w:t>
      </w:r>
      <w:r>
        <w:t>for an example)</w:t>
      </w:r>
      <w:r w:rsidR="00477705">
        <w:t xml:space="preserve">.  </w:t>
      </w:r>
      <w:r w:rsidR="001253F4">
        <w:t>Positioning the mouse pointer over a table name in the tree and d</w:t>
      </w:r>
      <w:r w:rsidR="000501F6">
        <w:t xml:space="preserve">ouble right-clicking can also be used to open </w:t>
      </w:r>
      <w:r w:rsidR="001253F4">
        <w:t>the selected</w:t>
      </w:r>
      <w:r w:rsidR="000501F6">
        <w:t xml:space="preserve"> table</w:t>
      </w:r>
      <w:r w:rsidR="00477705">
        <w:t xml:space="preserve">.  </w:t>
      </w:r>
      <w:r w:rsidR="005559FE">
        <w:t xml:space="preserve">The </w:t>
      </w:r>
      <w:r w:rsidR="005559FE" w:rsidRPr="005559FE">
        <w:rPr>
          <w:b/>
        </w:rPr>
        <w:t>Cancel</w:t>
      </w:r>
      <w:r w:rsidR="005559FE">
        <w:t xml:space="preserve"> button closes the table selection dialog without opening a table.</w:t>
      </w:r>
    </w:p>
    <w:p w14:paraId="12938D64" w14:textId="77777777" w:rsidR="00501814" w:rsidRDefault="005F4D84" w:rsidP="00F832D6">
      <w:pPr>
        <w:keepNext/>
        <w:ind w:left="1080"/>
      </w:pPr>
      <w:r w:rsidRPr="00F832D6">
        <w:rPr>
          <w:noProof/>
        </w:rPr>
        <mc:AlternateContent>
          <mc:Choice Requires="wps">
            <w:drawing>
              <wp:anchor distT="45720" distB="45720" distL="114300" distR="114300" simplePos="0" relativeHeight="251679232" behindDoc="1" locked="0" layoutInCell="1" allowOverlap="1" wp14:anchorId="54F7FF6C" wp14:editId="490EAD0C">
                <wp:simplePos x="0" y="0"/>
                <wp:positionH relativeFrom="margin">
                  <wp:posOffset>0</wp:posOffset>
                </wp:positionH>
                <wp:positionV relativeFrom="paragraph">
                  <wp:posOffset>226060</wp:posOffset>
                </wp:positionV>
                <wp:extent cx="714375" cy="257175"/>
                <wp:effectExtent l="0" t="0" r="9525" b="952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727503A6" w14:textId="77777777" w:rsidR="00200DBD" w:rsidRPr="00A97B13" w:rsidRDefault="00200DBD" w:rsidP="00F832D6">
                            <w:pPr>
                              <w:rPr>
                                <w:i/>
                                <w:sz w:val="20"/>
                              </w:rPr>
                            </w:pPr>
                            <w:r>
                              <w:rPr>
                                <w:i/>
                                <w:sz w:val="20"/>
                              </w:rPr>
                              <w:t>Table</w:t>
                            </w:r>
                            <w:r w:rsidRPr="00A97B13">
                              <w:rPr>
                                <w:i/>
                                <w:sz w:val="20"/>
                              </w:rPr>
                              <w:t xml:space="preserve"> tabs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F7FF6C" id="_x0000_s1038" type="#_x0000_t202" style="position:absolute;left:0;text-align:left;margin-left:0;margin-top:17.8pt;width:56.25pt;height:20.25pt;z-index:-25163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" stroked="f">
                <v:textbox inset="0,0,0,0">
                  <w:txbxContent>
                    <w:p w14:paraId="727503A6" w14:textId="77777777" w:rsidR="00200DBD" w:rsidRPr="00A97B13" w:rsidRDefault="00200DBD" w:rsidP="00F832D6">
                      <w:pPr>
                        <w:rPr>
                          <w:i/>
                          <w:sz w:val="20"/>
                        </w:rPr>
                      </w:pPr>
                      <w:r>
                        <w:rPr>
                          <w:i/>
                          <w:sz w:val="20"/>
                        </w:rPr>
                        <w:t>Table</w:t>
                      </w:r>
                      <w:r w:rsidRPr="00A97B13">
                        <w:rPr>
                          <w:i/>
                          <w:sz w:val="20"/>
                        </w:rPr>
                        <w:t xml:space="preserve"> tabs</w:t>
                      </w:r>
                    </w:p>
                  </w:txbxContent>
                </v:textbox>
                <w10:wrap anchorx="margin"/>
              </v:shape>
            </w:pict>
          </mc:Fallback>
        </mc:AlternateContent>
      </w:r>
      <w:r w:rsidRPr="00F832D6">
        <w:rPr>
          <w:noProof/>
        </w:rPr>
        <mc:AlternateContent>
          <mc:Choice Requires="wps">
            <w:drawing>
              <wp:anchor distT="45720" distB="45720" distL="114300" distR="114300" simplePos="0" relativeHeight="251682304" behindDoc="1" locked="0" layoutInCell="1" allowOverlap="1" wp14:anchorId="531184E4" wp14:editId="62240F5E">
                <wp:simplePos x="0" y="0"/>
                <wp:positionH relativeFrom="margin">
                  <wp:posOffset>0</wp:posOffset>
                </wp:positionH>
                <wp:positionV relativeFrom="paragraph">
                  <wp:posOffset>2912110</wp:posOffset>
                </wp:positionV>
                <wp:extent cx="714375" cy="257175"/>
                <wp:effectExtent l="0" t="0" r="9525" b="952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1100389A" w14:textId="77777777" w:rsidR="00200DBD" w:rsidRPr="00A97B13" w:rsidRDefault="00200DBD" w:rsidP="00F832D6">
                            <w:pPr>
                              <w:rPr>
                                <w:i/>
                                <w:sz w:val="20"/>
                              </w:rPr>
                            </w:pPr>
                            <w:r w:rsidRPr="00A97B13">
                              <w:rPr>
                                <w:i/>
                                <w:sz w:val="20"/>
                              </w:rPr>
                              <w:t>Buttons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1184E4" id="_x0000_s1039" type="#_x0000_t202" style="position:absolute;left:0;text-align:left;margin-left:0;margin-top:229.3pt;width:56.25pt;height:20.25pt;z-index:-251634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" stroked="f">
                <v:textbox inset="0,0,0,0">
                  <w:txbxContent>
                    <w:p w14:paraId="1100389A" w14:textId="77777777" w:rsidR="00200DBD" w:rsidRPr="00A97B13" w:rsidRDefault="00200DBD" w:rsidP="00F832D6">
                      <w:pPr>
                        <w:rPr>
                          <w:i/>
                          <w:sz w:val="20"/>
                        </w:rPr>
                      </w:pPr>
                      <w:r w:rsidRPr="00A97B13">
                        <w:rPr>
                          <w:i/>
                          <w:sz w:val="20"/>
                        </w:rPr>
                        <w:t>Buttons</w:t>
                      </w:r>
                    </w:p>
                  </w:txbxContent>
                </v:textbox>
                <w10:wrap anchorx="margin"/>
              </v:shape>
            </w:pict>
          </mc:Fallback>
        </mc:AlternateContent>
      </w:r>
      <w:r w:rsidRPr="00F832D6">
        <w:rPr>
          <w:noProof/>
        </w:rPr>
        <mc:AlternateContent>
          <mc:Choice Requires="wps">
            <w:drawing>
              <wp:anchor distT="45720" distB="45720" distL="114300" distR="114300" simplePos="0" relativeHeight="251681280" behindDoc="1" locked="0" layoutInCell="1" allowOverlap="1" wp14:anchorId="1C6E829C" wp14:editId="56955F01">
                <wp:simplePos x="0" y="0"/>
                <wp:positionH relativeFrom="margin">
                  <wp:posOffset>0</wp:posOffset>
                </wp:positionH>
                <wp:positionV relativeFrom="paragraph">
                  <wp:posOffset>2588260</wp:posOffset>
                </wp:positionV>
                <wp:extent cx="790575" cy="257175"/>
                <wp:effectExtent l="0" t="0" r="9525" b="952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14633ECB" w14:textId="77777777" w:rsidR="00200DBD" w:rsidRPr="00A97B13" w:rsidRDefault="00200DBD" w:rsidP="00F832D6">
                            <w:pPr>
                              <w:rPr>
                                <w:i/>
                                <w:sz w:val="20"/>
                              </w:rPr>
                            </w:pPr>
                            <w:r>
                              <w:rPr>
                                <w:i/>
                                <w:sz w:val="20"/>
                              </w:rPr>
                              <w:t>Data fields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C6E829C" id="_x0000_s1040" type="#_x0000_t202" style="position:absolute;left:0;text-align:left;margin-left:0;margin-top:203.8pt;width:62.25pt;height:20.25pt;z-index:-25163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" filled="f" stroked="f">
                <v:textbox inset="0,0,0,0">
                  <w:txbxContent>
                    <w:p w14:paraId="14633ECB" w14:textId="77777777" w:rsidR="00200DBD" w:rsidRPr="00A97B13" w:rsidRDefault="00200DBD" w:rsidP="00F832D6">
                      <w:pPr>
                        <w:rPr>
                          <w:i/>
                          <w:sz w:val="20"/>
                        </w:rPr>
                      </w:pPr>
                      <w:r>
                        <w:rPr>
                          <w:i/>
                          <w:sz w:val="20"/>
                        </w:rPr>
                        <w:t>Data fields</w:t>
                      </w:r>
                    </w:p>
                  </w:txbxContent>
                </v:textbox>
                <w10:wrap anchorx="margin"/>
              </v:shape>
            </w:pict>
          </mc:Fallback>
        </mc:AlternateContent>
      </w:r>
      <w:r w:rsidRPr="00F832D6">
        <w:rPr>
          <w:noProof/>
        </w:rPr>
        <mc:AlternateContent>
          <mc:Choice Requires="wps">
            <w:drawing>
              <wp:anchor distT="45720" distB="45720" distL="114300" distR="114300" simplePos="0" relativeHeight="251684352" behindDoc="1" locked="0" layoutInCell="1" allowOverlap="1" wp14:anchorId="3B6A9C61" wp14:editId="03FE081D">
                <wp:simplePos x="0" y="0"/>
                <wp:positionH relativeFrom="margin">
                  <wp:posOffset>0</wp:posOffset>
                </wp:positionH>
                <wp:positionV relativeFrom="paragraph">
                  <wp:posOffset>2421890</wp:posOffset>
                </wp:positionV>
                <wp:extent cx="790575" cy="257175"/>
                <wp:effectExtent l="0" t="0" r="9525" b="952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69F422E7" w14:textId="77777777" w:rsidR="00200DBD" w:rsidRPr="00A97B13" w:rsidRDefault="00200DBD" w:rsidP="00D30AC0">
                            <w:pPr>
                              <w:rPr>
                                <w:i/>
                                <w:sz w:val="20"/>
                              </w:rPr>
                            </w:pPr>
                            <w:r>
                              <w:rPr>
                                <w:i/>
                                <w:sz w:val="20"/>
                              </w:rPr>
                              <w:t>Description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B6A9C61" id="_x0000_s1041" type="#_x0000_t202" style="position:absolute;left:0;text-align:left;margin-left:0;margin-top:190.7pt;width:62.25pt;height:20.25pt;z-index:-25163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" filled="f" stroked="f">
                <v:textbox inset="0,0,0,0">
                  <w:txbxContent>
                    <w:p w14:paraId="69F422E7" w14:textId="77777777" w:rsidR="00200DBD" w:rsidRPr="00A97B13" w:rsidRDefault="00200DBD" w:rsidP="00D30AC0">
                      <w:pPr>
                        <w:rPr>
                          <w:i/>
                          <w:sz w:val="20"/>
                        </w:rPr>
                      </w:pPr>
                      <w:r>
                        <w:rPr>
                          <w:i/>
                          <w:sz w:val="20"/>
                        </w:rPr>
                        <w:t>Description</w:t>
                      </w:r>
                    </w:p>
                  </w:txbxContent>
                </v:textbox>
                <w10:wrap anchorx="margin"/>
              </v:shape>
            </w:pict>
          </mc:Fallback>
        </mc:AlternateContent>
      </w:r>
      <w:r w:rsidR="006475B7" w:rsidRPr="00F832D6">
        <w:rPr>
          <w:noProof/>
        </w:rPr>
        <mc:AlternateContent>
          <mc:Choice Requires="wps">
            <w:drawing>
              <wp:anchor distT="45720" distB="45720" distL="114300" distR="114300" simplePos="0" relativeHeight="251678208" behindDoc="1" locked="0" layoutInCell="1" allowOverlap="1" wp14:anchorId="4389EFF7" wp14:editId="1DC7AFBF">
                <wp:simplePos x="0" y="0"/>
                <wp:positionH relativeFrom="margin">
                  <wp:posOffset>0</wp:posOffset>
                </wp:positionH>
                <wp:positionV relativeFrom="paragraph">
                  <wp:posOffset>54610</wp:posOffset>
                </wp:positionV>
                <wp:extent cx="714375" cy="257175"/>
                <wp:effectExtent l="0" t="0" r="9525" b="952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4815E23" w14:textId="77777777" w:rsidR="00200DBD" w:rsidRPr="00A97B13" w:rsidRDefault="00200DBD" w:rsidP="00F832D6">
                            <w:pPr>
                              <w:rPr>
                                <w:i/>
                                <w:sz w:val="20"/>
                              </w:rPr>
                            </w:pPr>
                            <w:r w:rsidRPr="00A97B13">
                              <w:rPr>
                                <w:i/>
                                <w:sz w:val="20"/>
                              </w:rPr>
                              <w:t>Menu bar</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389EFF7" id="_x0000_s1042" type="#_x0000_t202" style="position:absolute;left:0;text-align:left;margin-left:0;margin-top:4.3pt;width:56.25pt;height:20.25pt;z-index:-25163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" stroked="f">
                <v:textbox inset="0,0,0,0">
                  <w:txbxContent>
                    <w:p w14:paraId="54815E23" w14:textId="77777777" w:rsidR="00200DBD" w:rsidRPr="00A97B13" w:rsidRDefault="00200DBD" w:rsidP="00F832D6">
                      <w:pPr>
                        <w:rPr>
                          <w:i/>
                          <w:sz w:val="20"/>
                        </w:rPr>
                      </w:pPr>
                      <w:r w:rsidRPr="00A97B13">
                        <w:rPr>
                          <w:i/>
                          <w:sz w:val="20"/>
                        </w:rPr>
                        <w:t>Menu bar</w:t>
                      </w:r>
                    </w:p>
                  </w:txbxContent>
                </v:textbox>
                <w10:wrap anchorx="margin"/>
              </v:shape>
            </w:pict>
          </mc:Fallback>
        </mc:AlternateContent>
      </w:r>
      <w:r w:rsidR="006475B7" w:rsidRPr="00F832D6">
        <w:rPr>
          <w:noProof/>
        </w:rPr>
        <mc:AlternateContent>
          <mc:Choice Requires="wps">
            <w:drawing>
              <wp:anchor distT="45720" distB="45720" distL="114300" distR="114300" simplePos="0" relativeHeight="251680256" behindDoc="1" locked="0" layoutInCell="1" allowOverlap="1" wp14:anchorId="10AE0423" wp14:editId="7EE16CB5">
                <wp:simplePos x="0" y="0"/>
                <wp:positionH relativeFrom="margin">
                  <wp:align>left</wp:align>
                </wp:positionH>
                <wp:positionV relativeFrom="paragraph">
                  <wp:posOffset>1197610</wp:posOffset>
                </wp:positionV>
                <wp:extent cx="742950" cy="409575"/>
                <wp:effectExtent l="0" t="0" r="0" b="952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409575"/>
                        </a:xfrm>
                        <a:prstGeom prst="rect">
                          <a:avLst/>
                        </a:prstGeom>
                        <a:solidFill>
                          <a:srgbClr val="FFFFFF"/>
                        </a:solidFill>
                        <a:ln w="9525">
                          <a:noFill/>
                          <a:miter lim="800000"/>
                          <a:headEnd/>
                          <a:tailEnd/>
                        </a:ln>
                      </wps:spPr>
                      <wps:txbx>
                        <w:txbxContent>
                          <w:p w14:paraId="1F5FF233" w14:textId="77777777" w:rsidR="00200DBD" w:rsidRPr="00A97B13" w:rsidRDefault="00200DBD" w:rsidP="00F832D6">
                            <w:pPr>
                              <w:rPr>
                                <w:i/>
                                <w:sz w:val="20"/>
                              </w:rPr>
                            </w:pPr>
                            <w:r>
                              <w:rPr>
                                <w:i/>
                                <w:sz w:val="20"/>
                              </w:rPr>
                              <w:t>Table data</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AE0423" id="_x0000_s1043" type="#_x0000_t202" style="position:absolute;left:0;text-align:left;margin-left:0;margin-top:94.3pt;width:58.5pt;height:32.25pt;z-index:-251636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" stroked="f">
                <v:textbox inset="0,0,0,0">
                  <w:txbxContent>
                    <w:p w14:paraId="1F5FF233" w14:textId="77777777" w:rsidR="00200DBD" w:rsidRPr="00A97B13" w:rsidRDefault="00200DBD" w:rsidP="00F832D6">
                      <w:pPr>
                        <w:rPr>
                          <w:i/>
                          <w:sz w:val="20"/>
                        </w:rPr>
                      </w:pPr>
                      <w:r>
                        <w:rPr>
                          <w:i/>
                          <w:sz w:val="20"/>
                        </w:rPr>
                        <w:t>Table data</w:t>
                      </w:r>
                    </w:p>
                  </w:txbxContent>
                </v:textbox>
                <w10:wrap anchorx="margin"/>
              </v:shape>
            </w:pict>
          </mc:Fallback>
        </mc:AlternateContent>
      </w:r>
      <w:r w:rsidR="00AD4AB2" w:rsidRPr="00AD4AB2">
        <w:rPr>
          <w:noProof/>
        </w:rPr>
        <w:t xml:space="preserve"> </w:t>
      </w:r>
      <w:r>
        <w:rPr>
          <w:noProof/>
        </w:rPr>
        <w:drawing>
          <wp:inline distT="0" distB="0" distL="0" distR="0" wp14:anchorId="29144C39" wp14:editId="0ABCF2EA">
            <wp:extent cx="5148072" cy="3227832"/>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8072" cy="3227832"/>
                    </a:xfrm>
                    <a:prstGeom prst="rect">
                      <a:avLst/>
                    </a:prstGeom>
                  </pic:spPr>
                </pic:pic>
              </a:graphicData>
            </a:graphic>
          </wp:inline>
        </w:drawing>
      </w:r>
    </w:p>
    <w:p w14:paraId="41A3E6B5" w14:textId="77777777" w:rsidR="009D12D7" w:rsidRDefault="009D12D7" w:rsidP="008945E1">
      <w:pPr>
        <w:pStyle w:val="Caption"/>
      </w:pPr>
      <w:bookmarkStart w:id="674" w:name="_Ref429113233"/>
      <w:bookmarkStart w:id="675" w:name="_Toc472404589"/>
      <w:r>
        <w:t>Example table editor</w:t>
      </w:r>
      <w:bookmarkEnd w:id="674"/>
      <w:bookmarkEnd w:id="675"/>
    </w:p>
    <w:p w14:paraId="47D67C21" w14:textId="77777777" w:rsidR="00DD3A9B" w:rsidRDefault="006259B6" w:rsidP="0013053A">
      <w:r>
        <w:lastRenderedPageBreak/>
        <w:t>The table editor provides the means by which data is added to, altered, or removed from a data table</w:t>
      </w:r>
      <w:r w:rsidR="00477705">
        <w:t xml:space="preserve">.  </w:t>
      </w:r>
      <w:r>
        <w:t>The editor is divided into four main section</w:t>
      </w:r>
      <w:r w:rsidR="005559FE">
        <w:t>s</w:t>
      </w:r>
      <w:r>
        <w:t>.</w:t>
      </w:r>
    </w:p>
    <w:p w14:paraId="0A64D7AE" w14:textId="77777777" w:rsidR="00DD3A9B" w:rsidRDefault="005559FE" w:rsidP="006013B4">
      <w:pPr>
        <w:ind w:left="1170" w:hanging="1170"/>
      </w:pPr>
      <w:r w:rsidRPr="005559FE">
        <w:rPr>
          <w:b/>
        </w:rPr>
        <w:t>Menu bar</w:t>
      </w:r>
      <w:r>
        <w:tab/>
      </w:r>
      <w:r w:rsidR="006259B6">
        <w:t>The first is the menu bar</w:t>
      </w:r>
      <w:r>
        <w:t>, which</w:t>
      </w:r>
      <w:r w:rsidR="006259B6">
        <w:t xml:space="preserve"> contains the commands, described in the following paragraphs, for manipulating the table contents.</w:t>
      </w:r>
    </w:p>
    <w:p w14:paraId="59B2F1F2" w14:textId="77777777" w:rsidR="00DD3A9B" w:rsidRDefault="005559FE" w:rsidP="006013B4">
      <w:pPr>
        <w:ind w:left="1170" w:hanging="1170"/>
      </w:pPr>
      <w:r w:rsidRPr="005559FE">
        <w:rPr>
          <w:b/>
        </w:rPr>
        <w:t>T</w:t>
      </w:r>
      <w:r w:rsidR="00F832D6">
        <w:rPr>
          <w:b/>
        </w:rPr>
        <w:t>able t</w:t>
      </w:r>
      <w:r w:rsidRPr="005559FE">
        <w:rPr>
          <w:b/>
        </w:rPr>
        <w:t>abs</w:t>
      </w:r>
      <w:r>
        <w:tab/>
      </w:r>
      <w:r w:rsidR="006259B6">
        <w:t>The second section has one or more tabbed p</w:t>
      </w:r>
      <w:r>
        <w:t>anes, each representing a dat</w:t>
      </w:r>
      <w:r w:rsidR="006259B6">
        <w:t>a</w:t>
      </w:r>
      <w:r>
        <w:t xml:space="preserve"> </w:t>
      </w:r>
      <w:r w:rsidR="006259B6">
        <w:t>table</w:t>
      </w:r>
      <w:r>
        <w:t>’s</w:t>
      </w:r>
      <w:r w:rsidR="006259B6">
        <w:t xml:space="preserve"> contents</w:t>
      </w:r>
      <w:r w:rsidR="00477705">
        <w:t xml:space="preserve">.  </w:t>
      </w:r>
      <w:r>
        <w:t>The tab names indicate the table to which the tab applies</w:t>
      </w:r>
      <w:r w:rsidR="00477705">
        <w:t xml:space="preserve">.  </w:t>
      </w:r>
      <w:r w:rsidR="00CD0600">
        <w:t>A prototype or parent table shows only the prototype/parent name</w:t>
      </w:r>
      <w:r w:rsidR="00477705">
        <w:t xml:space="preserve">.  </w:t>
      </w:r>
      <w:r w:rsidR="00CD0600">
        <w:t xml:space="preserve">For a structure table’s child table tab displays a name in the format </w:t>
      </w:r>
      <w:r w:rsidR="00CD0600" w:rsidRPr="00CD0600">
        <w:rPr>
          <w:i/>
        </w:rPr>
        <w:t>parent : structure.variable</w:t>
      </w:r>
      <w:r w:rsidR="00CD0600">
        <w:t xml:space="preserve"> where </w:t>
      </w:r>
      <w:r w:rsidR="00CD0600" w:rsidRPr="00CD0600">
        <w:rPr>
          <w:i/>
        </w:rPr>
        <w:t>parent</w:t>
      </w:r>
      <w:r w:rsidR="00CD0600">
        <w:t xml:space="preserve"> is this table’s </w:t>
      </w:r>
      <w:r w:rsidR="00074BE5">
        <w:t xml:space="preserve">parent table </w:t>
      </w:r>
      <w:r w:rsidR="00CD0600">
        <w:t xml:space="preserve">name, </w:t>
      </w:r>
      <w:r w:rsidR="00CD0600" w:rsidRPr="00CD0600">
        <w:rPr>
          <w:i/>
        </w:rPr>
        <w:t>structure</w:t>
      </w:r>
      <w:r w:rsidR="00CD0600">
        <w:t xml:space="preserve"> is the name of the prototype structure represented by this table, and </w:t>
      </w:r>
      <w:r w:rsidR="00CD0600" w:rsidRPr="00CD0600">
        <w:rPr>
          <w:i/>
        </w:rPr>
        <w:t>variable</w:t>
      </w:r>
      <w:r w:rsidR="00CD0600">
        <w:t xml:space="preserve"> is the variable name </w:t>
      </w:r>
      <w:r w:rsidR="003C2248">
        <w:t xml:space="preserve">that </w:t>
      </w:r>
      <w:r w:rsidR="00CD0600">
        <w:t>reference</w:t>
      </w:r>
      <w:r w:rsidR="003C2248">
        <w:t>s this child table</w:t>
      </w:r>
      <w:r w:rsidR="00CD0600">
        <w:t xml:space="preserve"> in the child’s immediate parent structure</w:t>
      </w:r>
      <w:r w:rsidR="00477705">
        <w:t xml:space="preserve">.  </w:t>
      </w:r>
      <w:r w:rsidR="00860E8B">
        <w:t>An asterisk bes</w:t>
      </w:r>
      <w:r w:rsidR="001F3D6D">
        <w:t>i</w:t>
      </w:r>
      <w:r w:rsidR="00860E8B">
        <w:t>de the table name in the tab indicates that a change has been made to the table</w:t>
      </w:r>
      <w:r w:rsidR="00CD0600">
        <w:t xml:space="preserve"> that hasn’t been stored in the project database</w:t>
      </w:r>
      <w:r w:rsidR="00477705">
        <w:t xml:space="preserve">.  </w:t>
      </w:r>
      <w:r>
        <w:t>Hovering the mouse pointer over the tab name produces a tool tip showin</w:t>
      </w:r>
      <w:r w:rsidR="00CD0600">
        <w:t>g the table’s type, top-level parent, and complete stru</w:t>
      </w:r>
      <w:r w:rsidR="00074BE5">
        <w:t>c</w:t>
      </w:r>
      <w:r w:rsidR="00CD0600">
        <w:t xml:space="preserve">ture and </w:t>
      </w:r>
      <w:r>
        <w:t>variable path.</w:t>
      </w:r>
    </w:p>
    <w:p w14:paraId="40F8B28C" w14:textId="77777777" w:rsidR="005559FE" w:rsidRDefault="00F832D6" w:rsidP="006013B4">
      <w:pPr>
        <w:ind w:left="1170" w:hanging="1170"/>
      </w:pPr>
      <w:r>
        <w:rPr>
          <w:b/>
        </w:rPr>
        <w:t>Table data</w:t>
      </w:r>
      <w:r>
        <w:rPr>
          <w:b/>
        </w:rPr>
        <w:tab/>
      </w:r>
      <w:r w:rsidR="007A419A" w:rsidRPr="007A419A">
        <w:t xml:space="preserve">The columns displayed in the </w:t>
      </w:r>
      <w:r w:rsidR="007A419A">
        <w:t>tabbed pane</w:t>
      </w:r>
      <w:r>
        <w:t>’s table</w:t>
      </w:r>
      <w:r w:rsidR="007A419A" w:rsidRPr="007A419A">
        <w:t xml:space="preserve"> are determined by the table type chosen for the table being edited</w:t>
      </w:r>
      <w:r w:rsidR="00477705">
        <w:t xml:space="preserve">.  </w:t>
      </w:r>
      <w:r w:rsidR="00ED055A" w:rsidRPr="00ED055A">
        <w:t xml:space="preserve">The </w:t>
      </w:r>
      <w:r w:rsidR="00ED055A">
        <w:t>table</w:t>
      </w:r>
      <w:r w:rsidR="00ED055A" w:rsidRPr="00ED055A">
        <w:t xml:space="preserve"> columns can be sorted by selecting the column header with the mouse pointer and pressing the left mouse button</w:t>
      </w:r>
      <w:r w:rsidR="00477705">
        <w:t xml:space="preserve">.  </w:t>
      </w:r>
      <w:r w:rsidR="00ED055A" w:rsidRPr="00ED055A">
        <w:t>The rows are first sorted in ascending order, depending on the selected column’s contents</w:t>
      </w:r>
      <w:r w:rsidR="00477705">
        <w:t xml:space="preserve">.  </w:t>
      </w:r>
      <w:r w:rsidR="00ED055A" w:rsidRPr="00ED055A">
        <w:t>Selecting the column again sorts in descending order, and a third selection restores the rows to their original order</w:t>
      </w:r>
      <w:r w:rsidR="00477705">
        <w:t xml:space="preserve">.  </w:t>
      </w:r>
      <w:r w:rsidR="001F3D6D">
        <w:t xml:space="preserve">The column order may be changed by positioning the mouse pointer over a column header, pressing and holding the left mouse button, then dragging the column to the new location (see paragraph </w:t>
      </w:r>
      <w:r w:rsidR="001F3D6D">
        <w:fldChar w:fldCharType="begin"/>
      </w:r>
      <w:r w:rsidR="001F3D6D">
        <w:instrText xml:space="preserve"> REF _Ref441149188 \r \h </w:instrText>
      </w:r>
      <w:r w:rsidR="001F3D6D">
        <w:fldChar w:fldCharType="separate"/>
      </w:r>
      <w:r w:rsidR="00200DBD">
        <w:t>4.10.3.2.4</w:t>
      </w:r>
      <w:r w:rsidR="001F3D6D">
        <w:fldChar w:fldCharType="end"/>
      </w:r>
      <w:r w:rsidR="001F3D6D">
        <w:t xml:space="preserve"> for the menu commands for repositioning the columns)</w:t>
      </w:r>
      <w:r w:rsidR="00477705">
        <w:t xml:space="preserve">.  </w:t>
      </w:r>
      <w:r w:rsidR="0069229B">
        <w:t>If the column order change is stored in the database then it is restored when the table is reopened</w:t>
      </w:r>
      <w:r w:rsidR="00477705">
        <w:t xml:space="preserve">.  </w:t>
      </w:r>
      <w:r w:rsidR="0069229B">
        <w:t>Column ordering is preserved separately for each user.</w:t>
      </w:r>
    </w:p>
    <w:p w14:paraId="1FE67256" w14:textId="77777777" w:rsidR="005559FE" w:rsidRDefault="005559FE" w:rsidP="006013B4">
      <w:pPr>
        <w:ind w:left="1170" w:hanging="1170"/>
      </w:pPr>
      <w:r w:rsidRPr="005559FE">
        <w:rPr>
          <w:b/>
        </w:rPr>
        <w:t>Description</w:t>
      </w:r>
      <w:r>
        <w:tab/>
      </w:r>
      <w:r w:rsidR="006259B6">
        <w:t>The third section contains the table description</w:t>
      </w:r>
      <w:r w:rsidR="00477705">
        <w:t xml:space="preserve">.  </w:t>
      </w:r>
      <w:r>
        <w:t>The description is initially empty</w:t>
      </w:r>
      <w:r w:rsidR="00477705">
        <w:t xml:space="preserve">.  </w:t>
      </w:r>
      <w:r>
        <w:t>The text entered</w:t>
      </w:r>
      <w:r w:rsidR="006259B6">
        <w:t xml:space="preserve"> </w:t>
      </w:r>
      <w:r>
        <w:t>here is used as a tool tip when the mouse pointer hovers over the table name in the table tree</w:t>
      </w:r>
      <w:r w:rsidR="00477705">
        <w:t xml:space="preserve">.  </w:t>
      </w:r>
      <w:r>
        <w:t>Letter, numeral, and punctuation characters may be entered</w:t>
      </w:r>
      <w:r w:rsidR="00477705">
        <w:t xml:space="preserve">.  </w:t>
      </w:r>
      <w:r>
        <w:t>Additionally, HTML tags can be inserted to provide additional formatting to the tool tip text.</w:t>
      </w:r>
    </w:p>
    <w:p w14:paraId="66BD2009" w14:textId="77777777" w:rsidR="005559FE" w:rsidRDefault="005559FE" w:rsidP="006013B4">
      <w:pPr>
        <w:ind w:left="1170" w:hanging="1170"/>
      </w:pPr>
      <w:r>
        <w:rPr>
          <w:b/>
        </w:rPr>
        <w:t>Data fields</w:t>
      </w:r>
      <w:r>
        <w:rPr>
          <w:b/>
        </w:rPr>
        <w:tab/>
      </w:r>
      <w:r w:rsidRPr="005559FE">
        <w:t xml:space="preserve">The next section displays </w:t>
      </w:r>
      <w:r>
        <w:t>any data fields assigned to the table</w:t>
      </w:r>
      <w:r w:rsidR="00477705">
        <w:t xml:space="preserve">.  </w:t>
      </w:r>
      <w:r w:rsidR="00E9160C">
        <w:t xml:space="preserve">See paragraph </w:t>
      </w:r>
      <w:r w:rsidR="00E9160C">
        <w:fldChar w:fldCharType="begin"/>
      </w:r>
      <w:r w:rsidR="00E9160C">
        <w:instrText xml:space="preserve"> REF _Ref428877948 \r \h </w:instrText>
      </w:r>
      <w:r w:rsidR="00E9160C">
        <w:fldChar w:fldCharType="separate"/>
      </w:r>
      <w:r w:rsidR="00200DBD">
        <w:t>4.7</w:t>
      </w:r>
      <w:r w:rsidR="00E9160C">
        <w:fldChar w:fldCharType="end"/>
      </w:r>
      <w:r w:rsidR="00E9160C">
        <w:t xml:space="preserve"> for details concerning data field creation.</w:t>
      </w:r>
    </w:p>
    <w:p w14:paraId="0082EE76" w14:textId="77777777" w:rsidR="006259B6" w:rsidRDefault="005559FE" w:rsidP="006013B4">
      <w:pPr>
        <w:ind w:left="1170" w:hanging="1170"/>
      </w:pPr>
      <w:r w:rsidRPr="005559FE">
        <w:rPr>
          <w:b/>
        </w:rPr>
        <w:t>Buttons</w:t>
      </w:r>
      <w:r>
        <w:tab/>
      </w:r>
      <w:r w:rsidR="006259B6">
        <w:t>The remaining section has a series of buttons that perform some of the more commonly used commands</w:t>
      </w:r>
      <w:r w:rsidR="00477705">
        <w:t xml:space="preserve">.  </w:t>
      </w:r>
      <w:r w:rsidR="008A43E1">
        <w:t>Certain button</w:t>
      </w:r>
      <w:r w:rsidR="00FE04C8">
        <w:t>s</w:t>
      </w:r>
      <w:r w:rsidR="008A43E1">
        <w:t xml:space="preserve"> </w:t>
      </w:r>
      <w:r w:rsidR="00FE04C8">
        <w:t>may be disabled depending on the table displayed in the editor</w:t>
      </w:r>
      <w:r w:rsidR="00477705">
        <w:t xml:space="preserve">.  </w:t>
      </w:r>
      <w:r w:rsidR="007D2671">
        <w:t>The buttons are as follows:</w:t>
      </w:r>
    </w:p>
    <w:p w14:paraId="3A02DBA4" w14:textId="77777777" w:rsidR="007D2671" w:rsidRPr="007D2671" w:rsidRDefault="007D2671" w:rsidP="006013B4">
      <w:pPr>
        <w:ind w:left="2160" w:hanging="990"/>
      </w:pPr>
      <w:r>
        <w:rPr>
          <w:b/>
        </w:rPr>
        <w:t>Ins Row</w:t>
      </w:r>
      <w:r>
        <w:rPr>
          <w:b/>
        </w:rPr>
        <w:tab/>
      </w:r>
      <w:r w:rsidRPr="007D2671">
        <w:t>Inserts a new row in the table</w:t>
      </w:r>
      <w:r w:rsidR="00477705">
        <w:t xml:space="preserve">.  </w:t>
      </w:r>
      <w:r w:rsidRPr="007D2671">
        <w:t xml:space="preserve">See paragraph </w:t>
      </w:r>
      <w:r w:rsidRPr="007D2671">
        <w:fldChar w:fldCharType="begin"/>
      </w:r>
      <w:r w:rsidRPr="007D2671">
        <w:instrText xml:space="preserve"> REF _Ref429057263 \r \h </w:instrText>
      </w:r>
      <w:r>
        <w:instrText xml:space="preserve"> \* MERGEFORMAT </w:instrText>
      </w:r>
      <w:r w:rsidRPr="007D2671">
        <w:fldChar w:fldCharType="separate"/>
      </w:r>
      <w:r w:rsidR="00200DBD">
        <w:t>4.10.3.2.3.1</w:t>
      </w:r>
      <w:r w:rsidRPr="007D2671">
        <w:fldChar w:fldCharType="end"/>
      </w:r>
      <w:r w:rsidRPr="007D2671">
        <w:t>.</w:t>
      </w:r>
    </w:p>
    <w:p w14:paraId="1AB0F3F4" w14:textId="77777777" w:rsidR="007D2671" w:rsidRPr="007D2671" w:rsidRDefault="007D2671" w:rsidP="006013B4">
      <w:pPr>
        <w:ind w:left="2160" w:hanging="990"/>
      </w:pPr>
      <w:r>
        <w:rPr>
          <w:b/>
        </w:rPr>
        <w:t>Del Row</w:t>
      </w:r>
      <w:r>
        <w:rPr>
          <w:b/>
        </w:rPr>
        <w:tab/>
      </w:r>
      <w:r w:rsidRPr="007D2671">
        <w:t xml:space="preserve">Deletes </w:t>
      </w:r>
      <w:r>
        <w:t>the selected</w:t>
      </w:r>
      <w:r w:rsidRPr="007D2671">
        <w:t xml:space="preserve"> row</w:t>
      </w:r>
      <w:r>
        <w:t>(</w:t>
      </w:r>
      <w:r w:rsidRPr="007D2671">
        <w:t>s</w:t>
      </w:r>
      <w:r>
        <w:t>)</w:t>
      </w:r>
      <w:r w:rsidRPr="007D2671">
        <w:t xml:space="preserve"> from the table</w:t>
      </w:r>
      <w:r w:rsidR="00477705">
        <w:t xml:space="preserve">.  </w:t>
      </w:r>
      <w:r w:rsidRPr="007D2671">
        <w:t xml:space="preserve">See paragraph </w:t>
      </w:r>
      <w:r w:rsidRPr="007D2671">
        <w:fldChar w:fldCharType="begin"/>
      </w:r>
      <w:r w:rsidRPr="007D2671">
        <w:instrText xml:space="preserve"> REF _Ref429057287 \r \h </w:instrText>
      </w:r>
      <w:r>
        <w:instrText xml:space="preserve"> \* MERGEFORMAT </w:instrText>
      </w:r>
      <w:r w:rsidRPr="007D2671">
        <w:fldChar w:fldCharType="separate"/>
      </w:r>
      <w:r w:rsidR="00200DBD">
        <w:t>4.10.3.2.3.1</w:t>
      </w:r>
      <w:r w:rsidRPr="007D2671">
        <w:fldChar w:fldCharType="end"/>
      </w:r>
      <w:r w:rsidRPr="007D2671">
        <w:t>.</w:t>
      </w:r>
    </w:p>
    <w:p w14:paraId="118BA0A0" w14:textId="77777777" w:rsidR="007D2671" w:rsidRDefault="007D2671" w:rsidP="006013B4">
      <w:pPr>
        <w:ind w:left="2160" w:hanging="990"/>
        <w:rPr>
          <w:b/>
        </w:rPr>
      </w:pPr>
      <w:r>
        <w:rPr>
          <w:b/>
        </w:rPr>
        <w:t>Up</w:t>
      </w:r>
      <w:r>
        <w:rPr>
          <w:b/>
        </w:rPr>
        <w:tab/>
      </w:r>
      <w:r w:rsidRPr="007D2671">
        <w:t>Move</w:t>
      </w:r>
      <w:r>
        <w:t>s</w:t>
      </w:r>
      <w:r w:rsidRPr="007D2671">
        <w:t xml:space="preserve"> the selected row(s) up one row</w:t>
      </w:r>
      <w:r w:rsidR="00477705">
        <w:t xml:space="preserve">.  </w:t>
      </w:r>
      <w:r w:rsidRPr="007D2671">
        <w:t xml:space="preserve">See paragraph </w:t>
      </w:r>
      <w:r w:rsidRPr="007D2671">
        <w:fldChar w:fldCharType="begin"/>
      </w:r>
      <w:r w:rsidRPr="007D2671">
        <w:instrText xml:space="preserve"> REF _Ref429057312 \r \h </w:instrText>
      </w:r>
      <w:r>
        <w:instrText xml:space="preserve"> \* MERGEFORMAT </w:instrText>
      </w:r>
      <w:r w:rsidRPr="007D2671">
        <w:fldChar w:fldCharType="separate"/>
      </w:r>
      <w:r w:rsidR="00200DBD">
        <w:t>4.10.3.2.3.2</w:t>
      </w:r>
      <w:r w:rsidRPr="007D2671">
        <w:fldChar w:fldCharType="end"/>
      </w:r>
      <w:r w:rsidRPr="007D2671">
        <w:t>.</w:t>
      </w:r>
    </w:p>
    <w:p w14:paraId="349DCA74" w14:textId="77777777" w:rsidR="007D2671" w:rsidRDefault="007D2671" w:rsidP="006013B4">
      <w:pPr>
        <w:ind w:left="2160" w:hanging="990"/>
        <w:rPr>
          <w:b/>
        </w:rPr>
      </w:pPr>
      <w:r>
        <w:rPr>
          <w:b/>
        </w:rPr>
        <w:t>Down</w:t>
      </w:r>
      <w:r>
        <w:rPr>
          <w:b/>
        </w:rPr>
        <w:tab/>
      </w:r>
      <w:r w:rsidRPr="007D2671">
        <w:t>Move</w:t>
      </w:r>
      <w:r>
        <w:t>s</w:t>
      </w:r>
      <w:r w:rsidRPr="007D2671">
        <w:t xml:space="preserve"> the selected row(s) </w:t>
      </w:r>
      <w:r>
        <w:t>down</w:t>
      </w:r>
      <w:r w:rsidRPr="007D2671">
        <w:t xml:space="preserve"> one row</w:t>
      </w:r>
      <w:r w:rsidR="00477705">
        <w:t xml:space="preserve">.  </w:t>
      </w:r>
      <w:r w:rsidRPr="007D2671">
        <w:t>See paragraph</w:t>
      </w:r>
      <w:r>
        <w:t xml:space="preserve"> </w:t>
      </w:r>
      <w:r>
        <w:fldChar w:fldCharType="begin"/>
      </w:r>
      <w:r>
        <w:instrText xml:space="preserve"> REF _Ref429057364 \r \h </w:instrText>
      </w:r>
      <w:r>
        <w:fldChar w:fldCharType="separate"/>
      </w:r>
      <w:r w:rsidR="00200DBD">
        <w:t>4.10.3.2.3.3</w:t>
      </w:r>
      <w:r>
        <w:fldChar w:fldCharType="end"/>
      </w:r>
      <w:r w:rsidRPr="007D2671">
        <w:t>.</w:t>
      </w:r>
    </w:p>
    <w:p w14:paraId="246CA40D" w14:textId="77777777" w:rsidR="007D2671" w:rsidRDefault="007D2671" w:rsidP="006013B4">
      <w:pPr>
        <w:ind w:left="2160" w:hanging="990"/>
        <w:rPr>
          <w:b/>
        </w:rPr>
      </w:pPr>
      <w:r>
        <w:rPr>
          <w:b/>
        </w:rPr>
        <w:t>Left</w:t>
      </w:r>
      <w:r>
        <w:rPr>
          <w:b/>
        </w:rPr>
        <w:tab/>
      </w:r>
      <w:r w:rsidRPr="007D2671">
        <w:t>Move</w:t>
      </w:r>
      <w:r>
        <w:t>s</w:t>
      </w:r>
      <w:r w:rsidRPr="007D2671">
        <w:t xml:space="preserve"> the selected </w:t>
      </w:r>
      <w:r>
        <w:t>column</w:t>
      </w:r>
      <w:r w:rsidRPr="007D2671">
        <w:t xml:space="preserve">(s) </w:t>
      </w:r>
      <w:r>
        <w:t>left</w:t>
      </w:r>
      <w:r w:rsidRPr="007D2671">
        <w:t xml:space="preserve"> one </w:t>
      </w:r>
      <w:r>
        <w:t>column</w:t>
      </w:r>
      <w:r w:rsidR="00477705">
        <w:t xml:space="preserve">.  </w:t>
      </w:r>
      <w:r w:rsidRPr="007D2671">
        <w:t>See paragraph</w:t>
      </w:r>
      <w:r>
        <w:t xml:space="preserve"> </w:t>
      </w:r>
      <w:r>
        <w:fldChar w:fldCharType="begin"/>
      </w:r>
      <w:r>
        <w:instrText xml:space="preserve"> REF _Ref429057402 \r \h </w:instrText>
      </w:r>
      <w:r>
        <w:fldChar w:fldCharType="separate"/>
      </w:r>
      <w:r w:rsidR="00200DBD">
        <w:t>4.10.3.2.4.1</w:t>
      </w:r>
      <w:r>
        <w:fldChar w:fldCharType="end"/>
      </w:r>
    </w:p>
    <w:p w14:paraId="76DE4D61" w14:textId="77777777" w:rsidR="007D2671" w:rsidRDefault="007D2671" w:rsidP="006013B4">
      <w:pPr>
        <w:ind w:left="2160" w:hanging="990"/>
        <w:rPr>
          <w:b/>
        </w:rPr>
      </w:pPr>
      <w:r>
        <w:rPr>
          <w:b/>
        </w:rPr>
        <w:t>Right</w:t>
      </w:r>
      <w:r>
        <w:rPr>
          <w:b/>
        </w:rPr>
        <w:tab/>
      </w:r>
      <w:r w:rsidRPr="007D2671">
        <w:t>Move</w:t>
      </w:r>
      <w:r>
        <w:t>s</w:t>
      </w:r>
      <w:r w:rsidRPr="007D2671">
        <w:t xml:space="preserve"> the selected </w:t>
      </w:r>
      <w:r>
        <w:t>column</w:t>
      </w:r>
      <w:r w:rsidRPr="007D2671">
        <w:t xml:space="preserve">(s) </w:t>
      </w:r>
      <w:r>
        <w:t>right</w:t>
      </w:r>
      <w:r w:rsidRPr="007D2671">
        <w:t xml:space="preserve"> one </w:t>
      </w:r>
      <w:r>
        <w:t>column</w:t>
      </w:r>
      <w:r w:rsidR="00477705">
        <w:t xml:space="preserve">.  </w:t>
      </w:r>
      <w:r w:rsidRPr="007D2671">
        <w:t>See paragraph</w:t>
      </w:r>
      <w:r>
        <w:t xml:space="preserve"> </w:t>
      </w:r>
      <w:r>
        <w:fldChar w:fldCharType="begin"/>
      </w:r>
      <w:r>
        <w:instrText xml:space="preserve"> REF _Ref429057407 \r \h </w:instrText>
      </w:r>
      <w:r>
        <w:fldChar w:fldCharType="separate"/>
      </w:r>
      <w:r w:rsidR="00200DBD">
        <w:t>4.10.3.2.4.1</w:t>
      </w:r>
      <w:r>
        <w:fldChar w:fldCharType="end"/>
      </w:r>
      <w:r>
        <w:t>.</w:t>
      </w:r>
    </w:p>
    <w:p w14:paraId="494B6717" w14:textId="77777777" w:rsidR="00177E2F" w:rsidRPr="005E7F3F" w:rsidRDefault="007D2671" w:rsidP="006013B4">
      <w:pPr>
        <w:ind w:left="2160" w:hanging="990"/>
      </w:pPr>
      <w:r>
        <w:rPr>
          <w:b/>
        </w:rPr>
        <w:t>Undo</w:t>
      </w:r>
      <w:r>
        <w:rPr>
          <w:b/>
        </w:rPr>
        <w:tab/>
      </w:r>
      <w:r w:rsidR="00177E2F" w:rsidRPr="005E7F3F">
        <w:t>Undoes the last action performed</w:t>
      </w:r>
      <w:r w:rsidR="00177E2F">
        <w:t xml:space="preserve"> (typing, paste, insert, delete, redo, etc.).</w:t>
      </w:r>
    </w:p>
    <w:p w14:paraId="6CBECA13" w14:textId="77777777" w:rsidR="00177E2F" w:rsidRPr="005E7F3F" w:rsidRDefault="00177E2F" w:rsidP="006013B4">
      <w:pPr>
        <w:ind w:left="2160" w:hanging="990"/>
      </w:pPr>
      <w:r w:rsidRPr="00331478">
        <w:rPr>
          <w:b/>
        </w:rPr>
        <w:lastRenderedPageBreak/>
        <w:t>Redo</w:t>
      </w:r>
      <w:r w:rsidRPr="00331478">
        <w:rPr>
          <w:b/>
        </w:rPr>
        <w:tab/>
      </w:r>
      <w:r>
        <w:t>Reverses</w:t>
      </w:r>
      <w:r w:rsidRPr="005E7F3F">
        <w:t xml:space="preserve"> the last action </w:t>
      </w:r>
      <w:r>
        <w:t>undone (typing, paste, insert, delete, redo, etc.).</w:t>
      </w:r>
    </w:p>
    <w:p w14:paraId="6E5B2A3E" w14:textId="77777777" w:rsidR="007D2671" w:rsidRPr="00177E2F" w:rsidRDefault="007D2671" w:rsidP="006013B4">
      <w:pPr>
        <w:ind w:left="2160" w:hanging="990"/>
      </w:pPr>
      <w:r>
        <w:rPr>
          <w:b/>
        </w:rPr>
        <w:t>Store</w:t>
      </w:r>
      <w:r>
        <w:rPr>
          <w:b/>
        </w:rPr>
        <w:tab/>
      </w:r>
      <w:r w:rsidR="00177E2F">
        <w:t>Stores the currently displayed table’s contents (cell data, description, and data fields) in the database</w:t>
      </w:r>
      <w:r w:rsidR="00477705">
        <w:t xml:space="preserve">.  </w:t>
      </w:r>
      <w:r w:rsidR="00177E2F">
        <w:t xml:space="preserve">See paragraph </w:t>
      </w:r>
      <w:r w:rsidR="00177E2F">
        <w:fldChar w:fldCharType="begin"/>
      </w:r>
      <w:r w:rsidR="00177E2F">
        <w:instrText xml:space="preserve"> REF _Ref429057510 \r \h </w:instrText>
      </w:r>
      <w:r w:rsidR="00177E2F">
        <w:fldChar w:fldCharType="separate"/>
      </w:r>
      <w:r w:rsidR="00200DBD">
        <w:t>4.10.3.2.1.2</w:t>
      </w:r>
      <w:r w:rsidR="00177E2F">
        <w:fldChar w:fldCharType="end"/>
      </w:r>
      <w:r w:rsidR="00177E2F">
        <w:t>.</w:t>
      </w:r>
    </w:p>
    <w:p w14:paraId="3A7089BB" w14:textId="77777777" w:rsidR="007D2671" w:rsidRDefault="007D2671" w:rsidP="006013B4">
      <w:pPr>
        <w:ind w:left="2160" w:hanging="990"/>
      </w:pPr>
      <w:r>
        <w:rPr>
          <w:b/>
        </w:rPr>
        <w:t>Close</w:t>
      </w:r>
      <w:r>
        <w:rPr>
          <w:b/>
        </w:rPr>
        <w:tab/>
      </w:r>
      <w:r w:rsidR="00177E2F" w:rsidRPr="00177E2F">
        <w:t>Closes the currently displayed table’s editor</w:t>
      </w:r>
      <w:r w:rsidR="00477705">
        <w:t xml:space="preserve">.  </w:t>
      </w:r>
      <w:r w:rsidR="00177E2F" w:rsidRPr="00177E2F">
        <w:t xml:space="preserve">See paragraph </w:t>
      </w:r>
      <w:r w:rsidR="00177E2F" w:rsidRPr="00177E2F">
        <w:fldChar w:fldCharType="begin"/>
      </w:r>
      <w:r w:rsidR="00177E2F" w:rsidRPr="00177E2F">
        <w:instrText xml:space="preserve"> REF _Ref429057552 \r \h </w:instrText>
      </w:r>
      <w:r w:rsidR="00177E2F">
        <w:instrText xml:space="preserve"> \* MERGEFORMAT </w:instrText>
      </w:r>
      <w:r w:rsidR="00177E2F" w:rsidRPr="00177E2F">
        <w:fldChar w:fldCharType="separate"/>
      </w:r>
      <w:r w:rsidR="00200DBD">
        <w:t>4.10.3.2.1.7</w:t>
      </w:r>
      <w:r w:rsidR="00177E2F" w:rsidRPr="00177E2F">
        <w:fldChar w:fldCharType="end"/>
      </w:r>
      <w:r w:rsidR="00177E2F" w:rsidRPr="00177E2F">
        <w:t>.</w:t>
      </w:r>
    </w:p>
    <w:p w14:paraId="0A60927E" w14:textId="77777777" w:rsidR="009D4A43" w:rsidRPr="009D4A43" w:rsidRDefault="009D4A43" w:rsidP="009D4A43">
      <w:r>
        <w:t>The following paragraphs provide details on the commands available in the table editor menu bar.</w:t>
      </w:r>
    </w:p>
    <w:p w14:paraId="35E0B128" w14:textId="77777777" w:rsidR="00A33D5B" w:rsidRDefault="001C3EED" w:rsidP="002652C3">
      <w:pPr>
        <w:pStyle w:val="Heading5"/>
      </w:pPr>
      <w:r>
        <w:t>File menu</w:t>
      </w:r>
    </w:p>
    <w:p w14:paraId="07F92D04" w14:textId="77777777" w:rsidR="004200F4" w:rsidRDefault="00074BE5" w:rsidP="001C66E4">
      <w:pPr>
        <w:pStyle w:val="Heading6"/>
        <w:keepNext w:val="0"/>
        <w:keepLines w:val="0"/>
        <w:numPr>
          <w:ilvl w:val="5"/>
          <w:numId w:val="10"/>
        </w:numPr>
      </w:pPr>
      <w:r>
        <w:t>Edit</w:t>
      </w:r>
      <w:r w:rsidR="004200F4">
        <w:t xml:space="preserve"> table</w:t>
      </w:r>
      <w:r>
        <w:t>(s)</w:t>
      </w:r>
    </w:p>
    <w:p w14:paraId="7D40B1FD" w14:textId="77777777" w:rsidR="00C02DB4" w:rsidRPr="00C02DB4" w:rsidRDefault="00C02DB4" w:rsidP="00C02DB4">
      <w:r>
        <w:t xml:space="preserve">The </w:t>
      </w:r>
      <w:r w:rsidR="00074BE5">
        <w:rPr>
          <w:b/>
        </w:rPr>
        <w:t>Edit</w:t>
      </w:r>
      <w:r w:rsidRPr="00C02DB4">
        <w:rPr>
          <w:b/>
        </w:rPr>
        <w:t xml:space="preserve"> table</w:t>
      </w:r>
      <w:r w:rsidR="00074BE5">
        <w:rPr>
          <w:b/>
        </w:rPr>
        <w:t>(s)</w:t>
      </w:r>
      <w:r>
        <w:t xml:space="preserve"> command displays the </w:t>
      </w:r>
      <w:r w:rsidR="00074BE5">
        <w:t>Edit</w:t>
      </w:r>
      <w:r>
        <w:t xml:space="preserve"> Table dialog (</w:t>
      </w:r>
      <w:r>
        <w:fldChar w:fldCharType="begin"/>
      </w:r>
      <w:r>
        <w:instrText xml:space="preserve"> REF _Ref429112374 \r \h </w:instrText>
      </w:r>
      <w:r>
        <w:fldChar w:fldCharType="separate"/>
      </w:r>
      <w:r w:rsidR="00200DBD">
        <w:t>Figure 25</w:t>
      </w:r>
      <w:r>
        <w:fldChar w:fldCharType="end"/>
      </w:r>
      <w:r>
        <w:t>)</w:t>
      </w:r>
      <w:r w:rsidR="00477705">
        <w:t xml:space="preserve">.  </w:t>
      </w:r>
      <w:r w:rsidR="0043380D">
        <w:t>The table(s) opened from this dialog appear in the current table editor under their own tabs.</w:t>
      </w:r>
    </w:p>
    <w:p w14:paraId="35F93850" w14:textId="77777777" w:rsidR="004200F4" w:rsidRDefault="00074BE5" w:rsidP="001C66E4">
      <w:pPr>
        <w:pStyle w:val="Heading6"/>
        <w:keepLines w:val="0"/>
        <w:numPr>
          <w:ilvl w:val="5"/>
          <w:numId w:val="10"/>
        </w:numPr>
      </w:pPr>
      <w:r>
        <w:t>Edit</w:t>
      </w:r>
      <w:r w:rsidR="001C3EED">
        <w:t xml:space="preserve"> prototype</w:t>
      </w:r>
      <w:bookmarkStart w:id="676" w:name="_Ref429057510"/>
    </w:p>
    <w:p w14:paraId="34F22337" w14:textId="77777777" w:rsidR="0043380D" w:rsidRPr="0043380D" w:rsidRDefault="0043380D" w:rsidP="0043380D">
      <w:r>
        <w:t xml:space="preserve">If the currently displayed table in the editor is a child table then issuing the </w:t>
      </w:r>
      <w:r w:rsidR="00074BE5">
        <w:rPr>
          <w:b/>
        </w:rPr>
        <w:t>Edit</w:t>
      </w:r>
      <w:r w:rsidRPr="0043380D">
        <w:rPr>
          <w:b/>
        </w:rPr>
        <w:t xml:space="preserve"> prototype</w:t>
      </w:r>
      <w:r>
        <w:t xml:space="preserve"> command opens the child’s prototype table in the editor under its own tab.</w:t>
      </w:r>
    </w:p>
    <w:p w14:paraId="483DB9C4" w14:textId="77777777" w:rsidR="004200F4" w:rsidRDefault="001C3EED" w:rsidP="001C66E4">
      <w:pPr>
        <w:pStyle w:val="Heading6"/>
        <w:keepLines w:val="0"/>
        <w:numPr>
          <w:ilvl w:val="5"/>
          <w:numId w:val="10"/>
        </w:numPr>
      </w:pPr>
      <w:bookmarkStart w:id="677" w:name="_Ref429127865"/>
      <w:r>
        <w:t>Store current</w:t>
      </w:r>
      <w:bookmarkEnd w:id="676"/>
      <w:bookmarkEnd w:id="677"/>
    </w:p>
    <w:p w14:paraId="030C644E" w14:textId="77777777" w:rsidR="0043380D" w:rsidRPr="0043380D" w:rsidRDefault="0043380D" w:rsidP="0043380D">
      <w:r>
        <w:t xml:space="preserve">The </w:t>
      </w:r>
      <w:r w:rsidRPr="0043380D">
        <w:rPr>
          <w:b/>
        </w:rPr>
        <w:t>Store current</w:t>
      </w:r>
      <w:r>
        <w:t xml:space="preserve"> command stores the currently displayed table’s contents, including the table’s cell data, description, data fields</w:t>
      </w:r>
      <w:r w:rsidR="004F1372">
        <w:t>, row order, or column order</w:t>
      </w:r>
      <w:r>
        <w:t>, into the database if changes have been made since the</w:t>
      </w:r>
      <w:r w:rsidR="008A43E1">
        <w:t xml:space="preserve"> table was opened</w:t>
      </w:r>
      <w:r>
        <w:t xml:space="preserve"> or since the last store operation</w:t>
      </w:r>
      <w:r w:rsidR="00477705">
        <w:t xml:space="preserve">.  </w:t>
      </w:r>
      <w:r>
        <w:t>If no changes have been made then no action is taken; otherwise a</w:t>
      </w:r>
      <w:r w:rsidRPr="0043380D">
        <w:t xml:space="preserve"> confirmation dialog appears allowing the user to choose between continuing with the st</w:t>
      </w:r>
      <w:r w:rsidR="00A05926">
        <w:t>ore operation or cance</w:t>
      </w:r>
      <w:r w:rsidRPr="0043380D">
        <w:t>ling it.</w:t>
      </w:r>
    </w:p>
    <w:p w14:paraId="0D70BE7C" w14:textId="77777777" w:rsidR="004200F4" w:rsidRDefault="001C3EED" w:rsidP="001C66E4">
      <w:pPr>
        <w:pStyle w:val="Heading6"/>
        <w:keepNext w:val="0"/>
        <w:keepLines w:val="0"/>
        <w:numPr>
          <w:ilvl w:val="5"/>
          <w:numId w:val="10"/>
        </w:numPr>
      </w:pPr>
      <w:r>
        <w:t>Store all</w:t>
      </w:r>
    </w:p>
    <w:p w14:paraId="39484CBA" w14:textId="77777777" w:rsidR="00552D48" w:rsidRPr="00552D48" w:rsidRDefault="00552D48" w:rsidP="00552D48">
      <w:r>
        <w:t xml:space="preserve">Selecting the </w:t>
      </w:r>
      <w:r w:rsidRPr="00552D48">
        <w:rPr>
          <w:b/>
        </w:rPr>
        <w:t xml:space="preserve">Store </w:t>
      </w:r>
      <w:r>
        <w:rPr>
          <w:b/>
        </w:rPr>
        <w:t>all</w:t>
      </w:r>
      <w:r>
        <w:t xml:space="preserve"> command is similar to the </w:t>
      </w:r>
      <w:r w:rsidRPr="00552D48">
        <w:rPr>
          <w:b/>
        </w:rPr>
        <w:t>Store current</w:t>
      </w:r>
      <w:r>
        <w:t xml:space="preserve"> command </w:t>
      </w:r>
      <w:r w:rsidR="00F03819">
        <w:t xml:space="preserve">(paragraph </w:t>
      </w:r>
      <w:r w:rsidR="00F03819">
        <w:fldChar w:fldCharType="begin"/>
      </w:r>
      <w:r w:rsidR="00F03819">
        <w:instrText xml:space="preserve"> REF _Ref429127865 \r \h </w:instrText>
      </w:r>
      <w:r w:rsidR="00F03819">
        <w:fldChar w:fldCharType="separate"/>
      </w:r>
      <w:r w:rsidR="00200DBD">
        <w:t>4.10.3.2.1.3</w:t>
      </w:r>
      <w:r w:rsidR="00F03819">
        <w:fldChar w:fldCharType="end"/>
      </w:r>
      <w:r w:rsidR="00F03819">
        <w:t xml:space="preserve">) </w:t>
      </w:r>
      <w:r>
        <w:t>except that all tables in the table editor are stored to the database if changes have been made</w:t>
      </w:r>
      <w:r w:rsidR="00477705">
        <w:t xml:space="preserve">.  </w:t>
      </w:r>
      <w:r>
        <w:t>A</w:t>
      </w:r>
      <w:r w:rsidRPr="0043380D">
        <w:t xml:space="preserve"> confirmation dialog appears allowing the user to choose between continuing wi</w:t>
      </w:r>
      <w:r w:rsidR="00A05926">
        <w:t>th the store operation or cance</w:t>
      </w:r>
      <w:r w:rsidRPr="0043380D">
        <w:t>ling it.</w:t>
      </w:r>
    </w:p>
    <w:p w14:paraId="25B45676" w14:textId="77777777" w:rsidR="004200F4" w:rsidRDefault="001C3EED" w:rsidP="001C66E4">
      <w:pPr>
        <w:pStyle w:val="Heading6"/>
        <w:keepNext w:val="0"/>
        <w:keepLines w:val="0"/>
        <w:numPr>
          <w:ilvl w:val="5"/>
          <w:numId w:val="10"/>
        </w:numPr>
      </w:pPr>
      <w:bookmarkStart w:id="678" w:name="_Ref429127294"/>
      <w:r>
        <w:t xml:space="preserve">Import </w:t>
      </w:r>
      <w:bookmarkEnd w:id="678"/>
      <w:r w:rsidR="00F76675">
        <w:t>data</w:t>
      </w:r>
    </w:p>
    <w:p w14:paraId="1265AD02" w14:textId="77777777" w:rsidR="00DD3A9B" w:rsidRPr="007A553C" w:rsidRDefault="00E107D6" w:rsidP="00E107D6">
      <w:pPr>
        <w:rPr>
          <w:highlight w:val="yellow"/>
        </w:rPr>
      </w:pPr>
      <w:commentRangeStart w:id="679"/>
      <w:r w:rsidRPr="007A553C">
        <w:rPr>
          <w:highlight w:val="yellow"/>
        </w:rPr>
        <w:t xml:space="preserve">The </w:t>
      </w:r>
      <w:r w:rsidR="00F76675" w:rsidRPr="007A553C">
        <w:rPr>
          <w:b/>
          <w:highlight w:val="yellow"/>
        </w:rPr>
        <w:t>Import data</w:t>
      </w:r>
      <w:r w:rsidRPr="007A553C">
        <w:rPr>
          <w:highlight w:val="yellow"/>
        </w:rPr>
        <w:t xml:space="preserve"> command provides a means of inserting data from a </w:t>
      </w:r>
      <w:r w:rsidR="00856E8D" w:rsidRPr="007A553C">
        <w:rPr>
          <w:highlight w:val="yellow"/>
        </w:rPr>
        <w:t>CSV</w:t>
      </w:r>
      <w:r w:rsidR="00F76675" w:rsidRPr="007A553C">
        <w:rPr>
          <w:highlight w:val="yellow"/>
        </w:rPr>
        <w:t>, XTCE XML, or EDS XML formatted</w:t>
      </w:r>
      <w:r w:rsidRPr="007A553C">
        <w:rPr>
          <w:highlight w:val="yellow"/>
        </w:rPr>
        <w:t xml:space="preserve"> file into </w:t>
      </w:r>
      <w:r w:rsidR="00BF02A4" w:rsidRPr="007A553C">
        <w:rPr>
          <w:highlight w:val="yellow"/>
        </w:rPr>
        <w:t>an existing</w:t>
      </w:r>
      <w:r w:rsidRPr="007A553C">
        <w:rPr>
          <w:highlight w:val="yellow"/>
        </w:rPr>
        <w:t xml:space="preserve"> table</w:t>
      </w:r>
      <w:r w:rsidR="00477705" w:rsidRPr="007A553C">
        <w:rPr>
          <w:highlight w:val="yellow"/>
        </w:rPr>
        <w:t xml:space="preserve">.  </w:t>
      </w:r>
      <w:r w:rsidR="00DC33CA" w:rsidRPr="007A553C">
        <w:rPr>
          <w:highlight w:val="yellow"/>
        </w:rPr>
        <w:t xml:space="preserve">The file </w:t>
      </w:r>
      <w:r w:rsidR="0059630B" w:rsidRPr="007A553C">
        <w:rPr>
          <w:highlight w:val="yellow"/>
        </w:rPr>
        <w:t>may</w:t>
      </w:r>
      <w:r w:rsidR="00DC33CA" w:rsidRPr="007A553C">
        <w:rPr>
          <w:highlight w:val="yellow"/>
        </w:rPr>
        <w:t xml:space="preserve"> contain </w:t>
      </w:r>
      <w:r w:rsidR="00A05926" w:rsidRPr="007A553C">
        <w:rPr>
          <w:highlight w:val="yellow"/>
        </w:rPr>
        <w:t xml:space="preserve">the table name and type, </w:t>
      </w:r>
      <w:r w:rsidR="00DC33CA" w:rsidRPr="007A553C">
        <w:rPr>
          <w:highlight w:val="yellow"/>
        </w:rPr>
        <w:t>table data, table description, and/or data field values</w:t>
      </w:r>
      <w:r w:rsidR="00A05926" w:rsidRPr="007A553C">
        <w:rPr>
          <w:highlight w:val="yellow"/>
        </w:rPr>
        <w:t xml:space="preserve"> for one or more tables</w:t>
      </w:r>
      <w:r w:rsidR="00477705" w:rsidRPr="007A553C">
        <w:rPr>
          <w:highlight w:val="yellow"/>
        </w:rPr>
        <w:t xml:space="preserve">.  </w:t>
      </w:r>
      <w:r w:rsidR="00C20B0E" w:rsidRPr="007A553C">
        <w:rPr>
          <w:highlight w:val="yellow"/>
        </w:rPr>
        <w:t>A dialog appear</w:t>
      </w:r>
      <w:r w:rsidR="0059630B" w:rsidRPr="007A553C">
        <w:rPr>
          <w:highlight w:val="yellow"/>
        </w:rPr>
        <w:t>s</w:t>
      </w:r>
      <w:r w:rsidR="00C20B0E" w:rsidRPr="007A553C">
        <w:rPr>
          <w:highlight w:val="yellow"/>
        </w:rPr>
        <w:t xml:space="preserve"> allowing the user to choose the import file</w:t>
      </w:r>
      <w:r w:rsidR="00477705" w:rsidRPr="007A553C">
        <w:rPr>
          <w:highlight w:val="yellow"/>
        </w:rPr>
        <w:t xml:space="preserve">.  </w:t>
      </w:r>
      <w:r w:rsidR="00C20B0E" w:rsidRPr="007A553C">
        <w:rPr>
          <w:highlight w:val="yellow"/>
        </w:rPr>
        <w:t>Only files with the extension .csv are displayed by default</w:t>
      </w:r>
      <w:r w:rsidR="00477705" w:rsidRPr="007A553C">
        <w:rPr>
          <w:highlight w:val="yellow"/>
        </w:rPr>
        <w:t xml:space="preserve">.  </w:t>
      </w:r>
      <w:r w:rsidR="002B67EC" w:rsidRPr="007A553C">
        <w:rPr>
          <w:highlight w:val="yellow"/>
        </w:rPr>
        <w:t xml:space="preserve">The </w:t>
      </w:r>
      <w:r w:rsidR="002B67EC" w:rsidRPr="007A553C">
        <w:rPr>
          <w:b/>
          <w:highlight w:val="yellow"/>
        </w:rPr>
        <w:t>Export .csv</w:t>
      </w:r>
      <w:r w:rsidR="002B67EC" w:rsidRPr="007A553C">
        <w:rPr>
          <w:highlight w:val="yellow"/>
        </w:rPr>
        <w:t xml:space="preserve"> command </w:t>
      </w:r>
      <w:r w:rsidR="00C86D31" w:rsidRPr="007A553C">
        <w:rPr>
          <w:highlight w:val="yellow"/>
        </w:rPr>
        <w:t xml:space="preserve">produces a file compatible with the import command; see </w:t>
      </w:r>
      <w:r w:rsidR="002B67EC" w:rsidRPr="007A553C">
        <w:rPr>
          <w:highlight w:val="yellow"/>
        </w:rPr>
        <w:t xml:space="preserve">paragraph </w:t>
      </w:r>
      <w:r w:rsidR="002B67EC" w:rsidRPr="007A553C">
        <w:rPr>
          <w:highlight w:val="yellow"/>
        </w:rPr>
        <w:fldChar w:fldCharType="begin"/>
      </w:r>
      <w:r w:rsidR="002B67EC" w:rsidRPr="007A553C">
        <w:rPr>
          <w:highlight w:val="yellow"/>
        </w:rPr>
        <w:instrText xml:space="preserve"> REF _Ref429127236 \r \h </w:instrText>
      </w:r>
      <w:r w:rsidR="002B67EC" w:rsidRPr="007A553C">
        <w:rPr>
          <w:highlight w:val="yellow"/>
        </w:rPr>
      </w:r>
      <w:r w:rsidR="007A553C">
        <w:rPr>
          <w:highlight w:val="yellow"/>
        </w:rPr>
        <w:instrText xml:space="preserve"> \* MERGEFORMAT </w:instrText>
      </w:r>
      <w:r w:rsidR="002B67EC" w:rsidRPr="007A553C">
        <w:rPr>
          <w:highlight w:val="yellow"/>
        </w:rPr>
        <w:fldChar w:fldCharType="separate"/>
      </w:r>
      <w:r w:rsidR="00200DBD">
        <w:rPr>
          <w:highlight w:val="yellow"/>
        </w:rPr>
        <w:t>4.10.3.2.1.6</w:t>
      </w:r>
      <w:r w:rsidR="002B67EC" w:rsidRPr="007A553C">
        <w:rPr>
          <w:highlight w:val="yellow"/>
        </w:rPr>
        <w:fldChar w:fldCharType="end"/>
      </w:r>
      <w:r w:rsidR="00C86D31" w:rsidRPr="007A553C">
        <w:rPr>
          <w:highlight w:val="yellow"/>
        </w:rPr>
        <w:t xml:space="preserve"> for details on the file format</w:t>
      </w:r>
      <w:r w:rsidR="00477705" w:rsidRPr="007A553C">
        <w:rPr>
          <w:highlight w:val="yellow"/>
        </w:rPr>
        <w:t xml:space="preserve">.  </w:t>
      </w:r>
      <w:r w:rsidR="00E1637B" w:rsidRPr="007A553C">
        <w:rPr>
          <w:highlight w:val="yellow"/>
        </w:rPr>
        <w:t>Rows are inserted in</w:t>
      </w:r>
      <w:r w:rsidR="00BF02A4" w:rsidRPr="007A553C">
        <w:rPr>
          <w:highlight w:val="yellow"/>
        </w:rPr>
        <w:t>to</w:t>
      </w:r>
      <w:r w:rsidR="00E1637B" w:rsidRPr="007A553C">
        <w:rPr>
          <w:highlight w:val="yellow"/>
        </w:rPr>
        <w:t xml:space="preserve"> the table at the currently selected row (or at the end of the table if no cell is selected) to contain the imported data.</w:t>
      </w:r>
    </w:p>
    <w:p w14:paraId="61AAEBC8" w14:textId="77777777" w:rsidR="00E107D6" w:rsidRPr="00E107D6" w:rsidRDefault="002D30E9" w:rsidP="00E107D6">
      <w:r w:rsidRPr="007A553C">
        <w:rPr>
          <w:highlight w:val="yellow"/>
        </w:rPr>
        <w:t>Empty rows</w:t>
      </w:r>
      <w:r w:rsidR="00266E96" w:rsidRPr="007A553C">
        <w:rPr>
          <w:highlight w:val="yellow"/>
        </w:rPr>
        <w:t xml:space="preserve"> in the import file</w:t>
      </w:r>
      <w:r w:rsidRPr="007A553C">
        <w:rPr>
          <w:highlight w:val="yellow"/>
        </w:rPr>
        <w:t xml:space="preserve"> </w:t>
      </w:r>
      <w:r w:rsidR="00266E96" w:rsidRPr="007A553C">
        <w:rPr>
          <w:highlight w:val="yellow"/>
        </w:rPr>
        <w:t>-</w:t>
      </w:r>
      <w:r w:rsidRPr="007A553C">
        <w:rPr>
          <w:highlight w:val="yellow"/>
        </w:rPr>
        <w:t xml:space="preserve"> including those containing only commas - are ignored</w:t>
      </w:r>
      <w:r w:rsidR="00477705" w:rsidRPr="007A553C">
        <w:rPr>
          <w:highlight w:val="yellow"/>
        </w:rPr>
        <w:t xml:space="preserve">.  </w:t>
      </w:r>
      <w:r w:rsidR="00E1637B" w:rsidRPr="007A553C">
        <w:rPr>
          <w:highlight w:val="yellow"/>
        </w:rPr>
        <w:t>If the file contains table cell data, then t</w:t>
      </w:r>
      <w:r w:rsidR="00C20B0E" w:rsidRPr="007A553C">
        <w:rPr>
          <w:highlight w:val="yellow"/>
        </w:rPr>
        <w:t>he first</w:t>
      </w:r>
      <w:r w:rsidRPr="007A553C">
        <w:rPr>
          <w:highlight w:val="yellow"/>
        </w:rPr>
        <w:t xml:space="preserve"> non-empty</w:t>
      </w:r>
      <w:r w:rsidR="00C20B0E" w:rsidRPr="007A553C">
        <w:rPr>
          <w:highlight w:val="yellow"/>
        </w:rPr>
        <w:t xml:space="preserve"> row in the file must contain the column names</w:t>
      </w:r>
      <w:r w:rsidR="00477705" w:rsidRPr="007A553C">
        <w:rPr>
          <w:highlight w:val="yellow"/>
        </w:rPr>
        <w:t xml:space="preserve">.  </w:t>
      </w:r>
      <w:r w:rsidR="00C20B0E" w:rsidRPr="007A553C">
        <w:rPr>
          <w:highlight w:val="yellow"/>
        </w:rPr>
        <w:t>The names are compared to those in the table in order to insert the values into the proper column</w:t>
      </w:r>
      <w:r w:rsidR="00477705" w:rsidRPr="007A553C">
        <w:rPr>
          <w:highlight w:val="yellow"/>
        </w:rPr>
        <w:t xml:space="preserve">.  </w:t>
      </w:r>
      <w:r w:rsidR="00C20B0E" w:rsidRPr="007A553C">
        <w:rPr>
          <w:highlight w:val="yellow"/>
        </w:rPr>
        <w:t>If the number of columns in the file differs from the number in the table, or if a column in the file doesn’t exist in the table then a dialog appears alerting the user to the discrepancy</w:t>
      </w:r>
      <w:r w:rsidR="00477705" w:rsidRPr="007A553C">
        <w:rPr>
          <w:highlight w:val="yellow"/>
        </w:rPr>
        <w:t xml:space="preserve">.  </w:t>
      </w:r>
      <w:r w:rsidR="00C20B0E" w:rsidRPr="007A553C">
        <w:rPr>
          <w:highlight w:val="yellow"/>
        </w:rPr>
        <w:t>The user can elect to continue with the import or cancel it at this point</w:t>
      </w:r>
      <w:r w:rsidR="00477705" w:rsidRPr="007A553C">
        <w:rPr>
          <w:highlight w:val="yellow"/>
        </w:rPr>
        <w:t xml:space="preserve">.  </w:t>
      </w:r>
      <w:r w:rsidR="009438DE" w:rsidRPr="007A553C">
        <w:rPr>
          <w:highlight w:val="yellow"/>
        </w:rPr>
        <w:t>Only data field names matching those in the table have their values imported; any non-matching fields</w:t>
      </w:r>
      <w:r w:rsidR="00FE1EAA" w:rsidRPr="007A553C">
        <w:rPr>
          <w:highlight w:val="yellow"/>
        </w:rPr>
        <w:t xml:space="preserve"> in the file</w:t>
      </w:r>
      <w:r w:rsidR="009438DE" w:rsidRPr="007A553C">
        <w:rPr>
          <w:highlight w:val="yellow"/>
        </w:rPr>
        <w:t xml:space="preserve"> are ignored</w:t>
      </w:r>
      <w:r w:rsidR="00477705" w:rsidRPr="007A553C">
        <w:rPr>
          <w:highlight w:val="yellow"/>
        </w:rPr>
        <w:t xml:space="preserve">.  </w:t>
      </w:r>
      <w:r w:rsidR="0048447B" w:rsidRPr="007A553C">
        <w:rPr>
          <w:highlight w:val="yellow"/>
        </w:rPr>
        <w:t xml:space="preserve">Values </w:t>
      </w:r>
      <w:r w:rsidR="00EA5586" w:rsidRPr="007A553C">
        <w:rPr>
          <w:highlight w:val="yellow"/>
        </w:rPr>
        <w:t>in the import file may</w:t>
      </w:r>
      <w:r w:rsidR="0048447B" w:rsidRPr="007A553C">
        <w:rPr>
          <w:highlight w:val="yellow"/>
        </w:rPr>
        <w:t xml:space="preserve"> be contained within double quotes to allow for quotes and commas</w:t>
      </w:r>
      <w:r w:rsidR="00EA5586" w:rsidRPr="007A553C">
        <w:rPr>
          <w:highlight w:val="yellow"/>
        </w:rPr>
        <w:t xml:space="preserve"> with</w:t>
      </w:r>
      <w:r w:rsidR="0048447B" w:rsidRPr="007A553C">
        <w:rPr>
          <w:highlight w:val="yellow"/>
        </w:rPr>
        <w:t>in the values.</w:t>
      </w:r>
      <w:commentRangeEnd w:id="679"/>
      <w:r w:rsidR="00A972FA">
        <w:rPr>
          <w:rStyle w:val="CommentReference"/>
        </w:rPr>
        <w:commentReference w:id="679"/>
      </w:r>
    </w:p>
    <w:p w14:paraId="7524517D" w14:textId="77777777" w:rsidR="004200F4" w:rsidRDefault="001C3EED" w:rsidP="006E49A0">
      <w:pPr>
        <w:pStyle w:val="Heading6"/>
        <w:keepLines w:val="0"/>
        <w:numPr>
          <w:ilvl w:val="5"/>
          <w:numId w:val="10"/>
        </w:numPr>
      </w:pPr>
      <w:bookmarkStart w:id="680" w:name="_Ref429127236"/>
      <w:r>
        <w:lastRenderedPageBreak/>
        <w:t xml:space="preserve">Export </w:t>
      </w:r>
      <w:bookmarkEnd w:id="680"/>
      <w:r w:rsidR="00F76675">
        <w:t>table</w:t>
      </w:r>
    </w:p>
    <w:p w14:paraId="0D570F97" w14:textId="77777777" w:rsidR="00C20B0E" w:rsidRPr="007A553C" w:rsidRDefault="00C20B0E" w:rsidP="00C20B0E">
      <w:pPr>
        <w:rPr>
          <w:highlight w:val="yellow"/>
        </w:rPr>
      </w:pPr>
      <w:commentRangeStart w:id="681"/>
      <w:r w:rsidRPr="007A553C">
        <w:rPr>
          <w:highlight w:val="yellow"/>
        </w:rPr>
        <w:t xml:space="preserve">The </w:t>
      </w:r>
      <w:r w:rsidR="00F76675" w:rsidRPr="007A553C">
        <w:rPr>
          <w:b/>
          <w:highlight w:val="yellow"/>
        </w:rPr>
        <w:t>Export table</w:t>
      </w:r>
      <w:r w:rsidRPr="007A553C">
        <w:rPr>
          <w:highlight w:val="yellow"/>
        </w:rPr>
        <w:t xml:space="preserve"> command provides a means of outputting the current table’s </w:t>
      </w:r>
      <w:r w:rsidR="00895442" w:rsidRPr="007A553C">
        <w:rPr>
          <w:highlight w:val="yellow"/>
        </w:rPr>
        <w:t xml:space="preserve">name, type, </w:t>
      </w:r>
      <w:r w:rsidRPr="007A553C">
        <w:rPr>
          <w:highlight w:val="yellow"/>
        </w:rPr>
        <w:t>data</w:t>
      </w:r>
      <w:r w:rsidR="00C60E54" w:rsidRPr="007A553C">
        <w:rPr>
          <w:highlight w:val="yellow"/>
        </w:rPr>
        <w:t>, description, and data field values</w:t>
      </w:r>
      <w:r w:rsidR="00856E8D" w:rsidRPr="007A553C">
        <w:rPr>
          <w:highlight w:val="yellow"/>
        </w:rPr>
        <w:t xml:space="preserve"> to a file in CSV</w:t>
      </w:r>
      <w:r w:rsidR="00F76675" w:rsidRPr="007A553C">
        <w:rPr>
          <w:highlight w:val="yellow"/>
        </w:rPr>
        <w:t>, XTCE XML, or EDS XML</w:t>
      </w:r>
      <w:r w:rsidR="00856E8D" w:rsidRPr="007A553C">
        <w:rPr>
          <w:highlight w:val="yellow"/>
        </w:rPr>
        <w:t xml:space="preserve"> </w:t>
      </w:r>
      <w:r w:rsidRPr="007A553C">
        <w:rPr>
          <w:highlight w:val="yellow"/>
        </w:rPr>
        <w:t>format</w:t>
      </w:r>
      <w:r w:rsidR="00477705" w:rsidRPr="007A553C">
        <w:rPr>
          <w:highlight w:val="yellow"/>
        </w:rPr>
        <w:t xml:space="preserve">.  </w:t>
      </w:r>
      <w:r w:rsidRPr="007A553C">
        <w:rPr>
          <w:highlight w:val="yellow"/>
        </w:rPr>
        <w:t>A dialog appear allowing the user to choose the location and name of the export file</w:t>
      </w:r>
      <w:r w:rsidR="00477705" w:rsidRPr="007A553C">
        <w:rPr>
          <w:highlight w:val="yellow"/>
        </w:rPr>
        <w:t xml:space="preserve">.  </w:t>
      </w:r>
      <w:r w:rsidRPr="007A553C">
        <w:rPr>
          <w:highlight w:val="yellow"/>
        </w:rPr>
        <w:t>If the file already exists then another dialog asks for confirmation to overwrite the file</w:t>
      </w:r>
      <w:r w:rsidR="00477705" w:rsidRPr="007A553C">
        <w:rPr>
          <w:highlight w:val="yellow"/>
        </w:rPr>
        <w:t xml:space="preserve">.  </w:t>
      </w:r>
      <w:r w:rsidR="002B67EC" w:rsidRPr="007A553C">
        <w:rPr>
          <w:highlight w:val="yellow"/>
        </w:rPr>
        <w:t>The exported file may be imported into a</w:t>
      </w:r>
      <w:r w:rsidR="00176875" w:rsidRPr="007A553C">
        <w:rPr>
          <w:highlight w:val="yellow"/>
        </w:rPr>
        <w:t>n existing</w:t>
      </w:r>
      <w:r w:rsidR="002B67EC" w:rsidRPr="007A553C">
        <w:rPr>
          <w:highlight w:val="yellow"/>
        </w:rPr>
        <w:t xml:space="preserve"> table using the </w:t>
      </w:r>
      <w:r w:rsidR="00F76675" w:rsidRPr="007A553C">
        <w:rPr>
          <w:b/>
          <w:highlight w:val="yellow"/>
        </w:rPr>
        <w:t>Import data</w:t>
      </w:r>
      <w:r w:rsidR="002B67EC" w:rsidRPr="007A553C">
        <w:rPr>
          <w:highlight w:val="yellow"/>
        </w:rPr>
        <w:t xml:space="preserve"> command (paragraph </w:t>
      </w:r>
      <w:r w:rsidR="002B67EC" w:rsidRPr="007A553C">
        <w:rPr>
          <w:highlight w:val="yellow"/>
        </w:rPr>
        <w:fldChar w:fldCharType="begin"/>
      </w:r>
      <w:r w:rsidR="002B67EC" w:rsidRPr="007A553C">
        <w:rPr>
          <w:highlight w:val="yellow"/>
        </w:rPr>
        <w:instrText xml:space="preserve"> REF _Ref429127294 \r \h </w:instrText>
      </w:r>
      <w:r w:rsidR="002B67EC" w:rsidRPr="007A553C">
        <w:rPr>
          <w:highlight w:val="yellow"/>
        </w:rPr>
      </w:r>
      <w:r w:rsidR="007A553C">
        <w:rPr>
          <w:highlight w:val="yellow"/>
        </w:rPr>
        <w:instrText xml:space="preserve"> \* MERGEFORMAT </w:instrText>
      </w:r>
      <w:r w:rsidR="002B67EC" w:rsidRPr="007A553C">
        <w:rPr>
          <w:highlight w:val="yellow"/>
        </w:rPr>
        <w:fldChar w:fldCharType="separate"/>
      </w:r>
      <w:r w:rsidR="00200DBD">
        <w:rPr>
          <w:highlight w:val="yellow"/>
        </w:rPr>
        <w:t>4.10.3.2.1.5</w:t>
      </w:r>
      <w:r w:rsidR="002B67EC" w:rsidRPr="007A553C">
        <w:rPr>
          <w:highlight w:val="yellow"/>
        </w:rPr>
        <w:fldChar w:fldCharType="end"/>
      </w:r>
      <w:r w:rsidR="002B67EC" w:rsidRPr="007A553C">
        <w:rPr>
          <w:highlight w:val="yellow"/>
        </w:rPr>
        <w:t>).</w:t>
      </w:r>
    </w:p>
    <w:p w14:paraId="5FFDCBFA" w14:textId="77777777" w:rsidR="00DD34D3" w:rsidRPr="007A553C" w:rsidRDefault="00DD34D3" w:rsidP="00C20B0E">
      <w:pPr>
        <w:rPr>
          <w:highlight w:val="yellow"/>
        </w:rPr>
      </w:pPr>
      <w:r w:rsidRPr="007A553C">
        <w:rPr>
          <w:highlight w:val="yellow"/>
        </w:rPr>
        <w:t>The export file is divided into four sections: table name &amp; type, column data, table description, and data field values</w:t>
      </w:r>
      <w:r w:rsidR="00477705" w:rsidRPr="007A553C">
        <w:rPr>
          <w:highlight w:val="yellow"/>
        </w:rPr>
        <w:t xml:space="preserve">.  </w:t>
      </w:r>
      <w:r w:rsidRPr="007A553C">
        <w:rPr>
          <w:highlight w:val="yellow"/>
        </w:rPr>
        <w:t>Each section is designated by the following text strings, respectively, each on its own row: _name_type_, _column_data_, _description_, and _data_fields_</w:t>
      </w:r>
      <w:r w:rsidR="00477705" w:rsidRPr="007A553C">
        <w:rPr>
          <w:highlight w:val="yellow"/>
        </w:rPr>
        <w:t xml:space="preserve">.  </w:t>
      </w:r>
      <w:r w:rsidRPr="007A553C">
        <w:rPr>
          <w:highlight w:val="yellow"/>
        </w:rPr>
        <w:t>On subsequent rows f</w:t>
      </w:r>
      <w:r w:rsidR="003A7DF4" w:rsidRPr="007A553C">
        <w:rPr>
          <w:highlight w:val="yellow"/>
        </w:rPr>
        <w:t>ollowing a section designator are</w:t>
      </w:r>
      <w:r w:rsidRPr="007A553C">
        <w:rPr>
          <w:highlight w:val="yellow"/>
        </w:rPr>
        <w:t xml:space="preserve"> the data pertinent to that section.</w:t>
      </w:r>
    </w:p>
    <w:p w14:paraId="26871189" w14:textId="77777777" w:rsidR="00DD34D3" w:rsidRPr="007A553C" w:rsidRDefault="007C26F6" w:rsidP="00C20B0E">
      <w:pPr>
        <w:rPr>
          <w:highlight w:val="yellow"/>
        </w:rPr>
      </w:pPr>
      <w:r w:rsidRPr="007A553C">
        <w:rPr>
          <w:highlight w:val="yellow"/>
        </w:rPr>
        <w:t xml:space="preserve">The data for the name &amp; type section is in the form </w:t>
      </w:r>
      <w:r w:rsidRPr="007A553C">
        <w:rPr>
          <w:i/>
          <w:highlight w:val="yellow"/>
        </w:rPr>
        <w:t>“table name”,”table type”</w:t>
      </w:r>
      <w:r w:rsidR="00477705" w:rsidRPr="007A553C">
        <w:rPr>
          <w:highlight w:val="yellow"/>
        </w:rPr>
        <w:t xml:space="preserve">.  </w:t>
      </w:r>
      <w:r w:rsidR="00C75BFB" w:rsidRPr="007A553C">
        <w:rPr>
          <w:highlight w:val="yellow"/>
        </w:rPr>
        <w:t>T</w:t>
      </w:r>
      <w:r w:rsidR="00AA5B89" w:rsidRPr="007A553C">
        <w:rPr>
          <w:highlight w:val="yellow"/>
        </w:rPr>
        <w:t>his informatio</w:t>
      </w:r>
      <w:r w:rsidR="00C75BFB" w:rsidRPr="007A553C">
        <w:rPr>
          <w:highlight w:val="yellow"/>
        </w:rPr>
        <w:t>n is written to the export file only to provide information on where the data originated;</w:t>
      </w:r>
      <w:r w:rsidR="00AA5B89" w:rsidRPr="007A553C">
        <w:rPr>
          <w:highlight w:val="yellow"/>
        </w:rPr>
        <w:t xml:space="preserve"> it is not used when importing</w:t>
      </w:r>
      <w:r w:rsidR="00C75BFB" w:rsidRPr="007A553C">
        <w:rPr>
          <w:highlight w:val="yellow"/>
        </w:rPr>
        <w:t xml:space="preserve"> the file</w:t>
      </w:r>
      <w:r w:rsidR="00477705" w:rsidRPr="007A553C">
        <w:rPr>
          <w:highlight w:val="yellow"/>
        </w:rPr>
        <w:t xml:space="preserve">.  </w:t>
      </w:r>
      <w:r w:rsidRPr="007A553C">
        <w:rPr>
          <w:highlight w:val="yellow"/>
        </w:rPr>
        <w:t>The first row in the column data section contains the column names; the remaining rows</w:t>
      </w:r>
      <w:r w:rsidR="00502CDC" w:rsidRPr="007A553C">
        <w:rPr>
          <w:highlight w:val="yellow"/>
        </w:rPr>
        <w:t xml:space="preserve"> in this section</w:t>
      </w:r>
      <w:r w:rsidRPr="007A553C">
        <w:rPr>
          <w:highlight w:val="yellow"/>
        </w:rPr>
        <w:t xml:space="preserve"> are the values in each row of the table for these columns</w:t>
      </w:r>
      <w:r w:rsidR="00477705" w:rsidRPr="007A553C">
        <w:rPr>
          <w:highlight w:val="yellow"/>
        </w:rPr>
        <w:t xml:space="preserve">.  </w:t>
      </w:r>
      <w:r w:rsidR="00502CDC" w:rsidRPr="007A553C">
        <w:rPr>
          <w:highlight w:val="yellow"/>
        </w:rPr>
        <w:t>All cells, including empty ones, are output to the file; however, entirely empty rows are ignored</w:t>
      </w:r>
      <w:r w:rsidR="00477705" w:rsidRPr="007A553C">
        <w:rPr>
          <w:highlight w:val="yellow"/>
        </w:rPr>
        <w:t xml:space="preserve">.  </w:t>
      </w:r>
      <w:r w:rsidRPr="007A553C">
        <w:rPr>
          <w:highlight w:val="yellow"/>
        </w:rPr>
        <w:t>The description section contains the table description</w:t>
      </w:r>
      <w:r w:rsidR="00477705" w:rsidRPr="007A553C">
        <w:rPr>
          <w:highlight w:val="yellow"/>
        </w:rPr>
        <w:t xml:space="preserve">.  </w:t>
      </w:r>
      <w:r w:rsidRPr="007A553C">
        <w:rPr>
          <w:highlight w:val="yellow"/>
        </w:rPr>
        <w:t>The data field section has a separate row for each of the table’s data fields</w:t>
      </w:r>
      <w:r w:rsidR="00477705" w:rsidRPr="007A553C">
        <w:rPr>
          <w:highlight w:val="yellow"/>
        </w:rPr>
        <w:t xml:space="preserve">.  </w:t>
      </w:r>
      <w:r w:rsidRPr="007A553C">
        <w:rPr>
          <w:highlight w:val="yellow"/>
        </w:rPr>
        <w:t xml:space="preserve">Each row show the field in the format </w:t>
      </w:r>
      <w:r w:rsidRPr="007A553C">
        <w:rPr>
          <w:i/>
          <w:highlight w:val="yellow"/>
        </w:rPr>
        <w:t>“field name”,”field value”</w:t>
      </w:r>
      <w:r w:rsidRPr="007A553C">
        <w:rPr>
          <w:highlight w:val="yellow"/>
        </w:rPr>
        <w:t>.</w:t>
      </w:r>
    </w:p>
    <w:p w14:paraId="26B874D6" w14:textId="77777777" w:rsidR="00C20B0E" w:rsidRPr="00C20B0E" w:rsidRDefault="0048447B" w:rsidP="00C20B0E">
      <w:r w:rsidRPr="007A553C">
        <w:rPr>
          <w:highlight w:val="yellow"/>
        </w:rPr>
        <w:t xml:space="preserve">The </w:t>
      </w:r>
      <w:r w:rsidR="007C20AF" w:rsidRPr="007A553C">
        <w:rPr>
          <w:highlight w:val="yellow"/>
        </w:rPr>
        <w:t xml:space="preserve">table name, type, </w:t>
      </w:r>
      <w:r w:rsidR="00C60E54" w:rsidRPr="007A553C">
        <w:rPr>
          <w:highlight w:val="yellow"/>
        </w:rPr>
        <w:t xml:space="preserve">cell values, description, and field names and </w:t>
      </w:r>
      <w:r w:rsidRPr="007A553C">
        <w:rPr>
          <w:highlight w:val="yellow"/>
        </w:rPr>
        <w:t>values are enclosed in double quotes to preserve quotes and commas in the values</w:t>
      </w:r>
      <w:commentRangeEnd w:id="681"/>
      <w:r w:rsidR="00A972FA">
        <w:rPr>
          <w:rStyle w:val="CommentReference"/>
        </w:rPr>
        <w:commentReference w:id="681"/>
      </w:r>
      <w:r w:rsidRPr="007A553C">
        <w:rPr>
          <w:highlight w:val="yellow"/>
        </w:rPr>
        <w:t>.</w:t>
      </w:r>
    </w:p>
    <w:p w14:paraId="0D66F4D6" w14:textId="77777777" w:rsidR="004200F4" w:rsidRDefault="001C3EED" w:rsidP="001C66E4">
      <w:pPr>
        <w:pStyle w:val="Heading6"/>
        <w:keepLines w:val="0"/>
        <w:numPr>
          <w:ilvl w:val="5"/>
          <w:numId w:val="10"/>
        </w:numPr>
      </w:pPr>
      <w:r>
        <w:t>Print current</w:t>
      </w:r>
      <w:bookmarkStart w:id="682" w:name="_Ref429057552"/>
    </w:p>
    <w:p w14:paraId="41CB66F8" w14:textId="77777777" w:rsidR="00C00756" w:rsidRPr="00C00756" w:rsidRDefault="00C00756" w:rsidP="00C00756">
      <w:r>
        <w:t xml:space="preserve">The </w:t>
      </w:r>
      <w:r w:rsidRPr="00C00756">
        <w:rPr>
          <w:b/>
        </w:rPr>
        <w:t>Print current</w:t>
      </w:r>
      <w:r>
        <w:t xml:space="preserve"> command outputs the currently displayed table to a printer or file selected by the user from the printer dialog that appears</w:t>
      </w:r>
      <w:r w:rsidR="00477705">
        <w:t xml:space="preserve">.  </w:t>
      </w:r>
      <w:r>
        <w:t>The table’s data fields are also output on a separate page.</w:t>
      </w:r>
    </w:p>
    <w:p w14:paraId="333A1EE5" w14:textId="77777777" w:rsidR="004200F4" w:rsidRDefault="001C3EED" w:rsidP="001C66E4">
      <w:pPr>
        <w:pStyle w:val="Heading6"/>
        <w:keepNext w:val="0"/>
        <w:keepLines w:val="0"/>
        <w:numPr>
          <w:ilvl w:val="5"/>
          <w:numId w:val="10"/>
        </w:numPr>
      </w:pPr>
      <w:bookmarkStart w:id="683" w:name="_Ref429127882"/>
      <w:r>
        <w:t>Close current</w:t>
      </w:r>
      <w:bookmarkEnd w:id="682"/>
      <w:bookmarkEnd w:id="683"/>
    </w:p>
    <w:p w14:paraId="57C0191F" w14:textId="77777777" w:rsidR="000F2C75" w:rsidRPr="000F2C75" w:rsidRDefault="000F2C75" w:rsidP="000F2C75">
      <w:r>
        <w:t xml:space="preserve">The </w:t>
      </w:r>
      <w:r w:rsidRPr="000F2C75">
        <w:rPr>
          <w:b/>
        </w:rPr>
        <w:t>Close current</w:t>
      </w:r>
      <w:r>
        <w:t xml:space="preserve"> command closes the currently displayed table’s editor tab</w:t>
      </w:r>
      <w:r w:rsidR="00477705">
        <w:t xml:space="preserve">.  </w:t>
      </w:r>
      <w:r>
        <w:t>If this is the last table in the editor then the editor window is also closed</w:t>
      </w:r>
      <w:r w:rsidR="00477705">
        <w:t xml:space="preserve">.  </w:t>
      </w:r>
      <w:r>
        <w:t>If any changes to the table’s data, description, data fields, row order, or column order have been made, but not stored in the database, then a</w:t>
      </w:r>
      <w:r w:rsidRPr="0043380D">
        <w:t xml:space="preserve"> confirmation dialog appears allowing the user to choose between continuing with the </w:t>
      </w:r>
      <w:r>
        <w:t>close</w:t>
      </w:r>
      <w:r w:rsidRPr="0043380D">
        <w:t xml:space="preserve"> operation</w:t>
      </w:r>
      <w:r>
        <w:t>, discarding the changes,</w:t>
      </w:r>
      <w:r w:rsidR="00A05926">
        <w:t xml:space="preserve"> or cancel</w:t>
      </w:r>
      <w:r w:rsidRPr="0043380D">
        <w:t>ing it</w:t>
      </w:r>
      <w:r>
        <w:t>, keeping the table editor open</w:t>
      </w:r>
      <w:r w:rsidRPr="0043380D">
        <w:t>.</w:t>
      </w:r>
    </w:p>
    <w:p w14:paraId="7F90A39B" w14:textId="77777777" w:rsidR="001C3EED" w:rsidRDefault="001C3EED" w:rsidP="001C66E4">
      <w:pPr>
        <w:pStyle w:val="Heading6"/>
        <w:keepLines w:val="0"/>
        <w:numPr>
          <w:ilvl w:val="5"/>
          <w:numId w:val="10"/>
        </w:numPr>
      </w:pPr>
      <w:r>
        <w:t>Close all</w:t>
      </w:r>
    </w:p>
    <w:p w14:paraId="6AE18058" w14:textId="77777777" w:rsidR="00F03819" w:rsidRPr="00F03819" w:rsidRDefault="00F03819" w:rsidP="00F03819">
      <w:r>
        <w:t xml:space="preserve">The </w:t>
      </w:r>
      <w:r w:rsidRPr="00F03819">
        <w:rPr>
          <w:b/>
        </w:rPr>
        <w:t>Close all</w:t>
      </w:r>
      <w:r>
        <w:t xml:space="preserve"> command performs a similar operation to the </w:t>
      </w:r>
      <w:r w:rsidRPr="00F03819">
        <w:rPr>
          <w:b/>
        </w:rPr>
        <w:t>Close current</w:t>
      </w:r>
      <w:r>
        <w:t xml:space="preserve"> command (paragraph </w:t>
      </w:r>
      <w:r>
        <w:fldChar w:fldCharType="begin"/>
      </w:r>
      <w:r>
        <w:instrText xml:space="preserve"> REF _Ref429127882 \r \h </w:instrText>
      </w:r>
      <w:r>
        <w:fldChar w:fldCharType="separate"/>
      </w:r>
      <w:r w:rsidR="00200DBD">
        <w:t>4.10.3.2.1.8</w:t>
      </w:r>
      <w:r>
        <w:fldChar w:fldCharType="end"/>
      </w:r>
      <w:r>
        <w:t>) except all tables in the editor are closed as well as the editor</w:t>
      </w:r>
      <w:r w:rsidR="00477705">
        <w:t xml:space="preserve">.  </w:t>
      </w:r>
      <w:r>
        <w:t>For unstored changes in any of the tables, only a single confirmation dialog appears; if confirmed, the changes in all tables in the editor are discarded.</w:t>
      </w:r>
    </w:p>
    <w:p w14:paraId="6805A6BA" w14:textId="77777777" w:rsidR="001C3EED" w:rsidRDefault="001C3EED" w:rsidP="002652C3">
      <w:pPr>
        <w:pStyle w:val="Heading5"/>
      </w:pPr>
      <w:r>
        <w:t>Edit menu</w:t>
      </w:r>
    </w:p>
    <w:p w14:paraId="3BDA2A07" w14:textId="77777777" w:rsidR="004200F4" w:rsidRDefault="001C3EED" w:rsidP="001C66E4">
      <w:pPr>
        <w:pStyle w:val="Heading6"/>
        <w:keepLines w:val="0"/>
        <w:numPr>
          <w:ilvl w:val="5"/>
          <w:numId w:val="10"/>
        </w:numPr>
      </w:pPr>
      <w:r>
        <w:t>Copy</w:t>
      </w:r>
    </w:p>
    <w:p w14:paraId="3B8B1D12" w14:textId="77777777" w:rsidR="00D76E5C" w:rsidRDefault="00D76E5C" w:rsidP="00D76E5C">
      <w:r>
        <w:t xml:space="preserve">The </w:t>
      </w:r>
      <w:r w:rsidRPr="00D76E5C">
        <w:rPr>
          <w:b/>
        </w:rPr>
        <w:t>Copy</w:t>
      </w:r>
      <w:r>
        <w:t xml:space="preserve"> command places the contents of the highlighted cell(s) into the clipboard</w:t>
      </w:r>
      <w:r w:rsidR="00477705">
        <w:t xml:space="preserve">.  </w:t>
      </w:r>
      <w:r>
        <w:t xml:space="preserve">This information can then be pasted into another row in this table’s editor, another table’s editor, into a table type editor, or into applications other than </w:t>
      </w:r>
      <w:r w:rsidR="006801EC">
        <w:t>CCDD</w:t>
      </w:r>
      <w:r w:rsidR="00477705">
        <w:t xml:space="preserve">.  </w:t>
      </w:r>
      <w:r>
        <w:t>The Ctrl+C keys perform the same operation.</w:t>
      </w:r>
    </w:p>
    <w:p w14:paraId="62E6FCCD" w14:textId="77777777" w:rsidR="004200F4" w:rsidRDefault="001C3EED" w:rsidP="001C66E4">
      <w:pPr>
        <w:pStyle w:val="Heading6"/>
        <w:keepLines w:val="0"/>
        <w:numPr>
          <w:ilvl w:val="5"/>
          <w:numId w:val="10"/>
        </w:numPr>
      </w:pPr>
      <w:bookmarkStart w:id="684" w:name="_Ref429460085"/>
      <w:r>
        <w:lastRenderedPageBreak/>
        <w:t>Paste</w:t>
      </w:r>
      <w:bookmarkEnd w:id="684"/>
    </w:p>
    <w:p w14:paraId="527D2654" w14:textId="77777777" w:rsidR="00D76E5C" w:rsidRPr="00D76E5C" w:rsidRDefault="00D76E5C" w:rsidP="00D76E5C">
      <w:r w:rsidRPr="00D76E5C">
        <w:t xml:space="preserve">The </w:t>
      </w:r>
      <w:r w:rsidRPr="00D76E5C">
        <w:rPr>
          <w:b/>
        </w:rPr>
        <w:t>Paste</w:t>
      </w:r>
      <w:r w:rsidRPr="00D76E5C">
        <w:t xml:space="preserve"> command places the contents of the clipboard into the editor</w:t>
      </w:r>
      <w:r w:rsidR="00477705">
        <w:t xml:space="preserve">.  </w:t>
      </w:r>
      <w:r w:rsidRPr="00D76E5C">
        <w:t>The paste location is determined by the leftmost and uppermost highlighted cell</w:t>
      </w:r>
      <w:r w:rsidR="00477705">
        <w:t xml:space="preserve">.  </w:t>
      </w:r>
      <w:r w:rsidR="00C576E5">
        <w:t>If the table contains collapsed arrays then the arrays are expanded prior to pasting the data</w:t>
      </w:r>
      <w:r w:rsidR="00477705">
        <w:t xml:space="preserve">.  </w:t>
      </w:r>
      <w:r w:rsidRPr="00D76E5C">
        <w:t>The rows and columns of the copied cells are the placed into the editor beginning at this location and extending down and to the r</w:t>
      </w:r>
      <w:r w:rsidR="006E6A49">
        <w:t>ight and overwrites the existi</w:t>
      </w:r>
      <w:r w:rsidRPr="00D76E5C">
        <w:t>ng data in the cells</w:t>
      </w:r>
      <w:r w:rsidR="00477705">
        <w:t xml:space="preserve">.  </w:t>
      </w:r>
      <w:r w:rsidRPr="00D76E5C">
        <w:t>If insufficient columns exist for the pasted data then the excess column(s) is truncated</w:t>
      </w:r>
      <w:r w:rsidR="00477705">
        <w:t xml:space="preserve">.  </w:t>
      </w:r>
      <w:r w:rsidRPr="00D76E5C">
        <w:t>Extra rows are inserted at the bottom of the table to provide room for data that would be placed below the editor’s last row</w:t>
      </w:r>
      <w:r w:rsidR="00477705">
        <w:t xml:space="preserve">.  </w:t>
      </w:r>
      <w:r w:rsidRPr="00D76E5C">
        <w:t xml:space="preserve">See paragraph </w:t>
      </w:r>
      <w:r w:rsidR="007541E0">
        <w:fldChar w:fldCharType="begin"/>
      </w:r>
      <w:r w:rsidR="007541E0">
        <w:instrText xml:space="preserve"> REF _Ref429460061 \r \h </w:instrText>
      </w:r>
      <w:r w:rsidR="007541E0">
        <w:fldChar w:fldCharType="separate"/>
      </w:r>
      <w:r w:rsidR="00200DBD">
        <w:t>4.10.3.2.2.3</w:t>
      </w:r>
      <w:r w:rsidR="007541E0">
        <w:fldChar w:fldCharType="end"/>
      </w:r>
      <w:r w:rsidR="007541E0">
        <w:t xml:space="preserve"> </w:t>
      </w:r>
      <w:r w:rsidRPr="00D76E5C">
        <w:t>on inserting copied data without overwriting the exist</w:t>
      </w:r>
      <w:r w:rsidR="004D521B">
        <w:t>i</w:t>
      </w:r>
      <w:r w:rsidRPr="00D76E5C">
        <w:t>ng cell contents</w:t>
      </w:r>
      <w:r w:rsidR="00477705">
        <w:t xml:space="preserve">.  </w:t>
      </w:r>
      <w:r w:rsidRPr="00D76E5C">
        <w:t>The Ctrl+V keys produce the same operation.</w:t>
      </w:r>
    </w:p>
    <w:p w14:paraId="263446E6" w14:textId="77777777" w:rsidR="004200F4" w:rsidRDefault="00BC0CDD" w:rsidP="001C66E4">
      <w:pPr>
        <w:pStyle w:val="Heading6"/>
        <w:keepLines w:val="0"/>
        <w:numPr>
          <w:ilvl w:val="5"/>
          <w:numId w:val="10"/>
        </w:numPr>
      </w:pPr>
      <w:bookmarkStart w:id="685" w:name="_Ref429460061"/>
      <w:r>
        <w:t>I</w:t>
      </w:r>
      <w:r w:rsidR="001C3EED">
        <w:t>nsert</w:t>
      </w:r>
      <w:bookmarkEnd w:id="685"/>
    </w:p>
    <w:p w14:paraId="3E90ABFD" w14:textId="77777777" w:rsidR="00D76E5C" w:rsidRPr="00D76E5C" w:rsidRDefault="00D76E5C" w:rsidP="00D76E5C">
      <w:r w:rsidRPr="00D76E5C">
        <w:t xml:space="preserve">The </w:t>
      </w:r>
      <w:r w:rsidRPr="00D76E5C">
        <w:rPr>
          <w:b/>
        </w:rPr>
        <w:t>Insert</w:t>
      </w:r>
      <w:r w:rsidRPr="00D76E5C">
        <w:t xml:space="preserve"> command behaves similarly to the </w:t>
      </w:r>
      <w:r w:rsidRPr="007541E0">
        <w:rPr>
          <w:b/>
        </w:rPr>
        <w:t>Paste</w:t>
      </w:r>
      <w:r w:rsidRPr="00D76E5C">
        <w:t xml:space="preserve"> command (paragraph</w:t>
      </w:r>
      <w:r w:rsidR="007541E0">
        <w:t xml:space="preserve"> </w:t>
      </w:r>
      <w:r w:rsidR="007541E0">
        <w:fldChar w:fldCharType="begin"/>
      </w:r>
      <w:r w:rsidR="007541E0">
        <w:instrText xml:space="preserve"> REF _Ref429460085 \r \h </w:instrText>
      </w:r>
      <w:r w:rsidR="007541E0">
        <w:fldChar w:fldCharType="separate"/>
      </w:r>
      <w:r w:rsidR="00200DBD">
        <w:t>4.10.3.2.2.2</w:t>
      </w:r>
      <w:r w:rsidR="007541E0">
        <w:fldChar w:fldCharType="end"/>
      </w:r>
      <w:r w:rsidRPr="00D76E5C">
        <w:t>) except that no editor data is overwritten</w:t>
      </w:r>
      <w:r w:rsidR="00477705">
        <w:t xml:space="preserve">.  </w:t>
      </w:r>
      <w:r w:rsidRPr="00D76E5C">
        <w:t>Instead, rows are inserted, beginning at the row below the upper- and leftmost highlighted cell, to accommodate the pasted values</w:t>
      </w:r>
      <w:r w:rsidR="00477705">
        <w:t xml:space="preserve">.  </w:t>
      </w:r>
      <w:r w:rsidRPr="00D76E5C">
        <w:t>The Ctrl+I keys produce the same operation.</w:t>
      </w:r>
    </w:p>
    <w:p w14:paraId="4F22D8DC" w14:textId="77777777" w:rsidR="004200F4" w:rsidRDefault="004200F4" w:rsidP="001C66E4">
      <w:pPr>
        <w:pStyle w:val="Heading6"/>
        <w:keepLines w:val="0"/>
        <w:numPr>
          <w:ilvl w:val="5"/>
          <w:numId w:val="10"/>
        </w:numPr>
      </w:pPr>
      <w:r>
        <w:t>U</w:t>
      </w:r>
      <w:r w:rsidR="001C3EED">
        <w:t>ndo</w:t>
      </w:r>
    </w:p>
    <w:p w14:paraId="06E6427F" w14:textId="77777777" w:rsidR="00D76E5C" w:rsidRPr="00D76E5C" w:rsidRDefault="00D76E5C" w:rsidP="00D76E5C">
      <w:r w:rsidRPr="00D76E5C">
        <w:t xml:space="preserve">The </w:t>
      </w:r>
      <w:r w:rsidRPr="00D76E5C">
        <w:rPr>
          <w:b/>
        </w:rPr>
        <w:t>Undo</w:t>
      </w:r>
      <w:r w:rsidRPr="00D76E5C">
        <w:t xml:space="preserve"> command performs the same action as the </w:t>
      </w:r>
      <w:r w:rsidRPr="007541E0">
        <w:rPr>
          <w:b/>
        </w:rPr>
        <w:t>Undo</w:t>
      </w:r>
      <w:r w:rsidRPr="00D76E5C">
        <w:t xml:space="preserve"> button</w:t>
      </w:r>
      <w:r w:rsidR="00477705">
        <w:t xml:space="preserve">.  </w:t>
      </w:r>
      <w:r w:rsidRPr="00D76E5C">
        <w:t>The command undoes the last action performed (typing, paste, insert, delete, redo, etc.) in the currently displayed type editor</w:t>
      </w:r>
      <w:r w:rsidR="00477705">
        <w:t xml:space="preserve">.  </w:t>
      </w:r>
      <w:r w:rsidRPr="00D76E5C">
        <w:t>The Ctrl-Z keys produce the same operation.</w:t>
      </w:r>
    </w:p>
    <w:p w14:paraId="4A91BC0E" w14:textId="77777777" w:rsidR="004200F4" w:rsidRDefault="001C3EED" w:rsidP="001C66E4">
      <w:pPr>
        <w:pStyle w:val="Heading6"/>
        <w:keepLines w:val="0"/>
        <w:numPr>
          <w:ilvl w:val="5"/>
          <w:numId w:val="10"/>
        </w:numPr>
      </w:pPr>
      <w:r>
        <w:t>Redo</w:t>
      </w:r>
    </w:p>
    <w:p w14:paraId="53E84E96" w14:textId="77777777" w:rsidR="00D76E5C" w:rsidRPr="00D76E5C" w:rsidRDefault="00D76E5C" w:rsidP="00D76E5C">
      <w:r w:rsidRPr="00D76E5C">
        <w:t xml:space="preserve">The </w:t>
      </w:r>
      <w:r w:rsidRPr="00D76E5C">
        <w:rPr>
          <w:b/>
        </w:rPr>
        <w:t>Redo</w:t>
      </w:r>
      <w:r w:rsidRPr="00D76E5C">
        <w:t xml:space="preserve"> command performs the same action as the </w:t>
      </w:r>
      <w:r w:rsidRPr="007541E0">
        <w:rPr>
          <w:b/>
        </w:rPr>
        <w:t>Redo</w:t>
      </w:r>
      <w:r w:rsidRPr="00D76E5C">
        <w:t xml:space="preserve"> button</w:t>
      </w:r>
      <w:r w:rsidR="00477705">
        <w:t xml:space="preserve">.  </w:t>
      </w:r>
      <w:r w:rsidRPr="00D76E5C">
        <w:t>The command reverses the last action undone (typing, paste, insert, delete, redo, etc.) in the currently displayed type editor</w:t>
      </w:r>
      <w:r w:rsidR="00477705">
        <w:t xml:space="preserve">.  </w:t>
      </w:r>
      <w:r w:rsidRPr="00D76E5C">
        <w:t>The Ctrl+Y keys produce the same operation.</w:t>
      </w:r>
    </w:p>
    <w:p w14:paraId="121BA0BE" w14:textId="77777777" w:rsidR="001C3EED" w:rsidRDefault="001C3EED" w:rsidP="001C66E4">
      <w:pPr>
        <w:pStyle w:val="Heading6"/>
        <w:keepLines w:val="0"/>
        <w:numPr>
          <w:ilvl w:val="5"/>
          <w:numId w:val="10"/>
        </w:numPr>
      </w:pPr>
      <w:r>
        <w:t>Clear data</w:t>
      </w:r>
    </w:p>
    <w:p w14:paraId="48F2611B" w14:textId="77777777" w:rsidR="00140B26" w:rsidRPr="00140B26" w:rsidRDefault="00140B26" w:rsidP="00140B26">
      <w:r>
        <w:t xml:space="preserve">The </w:t>
      </w:r>
      <w:r w:rsidRPr="00140B26">
        <w:rPr>
          <w:b/>
        </w:rPr>
        <w:t>Clear data</w:t>
      </w:r>
      <w:r>
        <w:t xml:space="preserve"> command erases the contents of the </w:t>
      </w:r>
      <w:r w:rsidR="00D0698C">
        <w:t xml:space="preserve">selected cells in the </w:t>
      </w:r>
      <w:r>
        <w:t>currently visible table.</w:t>
      </w:r>
    </w:p>
    <w:p w14:paraId="1584189C" w14:textId="77777777" w:rsidR="001C3EED" w:rsidRDefault="001C3EED" w:rsidP="002652C3">
      <w:pPr>
        <w:pStyle w:val="Heading5"/>
      </w:pPr>
      <w:r>
        <w:t>Row menu</w:t>
      </w:r>
    </w:p>
    <w:p w14:paraId="07B0DD4F" w14:textId="77777777" w:rsidR="006073F7" w:rsidRDefault="001C3EED" w:rsidP="001C66E4">
      <w:pPr>
        <w:pStyle w:val="Heading6"/>
        <w:keepLines w:val="0"/>
        <w:numPr>
          <w:ilvl w:val="5"/>
          <w:numId w:val="10"/>
        </w:numPr>
      </w:pPr>
      <w:bookmarkStart w:id="686" w:name="_Ref429057263"/>
      <w:r>
        <w:t>Insert</w:t>
      </w:r>
      <w:bookmarkStart w:id="687" w:name="_Ref429057287"/>
      <w:bookmarkEnd w:id="686"/>
      <w:r w:rsidR="00B62595">
        <w:t xml:space="preserve"> row</w:t>
      </w:r>
    </w:p>
    <w:p w14:paraId="2726E1DD" w14:textId="77777777" w:rsidR="00B62595" w:rsidRDefault="00B62595" w:rsidP="00B73696">
      <w:r>
        <w:t xml:space="preserve">The </w:t>
      </w:r>
      <w:r w:rsidRPr="00B62595">
        <w:rPr>
          <w:b/>
        </w:rPr>
        <w:t>Insert row</w:t>
      </w:r>
      <w:r>
        <w:t xml:space="preserve"> command performs the same action as the </w:t>
      </w:r>
      <w:r w:rsidRPr="00B62595">
        <w:rPr>
          <w:b/>
        </w:rPr>
        <w:t>Ins Row</w:t>
      </w:r>
      <w:r>
        <w:t xml:space="preserve"> button</w:t>
      </w:r>
      <w:r w:rsidR="00477705">
        <w:t xml:space="preserve">.  </w:t>
      </w:r>
      <w:r>
        <w:t>The command causes an empty row to be inserted below the currently selected cell’s row</w:t>
      </w:r>
      <w:r w:rsidR="00477705">
        <w:t xml:space="preserve">.  </w:t>
      </w:r>
      <w:r>
        <w:t>If no cell is selected then the new row is inserted at the end of the table</w:t>
      </w:r>
      <w:r w:rsidR="00477705">
        <w:t xml:space="preserve">.  </w:t>
      </w:r>
      <w:r w:rsidR="00666FEC">
        <w:t>The Insert key produces the same operation</w:t>
      </w:r>
      <w:r>
        <w:t>.</w:t>
      </w:r>
    </w:p>
    <w:p w14:paraId="19B39DAD" w14:textId="77777777" w:rsidR="006073F7" w:rsidRDefault="001C3EED" w:rsidP="001C66E4">
      <w:pPr>
        <w:pStyle w:val="Heading6"/>
        <w:keepLines w:val="0"/>
        <w:numPr>
          <w:ilvl w:val="5"/>
          <w:numId w:val="10"/>
        </w:numPr>
      </w:pPr>
      <w:r>
        <w:t>Delete</w:t>
      </w:r>
      <w:bookmarkStart w:id="688" w:name="_Ref429057312"/>
      <w:bookmarkEnd w:id="687"/>
      <w:r w:rsidR="00B62595">
        <w:t xml:space="preserve"> row</w:t>
      </w:r>
    </w:p>
    <w:p w14:paraId="1AB4A6C7" w14:textId="77777777" w:rsidR="00B62595" w:rsidRPr="00B62595" w:rsidRDefault="00B62595" w:rsidP="00B62595">
      <w:r w:rsidRPr="00B62595">
        <w:t xml:space="preserve">The </w:t>
      </w:r>
      <w:r w:rsidRPr="00B62595">
        <w:rPr>
          <w:b/>
        </w:rPr>
        <w:t>Delete row</w:t>
      </w:r>
      <w:r w:rsidRPr="00B62595">
        <w:t xml:space="preserve"> command performs the same action as the </w:t>
      </w:r>
      <w:r w:rsidRPr="00B62595">
        <w:rPr>
          <w:b/>
        </w:rPr>
        <w:t>Del Row</w:t>
      </w:r>
      <w:r w:rsidRPr="00B62595">
        <w:t xml:space="preserve"> button</w:t>
      </w:r>
      <w:r w:rsidR="00477705">
        <w:t xml:space="preserve">.  </w:t>
      </w:r>
      <w:r w:rsidRPr="00B62595">
        <w:t>This command deletes the row associated with each currently selected cell</w:t>
      </w:r>
      <w:r w:rsidR="00477705">
        <w:t xml:space="preserve">.  </w:t>
      </w:r>
      <w:r w:rsidRPr="00B62595">
        <w:t>If no row is selected then this command has no effect</w:t>
      </w:r>
      <w:r w:rsidR="00477705">
        <w:t xml:space="preserve">.  </w:t>
      </w:r>
      <w:r w:rsidR="00666FEC">
        <w:t>The Delete key produces the same operation</w:t>
      </w:r>
      <w:r w:rsidRPr="00B62595">
        <w:t>.</w:t>
      </w:r>
    </w:p>
    <w:p w14:paraId="1F6EEB39" w14:textId="77777777" w:rsidR="006073F7" w:rsidRDefault="001C3EED" w:rsidP="001C66E4">
      <w:pPr>
        <w:pStyle w:val="Heading6"/>
        <w:keepLines w:val="0"/>
        <w:numPr>
          <w:ilvl w:val="5"/>
          <w:numId w:val="10"/>
        </w:numPr>
      </w:pPr>
      <w:r>
        <w:t>Move up</w:t>
      </w:r>
      <w:bookmarkStart w:id="689" w:name="_Ref429057364"/>
      <w:bookmarkEnd w:id="688"/>
    </w:p>
    <w:p w14:paraId="7D42B5C1" w14:textId="77777777" w:rsidR="003C39A6" w:rsidRPr="003C39A6" w:rsidRDefault="003C39A6" w:rsidP="003C39A6">
      <w:r w:rsidRPr="003C39A6">
        <w:t xml:space="preserve">Issuing the </w:t>
      </w:r>
      <w:r w:rsidRPr="003C39A6">
        <w:rPr>
          <w:b/>
        </w:rPr>
        <w:t>Move up</w:t>
      </w:r>
      <w:r w:rsidRPr="003C39A6">
        <w:t xml:space="preserve"> command moves the </w:t>
      </w:r>
      <w:r>
        <w:t>row</w:t>
      </w:r>
      <w:r w:rsidRPr="003C39A6">
        <w:t xml:space="preserve">(s) of the selected cell(s) </w:t>
      </w:r>
      <w:r>
        <w:t>up</w:t>
      </w:r>
      <w:r w:rsidRPr="003C39A6">
        <w:t xml:space="preserve"> one </w:t>
      </w:r>
      <w:r>
        <w:t>row</w:t>
      </w:r>
      <w:r w:rsidRPr="003C39A6">
        <w:t xml:space="preserve"> relative to the remaining </w:t>
      </w:r>
      <w:r>
        <w:t>rows</w:t>
      </w:r>
      <w:r w:rsidR="00477705">
        <w:t xml:space="preserve">.  </w:t>
      </w:r>
      <w:r>
        <w:t>Only prototype tables may have their rows reordered</w:t>
      </w:r>
      <w:r w:rsidR="00854AC0">
        <w:t>; reordering the prototype’s rows affects the row ordering for all tables based on the prototype</w:t>
      </w:r>
      <w:r w:rsidR="00477705">
        <w:t xml:space="preserve">.  </w:t>
      </w:r>
      <w:r w:rsidRPr="003C39A6">
        <w:t xml:space="preserve">Reordering the </w:t>
      </w:r>
      <w:r>
        <w:t>rows</w:t>
      </w:r>
      <w:r w:rsidRPr="003C39A6">
        <w:t xml:space="preserve"> is recognized as a table change and is preserved in the database via use of the store command (menu or button).</w:t>
      </w:r>
    </w:p>
    <w:p w14:paraId="0343BB55" w14:textId="77777777" w:rsidR="006073F7" w:rsidRDefault="001C3EED" w:rsidP="001C66E4">
      <w:pPr>
        <w:pStyle w:val="Heading6"/>
        <w:keepLines w:val="0"/>
        <w:numPr>
          <w:ilvl w:val="5"/>
          <w:numId w:val="10"/>
        </w:numPr>
      </w:pPr>
      <w:r>
        <w:lastRenderedPageBreak/>
        <w:t>Move down</w:t>
      </w:r>
      <w:bookmarkEnd w:id="689"/>
    </w:p>
    <w:p w14:paraId="58765610" w14:textId="77777777" w:rsidR="00854AC0" w:rsidRPr="00854AC0" w:rsidRDefault="00854AC0" w:rsidP="00854AC0">
      <w:r w:rsidRPr="00854AC0">
        <w:t xml:space="preserve">Issuing the </w:t>
      </w:r>
      <w:r w:rsidRPr="00854AC0">
        <w:rPr>
          <w:b/>
        </w:rPr>
        <w:t>Move down</w:t>
      </w:r>
      <w:r w:rsidRPr="00854AC0">
        <w:t xml:space="preserve"> command moves the row(s) of the selected cell(s) </w:t>
      </w:r>
      <w:r>
        <w:t>down</w:t>
      </w:r>
      <w:r w:rsidRPr="00854AC0">
        <w:t xml:space="preserve"> one row relative to the remaining rows</w:t>
      </w:r>
      <w:r w:rsidR="00477705">
        <w:t xml:space="preserve">.  </w:t>
      </w:r>
      <w:r w:rsidRPr="00854AC0">
        <w:t>Only prototype tables may have their rows reordered; reordering the prototype’s rows affects the row ordering for all tables based on the prototype</w:t>
      </w:r>
      <w:r w:rsidR="00477705">
        <w:t xml:space="preserve">.  </w:t>
      </w:r>
      <w:r w:rsidRPr="00854AC0">
        <w:t>Reordering the rows is recognized as a table change and is preserved in the database via use of the store command (menu or button).</w:t>
      </w:r>
    </w:p>
    <w:p w14:paraId="4ED087C5" w14:textId="77777777" w:rsidR="00C54676" w:rsidRDefault="00C54676" w:rsidP="00C54676">
      <w:pPr>
        <w:pStyle w:val="Heading6"/>
        <w:keepLines w:val="0"/>
        <w:numPr>
          <w:ilvl w:val="5"/>
          <w:numId w:val="10"/>
        </w:numPr>
      </w:pPr>
      <w:bookmarkStart w:id="690" w:name="_Ref430078948"/>
      <w:r>
        <w:t>Expand arrays</w:t>
      </w:r>
    </w:p>
    <w:p w14:paraId="30F566E3" w14:textId="77777777" w:rsidR="00C54676" w:rsidRDefault="00C54676" w:rsidP="00C54676">
      <w:r>
        <w:t xml:space="preserve">Selecting the </w:t>
      </w:r>
      <w:r w:rsidRPr="00930D1A">
        <w:rPr>
          <w:b/>
        </w:rPr>
        <w:t>Expand arrays</w:t>
      </w:r>
      <w:r>
        <w:t xml:space="preserve"> command toggles display of array members in those tables containing an “</w:t>
      </w:r>
      <w:r w:rsidRPr="00472A64">
        <w:t>Array Size</w:t>
      </w:r>
      <w:r>
        <w:t>” column</w:t>
      </w:r>
      <w:r w:rsidR="00477705">
        <w:t xml:space="preserve">.  </w:t>
      </w:r>
      <w:r>
        <w:t>When enabled, each array member is displayed in its own row in the table beneath the array’s definition row</w:t>
      </w:r>
      <w:r w:rsidR="00477705">
        <w:t xml:space="preserve">.  </w:t>
      </w:r>
      <w:r>
        <w:t>When disabled, the array members are hidden, though the array’s definition row continues to be displayed</w:t>
      </w:r>
      <w:r w:rsidR="00477705">
        <w:t xml:space="preserve">.  </w:t>
      </w:r>
      <w:r>
        <w:t>Array member visibility can also be toggled by positioning the mouse pointer over any cell in the “Array Size” column (except the column name row) and double right-clicking.</w:t>
      </w:r>
    </w:p>
    <w:p w14:paraId="5178CF88" w14:textId="77777777" w:rsidR="001C3EED" w:rsidRDefault="00C54676" w:rsidP="001C66E4">
      <w:pPr>
        <w:pStyle w:val="Heading6"/>
        <w:keepLines w:val="0"/>
        <w:numPr>
          <w:ilvl w:val="5"/>
          <w:numId w:val="10"/>
        </w:numPr>
      </w:pPr>
      <w:r>
        <w:t>Array overwrite</w:t>
      </w:r>
      <w:bookmarkEnd w:id="690"/>
    </w:p>
    <w:p w14:paraId="22BE6FAC" w14:textId="77777777" w:rsidR="00930D1A" w:rsidRDefault="00C54676" w:rsidP="00930D1A">
      <w:r>
        <w:t xml:space="preserve">The </w:t>
      </w:r>
      <w:r>
        <w:rPr>
          <w:b/>
        </w:rPr>
        <w:t>Array overwrite</w:t>
      </w:r>
      <w:r w:rsidR="00930D1A">
        <w:t xml:space="preserve"> command </w:t>
      </w:r>
      <w:r>
        <w:t>is a submenu with three mutually exclusive selections:  Overwrite all, Overwrite empty, and Overwrite none</w:t>
      </w:r>
      <w:r w:rsidR="00477705">
        <w:t xml:space="preserve">.  </w:t>
      </w:r>
      <w:r>
        <w:t xml:space="preserve">The selection governs pasting of data into array </w:t>
      </w:r>
      <w:r w:rsidR="003C155D">
        <w:t xml:space="preserve">member </w:t>
      </w:r>
      <w:r>
        <w:t>cells already containing values</w:t>
      </w:r>
      <w:r w:rsidR="00477705">
        <w:t xml:space="preserve">.  </w:t>
      </w:r>
      <w:r>
        <w:t>Overwrite all, the default, overwrites any existing values with the pasted values</w:t>
      </w:r>
      <w:r w:rsidR="00477705">
        <w:t xml:space="preserve">.  </w:t>
      </w:r>
      <w:r>
        <w:t>Overwrite empty only pastes values into cells that are currently empty; paste values are discarded if the target cell is occupied</w:t>
      </w:r>
      <w:r w:rsidR="00477705">
        <w:t xml:space="preserve">.  </w:t>
      </w:r>
      <w:r>
        <w:t>Overwrite none prevents pasting values into array member cells.</w:t>
      </w:r>
    </w:p>
    <w:p w14:paraId="7ECED619" w14:textId="77777777" w:rsidR="001C3EED" w:rsidRPr="00A33D5B" w:rsidRDefault="001C3EED" w:rsidP="002652C3">
      <w:pPr>
        <w:pStyle w:val="Heading5"/>
      </w:pPr>
      <w:bookmarkStart w:id="691" w:name="_Ref441149188"/>
      <w:r w:rsidRPr="00A33D5B">
        <w:t>Column menu</w:t>
      </w:r>
      <w:bookmarkEnd w:id="691"/>
    </w:p>
    <w:p w14:paraId="5FF87B42" w14:textId="77777777" w:rsidR="006073F7" w:rsidRDefault="001C3EED" w:rsidP="001C66E4">
      <w:pPr>
        <w:pStyle w:val="Heading6"/>
        <w:keepLines w:val="0"/>
        <w:numPr>
          <w:ilvl w:val="5"/>
          <w:numId w:val="10"/>
        </w:numPr>
      </w:pPr>
      <w:bookmarkStart w:id="692" w:name="_Ref429057402"/>
      <w:r>
        <w:t>Move lef</w:t>
      </w:r>
      <w:bookmarkEnd w:id="692"/>
      <w:r w:rsidR="006073F7">
        <w:t>t</w:t>
      </w:r>
      <w:bookmarkStart w:id="693" w:name="_Ref429057407"/>
    </w:p>
    <w:p w14:paraId="5A9D8EAF" w14:textId="77777777" w:rsidR="002D42EB" w:rsidRPr="002D42EB" w:rsidRDefault="002D42EB" w:rsidP="002D42EB">
      <w:r>
        <w:t xml:space="preserve">Issuing the </w:t>
      </w:r>
      <w:r w:rsidRPr="002D42EB">
        <w:rPr>
          <w:b/>
        </w:rPr>
        <w:t>Move left</w:t>
      </w:r>
      <w:r>
        <w:t xml:space="preserve"> command moves the currently column(s) of the selected cell(s) to the left one column relative to the remaining columns</w:t>
      </w:r>
      <w:r w:rsidR="00477705">
        <w:t xml:space="preserve">.  </w:t>
      </w:r>
      <w:r>
        <w:t>Reordering the columns is recognized as a table change and is preserved in the database</w:t>
      </w:r>
      <w:r w:rsidR="001F3D6D">
        <w:t xml:space="preserve"> separately for each user</w:t>
      </w:r>
      <w:r>
        <w:t xml:space="preserve"> via use of the store command (menu or button).</w:t>
      </w:r>
    </w:p>
    <w:p w14:paraId="6977A524" w14:textId="77777777" w:rsidR="001C3EED" w:rsidRDefault="001C3EED" w:rsidP="001C66E4">
      <w:pPr>
        <w:pStyle w:val="Heading6"/>
        <w:keepLines w:val="0"/>
        <w:numPr>
          <w:ilvl w:val="5"/>
          <w:numId w:val="10"/>
        </w:numPr>
      </w:pPr>
      <w:r>
        <w:t>Move right</w:t>
      </w:r>
      <w:bookmarkEnd w:id="693"/>
    </w:p>
    <w:p w14:paraId="2E07408D" w14:textId="77777777" w:rsidR="002D42EB" w:rsidRPr="002D42EB" w:rsidRDefault="002D42EB" w:rsidP="002D42EB">
      <w:r w:rsidRPr="002D42EB">
        <w:t xml:space="preserve">Issuing the </w:t>
      </w:r>
      <w:r w:rsidRPr="002D42EB">
        <w:rPr>
          <w:b/>
        </w:rPr>
        <w:t>Move right</w:t>
      </w:r>
      <w:r w:rsidRPr="002D42EB">
        <w:t xml:space="preserve"> command moves the currently column(s) of the selected cell(s) to the left one column relative to the remaining columns</w:t>
      </w:r>
      <w:r w:rsidR="00477705">
        <w:t xml:space="preserve">.  </w:t>
      </w:r>
      <w:r w:rsidRPr="002D42EB">
        <w:t>Reordering the columns is recognized as a table change and is preserved in the database</w:t>
      </w:r>
      <w:r w:rsidR="001F3D6D">
        <w:t xml:space="preserve"> separately for each user</w:t>
      </w:r>
      <w:r w:rsidRPr="002D42EB">
        <w:t xml:space="preserve"> via use of the store command (menu or button).</w:t>
      </w:r>
    </w:p>
    <w:p w14:paraId="67443F55" w14:textId="77777777" w:rsidR="001C3EED" w:rsidRDefault="001C3EED" w:rsidP="002652C3">
      <w:pPr>
        <w:pStyle w:val="Heading5"/>
      </w:pPr>
      <w:r>
        <w:t>Field menu</w:t>
      </w:r>
    </w:p>
    <w:p w14:paraId="403E7F1D" w14:textId="77777777" w:rsidR="001C3EED" w:rsidRDefault="001C3EED" w:rsidP="001C66E4">
      <w:pPr>
        <w:pStyle w:val="Heading6"/>
        <w:keepLines w:val="0"/>
        <w:numPr>
          <w:ilvl w:val="5"/>
          <w:numId w:val="10"/>
        </w:numPr>
      </w:pPr>
      <w:bookmarkStart w:id="694" w:name="_Ref429051363"/>
      <w:r>
        <w:t>Manage fields</w:t>
      </w:r>
      <w:bookmarkEnd w:id="694"/>
    </w:p>
    <w:p w14:paraId="389F5034" w14:textId="77777777" w:rsidR="00DD3A9B" w:rsidRDefault="00666B9F" w:rsidP="00666B9F">
      <w:r>
        <w:t xml:space="preserve">The </w:t>
      </w:r>
      <w:r w:rsidRPr="00666B9F">
        <w:rPr>
          <w:b/>
        </w:rPr>
        <w:t>Manage fields</w:t>
      </w:r>
      <w:r>
        <w:t xml:space="preserve"> command allows the user to create, alter, and delete default data fields for the table represented by the active table editor tab</w:t>
      </w:r>
      <w:r w:rsidR="00477705">
        <w:t xml:space="preserve">.  </w:t>
      </w:r>
      <w:r>
        <w:t xml:space="preserve">See paragraph </w:t>
      </w:r>
      <w:r>
        <w:fldChar w:fldCharType="begin"/>
      </w:r>
      <w:r>
        <w:instrText xml:space="preserve"> REF _Ref428877948 \r \h </w:instrText>
      </w:r>
      <w:r>
        <w:fldChar w:fldCharType="separate"/>
      </w:r>
      <w:r w:rsidR="00200DBD">
        <w:t>4.7</w:t>
      </w:r>
      <w:r>
        <w:fldChar w:fldCharType="end"/>
      </w:r>
      <w:r>
        <w:t xml:space="preserve"> for information regarding data fields and use of the data field editor.</w:t>
      </w:r>
    </w:p>
    <w:p w14:paraId="52D4BE78" w14:textId="77777777" w:rsidR="00666B9F" w:rsidRDefault="00666B9F" w:rsidP="00666B9F">
      <w:r>
        <w:t xml:space="preserve">The fields manipulated by the field editor are displayed below the table editor table and description when the </w:t>
      </w:r>
      <w:r w:rsidRPr="00666B9F">
        <w:rPr>
          <w:b/>
        </w:rPr>
        <w:t>Update</w:t>
      </w:r>
      <w:r>
        <w:t xml:space="preserve"> button is pressed</w:t>
      </w:r>
      <w:r w:rsidR="00477705">
        <w:t xml:space="preserve">.  </w:t>
      </w:r>
      <w:r>
        <w:t>After the field editor is closed values can be entered into the data fields</w:t>
      </w:r>
      <w:r w:rsidR="00477705">
        <w:t xml:space="preserve">.  </w:t>
      </w:r>
      <w:r>
        <w:t xml:space="preserve">The table editor’s </w:t>
      </w:r>
      <w:r w:rsidRPr="00666B9F">
        <w:rPr>
          <w:b/>
        </w:rPr>
        <w:t>Store</w:t>
      </w:r>
      <w:r>
        <w:t xml:space="preserve"> button or command must be used to store the changes in the </w:t>
      </w:r>
      <w:r w:rsidR="007A44B2">
        <w:t xml:space="preserve">project </w:t>
      </w:r>
      <w:r>
        <w:t>database and apply them to the tables.</w:t>
      </w:r>
    </w:p>
    <w:p w14:paraId="469BEACB" w14:textId="77777777" w:rsidR="003372FB" w:rsidRDefault="003372FB" w:rsidP="003372FB">
      <w:pPr>
        <w:pStyle w:val="Heading6"/>
        <w:keepLines w:val="0"/>
        <w:numPr>
          <w:ilvl w:val="5"/>
          <w:numId w:val="10"/>
        </w:numPr>
      </w:pPr>
      <w:r>
        <w:t>Clear values</w:t>
      </w:r>
    </w:p>
    <w:p w14:paraId="668B487B" w14:textId="77777777" w:rsidR="003372FB" w:rsidRPr="008F751B" w:rsidRDefault="003372FB" w:rsidP="003372FB">
      <w:r>
        <w:t xml:space="preserve">The </w:t>
      </w:r>
      <w:r w:rsidRPr="00B67DE2">
        <w:rPr>
          <w:b/>
        </w:rPr>
        <w:t xml:space="preserve">Clear </w:t>
      </w:r>
      <w:r>
        <w:rPr>
          <w:b/>
        </w:rPr>
        <w:t>values</w:t>
      </w:r>
      <w:r>
        <w:t xml:space="preserve"> command clears the contents of all of the currently displayed editor’s data fields</w:t>
      </w:r>
      <w:r w:rsidR="00477705">
        <w:t xml:space="preserve">.  </w:t>
      </w:r>
      <w:r>
        <w:t>A confirmation dialog is first displayed</w:t>
      </w:r>
      <w:r w:rsidR="00477705">
        <w:t xml:space="preserve">.  </w:t>
      </w:r>
      <w:r>
        <w:t xml:space="preserve">Selecting </w:t>
      </w:r>
      <w:r w:rsidRPr="00B67DE2">
        <w:rPr>
          <w:b/>
        </w:rPr>
        <w:t>Okay</w:t>
      </w:r>
      <w:r>
        <w:t xml:space="preserve"> causes all of the data field values to be blanked</w:t>
      </w:r>
      <w:r w:rsidR="00477705">
        <w:t xml:space="preserve">.  </w:t>
      </w:r>
      <w:r>
        <w:t xml:space="preserve">Selecting </w:t>
      </w:r>
      <w:r w:rsidRPr="00B67DE2">
        <w:rPr>
          <w:b/>
        </w:rPr>
        <w:t>Cancel</w:t>
      </w:r>
      <w:r>
        <w:t xml:space="preserve"> exits the dialog without affected the data field values.</w:t>
      </w:r>
    </w:p>
    <w:p w14:paraId="0868959E" w14:textId="77777777" w:rsidR="0013053A" w:rsidRDefault="0013053A" w:rsidP="00051E95">
      <w:pPr>
        <w:pStyle w:val="Heading4"/>
      </w:pPr>
      <w:r>
        <w:lastRenderedPageBreak/>
        <w:t>Rename</w:t>
      </w:r>
      <w:r w:rsidR="00DA1BB2">
        <w:t xml:space="preserve"> </w:t>
      </w:r>
      <w:r w:rsidR="00AB4EAD">
        <w:t>table</w:t>
      </w:r>
    </w:p>
    <w:p w14:paraId="2F407656" w14:textId="77777777" w:rsidR="00FD0E89" w:rsidRDefault="00FD0E89" w:rsidP="00FD0E89">
      <w:r>
        <w:t xml:space="preserve">The </w:t>
      </w:r>
      <w:r w:rsidR="00DD3D42" w:rsidRPr="00DD3D42">
        <w:rPr>
          <w:b/>
        </w:rPr>
        <w:t>Rename</w:t>
      </w:r>
      <w:r w:rsidR="00DA1BB2">
        <w:rPr>
          <w:b/>
        </w:rPr>
        <w:t xml:space="preserve"> Table</w:t>
      </w:r>
      <w:r w:rsidR="00DD3D42">
        <w:t xml:space="preserve"> </w:t>
      </w:r>
      <w:r>
        <w:t>command allows a prototype</w:t>
      </w:r>
      <w:r w:rsidR="00DA1BB2">
        <w:t xml:space="preserve"> data</w:t>
      </w:r>
      <w:r>
        <w:t xml:space="preserve"> table to be renamed</w:t>
      </w:r>
      <w:r w:rsidR="00477705">
        <w:t xml:space="preserve">.  </w:t>
      </w:r>
      <w:r w:rsidR="00F9716F">
        <w:t xml:space="preserve">Child tables </w:t>
      </w:r>
      <w:r w:rsidR="008A43E1">
        <w:t>cannot</w:t>
      </w:r>
      <w:r w:rsidR="00F9716F">
        <w:t xml:space="preserve"> be renamed using this dialog</w:t>
      </w:r>
      <w:r w:rsidR="00477705">
        <w:t xml:space="preserve">.  </w:t>
      </w:r>
      <w:r>
        <w:t>Child tables are instances of a prototype table assigned as a variable</w:t>
      </w:r>
      <w:r w:rsidR="00F9716F">
        <w:t>, so a</w:t>
      </w:r>
      <w:r>
        <w:t xml:space="preserve"> child table’s name is a combination of its prototype table name and the variable name in its parent table</w:t>
      </w:r>
      <w:r w:rsidR="00F9716F">
        <w:t>’</w:t>
      </w:r>
      <w:r>
        <w:t>s prototype</w:t>
      </w:r>
      <w:r w:rsidR="00477705">
        <w:t xml:space="preserve">.  </w:t>
      </w:r>
      <w:r>
        <w:t>Therefore, child table names can only be altered by changing the name of th</w:t>
      </w:r>
      <w:r w:rsidR="00F9716F">
        <w:t>e child table’s prototype table, or changing</w:t>
      </w:r>
      <w:r>
        <w:t xml:space="preserve"> the name of the variable representing the child table in its parent table’s prototype table.</w:t>
      </w:r>
    </w:p>
    <w:p w14:paraId="570893F6" w14:textId="77777777" w:rsidR="0013053A" w:rsidRDefault="00FD0E89" w:rsidP="00FD0E89">
      <w:r>
        <w:t xml:space="preserve">The </w:t>
      </w:r>
      <w:r w:rsidR="00DA1BB2">
        <w:t xml:space="preserve">Rename Table </w:t>
      </w:r>
      <w:r>
        <w:t>dialog (</w:t>
      </w:r>
      <w:r w:rsidR="00EA4283">
        <w:fldChar w:fldCharType="begin"/>
      </w:r>
      <w:r w:rsidR="00EA4283">
        <w:instrText xml:space="preserve"> REF _Ref428785963 \r \h </w:instrText>
      </w:r>
      <w:r w:rsidR="00EA4283">
        <w:fldChar w:fldCharType="separate"/>
      </w:r>
      <w:r w:rsidR="00200DBD">
        <w:t>Figure 27</w:t>
      </w:r>
      <w:r w:rsidR="00EA4283">
        <w:fldChar w:fldCharType="end"/>
      </w:r>
      <w:r>
        <w:t>) appears, which displays a table tree showing the prototype tables, and input field</w:t>
      </w:r>
      <w:r w:rsidR="00A41A5C">
        <w:t>s</w:t>
      </w:r>
      <w:r>
        <w:t xml:space="preserve"> for providing the selected table’s new name</w:t>
      </w:r>
      <w:r w:rsidR="00855560">
        <w:t xml:space="preserve"> and description</w:t>
      </w:r>
      <w:r w:rsidR="00477705">
        <w:t xml:space="preserve">.  </w:t>
      </w:r>
      <w:r>
        <w:t xml:space="preserve">See paragraph </w:t>
      </w:r>
      <w:r w:rsidR="00EA4283">
        <w:fldChar w:fldCharType="begin"/>
      </w:r>
      <w:r w:rsidR="00EA4283">
        <w:instrText xml:space="preserve"> REF _Ref428780574 \r \h </w:instrText>
      </w:r>
      <w:r w:rsidR="00EA4283">
        <w:fldChar w:fldCharType="separate"/>
      </w:r>
      <w:r w:rsidR="00200DBD">
        <w:t>4.6.3</w:t>
      </w:r>
      <w:r w:rsidR="00EA4283">
        <w:fldChar w:fldCharType="end"/>
      </w:r>
      <w:r>
        <w:t xml:space="preserve"> for details on the table tree</w:t>
      </w:r>
      <w:r w:rsidR="00477705">
        <w:t xml:space="preserve">.  </w:t>
      </w:r>
      <w:r>
        <w:t xml:space="preserve">A table is first selected from the tree; the table name </w:t>
      </w:r>
      <w:r w:rsidR="00855560">
        <w:t>and description (if any) appear</w:t>
      </w:r>
      <w:r>
        <w:t xml:space="preserve"> in the input field</w:t>
      </w:r>
      <w:r w:rsidR="00855560">
        <w:t>s</w:t>
      </w:r>
      <w:r w:rsidR="00477705">
        <w:t xml:space="preserve">.  </w:t>
      </w:r>
      <w:r>
        <w:t>After altering the name</w:t>
      </w:r>
      <w:r w:rsidR="00A41A5C">
        <w:t xml:space="preserve"> and description fields</w:t>
      </w:r>
      <w:r>
        <w:t xml:space="preserve"> as desired the </w:t>
      </w:r>
      <w:r>
        <w:rPr>
          <w:b/>
        </w:rPr>
        <w:t>Rename</w:t>
      </w:r>
      <w:r>
        <w:t xml:space="preserve"> button is selected to change the table’s name</w:t>
      </w:r>
      <w:r w:rsidR="00A41A5C">
        <w:t xml:space="preserve"> and description</w:t>
      </w:r>
      <w:r w:rsidR="00477705">
        <w:t xml:space="preserve">.  </w:t>
      </w:r>
      <w:r>
        <w:t xml:space="preserve">See paragraph </w:t>
      </w:r>
      <w:r w:rsidR="00EA4283">
        <w:fldChar w:fldCharType="begin"/>
      </w:r>
      <w:r w:rsidR="00EA4283">
        <w:instrText xml:space="preserve"> REF _Ref428785874 \r \h </w:instrText>
      </w:r>
      <w:r w:rsidR="00EA4283">
        <w:fldChar w:fldCharType="separate"/>
      </w:r>
      <w:r w:rsidR="00200DBD">
        <w:t>4.10.3.1</w:t>
      </w:r>
      <w:r w:rsidR="00EA4283">
        <w:fldChar w:fldCharType="end"/>
      </w:r>
      <w:r>
        <w:t xml:space="preserve"> for details on table name constraints</w:t>
      </w:r>
      <w:r w:rsidR="00477705">
        <w:t xml:space="preserve">.  </w:t>
      </w:r>
      <w:r>
        <w:t xml:space="preserve">The new name </w:t>
      </w:r>
      <w:r w:rsidR="00A41A5C">
        <w:t xml:space="preserve">and description </w:t>
      </w:r>
      <w:r>
        <w:t>is immediately reflected in all parent and child tables, including those appearing in open table editors</w:t>
      </w:r>
      <w:r w:rsidR="00477705">
        <w:t xml:space="preserve">.  </w:t>
      </w:r>
      <w:r w:rsidR="00A41A5C">
        <w:t>The description is optional and can be added or altered later using the table editor</w:t>
      </w:r>
      <w:r w:rsidR="00477705">
        <w:t xml:space="preserve">.  </w:t>
      </w:r>
      <w:r>
        <w:t xml:space="preserve">Select the </w:t>
      </w:r>
      <w:r>
        <w:rPr>
          <w:b/>
        </w:rPr>
        <w:t>Cancel</w:t>
      </w:r>
      <w:r>
        <w:t xml:space="preserve"> button to exit the dialog without making changes to the table names.</w:t>
      </w:r>
    </w:p>
    <w:p w14:paraId="7F213295" w14:textId="77777777" w:rsidR="00626E6B" w:rsidRDefault="003F0817" w:rsidP="00BA2B83">
      <w:pPr>
        <w:keepNext/>
        <w:jc w:val="center"/>
      </w:pPr>
      <w:r>
        <w:rPr>
          <w:noProof/>
        </w:rPr>
        <w:drawing>
          <wp:inline distT="0" distB="0" distL="0" distR="0" wp14:anchorId="0DBFA412" wp14:editId="0C060EB3">
            <wp:extent cx="2331720" cy="3968496"/>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31720" cy="3968496"/>
                    </a:xfrm>
                    <a:prstGeom prst="rect">
                      <a:avLst/>
                    </a:prstGeom>
                  </pic:spPr>
                </pic:pic>
              </a:graphicData>
            </a:graphic>
          </wp:inline>
        </w:drawing>
      </w:r>
    </w:p>
    <w:p w14:paraId="379E85C0" w14:textId="77777777" w:rsidR="00626E6B" w:rsidRDefault="005A0808" w:rsidP="008945E1">
      <w:pPr>
        <w:pStyle w:val="Caption"/>
      </w:pPr>
      <w:bookmarkStart w:id="695" w:name="_Ref428785963"/>
      <w:bookmarkStart w:id="696" w:name="_Toc472404590"/>
      <w:r>
        <w:t>R</w:t>
      </w:r>
      <w:r w:rsidR="00626E6B">
        <w:t>ename Table dialog</w:t>
      </w:r>
      <w:bookmarkEnd w:id="695"/>
      <w:bookmarkEnd w:id="696"/>
    </w:p>
    <w:p w14:paraId="577DE7E5" w14:textId="77777777" w:rsidR="0013053A" w:rsidRDefault="0013053A" w:rsidP="00C570A9">
      <w:pPr>
        <w:pStyle w:val="Heading4"/>
      </w:pPr>
      <w:r>
        <w:t>Copy</w:t>
      </w:r>
      <w:r w:rsidR="00DA1BB2">
        <w:t xml:space="preserve"> </w:t>
      </w:r>
      <w:r w:rsidR="00AB4EAD">
        <w:t>table</w:t>
      </w:r>
    </w:p>
    <w:p w14:paraId="14363188" w14:textId="77777777" w:rsidR="0013053A" w:rsidRDefault="00FD0E89" w:rsidP="0013053A">
      <w:r>
        <w:t xml:space="preserve">The </w:t>
      </w:r>
      <w:r w:rsidR="00DD3D42" w:rsidRPr="00DD3D42">
        <w:rPr>
          <w:b/>
        </w:rPr>
        <w:t>Copy</w:t>
      </w:r>
      <w:r w:rsidR="00DA1BB2">
        <w:rPr>
          <w:b/>
        </w:rPr>
        <w:t xml:space="preserve"> Table</w:t>
      </w:r>
      <w:r w:rsidR="00DD3D42">
        <w:t xml:space="preserve"> </w:t>
      </w:r>
      <w:r>
        <w:t xml:space="preserve">command allows a prototype </w:t>
      </w:r>
      <w:r w:rsidR="00DA1BB2">
        <w:t xml:space="preserve">data </w:t>
      </w:r>
      <w:r>
        <w:t>table to be copied</w:t>
      </w:r>
      <w:r w:rsidR="00477705">
        <w:t xml:space="preserve">.  </w:t>
      </w:r>
      <w:r>
        <w:t xml:space="preserve">The </w:t>
      </w:r>
      <w:r w:rsidR="00DA1BB2">
        <w:t xml:space="preserve">Copy Table </w:t>
      </w:r>
      <w:r>
        <w:t>dialog (</w:t>
      </w:r>
      <w:r w:rsidR="00E43B54">
        <w:fldChar w:fldCharType="begin"/>
      </w:r>
      <w:r w:rsidR="00E43B54">
        <w:instrText xml:space="preserve"> REF _Ref428786107 \r \h </w:instrText>
      </w:r>
      <w:r w:rsidR="00E43B54">
        <w:fldChar w:fldCharType="separate"/>
      </w:r>
      <w:r w:rsidR="00200DBD">
        <w:t>Figure 28</w:t>
      </w:r>
      <w:r w:rsidR="00E43B54">
        <w:fldChar w:fldCharType="end"/>
      </w:r>
      <w:r>
        <w:t>) appears, which displays a table tree showing the prot</w:t>
      </w:r>
      <w:r w:rsidR="00A41A5C">
        <w:t>otype tables, and</w:t>
      </w:r>
      <w:r>
        <w:t xml:space="preserve"> input field</w:t>
      </w:r>
      <w:r w:rsidR="00A41A5C">
        <w:t>s</w:t>
      </w:r>
      <w:r>
        <w:t xml:space="preserve"> for providing the </w:t>
      </w:r>
      <w:r>
        <w:lastRenderedPageBreak/>
        <w:t>name</w:t>
      </w:r>
      <w:r w:rsidR="00A41A5C">
        <w:t xml:space="preserve"> and description</w:t>
      </w:r>
      <w:r>
        <w:t xml:space="preserve"> of the selected table’s copy</w:t>
      </w:r>
      <w:r w:rsidR="00477705">
        <w:t xml:space="preserve">.  </w:t>
      </w:r>
      <w:r>
        <w:t xml:space="preserve">See paragraph </w:t>
      </w:r>
      <w:r w:rsidR="00EA4283">
        <w:fldChar w:fldCharType="begin"/>
      </w:r>
      <w:r w:rsidR="00EA4283">
        <w:instrText xml:space="preserve"> REF _Ref428780574 \r \h </w:instrText>
      </w:r>
      <w:r w:rsidR="00EA4283">
        <w:fldChar w:fldCharType="separate"/>
      </w:r>
      <w:r w:rsidR="00200DBD">
        <w:t>4.6.3</w:t>
      </w:r>
      <w:r w:rsidR="00EA4283">
        <w:fldChar w:fldCharType="end"/>
      </w:r>
      <w:r>
        <w:t xml:space="preserve"> for details on the table tree</w:t>
      </w:r>
      <w:r w:rsidR="00477705">
        <w:t xml:space="preserve">.  </w:t>
      </w:r>
      <w:r>
        <w:t>A table is first selected from the tree; the table name appears in the input field with “_copy” appended</w:t>
      </w:r>
      <w:r w:rsidR="00A41A5C">
        <w:t xml:space="preserve"> and its description, if any, appears in the description field</w:t>
      </w:r>
      <w:r w:rsidR="00477705">
        <w:t xml:space="preserve">.  </w:t>
      </w:r>
      <w:r>
        <w:t>After altering the name</w:t>
      </w:r>
      <w:r w:rsidR="00A41A5C">
        <w:t xml:space="preserve"> and description fields</w:t>
      </w:r>
      <w:r>
        <w:t xml:space="preserve"> as desired the </w:t>
      </w:r>
      <w:r>
        <w:rPr>
          <w:b/>
        </w:rPr>
        <w:t>Copy</w:t>
      </w:r>
      <w:r>
        <w:t xml:space="preserve"> button is selected to create the table’s copy</w:t>
      </w:r>
      <w:r w:rsidR="00477705">
        <w:t xml:space="preserve">.  </w:t>
      </w:r>
      <w:r>
        <w:t xml:space="preserve">See paragraph </w:t>
      </w:r>
      <w:r w:rsidR="00EA4283">
        <w:fldChar w:fldCharType="begin"/>
      </w:r>
      <w:r w:rsidR="00EA4283">
        <w:instrText xml:space="preserve"> REF _Ref428785874 \r \h </w:instrText>
      </w:r>
      <w:r w:rsidR="00EA4283">
        <w:fldChar w:fldCharType="separate"/>
      </w:r>
      <w:r w:rsidR="00200DBD">
        <w:t>4.10.3.1</w:t>
      </w:r>
      <w:r w:rsidR="00EA4283">
        <w:fldChar w:fldCharType="end"/>
      </w:r>
      <w:r>
        <w:t xml:space="preserve"> for details on table name constraints</w:t>
      </w:r>
      <w:r w:rsidR="00477705">
        <w:t xml:space="preserve">.  </w:t>
      </w:r>
      <w:r w:rsidR="00A41A5C">
        <w:t>The description is optional and can be added or altered later using the table editor</w:t>
      </w:r>
      <w:r w:rsidR="00477705">
        <w:t xml:space="preserve">.  </w:t>
      </w:r>
      <w:r>
        <w:t xml:space="preserve">Select the </w:t>
      </w:r>
      <w:r>
        <w:rPr>
          <w:b/>
        </w:rPr>
        <w:t>Cancel</w:t>
      </w:r>
      <w:r>
        <w:t xml:space="preserve"> button to exit the dialog without making changes to the table names.</w:t>
      </w:r>
    </w:p>
    <w:p w14:paraId="7E16F31D" w14:textId="77777777" w:rsidR="00E43B54" w:rsidRDefault="004E57F6" w:rsidP="00BA2B83">
      <w:pPr>
        <w:keepNext/>
        <w:jc w:val="center"/>
      </w:pPr>
      <w:r>
        <w:rPr>
          <w:noProof/>
        </w:rPr>
        <w:drawing>
          <wp:inline distT="0" distB="0" distL="0" distR="0" wp14:anchorId="5F6E996E" wp14:editId="3100F7D7">
            <wp:extent cx="2331720" cy="3968496"/>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1720" cy="3968496"/>
                    </a:xfrm>
                    <a:prstGeom prst="rect">
                      <a:avLst/>
                    </a:prstGeom>
                  </pic:spPr>
                </pic:pic>
              </a:graphicData>
            </a:graphic>
          </wp:inline>
        </w:drawing>
      </w:r>
    </w:p>
    <w:p w14:paraId="51798F07" w14:textId="77777777" w:rsidR="00E43B54" w:rsidRDefault="00E43B54" w:rsidP="008945E1">
      <w:pPr>
        <w:pStyle w:val="Caption"/>
      </w:pPr>
      <w:bookmarkStart w:id="697" w:name="_Ref428786107"/>
      <w:bookmarkStart w:id="698" w:name="_Toc472404591"/>
      <w:r>
        <w:t>Copy Table dialog</w:t>
      </w:r>
      <w:bookmarkEnd w:id="697"/>
      <w:bookmarkEnd w:id="698"/>
    </w:p>
    <w:p w14:paraId="3F70E42C" w14:textId="77777777" w:rsidR="0013053A" w:rsidRDefault="0013053A" w:rsidP="00C570A9">
      <w:pPr>
        <w:pStyle w:val="Heading4"/>
      </w:pPr>
      <w:r>
        <w:t>Delete</w:t>
      </w:r>
      <w:r w:rsidR="00DA1BB2">
        <w:t xml:space="preserve"> </w:t>
      </w:r>
      <w:r w:rsidR="00AB4EAD">
        <w:t>table</w:t>
      </w:r>
      <w:r w:rsidR="00B56A17">
        <w:t>(s)</w:t>
      </w:r>
    </w:p>
    <w:p w14:paraId="68EE43A6" w14:textId="77777777" w:rsidR="0013053A" w:rsidRDefault="0013053A" w:rsidP="0013053A">
      <w:r>
        <w:t>T</w:t>
      </w:r>
      <w:r w:rsidR="00FD0E89">
        <w:t xml:space="preserve">he </w:t>
      </w:r>
      <w:r w:rsidR="00DD3D42" w:rsidRPr="00DD3D42">
        <w:rPr>
          <w:b/>
        </w:rPr>
        <w:t>Delete</w:t>
      </w:r>
      <w:r w:rsidR="00DA1BB2">
        <w:rPr>
          <w:b/>
        </w:rPr>
        <w:t xml:space="preserve"> Table</w:t>
      </w:r>
      <w:r w:rsidR="00DD3D42">
        <w:t xml:space="preserve"> </w:t>
      </w:r>
      <w:r w:rsidR="00FD0E89">
        <w:t xml:space="preserve">command allows </w:t>
      </w:r>
      <w:r w:rsidR="00B56A17">
        <w:t>one or more</w:t>
      </w:r>
      <w:r w:rsidR="00FD0E89">
        <w:t xml:space="preserve"> prototype table</w:t>
      </w:r>
      <w:r w:rsidR="00B56A17">
        <w:t>s</w:t>
      </w:r>
      <w:r w:rsidR="00FD0E89">
        <w:t xml:space="preserve"> to be deleted</w:t>
      </w:r>
      <w:r w:rsidR="00477705">
        <w:t xml:space="preserve">.  </w:t>
      </w:r>
      <w:r w:rsidR="00FD0E89">
        <w:t xml:space="preserve">The </w:t>
      </w:r>
      <w:r w:rsidR="00DA1BB2">
        <w:t xml:space="preserve">Delete Table </w:t>
      </w:r>
      <w:r w:rsidR="00FD0E89">
        <w:t>dialog (</w:t>
      </w:r>
      <w:r w:rsidR="00E43B54">
        <w:fldChar w:fldCharType="begin"/>
      </w:r>
      <w:r w:rsidR="00E43B54">
        <w:instrText xml:space="preserve"> REF _Ref428786294 \r \h </w:instrText>
      </w:r>
      <w:r w:rsidR="00E43B54">
        <w:fldChar w:fldCharType="separate"/>
      </w:r>
      <w:r w:rsidR="00200DBD">
        <w:t>Figure 29</w:t>
      </w:r>
      <w:r w:rsidR="00E43B54">
        <w:fldChar w:fldCharType="end"/>
      </w:r>
      <w:r w:rsidR="00FD0E89">
        <w:t>) appears, which displays a table tree showing the prototype tables</w:t>
      </w:r>
      <w:r w:rsidR="00477705">
        <w:t xml:space="preserve">.  </w:t>
      </w:r>
      <w:r w:rsidR="00FD0E89">
        <w:t xml:space="preserve">See paragraph </w:t>
      </w:r>
      <w:r w:rsidR="00EA4283">
        <w:fldChar w:fldCharType="begin"/>
      </w:r>
      <w:r w:rsidR="00EA4283">
        <w:instrText xml:space="preserve"> REF _Ref428780574 \r \h </w:instrText>
      </w:r>
      <w:r w:rsidR="00EA4283">
        <w:fldChar w:fldCharType="separate"/>
      </w:r>
      <w:r w:rsidR="00200DBD">
        <w:t>4.6.3</w:t>
      </w:r>
      <w:r w:rsidR="00EA4283">
        <w:fldChar w:fldCharType="end"/>
      </w:r>
      <w:r w:rsidR="00FD0E89">
        <w:t xml:space="preserve"> for details on the table tree</w:t>
      </w:r>
      <w:r w:rsidR="00477705">
        <w:t xml:space="preserve">.  </w:t>
      </w:r>
      <w:r w:rsidR="00FD0E89">
        <w:t xml:space="preserve">After a table is selected from the tree the </w:t>
      </w:r>
      <w:r w:rsidR="00FD0E89">
        <w:rPr>
          <w:b/>
        </w:rPr>
        <w:t>Delete</w:t>
      </w:r>
      <w:r w:rsidR="00FD0E89">
        <w:t xml:space="preserve"> button is selected to delete the table</w:t>
      </w:r>
      <w:r w:rsidR="00477705">
        <w:t xml:space="preserve">.  </w:t>
      </w:r>
      <w:r w:rsidR="00FD0E89" w:rsidRPr="00F9716F">
        <w:rPr>
          <w:i/>
        </w:rPr>
        <w:t xml:space="preserve">All instances of the deleted table, both parent and child tables, are immediately </w:t>
      </w:r>
      <w:r w:rsidR="00F9716F" w:rsidRPr="00F9716F">
        <w:t>deleted</w:t>
      </w:r>
      <w:r w:rsidR="00FD0E89" w:rsidRPr="00F9716F">
        <w:rPr>
          <w:i/>
        </w:rPr>
        <w:t>, including those appearing in open table editors</w:t>
      </w:r>
      <w:r w:rsidR="00477705">
        <w:rPr>
          <w:i/>
        </w:rPr>
        <w:t xml:space="preserve">.  </w:t>
      </w:r>
      <w:r w:rsidR="00FD0E89">
        <w:t xml:space="preserve">Select the </w:t>
      </w:r>
      <w:r w:rsidR="00FD0E89">
        <w:rPr>
          <w:b/>
        </w:rPr>
        <w:t>Cancel</w:t>
      </w:r>
      <w:r w:rsidR="00FD0E89">
        <w:t xml:space="preserve"> button to exit the dialog without deleting a table.</w:t>
      </w:r>
    </w:p>
    <w:p w14:paraId="17A62514" w14:textId="77777777" w:rsidR="00E43B54" w:rsidRDefault="004E57F6" w:rsidP="00BA2B83">
      <w:pPr>
        <w:keepNext/>
        <w:jc w:val="center"/>
      </w:pPr>
      <w:r>
        <w:rPr>
          <w:noProof/>
        </w:rPr>
        <w:lastRenderedPageBreak/>
        <w:drawing>
          <wp:inline distT="0" distB="0" distL="0" distR="0" wp14:anchorId="0D30B5A5" wp14:editId="20B539CF">
            <wp:extent cx="2139696" cy="2816352"/>
            <wp:effectExtent l="0" t="0" r="0" b="317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39696" cy="2816352"/>
                    </a:xfrm>
                    <a:prstGeom prst="rect">
                      <a:avLst/>
                    </a:prstGeom>
                  </pic:spPr>
                </pic:pic>
              </a:graphicData>
            </a:graphic>
          </wp:inline>
        </w:drawing>
      </w:r>
    </w:p>
    <w:p w14:paraId="5BE927B6" w14:textId="77777777" w:rsidR="00E43B54" w:rsidRDefault="00E43B54" w:rsidP="008945E1">
      <w:pPr>
        <w:pStyle w:val="Caption"/>
      </w:pPr>
      <w:bookmarkStart w:id="699" w:name="_Ref428786294"/>
      <w:bookmarkStart w:id="700" w:name="_Toc472404592"/>
      <w:r>
        <w:t>Delete Table dialog</w:t>
      </w:r>
      <w:bookmarkEnd w:id="699"/>
      <w:bookmarkEnd w:id="700"/>
    </w:p>
    <w:p w14:paraId="1AA55AD8" w14:textId="77777777" w:rsidR="00CD5081" w:rsidRPr="00EC0555" w:rsidRDefault="00CD5081" w:rsidP="00C570A9">
      <w:pPr>
        <w:pStyle w:val="Heading4"/>
      </w:pPr>
      <w:bookmarkStart w:id="701" w:name="_Ref460413320"/>
      <w:bookmarkStart w:id="702" w:name="_Ref428780807"/>
      <w:bookmarkStart w:id="703" w:name="_Ref442247068"/>
      <w:r>
        <w:t>Import</w:t>
      </w:r>
      <w:r w:rsidRPr="00EC0555">
        <w:t xml:space="preserve"> table(s)</w:t>
      </w:r>
      <w:bookmarkEnd w:id="701"/>
    </w:p>
    <w:p w14:paraId="549ACF42" w14:textId="77777777" w:rsidR="007A553C" w:rsidRDefault="00CD5081" w:rsidP="00CD5081">
      <w:r w:rsidRPr="00EF236C">
        <w:t xml:space="preserve">The </w:t>
      </w:r>
      <w:r w:rsidR="00654A84">
        <w:rPr>
          <w:b/>
        </w:rPr>
        <w:t>Im</w:t>
      </w:r>
      <w:r w:rsidRPr="00EF236C">
        <w:rPr>
          <w:b/>
        </w:rPr>
        <w:t>port table(s)</w:t>
      </w:r>
      <w:r w:rsidRPr="00EF236C">
        <w:t xml:space="preserve"> command allows </w:t>
      </w:r>
      <w:r w:rsidR="0007643F">
        <w:t>loading</w:t>
      </w:r>
      <w:r>
        <w:t xml:space="preserve"> the </w:t>
      </w:r>
      <w:r w:rsidR="0007643F">
        <w:t xml:space="preserve">table name, type, </w:t>
      </w:r>
      <w:r>
        <w:t xml:space="preserve">data, description, and data field values of one or more tables, </w:t>
      </w:r>
      <w:r w:rsidR="0007643F">
        <w:t>from one or more</w:t>
      </w:r>
      <w:r>
        <w:t xml:space="preserve"> </w:t>
      </w:r>
      <w:r w:rsidR="00B97812">
        <w:t>CSV</w:t>
      </w:r>
      <w:r w:rsidR="00663CB3">
        <w:t xml:space="preserve"> or XML (EDS or XTCE)</w:t>
      </w:r>
      <w:r>
        <w:t xml:space="preserve"> format</w:t>
      </w:r>
      <w:r w:rsidR="0007643F">
        <w:t>ted files</w:t>
      </w:r>
      <w:r w:rsidR="00477705">
        <w:t xml:space="preserve">.  </w:t>
      </w:r>
      <w:r>
        <w:t>A dialog appear</w:t>
      </w:r>
      <w:r w:rsidR="0007643F">
        <w:t>s</w:t>
      </w:r>
      <w:r>
        <w:t xml:space="preserve"> allowing the user to choose the location of the </w:t>
      </w:r>
      <w:r w:rsidR="0007643F">
        <w:t>import</w:t>
      </w:r>
      <w:r>
        <w:t xml:space="preserve"> file(s)</w:t>
      </w:r>
      <w:r w:rsidR="007A553C">
        <w:t xml:space="preserve"> (see </w:t>
      </w:r>
      <w:r w:rsidR="007A553C">
        <w:fldChar w:fldCharType="begin"/>
      </w:r>
      <w:r w:rsidR="007A553C">
        <w:instrText xml:space="preserve"> REF _Ref438044237 \r \h </w:instrText>
      </w:r>
      <w:r w:rsidR="007A553C">
        <w:fldChar w:fldCharType="separate"/>
      </w:r>
      <w:r w:rsidR="00200DBD">
        <w:t>Figure 30</w:t>
      </w:r>
      <w:r w:rsidR="007A553C">
        <w:fldChar w:fldCharType="end"/>
      </w:r>
      <w:r w:rsidR="007A553C">
        <w:t>).</w:t>
      </w:r>
    </w:p>
    <w:p w14:paraId="520DF90F" w14:textId="77777777" w:rsidR="007A553C" w:rsidRDefault="007A553C" w:rsidP="00CD5081">
      <w:r>
        <w:t>A check box allows the user to</w:t>
      </w:r>
      <w:r w:rsidR="00CD5081">
        <w:t xml:space="preserve"> choose </w:t>
      </w:r>
      <w:r w:rsidR="0007643F">
        <w:t xml:space="preserve">whether to replace existing tables with the same name with the </w:t>
      </w:r>
      <w:r>
        <w:t>import</w:t>
      </w:r>
      <w:r w:rsidR="0007643F">
        <w:t xml:space="preserve"> file data</w:t>
      </w:r>
      <w:r>
        <w:t>.</w:t>
      </w:r>
      <w:r w:rsidR="0007643F">
        <w:t xml:space="preserve"> </w:t>
      </w:r>
      <w:r>
        <w:t xml:space="preserve"> If selected the check box is enabled that indicates if replaced tables that have data fields have the existing fields appended to those imported.  If this check box is selected then the check box is enabled that determines whether to use the existing data field or the imported one in the event that the data fields have the same name.</w:t>
      </w:r>
    </w:p>
    <w:p w14:paraId="7D18855E" w14:textId="77777777" w:rsidR="007A553C" w:rsidRDefault="00A154F3" w:rsidP="00CD5081">
      <w:r>
        <w:t>The remaining</w:t>
      </w:r>
      <w:r w:rsidR="007A553C">
        <w:t xml:space="preserve"> </w:t>
      </w:r>
      <w:r>
        <w:t>check box determines if</w:t>
      </w:r>
      <w:r w:rsidR="0007643F">
        <w:t xml:space="preserve"> a backup of the project database</w:t>
      </w:r>
      <w:r>
        <w:t xml:space="preserve"> is created</w:t>
      </w:r>
      <w:r w:rsidR="0007643F">
        <w:t xml:space="preserve"> prior to continuing with the import operation</w:t>
      </w:r>
      <w:r w:rsidR="00477705">
        <w:t xml:space="preserve">.  </w:t>
      </w:r>
    </w:p>
    <w:p w14:paraId="30C16DF2" w14:textId="77777777" w:rsidR="00CD5081" w:rsidRDefault="000A018B" w:rsidP="00CD5081">
      <w:commentRangeStart w:id="704"/>
      <w:r w:rsidRPr="007A553C">
        <w:rPr>
          <w:highlight w:val="yellow"/>
        </w:rPr>
        <w:t>The format of the im</w:t>
      </w:r>
      <w:r w:rsidR="00CD5081" w:rsidRPr="007A553C">
        <w:rPr>
          <w:highlight w:val="yellow"/>
        </w:rPr>
        <w:t xml:space="preserve">port file is described in paragraph </w:t>
      </w:r>
      <w:r w:rsidR="00CD5081" w:rsidRPr="007A553C">
        <w:rPr>
          <w:highlight w:val="yellow"/>
        </w:rPr>
        <w:fldChar w:fldCharType="begin"/>
      </w:r>
      <w:r w:rsidR="00CD5081" w:rsidRPr="007A553C">
        <w:rPr>
          <w:highlight w:val="yellow"/>
        </w:rPr>
        <w:instrText xml:space="preserve"> REF _Ref429127236 \r \h </w:instrText>
      </w:r>
      <w:r w:rsidR="00CD5081" w:rsidRPr="007A553C">
        <w:rPr>
          <w:highlight w:val="yellow"/>
        </w:rPr>
      </w:r>
      <w:r w:rsidR="007A553C">
        <w:rPr>
          <w:highlight w:val="yellow"/>
        </w:rPr>
        <w:instrText xml:space="preserve"> \* MERGEFORMAT </w:instrText>
      </w:r>
      <w:r w:rsidR="00CD5081" w:rsidRPr="007A553C">
        <w:rPr>
          <w:highlight w:val="yellow"/>
        </w:rPr>
        <w:fldChar w:fldCharType="separate"/>
      </w:r>
      <w:r w:rsidR="00200DBD">
        <w:rPr>
          <w:highlight w:val="yellow"/>
        </w:rPr>
        <w:t>4.10.3.2.1.6</w:t>
      </w:r>
      <w:r w:rsidR="00CD5081" w:rsidRPr="007A553C">
        <w:rPr>
          <w:highlight w:val="yellow"/>
        </w:rPr>
        <w:fldChar w:fldCharType="end"/>
      </w:r>
      <w:commentRangeEnd w:id="704"/>
      <w:r w:rsidR="005A317D">
        <w:rPr>
          <w:rStyle w:val="CommentReference"/>
        </w:rPr>
        <w:commentReference w:id="704"/>
      </w:r>
      <w:r w:rsidR="00CD5081" w:rsidRPr="007A553C">
        <w:rPr>
          <w:highlight w:val="yellow"/>
        </w:rPr>
        <w:t>.</w:t>
      </w:r>
    </w:p>
    <w:p w14:paraId="07A3AE11" w14:textId="77777777" w:rsidR="00CD5081" w:rsidRDefault="00663CB3" w:rsidP="00CD5081">
      <w:pPr>
        <w:jc w:val="center"/>
        <w:rPr>
          <w:highlight w:val="yellow"/>
        </w:rPr>
      </w:pPr>
      <w:r>
        <w:rPr>
          <w:noProof/>
        </w:rPr>
        <w:lastRenderedPageBreak/>
        <w:drawing>
          <wp:inline distT="0" distB="0" distL="0" distR="0" wp14:anchorId="63777CE2" wp14:editId="79FEDD43">
            <wp:extent cx="4544568" cy="375818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4568" cy="3758184"/>
                    </a:xfrm>
                    <a:prstGeom prst="rect">
                      <a:avLst/>
                    </a:prstGeom>
                  </pic:spPr>
                </pic:pic>
              </a:graphicData>
            </a:graphic>
          </wp:inline>
        </w:drawing>
      </w:r>
    </w:p>
    <w:p w14:paraId="2D596ACA" w14:textId="77777777" w:rsidR="00CD5081" w:rsidRDefault="00654A84" w:rsidP="008945E1">
      <w:pPr>
        <w:pStyle w:val="Caption"/>
      </w:pPr>
      <w:bookmarkStart w:id="705" w:name="_Ref438044237"/>
      <w:bookmarkStart w:id="706" w:name="_Toc472404593"/>
      <w:r>
        <w:t>Im</w:t>
      </w:r>
      <w:r w:rsidR="00CD5081" w:rsidRPr="00B4254D">
        <w:t>port table(s) dialog</w:t>
      </w:r>
      <w:bookmarkEnd w:id="705"/>
      <w:bookmarkEnd w:id="706"/>
    </w:p>
    <w:p w14:paraId="5A628C17" w14:textId="77777777" w:rsidR="00CD5081" w:rsidRDefault="00CD5081" w:rsidP="00C570A9">
      <w:pPr>
        <w:pStyle w:val="Heading4"/>
      </w:pPr>
      <w:r w:rsidRPr="00EC0555">
        <w:t>Export table(s)</w:t>
      </w:r>
    </w:p>
    <w:p w14:paraId="11A53DDA" w14:textId="77777777" w:rsidR="00E93A2F" w:rsidRPr="00E93A2F" w:rsidRDefault="00E93A2F" w:rsidP="00E93A2F">
      <w:r w:rsidRPr="00EF236C">
        <w:t xml:space="preserve">The </w:t>
      </w:r>
      <w:r w:rsidRPr="00EF236C">
        <w:rPr>
          <w:b/>
        </w:rPr>
        <w:t>Export table(s)</w:t>
      </w:r>
      <w:r w:rsidRPr="00EF236C">
        <w:t xml:space="preserve"> command</w:t>
      </w:r>
      <w:r>
        <w:t>s</w:t>
      </w:r>
      <w:r w:rsidRPr="00EF236C">
        <w:t xml:space="preserve"> allow </w:t>
      </w:r>
      <w:r>
        <w:t>outputting the table name, type, data, description, and data field values of one or more tables, either combined into a single file or with each table in its own file, in CSV or XML formats.</w:t>
      </w:r>
    </w:p>
    <w:p w14:paraId="0B429277" w14:textId="77777777" w:rsidR="003E5C9E" w:rsidRDefault="003E5C9E" w:rsidP="003E5C9E">
      <w:pPr>
        <w:pStyle w:val="Heading5"/>
      </w:pPr>
      <w:r>
        <w:t>CSV</w:t>
      </w:r>
    </w:p>
    <w:p w14:paraId="13F99089" w14:textId="77777777" w:rsidR="00E93A2F" w:rsidRDefault="00E93A2F" w:rsidP="00E93A2F">
      <w:commentRangeStart w:id="707"/>
      <w:r w:rsidRPr="00CB25FB">
        <w:rPr>
          <w:highlight w:val="yellow"/>
        </w:rPr>
        <w:t xml:space="preserve">The </w:t>
      </w:r>
      <w:r w:rsidRPr="00CB25FB">
        <w:rPr>
          <w:b/>
          <w:highlight w:val="yellow"/>
        </w:rPr>
        <w:t>Export table(s) - CSV</w:t>
      </w:r>
      <w:r w:rsidRPr="00CB25FB">
        <w:rPr>
          <w:highlight w:val="yellow"/>
        </w:rPr>
        <w:t xml:space="preserve"> command allows outputting one or more selected tables in CSV format.  A dialog appear allowing the user to choose the location of the export file(s) and to choose which tables to export (see </w:t>
      </w:r>
      <w:r w:rsidRPr="00CB25FB">
        <w:rPr>
          <w:highlight w:val="yellow"/>
        </w:rPr>
        <w:fldChar w:fldCharType="begin"/>
      </w:r>
      <w:r w:rsidRPr="00CB25FB">
        <w:rPr>
          <w:highlight w:val="yellow"/>
        </w:rPr>
        <w:instrText xml:space="preserve"> REF _Ref460412812 \r \h </w:instrText>
      </w:r>
      <w:r w:rsidR="00CB25FB">
        <w:rPr>
          <w:highlight w:val="yellow"/>
        </w:rPr>
        <w:instrText xml:space="preserve"> \* MERGEFORMAT </w:instrText>
      </w:r>
      <w:r w:rsidRPr="00CB25FB">
        <w:rPr>
          <w:highlight w:val="yellow"/>
        </w:rPr>
      </w:r>
      <w:r w:rsidRPr="00CB25FB">
        <w:rPr>
          <w:highlight w:val="yellow"/>
        </w:rPr>
        <w:fldChar w:fldCharType="separate"/>
      </w:r>
      <w:r w:rsidR="00200DBD">
        <w:rPr>
          <w:highlight w:val="yellow"/>
        </w:rPr>
        <w:t>Figure 31</w:t>
      </w:r>
      <w:r w:rsidRPr="00CB25FB">
        <w:rPr>
          <w:highlight w:val="yellow"/>
        </w:rPr>
        <w:fldChar w:fldCharType="end"/>
      </w:r>
      <w:r w:rsidRPr="00CB25FB">
        <w:rPr>
          <w:highlight w:val="yellow"/>
        </w:rPr>
        <w:t xml:space="preserve">).  If the tables are combined into one file then the output file name must be entered in the export file field or selected from the file chooser dialog that appears is the </w:t>
      </w:r>
      <w:r w:rsidRPr="00CB25FB">
        <w:rPr>
          <w:b/>
          <w:highlight w:val="yellow"/>
        </w:rPr>
        <w:t>Select</w:t>
      </w:r>
      <w:r w:rsidRPr="00CB25FB">
        <w:rPr>
          <w:highlight w:val="yellow"/>
        </w:rPr>
        <w:t xml:space="preserve"> button is pressed.  For multiple tables output to individual files the file names are automatically assigned based on the table names.  If an output file already exists then another dialog asks for confirmation to overwrite the file.  The exported file may be imported into a table using the </w:t>
      </w:r>
      <w:r w:rsidRPr="00CB25FB">
        <w:rPr>
          <w:b/>
          <w:highlight w:val="yellow"/>
        </w:rPr>
        <w:t>Import .csv</w:t>
      </w:r>
      <w:r w:rsidRPr="00CB25FB">
        <w:rPr>
          <w:highlight w:val="yellow"/>
        </w:rPr>
        <w:t xml:space="preserve"> command (paragraph </w:t>
      </w:r>
      <w:r w:rsidRPr="00CB25FB">
        <w:rPr>
          <w:highlight w:val="yellow"/>
        </w:rPr>
        <w:fldChar w:fldCharType="begin"/>
      </w:r>
      <w:r w:rsidRPr="00CB25FB">
        <w:rPr>
          <w:highlight w:val="yellow"/>
        </w:rPr>
        <w:instrText xml:space="preserve"> REF _Ref429127294 \r \h </w:instrText>
      </w:r>
      <w:r w:rsidR="00CB25FB">
        <w:rPr>
          <w:highlight w:val="yellow"/>
        </w:rPr>
        <w:instrText xml:space="preserve"> \* MERGEFORMAT </w:instrText>
      </w:r>
      <w:r w:rsidRPr="00CB25FB">
        <w:rPr>
          <w:highlight w:val="yellow"/>
        </w:rPr>
      </w:r>
      <w:r w:rsidRPr="00CB25FB">
        <w:rPr>
          <w:highlight w:val="yellow"/>
        </w:rPr>
        <w:fldChar w:fldCharType="separate"/>
      </w:r>
      <w:r w:rsidR="00200DBD">
        <w:rPr>
          <w:highlight w:val="yellow"/>
        </w:rPr>
        <w:t>4.10.3.2.1.5</w:t>
      </w:r>
      <w:r w:rsidRPr="00CB25FB">
        <w:rPr>
          <w:highlight w:val="yellow"/>
        </w:rPr>
        <w:fldChar w:fldCharType="end"/>
      </w:r>
      <w:r w:rsidRPr="00CB25FB">
        <w:rPr>
          <w:highlight w:val="yellow"/>
        </w:rPr>
        <w:t xml:space="preserve">) or into the project using the </w:t>
      </w:r>
      <w:r w:rsidRPr="00CB25FB">
        <w:rPr>
          <w:b/>
          <w:highlight w:val="yellow"/>
        </w:rPr>
        <w:t>Import table(s)</w:t>
      </w:r>
      <w:r w:rsidRPr="00CB25FB">
        <w:rPr>
          <w:highlight w:val="yellow"/>
        </w:rPr>
        <w:t xml:space="preserve"> command (paragraph </w:t>
      </w:r>
      <w:r w:rsidRPr="00CB25FB">
        <w:rPr>
          <w:highlight w:val="yellow"/>
        </w:rPr>
        <w:fldChar w:fldCharType="begin"/>
      </w:r>
      <w:r w:rsidRPr="00CB25FB">
        <w:rPr>
          <w:highlight w:val="yellow"/>
        </w:rPr>
        <w:instrText xml:space="preserve"> REF _Ref460413320 \r \h </w:instrText>
      </w:r>
      <w:r w:rsidR="00CB25FB">
        <w:rPr>
          <w:highlight w:val="yellow"/>
        </w:rPr>
        <w:instrText xml:space="preserve"> \* MERGEFORMAT </w:instrText>
      </w:r>
      <w:r w:rsidRPr="00CB25FB">
        <w:rPr>
          <w:highlight w:val="yellow"/>
        </w:rPr>
      </w:r>
      <w:r w:rsidRPr="00CB25FB">
        <w:rPr>
          <w:highlight w:val="yellow"/>
        </w:rPr>
        <w:fldChar w:fldCharType="separate"/>
      </w:r>
      <w:r w:rsidR="00200DBD">
        <w:rPr>
          <w:highlight w:val="yellow"/>
        </w:rPr>
        <w:t>4.10.3.6</w:t>
      </w:r>
      <w:r w:rsidRPr="00CB25FB">
        <w:rPr>
          <w:highlight w:val="yellow"/>
        </w:rPr>
        <w:fldChar w:fldCharType="end"/>
      </w:r>
      <w:r w:rsidRPr="00CB25FB">
        <w:rPr>
          <w:highlight w:val="yellow"/>
        </w:rPr>
        <w:t xml:space="preserve">).  The format of the export file is described in paragraph </w:t>
      </w:r>
      <w:r w:rsidRPr="00CB25FB">
        <w:rPr>
          <w:highlight w:val="yellow"/>
        </w:rPr>
        <w:fldChar w:fldCharType="begin"/>
      </w:r>
      <w:r w:rsidRPr="00CB25FB">
        <w:rPr>
          <w:highlight w:val="yellow"/>
        </w:rPr>
        <w:instrText xml:space="preserve"> REF _Ref429127236 \r \h </w:instrText>
      </w:r>
      <w:r w:rsidR="00CB25FB">
        <w:rPr>
          <w:highlight w:val="yellow"/>
        </w:rPr>
        <w:instrText xml:space="preserve"> \* MERGEFORMAT </w:instrText>
      </w:r>
      <w:r w:rsidRPr="00CB25FB">
        <w:rPr>
          <w:highlight w:val="yellow"/>
        </w:rPr>
      </w:r>
      <w:r w:rsidRPr="00CB25FB">
        <w:rPr>
          <w:highlight w:val="yellow"/>
        </w:rPr>
        <w:fldChar w:fldCharType="separate"/>
      </w:r>
      <w:r w:rsidR="00200DBD">
        <w:rPr>
          <w:highlight w:val="yellow"/>
        </w:rPr>
        <w:t>4.10.3.2.1.6</w:t>
      </w:r>
      <w:r w:rsidRPr="00CB25FB">
        <w:rPr>
          <w:highlight w:val="yellow"/>
        </w:rPr>
        <w:fldChar w:fldCharType="end"/>
      </w:r>
      <w:commentRangeEnd w:id="707"/>
      <w:r w:rsidR="00A972FA">
        <w:rPr>
          <w:rStyle w:val="CommentReference"/>
        </w:rPr>
        <w:commentReference w:id="707"/>
      </w:r>
      <w:r w:rsidRPr="00CB25FB">
        <w:rPr>
          <w:highlight w:val="yellow"/>
        </w:rPr>
        <w:t>.</w:t>
      </w:r>
    </w:p>
    <w:p w14:paraId="682A9F2D" w14:textId="77777777" w:rsidR="00CD5081" w:rsidRDefault="002C5FDA" w:rsidP="00CD5081">
      <w:pPr>
        <w:jc w:val="center"/>
        <w:rPr>
          <w:highlight w:val="yellow"/>
        </w:rPr>
      </w:pPr>
      <w:r>
        <w:rPr>
          <w:noProof/>
        </w:rPr>
        <w:lastRenderedPageBreak/>
        <w:drawing>
          <wp:inline distT="0" distB="0" distL="0" distR="0" wp14:anchorId="417B5A83" wp14:editId="344C2124">
            <wp:extent cx="4069080" cy="4233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9080" cy="4233672"/>
                    </a:xfrm>
                    <a:prstGeom prst="rect">
                      <a:avLst/>
                    </a:prstGeom>
                  </pic:spPr>
                </pic:pic>
              </a:graphicData>
            </a:graphic>
          </wp:inline>
        </w:drawing>
      </w:r>
    </w:p>
    <w:p w14:paraId="46295F28" w14:textId="77777777" w:rsidR="00CD5081" w:rsidRDefault="00E93A2F" w:rsidP="008945E1">
      <w:pPr>
        <w:pStyle w:val="Caption"/>
      </w:pPr>
      <w:bookmarkStart w:id="708" w:name="_Ref460412812"/>
      <w:bookmarkStart w:id="709" w:name="_Toc472404594"/>
      <w:r>
        <w:t>CSV e</w:t>
      </w:r>
      <w:r w:rsidR="00CD5081" w:rsidRPr="00B4254D">
        <w:t>xport dialog</w:t>
      </w:r>
      <w:bookmarkEnd w:id="708"/>
      <w:bookmarkEnd w:id="709"/>
    </w:p>
    <w:p w14:paraId="3C346B41" w14:textId="77777777" w:rsidR="003E5C9E" w:rsidRDefault="003E5C9E" w:rsidP="003E5C9E">
      <w:pPr>
        <w:pStyle w:val="Heading5"/>
      </w:pPr>
      <w:r>
        <w:t>XTCE</w:t>
      </w:r>
    </w:p>
    <w:p w14:paraId="420381C4" w14:textId="77777777" w:rsidR="003E5C9E" w:rsidRDefault="003E5C9E" w:rsidP="003E5C9E">
      <w:commentRangeStart w:id="710"/>
      <w:r w:rsidRPr="00CB25FB">
        <w:rPr>
          <w:highlight w:val="yellow"/>
        </w:rPr>
        <w:t xml:space="preserve">The </w:t>
      </w:r>
      <w:r w:rsidR="00E93A2F" w:rsidRPr="00CB25FB">
        <w:rPr>
          <w:b/>
          <w:highlight w:val="yellow"/>
        </w:rPr>
        <w:t>Export table(s) -</w:t>
      </w:r>
      <w:r w:rsidR="00E93A2F" w:rsidRPr="00CB25FB">
        <w:rPr>
          <w:highlight w:val="yellow"/>
        </w:rPr>
        <w:t xml:space="preserve"> </w:t>
      </w:r>
      <w:r w:rsidRPr="00CB25FB">
        <w:rPr>
          <w:b/>
          <w:highlight w:val="yellow"/>
        </w:rPr>
        <w:t>XTCE</w:t>
      </w:r>
      <w:r w:rsidRPr="00CB25FB">
        <w:rPr>
          <w:highlight w:val="yellow"/>
        </w:rPr>
        <w:t xml:space="preserve"> command allows conversion of the </w:t>
      </w:r>
      <w:r w:rsidR="00312321" w:rsidRPr="00CB25FB">
        <w:rPr>
          <w:highlight w:val="yellow"/>
        </w:rPr>
        <w:t>selected table(s)</w:t>
      </w:r>
      <w:r w:rsidRPr="00CB25FB">
        <w:rPr>
          <w:highlight w:val="yellow"/>
        </w:rPr>
        <w:t xml:space="preserve"> into XML telemetric &amp; command exchange (XTCE) format.  When the command is executed the XTCE </w:t>
      </w:r>
      <w:r w:rsidR="00312321" w:rsidRPr="00CB25FB">
        <w:rPr>
          <w:highlight w:val="yellow"/>
        </w:rPr>
        <w:t xml:space="preserve">export </w:t>
      </w:r>
      <w:r w:rsidRPr="00CB25FB">
        <w:rPr>
          <w:highlight w:val="yellow"/>
        </w:rPr>
        <w:t>dialog appears</w:t>
      </w:r>
      <w:r w:rsidR="00E93A2F" w:rsidRPr="00CB25FB">
        <w:rPr>
          <w:highlight w:val="yellow"/>
        </w:rPr>
        <w:t xml:space="preserve"> (</w:t>
      </w:r>
      <w:r w:rsidR="00E93A2F" w:rsidRPr="00CB25FB">
        <w:rPr>
          <w:highlight w:val="yellow"/>
        </w:rPr>
        <w:fldChar w:fldCharType="begin"/>
      </w:r>
      <w:r w:rsidR="00E93A2F" w:rsidRPr="00CB25FB">
        <w:rPr>
          <w:highlight w:val="yellow"/>
        </w:rPr>
        <w:instrText xml:space="preserve"> REF _Ref472405941 \r \h </w:instrText>
      </w:r>
      <w:r w:rsidR="00CB25FB">
        <w:rPr>
          <w:highlight w:val="yellow"/>
        </w:rPr>
        <w:instrText xml:space="preserve"> \* MERGEFORMAT </w:instrText>
      </w:r>
      <w:r w:rsidR="00E93A2F" w:rsidRPr="00CB25FB">
        <w:rPr>
          <w:highlight w:val="yellow"/>
        </w:rPr>
      </w:r>
      <w:r w:rsidR="00E93A2F" w:rsidRPr="00CB25FB">
        <w:rPr>
          <w:highlight w:val="yellow"/>
        </w:rPr>
        <w:fldChar w:fldCharType="separate"/>
      </w:r>
      <w:r w:rsidR="00200DBD">
        <w:rPr>
          <w:highlight w:val="yellow"/>
        </w:rPr>
        <w:t>Figure 32</w:t>
      </w:r>
      <w:r w:rsidR="00E93A2F" w:rsidRPr="00CB25FB">
        <w:rPr>
          <w:highlight w:val="yellow"/>
        </w:rPr>
        <w:fldChar w:fldCharType="end"/>
      </w:r>
      <w:r w:rsidR="00312321" w:rsidRPr="00CB25FB">
        <w:rPr>
          <w:highlight w:val="yellow"/>
        </w:rPr>
        <w:t>)</w:t>
      </w:r>
      <w:r w:rsidRPr="00CB25FB">
        <w:rPr>
          <w:highlight w:val="yellow"/>
        </w:rPr>
        <w:t xml:space="preserve">.  The file to which the project is exported is entered in the export file name field; alternately, an existing file may be chosen by pressing the </w:t>
      </w:r>
      <w:r w:rsidRPr="00CB25FB">
        <w:rPr>
          <w:b/>
          <w:highlight w:val="yellow"/>
        </w:rPr>
        <w:t>Select…</w:t>
      </w:r>
      <w:r w:rsidRPr="00CB25FB">
        <w:rPr>
          <w:highlight w:val="yellow"/>
        </w:rPr>
        <w:t xml:space="preserve"> button, which produces a file selection dialog.  Certain attributes are set in the remaining input fields.  The meaning of these attributes is user-defined, but none of the fields may be empty when the project is exported.  Pressing the </w:t>
      </w:r>
      <w:r w:rsidRPr="00CB25FB">
        <w:rPr>
          <w:b/>
          <w:highlight w:val="yellow"/>
        </w:rPr>
        <w:t>Export</w:t>
      </w:r>
      <w:r w:rsidRPr="00CB25FB">
        <w:rPr>
          <w:highlight w:val="yellow"/>
        </w:rPr>
        <w:t xml:space="preserve"> button converts the currently open project into XTCE format and stores it into the selected file.  Pressing the </w:t>
      </w:r>
      <w:r w:rsidRPr="00CB25FB">
        <w:rPr>
          <w:b/>
          <w:highlight w:val="yellow"/>
        </w:rPr>
        <w:t>Cancel</w:t>
      </w:r>
      <w:r w:rsidRPr="00CB25FB">
        <w:rPr>
          <w:highlight w:val="yellow"/>
        </w:rPr>
        <w:t xml:space="preserve"> button closes the dialog without exporting the project.  See paragraph </w:t>
      </w:r>
      <w:r w:rsidRPr="00CB25FB">
        <w:rPr>
          <w:highlight w:val="yellow"/>
        </w:rPr>
        <w:fldChar w:fldCharType="begin"/>
      </w:r>
      <w:r w:rsidRPr="00CB25FB">
        <w:rPr>
          <w:highlight w:val="yellow"/>
        </w:rPr>
        <w:instrText xml:space="preserve"> REF _Ref439937643 \r \h </w:instrText>
      </w:r>
      <w:r w:rsidR="00CB25FB">
        <w:rPr>
          <w:highlight w:val="yellow"/>
        </w:rPr>
        <w:instrText xml:space="preserve"> \* MERGEFORMAT </w:instrText>
      </w:r>
      <w:r w:rsidRPr="00CB25FB">
        <w:rPr>
          <w:highlight w:val="yellow"/>
        </w:rPr>
      </w:r>
      <w:r w:rsidRPr="00CB25FB">
        <w:rPr>
          <w:highlight w:val="yellow"/>
        </w:rPr>
        <w:fldChar w:fldCharType="separate"/>
      </w:r>
      <w:r w:rsidR="00200DBD">
        <w:rPr>
          <w:highlight w:val="yellow"/>
        </w:rPr>
        <w:t>4.6.4</w:t>
      </w:r>
      <w:r w:rsidRPr="00CB25FB">
        <w:rPr>
          <w:highlight w:val="yellow"/>
        </w:rPr>
        <w:fldChar w:fldCharType="end"/>
      </w:r>
      <w:r w:rsidRPr="00CB25FB">
        <w:rPr>
          <w:highlight w:val="yellow"/>
        </w:rPr>
        <w:t xml:space="preserve"> for information regarding the conversion of enumerated values into XTCE format.</w:t>
      </w:r>
    </w:p>
    <w:p w14:paraId="1B961E49" w14:textId="77777777" w:rsidR="003E5C9E" w:rsidRDefault="003E5C9E" w:rsidP="003E5C9E">
      <w:pPr>
        <w:rPr>
          <w:noProof/>
        </w:rPr>
      </w:pPr>
      <w:r w:rsidRPr="00495BAE">
        <w:rPr>
          <w:highlight w:val="yellow"/>
        </w:rPr>
        <w:t>XTCE conversion assumptions… Need a data field labeled “System” in order to group related tlm and cmds; column names</w:t>
      </w:r>
      <w:r w:rsidRPr="001B4D5A">
        <w:rPr>
          <w:highlight w:val="yellow"/>
        </w:rPr>
        <w:t>…  Also, “units” don’t really apply to array definitions or to structure variables – only the end item variable (primitive) units are used</w:t>
      </w:r>
      <w:commentRangeEnd w:id="710"/>
      <w:r w:rsidR="00A972FA">
        <w:rPr>
          <w:rStyle w:val="CommentReference"/>
        </w:rPr>
        <w:commentReference w:id="710"/>
      </w:r>
    </w:p>
    <w:p w14:paraId="6914A771" w14:textId="77777777" w:rsidR="003E5C9E" w:rsidRDefault="007639B7" w:rsidP="003E5C9E">
      <w:pPr>
        <w:jc w:val="center"/>
      </w:pPr>
      <w:r>
        <w:rPr>
          <w:noProof/>
        </w:rPr>
        <w:lastRenderedPageBreak/>
        <w:drawing>
          <wp:inline distT="0" distB="0" distL="0" distR="0" wp14:anchorId="67A03BD7" wp14:editId="0924982D">
            <wp:extent cx="4069080" cy="6071616"/>
            <wp:effectExtent l="0" t="0" r="762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9080" cy="6071616"/>
                    </a:xfrm>
                    <a:prstGeom prst="rect">
                      <a:avLst/>
                    </a:prstGeom>
                  </pic:spPr>
                </pic:pic>
              </a:graphicData>
            </a:graphic>
          </wp:inline>
        </w:drawing>
      </w:r>
    </w:p>
    <w:p w14:paraId="58687A7B" w14:textId="77777777" w:rsidR="003E5C9E" w:rsidRDefault="00312321" w:rsidP="003E5C9E">
      <w:pPr>
        <w:pStyle w:val="Caption"/>
      </w:pPr>
      <w:bookmarkStart w:id="711" w:name="_Toc472404595"/>
      <w:bookmarkStart w:id="712" w:name="_Ref472405941"/>
      <w:r>
        <w:t>XTCE e</w:t>
      </w:r>
      <w:r w:rsidR="003E5C9E">
        <w:t>xport dialog</w:t>
      </w:r>
      <w:bookmarkEnd w:id="711"/>
      <w:bookmarkEnd w:id="712"/>
    </w:p>
    <w:p w14:paraId="3B2FB81F" w14:textId="77777777" w:rsidR="003E5C9E" w:rsidRDefault="003E5C9E" w:rsidP="003E5C9E">
      <w:pPr>
        <w:pStyle w:val="Heading5"/>
      </w:pPr>
      <w:r>
        <w:t>EDS</w:t>
      </w:r>
    </w:p>
    <w:p w14:paraId="30B74545" w14:textId="77777777" w:rsidR="003E5C9E" w:rsidRDefault="003E5C9E" w:rsidP="003E5C9E">
      <w:commentRangeStart w:id="713"/>
      <w:r w:rsidRPr="00CB25FB">
        <w:rPr>
          <w:highlight w:val="yellow"/>
        </w:rPr>
        <w:t xml:space="preserve">The </w:t>
      </w:r>
      <w:r w:rsidRPr="00CB25FB">
        <w:rPr>
          <w:b/>
          <w:highlight w:val="yellow"/>
        </w:rPr>
        <w:t>EDS</w:t>
      </w:r>
      <w:r w:rsidRPr="00CB25FB">
        <w:rPr>
          <w:highlight w:val="yellow"/>
        </w:rPr>
        <w:t xml:space="preserve"> command allows conversion of the </w:t>
      </w:r>
      <w:r w:rsidR="00E93A2F" w:rsidRPr="00CB25FB">
        <w:rPr>
          <w:highlight w:val="yellow"/>
        </w:rPr>
        <w:t>selected table(s)</w:t>
      </w:r>
      <w:r w:rsidRPr="00CB25FB">
        <w:rPr>
          <w:highlight w:val="yellow"/>
        </w:rPr>
        <w:t xml:space="preserve"> into electronic data sheet (EDS) XML format.  When the command is executed the Export EDS dialog appears (</w:t>
      </w:r>
      <w:r w:rsidR="00E93A2F" w:rsidRPr="00CB25FB">
        <w:rPr>
          <w:highlight w:val="yellow"/>
        </w:rPr>
        <w:fldChar w:fldCharType="begin"/>
      </w:r>
      <w:r w:rsidR="00E93A2F" w:rsidRPr="00CB25FB">
        <w:rPr>
          <w:highlight w:val="yellow"/>
        </w:rPr>
        <w:instrText xml:space="preserve"> REF _Ref472405965 \r \h </w:instrText>
      </w:r>
      <w:r w:rsidR="00CB25FB">
        <w:rPr>
          <w:highlight w:val="yellow"/>
        </w:rPr>
        <w:instrText xml:space="preserve"> \* MERGEFORMAT </w:instrText>
      </w:r>
      <w:r w:rsidR="00E93A2F" w:rsidRPr="00CB25FB">
        <w:rPr>
          <w:highlight w:val="yellow"/>
        </w:rPr>
      </w:r>
      <w:r w:rsidR="00E93A2F" w:rsidRPr="00CB25FB">
        <w:rPr>
          <w:highlight w:val="yellow"/>
        </w:rPr>
        <w:fldChar w:fldCharType="separate"/>
      </w:r>
      <w:r w:rsidR="00200DBD">
        <w:rPr>
          <w:highlight w:val="yellow"/>
        </w:rPr>
        <w:t>Figure 33</w:t>
      </w:r>
      <w:r w:rsidR="00E93A2F" w:rsidRPr="00CB25FB">
        <w:rPr>
          <w:highlight w:val="yellow"/>
        </w:rPr>
        <w:fldChar w:fldCharType="end"/>
      </w:r>
      <w:r w:rsidRPr="00CB25FB">
        <w:rPr>
          <w:highlight w:val="yellow"/>
        </w:rPr>
        <w:t xml:space="preserve">).  The file to which the project is exported is entered in the export file name field; alternately, an existing file may be chosen by pressing the </w:t>
      </w:r>
      <w:r w:rsidRPr="00CB25FB">
        <w:rPr>
          <w:b/>
          <w:highlight w:val="yellow"/>
        </w:rPr>
        <w:t>Select…</w:t>
      </w:r>
      <w:r w:rsidRPr="00CB25FB">
        <w:rPr>
          <w:highlight w:val="yellow"/>
        </w:rPr>
        <w:t xml:space="preserve"> button, which produces a file selection dialog.  Pressing the </w:t>
      </w:r>
      <w:r w:rsidRPr="00CB25FB">
        <w:rPr>
          <w:b/>
          <w:highlight w:val="yellow"/>
        </w:rPr>
        <w:t>Export</w:t>
      </w:r>
      <w:r w:rsidRPr="00CB25FB">
        <w:rPr>
          <w:highlight w:val="yellow"/>
        </w:rPr>
        <w:t xml:space="preserve"> button converts the currently open project into EDS XML format and stores it into the selected file.  Pressing the </w:t>
      </w:r>
      <w:r w:rsidRPr="00CB25FB">
        <w:rPr>
          <w:b/>
          <w:highlight w:val="yellow"/>
        </w:rPr>
        <w:t>Cancel</w:t>
      </w:r>
      <w:r w:rsidRPr="00CB25FB">
        <w:rPr>
          <w:highlight w:val="yellow"/>
        </w:rPr>
        <w:t xml:space="preserve"> button closes the dialog without exporting the project.  See paragraph </w:t>
      </w:r>
      <w:r w:rsidRPr="00CB25FB">
        <w:rPr>
          <w:highlight w:val="yellow"/>
        </w:rPr>
        <w:fldChar w:fldCharType="begin"/>
      </w:r>
      <w:r w:rsidRPr="00CB25FB">
        <w:rPr>
          <w:highlight w:val="yellow"/>
        </w:rPr>
        <w:instrText xml:space="preserve"> REF _Ref439937643 \r \h </w:instrText>
      </w:r>
      <w:r w:rsidR="00CB25FB">
        <w:rPr>
          <w:highlight w:val="yellow"/>
        </w:rPr>
        <w:instrText xml:space="preserve"> \* MERGEFORMAT </w:instrText>
      </w:r>
      <w:r w:rsidRPr="00CB25FB">
        <w:rPr>
          <w:highlight w:val="yellow"/>
        </w:rPr>
      </w:r>
      <w:r w:rsidRPr="00CB25FB">
        <w:rPr>
          <w:highlight w:val="yellow"/>
        </w:rPr>
        <w:fldChar w:fldCharType="separate"/>
      </w:r>
      <w:r w:rsidR="00200DBD">
        <w:rPr>
          <w:highlight w:val="yellow"/>
        </w:rPr>
        <w:t>4.6.4</w:t>
      </w:r>
      <w:r w:rsidRPr="00CB25FB">
        <w:rPr>
          <w:highlight w:val="yellow"/>
        </w:rPr>
        <w:fldChar w:fldCharType="end"/>
      </w:r>
      <w:r w:rsidRPr="00CB25FB">
        <w:rPr>
          <w:highlight w:val="yellow"/>
        </w:rPr>
        <w:t xml:space="preserve"> for information regarding the conversion of enumerated values into EDS XML format.</w:t>
      </w:r>
    </w:p>
    <w:p w14:paraId="01E930E7" w14:textId="77777777" w:rsidR="003E5C9E" w:rsidRDefault="003E5C9E" w:rsidP="003E5C9E">
      <w:r w:rsidRPr="00133DDA">
        <w:rPr>
          <w:highlight w:val="yellow"/>
        </w:rPr>
        <w:lastRenderedPageBreak/>
        <w:t>EDS conversion assumptions…</w:t>
      </w:r>
      <w:commentRangeEnd w:id="713"/>
      <w:r w:rsidR="00A972FA">
        <w:rPr>
          <w:rStyle w:val="CommentReference"/>
        </w:rPr>
        <w:commentReference w:id="713"/>
      </w:r>
    </w:p>
    <w:p w14:paraId="6A05B04F" w14:textId="77777777" w:rsidR="003E5C9E" w:rsidRDefault="003E5C9E" w:rsidP="003E5C9E">
      <w:pPr>
        <w:pStyle w:val="BodyText"/>
        <w:jc w:val="center"/>
      </w:pPr>
      <w:r>
        <w:rPr>
          <w:noProof/>
        </w:rPr>
        <w:drawing>
          <wp:inline distT="0" distB="0" distL="0" distR="0" wp14:anchorId="5BEEAD7E" wp14:editId="6E82AEFC">
            <wp:extent cx="4069080" cy="4233672"/>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9080" cy="4233672"/>
                    </a:xfrm>
                    <a:prstGeom prst="rect">
                      <a:avLst/>
                    </a:prstGeom>
                  </pic:spPr>
                </pic:pic>
              </a:graphicData>
            </a:graphic>
          </wp:inline>
        </w:drawing>
      </w:r>
    </w:p>
    <w:p w14:paraId="7749AED9" w14:textId="77777777" w:rsidR="003E5C9E" w:rsidRDefault="003E5C9E" w:rsidP="003E5C9E">
      <w:pPr>
        <w:pStyle w:val="Caption"/>
      </w:pPr>
      <w:bookmarkStart w:id="714" w:name="_Toc472404596"/>
      <w:bookmarkStart w:id="715" w:name="_Ref472405965"/>
      <w:r>
        <w:t>E</w:t>
      </w:r>
      <w:r w:rsidR="00E93A2F">
        <w:t>DS e</w:t>
      </w:r>
      <w:r>
        <w:t>xport dialog</w:t>
      </w:r>
      <w:bookmarkEnd w:id="714"/>
      <w:bookmarkEnd w:id="715"/>
    </w:p>
    <w:p w14:paraId="60C5BE1B" w14:textId="77777777" w:rsidR="00B559B9" w:rsidRDefault="00B559B9" w:rsidP="00C570A9">
      <w:pPr>
        <w:pStyle w:val="Heading4"/>
      </w:pPr>
      <w:bookmarkStart w:id="716" w:name="_Ref468881618"/>
      <w:bookmarkStart w:id="717" w:name="_Ref462812279"/>
      <w:r>
        <w:t xml:space="preserve">Manage </w:t>
      </w:r>
      <w:r w:rsidR="00B30BAE">
        <w:t>data types</w:t>
      </w:r>
      <w:bookmarkEnd w:id="716"/>
    </w:p>
    <w:p w14:paraId="1D1AF4A4" w14:textId="77777777" w:rsidR="008945E1" w:rsidRDefault="008945E1" w:rsidP="008945E1">
      <w:r>
        <w:t>The Data Type Editor (</w:t>
      </w:r>
      <w:r>
        <w:fldChar w:fldCharType="begin"/>
      </w:r>
      <w:r>
        <w:instrText xml:space="preserve"> REF _Ref468879878 \r \h </w:instrText>
      </w:r>
      <w:r>
        <w:fldChar w:fldCharType="separate"/>
      </w:r>
      <w:r w:rsidR="00200DBD">
        <w:t>Figure 34</w:t>
      </w:r>
      <w:r>
        <w:fldChar w:fldCharType="end"/>
      </w:r>
      <w:r>
        <w:t xml:space="preserve">) provides a means of creating, modifying, and deleting primitive data type definitions (see paragraph </w:t>
      </w:r>
      <w:r>
        <w:fldChar w:fldCharType="begin"/>
      </w:r>
      <w:r>
        <w:instrText xml:space="preserve"> REF _Ref468879879 \r \h </w:instrText>
      </w:r>
      <w:r>
        <w:fldChar w:fldCharType="separate"/>
      </w:r>
      <w:r w:rsidR="00200DBD">
        <w:t>4.6.4</w:t>
      </w:r>
      <w:r>
        <w:fldChar w:fldCharType="end"/>
      </w:r>
      <w:r>
        <w:t xml:space="preserve"> for more information on data types).</w:t>
      </w:r>
      <w:r w:rsidR="001B00A6">
        <w:t xml:space="preserve">  When a project database is first created the primitive data types default to those shown in </w:t>
      </w:r>
      <w:r w:rsidR="001B00A6">
        <w:fldChar w:fldCharType="begin"/>
      </w:r>
      <w:r w:rsidR="001B00A6">
        <w:instrText xml:space="preserve"> REF _Ref446407491 \r \h </w:instrText>
      </w:r>
      <w:r w:rsidR="001B00A6">
        <w:fldChar w:fldCharType="separate"/>
      </w:r>
      <w:r w:rsidR="00200DBD">
        <w:t>Table 5</w:t>
      </w:r>
      <w:r w:rsidR="001B00A6">
        <w:fldChar w:fldCharType="end"/>
      </w:r>
      <w:r w:rsidR="001B00A6">
        <w:t xml:space="preserve">.  </w:t>
      </w:r>
    </w:p>
    <w:p w14:paraId="2E280175" w14:textId="77777777" w:rsidR="008945E1" w:rsidRDefault="008945E1" w:rsidP="008945E1">
      <w:pPr>
        <w:jc w:val="center"/>
      </w:pPr>
      <w:r>
        <w:rPr>
          <w:noProof/>
        </w:rPr>
        <w:lastRenderedPageBreak/>
        <w:drawing>
          <wp:inline distT="0" distB="0" distL="0" distR="0" wp14:anchorId="267FEF30" wp14:editId="1507BECF">
            <wp:extent cx="3529584" cy="2962656"/>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9584" cy="2962656"/>
                    </a:xfrm>
                    <a:prstGeom prst="rect">
                      <a:avLst/>
                    </a:prstGeom>
                  </pic:spPr>
                </pic:pic>
              </a:graphicData>
            </a:graphic>
          </wp:inline>
        </w:drawing>
      </w:r>
    </w:p>
    <w:p w14:paraId="4FCCC317" w14:textId="77777777" w:rsidR="008945E1" w:rsidRDefault="008945E1" w:rsidP="008945E1">
      <w:pPr>
        <w:pStyle w:val="Caption"/>
      </w:pPr>
      <w:bookmarkStart w:id="718" w:name="_Ref468879878"/>
      <w:bookmarkStart w:id="719" w:name="_Ref468943660"/>
      <w:bookmarkStart w:id="720" w:name="_Toc472404597"/>
      <w:r>
        <w:t>Data Type Editor dialog</w:t>
      </w:r>
      <w:bookmarkEnd w:id="718"/>
      <w:bookmarkEnd w:id="719"/>
      <w:bookmarkEnd w:id="720"/>
    </w:p>
    <w:p w14:paraId="7D651E2C" w14:textId="77777777" w:rsidR="008945E1" w:rsidRDefault="008945E1" w:rsidP="008945E1">
      <w:r>
        <w:t>The editor column descriptions are as follows:</w:t>
      </w:r>
    </w:p>
    <w:p w14:paraId="2B436F81" w14:textId="77777777" w:rsidR="008945E1" w:rsidRDefault="008945E1" w:rsidP="008945E1">
      <w:pPr>
        <w:ind w:left="1440" w:hanging="1440"/>
      </w:pPr>
      <w:r>
        <w:rPr>
          <w:b/>
        </w:rPr>
        <w:t>Type</w:t>
      </w:r>
      <w:r w:rsidRPr="004B0520">
        <w:rPr>
          <w:b/>
        </w:rPr>
        <w:t xml:space="preserve"> Name</w:t>
      </w:r>
      <w:r>
        <w:tab/>
        <w:t xml:space="preserve">The type name is the text that represents the data type in a data table cell.  Data type names must adhere to C-language naming conventions; i.e., begin with an alphabetic or underscore character, </w:t>
      </w:r>
      <w:r w:rsidR="001B00A6">
        <w:t>followed by</w:t>
      </w:r>
      <w:r>
        <w:t xml:space="preserve"> alphabetic, numeric, </w:t>
      </w:r>
      <w:r w:rsidR="001B00A6">
        <w:t>or</w:t>
      </w:r>
      <w:r>
        <w:t xml:space="preserve"> underscore characters.  The data type names </w:t>
      </w:r>
      <w:r w:rsidRPr="00A27C47">
        <w:t>are case insensitive</w:t>
      </w:r>
      <w:r>
        <w:t xml:space="preserve"> and must be unique.</w:t>
      </w:r>
      <w:r w:rsidR="00F548E8">
        <w:t xml:space="preserve">  If the type name is left blank then the text in the C Type column determines the data type name displayed in the data table cell.</w:t>
      </w:r>
    </w:p>
    <w:p w14:paraId="55196288" w14:textId="77777777" w:rsidR="008945E1" w:rsidRPr="001B00A6" w:rsidRDefault="008945E1" w:rsidP="001B00A6">
      <w:pPr>
        <w:ind w:left="1440" w:hanging="1440"/>
      </w:pPr>
      <w:r w:rsidRPr="001B00A6">
        <w:rPr>
          <w:b/>
        </w:rPr>
        <w:t>C Type</w:t>
      </w:r>
      <w:r w:rsidRPr="001B00A6">
        <w:rPr>
          <w:b/>
        </w:rPr>
        <w:tab/>
      </w:r>
      <w:r w:rsidRPr="001B00A6">
        <w:t xml:space="preserve">The </w:t>
      </w:r>
      <w:r w:rsidR="00943E45" w:rsidRPr="001B00A6">
        <w:t>C</w:t>
      </w:r>
      <w:r w:rsidRPr="001B00A6">
        <w:t xml:space="preserve"> </w:t>
      </w:r>
      <w:r w:rsidR="004212CA">
        <w:t xml:space="preserve">type </w:t>
      </w:r>
      <w:r w:rsidRPr="001B00A6">
        <w:t xml:space="preserve">is the </w:t>
      </w:r>
      <w:r w:rsidR="00943E45" w:rsidRPr="001B00A6">
        <w:t>C-language equival</w:t>
      </w:r>
      <w:r w:rsidR="005E62B7">
        <w:t>ent of the data type and may contain spaces</w:t>
      </w:r>
      <w:r w:rsidR="00484680">
        <w:t>.  It</w:t>
      </w:r>
      <w:r w:rsidR="001B00A6">
        <w:t xml:space="preserve"> is</w:t>
      </w:r>
      <w:r w:rsidR="00943E45" w:rsidRPr="001B00A6">
        <w:t xml:space="preserve"> available to scripts and web applications (for example, a script can create a header file of typedef statements using the type name and C name combinations).</w:t>
      </w:r>
      <w:r w:rsidR="004212CA">
        <w:t xml:space="preserve">  The C type is used as the data type in a data table cell if the Type Name is blank.</w:t>
      </w:r>
    </w:p>
    <w:p w14:paraId="49E5DDDD" w14:textId="77777777" w:rsidR="008945E1" w:rsidRDefault="008945E1" w:rsidP="008945E1">
      <w:pPr>
        <w:ind w:left="1440" w:hanging="1440"/>
      </w:pPr>
      <w:r>
        <w:rPr>
          <w:b/>
        </w:rPr>
        <w:t>Size</w:t>
      </w:r>
      <w:r>
        <w:tab/>
      </w:r>
      <w:r w:rsidR="00943E45">
        <w:t>Size, in bytes, occupied by this data type</w:t>
      </w:r>
      <w:r w:rsidR="001A6E3B">
        <w:t>.  The size</w:t>
      </w:r>
      <w:r w:rsidR="001B00A6">
        <w:t xml:space="preserve"> must be </w:t>
      </w:r>
      <w:r w:rsidR="00B6090E">
        <w:t xml:space="preserve">an integer </w:t>
      </w:r>
      <w:r w:rsidR="001B00A6">
        <w:t>greater than 0.</w:t>
      </w:r>
    </w:p>
    <w:p w14:paraId="127D34B0" w14:textId="77777777" w:rsidR="008945E1" w:rsidRDefault="008945E1" w:rsidP="008945E1">
      <w:pPr>
        <w:ind w:left="1440" w:hanging="1440"/>
      </w:pPr>
      <w:r>
        <w:rPr>
          <w:b/>
        </w:rPr>
        <w:t>Base Type</w:t>
      </w:r>
      <w:r>
        <w:tab/>
      </w:r>
      <w:r w:rsidR="00943E45">
        <w:t xml:space="preserve">The </w:t>
      </w:r>
      <w:r w:rsidR="001322B0">
        <w:t xml:space="preserve">data type’s </w:t>
      </w:r>
      <w:r w:rsidR="00943E45">
        <w:t>base type: signed integer, unsigned integer, floating point, character, or other</w:t>
      </w:r>
      <w:r>
        <w:t>.</w:t>
      </w:r>
      <w:r w:rsidR="00F97192">
        <w:t xml:space="preserve">  The base type and the size determine how the data type is handled by the application.</w:t>
      </w:r>
    </w:p>
    <w:p w14:paraId="685B0FC3" w14:textId="77777777" w:rsidR="008945E1" w:rsidRPr="00482809" w:rsidRDefault="008945E1" w:rsidP="008945E1">
      <w:r w:rsidRPr="00482809">
        <w:t xml:space="preserve">Each row in the table is a </w:t>
      </w:r>
      <w:r w:rsidR="007666D7">
        <w:t>data type</w:t>
      </w:r>
      <w:r w:rsidRPr="00482809">
        <w:t xml:space="preserve"> definition</w:t>
      </w:r>
      <w:r w:rsidRPr="004B5FFB">
        <w:t xml:space="preserve">.  </w:t>
      </w:r>
      <w:r w:rsidR="004B5FFB" w:rsidRPr="004B5FFB">
        <w:t>The</w:t>
      </w:r>
      <w:r w:rsidR="005E62B7" w:rsidRPr="004B5FFB">
        <w:t xml:space="preserve"> Type Name or C Type columns </w:t>
      </w:r>
      <w:r w:rsidR="004B5FFB" w:rsidRPr="004B5FFB">
        <w:t>determine the data type displayed in the data type column drop down menus.  At least one of these columns must contain text.  The Type Name is used if it isn’t blank.  If the Type name is blank then the C Type is used as the data type name</w:t>
      </w:r>
      <w:r w:rsidR="005E62B7" w:rsidRPr="004B5FFB">
        <w:t xml:space="preserve">.  </w:t>
      </w:r>
      <w:r w:rsidR="000D1E87" w:rsidRPr="004B5FFB">
        <w:t>T</w:t>
      </w:r>
      <w:r w:rsidR="000D1E87">
        <w:t>he Size and Base Type</w:t>
      </w:r>
      <w:r w:rsidR="00374FD8">
        <w:t xml:space="preserve"> column</w:t>
      </w:r>
      <w:r w:rsidR="000D1E87">
        <w:t>s</w:t>
      </w:r>
      <w:r w:rsidR="00374FD8">
        <w:t xml:space="preserve"> in a</w:t>
      </w:r>
      <w:r>
        <w:t xml:space="preserve"> definition</w:t>
      </w:r>
      <w:r w:rsidR="000D1E87">
        <w:t xml:space="preserve"> are</w:t>
      </w:r>
      <w:r>
        <w:t xml:space="preserve"> require</w:t>
      </w:r>
      <w:r w:rsidR="00374FD8">
        <w:t>d (i.e., it may not be blank</w:t>
      </w:r>
      <w:r w:rsidR="00374FD8" w:rsidRPr="00374FD8">
        <w:t>)</w:t>
      </w:r>
      <w:r w:rsidRPr="00374FD8">
        <w:t xml:space="preserve">.  </w:t>
      </w:r>
      <w:r w:rsidR="000D1E87">
        <w:t xml:space="preserve">The C Type column is optional.  </w:t>
      </w:r>
      <w:r w:rsidRPr="00374FD8">
        <w:t xml:space="preserve">If a </w:t>
      </w:r>
      <w:r w:rsidR="00F97192" w:rsidRPr="00374FD8">
        <w:t>data type</w:t>
      </w:r>
      <w:r w:rsidRPr="00374FD8">
        <w:t xml:space="preserve"> is currently in use in a</w:t>
      </w:r>
      <w:r w:rsidR="00F97192" w:rsidRPr="00374FD8">
        <w:t xml:space="preserve"> data</w:t>
      </w:r>
      <w:r w:rsidRPr="00374FD8">
        <w:t xml:space="preserve"> table then the </w:t>
      </w:r>
      <w:r w:rsidR="00F97192" w:rsidRPr="00374FD8">
        <w:t>size and base type may be</w:t>
      </w:r>
      <w:r w:rsidRPr="00374FD8">
        <w:t xml:space="preserve"> constrained by the</w:t>
      </w:r>
      <w:r w:rsidR="00F97192" w:rsidRPr="00374FD8">
        <w:t xml:space="preserve"> values in other columns on the same row of the affected table</w:t>
      </w:r>
      <w:r w:rsidRPr="00374FD8">
        <w:t xml:space="preserve">.  For example, if a </w:t>
      </w:r>
      <w:r w:rsidR="00F97192" w:rsidRPr="00374FD8">
        <w:t xml:space="preserve">data type is a 2-byte integer and is used in a data table </w:t>
      </w:r>
      <w:r w:rsidR="0017428A" w:rsidRPr="00374FD8">
        <w:t>where the parameter is assigned a bit length of 10 bits then the data type size can’</w:t>
      </w:r>
      <w:r w:rsidR="00374FD8" w:rsidRPr="00374FD8">
        <w:t>t be changed to a single</w:t>
      </w:r>
      <w:r w:rsidR="0017428A" w:rsidRPr="00374FD8">
        <w:t xml:space="preserve"> byte since a single byte</w:t>
      </w:r>
      <w:r w:rsidR="00374FD8" w:rsidRPr="00374FD8">
        <w:t>’s</w:t>
      </w:r>
      <w:r w:rsidR="0017428A" w:rsidRPr="00374FD8">
        <w:t xml:space="preserve"> 8 bits</w:t>
      </w:r>
      <w:r w:rsidR="00374FD8" w:rsidRPr="00374FD8">
        <w:t xml:space="preserve"> is insufficient for the 10-bit parameter</w:t>
      </w:r>
      <w:r w:rsidR="0017428A" w:rsidRPr="00374FD8">
        <w:t xml:space="preserve">.  The instance where the bit length exceeds the desired size must </w:t>
      </w:r>
      <w:r w:rsidR="0017428A" w:rsidRPr="00374FD8">
        <w:lastRenderedPageBreak/>
        <w:t>first be altered before the size can be updated</w:t>
      </w:r>
      <w:r w:rsidRPr="00374FD8">
        <w:t>.</w:t>
      </w:r>
      <w:r>
        <w:t xml:space="preserve">  If an invalid </w:t>
      </w:r>
      <w:r w:rsidR="00077B98">
        <w:t>size or base type</w:t>
      </w:r>
      <w:r>
        <w:t xml:space="preserve"> is entered a dialog appears indicating the</w:t>
      </w:r>
      <w:r w:rsidR="00A84DD3">
        <w:t xml:space="preserve"> tables where the</w:t>
      </w:r>
      <w:r>
        <w:t xml:space="preserve"> inconsistency </w:t>
      </w:r>
      <w:r w:rsidR="00A84DD3">
        <w:t>exists</w:t>
      </w:r>
      <w:r>
        <w:t>, and the table cell reverts to its previous value.</w:t>
      </w:r>
    </w:p>
    <w:p w14:paraId="0878A527" w14:textId="77777777" w:rsidR="008945E1" w:rsidRDefault="008945E1" w:rsidP="008945E1">
      <w:r>
        <w:t>The button commands are described below:</w:t>
      </w:r>
    </w:p>
    <w:p w14:paraId="17647F92" w14:textId="77777777" w:rsidR="008945E1" w:rsidRPr="00331478" w:rsidRDefault="008945E1" w:rsidP="008945E1">
      <w:pPr>
        <w:ind w:left="1440" w:hanging="1440"/>
      </w:pPr>
      <w:r w:rsidRPr="00331478">
        <w:rPr>
          <w:b/>
        </w:rPr>
        <w:t>Ins Row</w:t>
      </w:r>
      <w:r w:rsidRPr="00331478">
        <w:rPr>
          <w:b/>
        </w:rPr>
        <w:tab/>
      </w:r>
      <w:r w:rsidRPr="00331478">
        <w:t>Inserts</w:t>
      </w:r>
      <w:r>
        <w:rPr>
          <w:b/>
        </w:rPr>
        <w:t xml:space="preserve"> </w:t>
      </w:r>
      <w:r>
        <w:t>an empty row below the currently selected cell’s row.  If no cell is selected then the new row is inserted at the end of the table.</w:t>
      </w:r>
    </w:p>
    <w:p w14:paraId="057EB293" w14:textId="77777777" w:rsidR="008945E1" w:rsidRPr="00331478" w:rsidRDefault="008945E1" w:rsidP="008945E1">
      <w:pPr>
        <w:ind w:left="1440" w:hanging="1440"/>
      </w:pPr>
      <w:r w:rsidRPr="00331478">
        <w:rPr>
          <w:b/>
        </w:rPr>
        <w:t>Del Row</w:t>
      </w:r>
      <w:r w:rsidRPr="00331478">
        <w:rPr>
          <w:b/>
        </w:rPr>
        <w:tab/>
      </w:r>
      <w:r>
        <w:t>Deletes</w:t>
      </w:r>
      <w:r w:rsidRPr="00331478">
        <w:t xml:space="preserve"> the</w:t>
      </w:r>
      <w:r>
        <w:t xml:space="preserve"> row associated with each currently selected cell.  If no row is selected then this has no effect.  A macro cannot be deleted if it is currently used in a table; all references must be removed before the macro can be deleted.</w:t>
      </w:r>
    </w:p>
    <w:p w14:paraId="68955D29" w14:textId="77777777" w:rsidR="008945E1" w:rsidRPr="00331478" w:rsidRDefault="008945E1" w:rsidP="008945E1">
      <w:pPr>
        <w:ind w:left="1440" w:hanging="1440"/>
      </w:pPr>
      <w:r w:rsidRPr="00331478">
        <w:rPr>
          <w:b/>
        </w:rPr>
        <w:t>Up</w:t>
      </w:r>
      <w:r w:rsidRPr="00331478">
        <w:rPr>
          <w:b/>
        </w:rPr>
        <w:tab/>
      </w:r>
      <w:r w:rsidRPr="00331478">
        <w:t xml:space="preserve">Move the row(s) </w:t>
      </w:r>
      <w:r>
        <w:t xml:space="preserve">of the currently selected cell(s) up one row.  The order of the </w:t>
      </w:r>
      <w:r w:rsidR="007666D7">
        <w:t>data type</w:t>
      </w:r>
      <w:r>
        <w:t xml:space="preserve"> definitions in the editor has no effect on </w:t>
      </w:r>
      <w:r w:rsidR="007666D7">
        <w:t>data type</w:t>
      </w:r>
      <w:r>
        <w:t xml:space="preserve"> usage</w:t>
      </w:r>
      <w:r w:rsidR="007666D7">
        <w:t>, though it does determine the order of the types in the data type combo box lists</w:t>
      </w:r>
      <w:r>
        <w:t xml:space="preserve">.  The capability to arrange the rows is solely for the user to group the </w:t>
      </w:r>
      <w:r w:rsidR="007666D7">
        <w:t>data types</w:t>
      </w:r>
      <w:r>
        <w:t xml:space="preserve"> as desired.</w:t>
      </w:r>
    </w:p>
    <w:p w14:paraId="4523CABB" w14:textId="77777777" w:rsidR="008945E1" w:rsidRPr="00331478" w:rsidRDefault="008945E1" w:rsidP="008945E1">
      <w:pPr>
        <w:ind w:left="1440" w:hanging="1440"/>
      </w:pPr>
      <w:r w:rsidRPr="00331478">
        <w:rPr>
          <w:b/>
        </w:rPr>
        <w:t>Down</w:t>
      </w:r>
      <w:r w:rsidRPr="00331478">
        <w:rPr>
          <w:b/>
        </w:rPr>
        <w:tab/>
      </w:r>
      <w:r w:rsidRPr="00331478">
        <w:t xml:space="preserve">Move the row(s) </w:t>
      </w:r>
      <w:r>
        <w:t>of the currently selected cell(s) down one row.</w:t>
      </w:r>
      <w:r w:rsidRPr="00A04E64">
        <w:t xml:space="preserve"> </w:t>
      </w:r>
      <w:r>
        <w:t xml:space="preserve"> </w:t>
      </w:r>
      <w:r w:rsidR="007666D7">
        <w:t>The order of the data type definitions in the editor has no effect on data type usage, though it does determine the order of the types in the data type combo box lists.  The capability to arrange the rows is solely for the user to group the data types as desired.</w:t>
      </w:r>
    </w:p>
    <w:p w14:paraId="092543CD" w14:textId="77777777" w:rsidR="008945E1" w:rsidRPr="005E7F3F" w:rsidRDefault="008945E1" w:rsidP="008945E1">
      <w:pPr>
        <w:ind w:left="1440" w:hanging="1440"/>
      </w:pPr>
      <w:r w:rsidRPr="00331478">
        <w:rPr>
          <w:b/>
        </w:rPr>
        <w:t>Undo</w:t>
      </w:r>
      <w:r w:rsidRPr="00331478">
        <w:rPr>
          <w:b/>
        </w:rPr>
        <w:tab/>
      </w:r>
      <w:r w:rsidRPr="005E7F3F">
        <w:t>Undoes the last action performed</w:t>
      </w:r>
      <w:r>
        <w:t xml:space="preserve"> (typing, paste, insert, delete, redo, etc.).</w:t>
      </w:r>
    </w:p>
    <w:p w14:paraId="75A6B71B" w14:textId="77777777" w:rsidR="008945E1" w:rsidRPr="005E7F3F" w:rsidRDefault="008945E1" w:rsidP="008945E1">
      <w:pPr>
        <w:ind w:left="1440" w:hanging="1440"/>
      </w:pPr>
      <w:r w:rsidRPr="00331478">
        <w:rPr>
          <w:b/>
        </w:rPr>
        <w:t>Redo</w:t>
      </w:r>
      <w:r w:rsidRPr="00331478">
        <w:rPr>
          <w:b/>
        </w:rPr>
        <w:tab/>
      </w:r>
      <w:r>
        <w:t>Reverses</w:t>
      </w:r>
      <w:r w:rsidRPr="005E7F3F">
        <w:t xml:space="preserve"> the last action </w:t>
      </w:r>
      <w:r>
        <w:t>undone (typing, paste, insert, delete, undo, etc.).</w:t>
      </w:r>
    </w:p>
    <w:p w14:paraId="17CB8A63" w14:textId="77777777" w:rsidR="008945E1" w:rsidRPr="001F59B3" w:rsidRDefault="008945E1" w:rsidP="008945E1">
      <w:pPr>
        <w:ind w:left="1440" w:hanging="1440"/>
      </w:pPr>
      <w:r w:rsidRPr="00331478">
        <w:rPr>
          <w:b/>
        </w:rPr>
        <w:t>Store</w:t>
      </w:r>
      <w:r w:rsidRPr="00331478">
        <w:rPr>
          <w:b/>
        </w:rPr>
        <w:tab/>
      </w:r>
      <w:r w:rsidRPr="00B45627">
        <w:t xml:space="preserve">Stores the changes made to </w:t>
      </w:r>
      <w:r w:rsidR="007666D7">
        <w:t>data type</w:t>
      </w:r>
      <w:r>
        <w:t xml:space="preserve"> </w:t>
      </w:r>
      <w:r w:rsidR="007666D7">
        <w:t>definitions</w:t>
      </w:r>
      <w:r>
        <w:t xml:space="preserve"> </w:t>
      </w:r>
      <w:r w:rsidRPr="00B45627">
        <w:t xml:space="preserve">in the </w:t>
      </w:r>
      <w:r w:rsidR="007666D7">
        <w:t>data type</w:t>
      </w:r>
      <w:r>
        <w:t xml:space="preserve"> editor</w:t>
      </w:r>
      <w:r w:rsidRPr="00B45627">
        <w:t xml:space="preserve"> in</w:t>
      </w:r>
      <w:r w:rsidR="007666D7">
        <w:t>to</w:t>
      </w:r>
      <w:r w:rsidRPr="00B45627">
        <w:t xml:space="preserve"> the database</w:t>
      </w:r>
      <w:r>
        <w:t>.  All tables are updated with the changes, including any tables currently open in a table editor.</w:t>
      </w:r>
    </w:p>
    <w:p w14:paraId="7688A9F0" w14:textId="77777777" w:rsidR="008945E1" w:rsidRPr="001F59B3" w:rsidRDefault="008945E1" w:rsidP="008945E1">
      <w:pPr>
        <w:ind w:left="1440" w:hanging="1440"/>
      </w:pPr>
      <w:r w:rsidRPr="00331478">
        <w:rPr>
          <w:b/>
        </w:rPr>
        <w:t>Close</w:t>
      </w:r>
      <w:r w:rsidRPr="00331478">
        <w:rPr>
          <w:b/>
        </w:rPr>
        <w:tab/>
      </w:r>
      <w:r w:rsidRPr="001F59B3">
        <w:t xml:space="preserve">Closes the </w:t>
      </w:r>
      <w:r w:rsidR="007666D7">
        <w:t>data type</w:t>
      </w:r>
      <w:r w:rsidRPr="001F59B3">
        <w:t xml:space="preserve"> editor window</w:t>
      </w:r>
      <w:r>
        <w:t>.  If any changes have not been stored then a dialog appears allowing the user to confirm discarding the updates or to cancel closing the editor.</w:t>
      </w:r>
    </w:p>
    <w:p w14:paraId="73EC624E" w14:textId="77777777" w:rsidR="0013053A" w:rsidRDefault="0013053A" w:rsidP="00C570A9">
      <w:pPr>
        <w:pStyle w:val="Heading4"/>
      </w:pPr>
      <w:r>
        <w:t xml:space="preserve">Manage </w:t>
      </w:r>
      <w:r w:rsidR="00B30BAE">
        <w:t>table types</w:t>
      </w:r>
      <w:bookmarkEnd w:id="702"/>
      <w:bookmarkEnd w:id="703"/>
      <w:bookmarkEnd w:id="717"/>
    </w:p>
    <w:p w14:paraId="4E844FEF" w14:textId="77777777" w:rsidR="0013053A" w:rsidRDefault="00F072D3" w:rsidP="0013053A">
      <w:r>
        <w:t xml:space="preserve">The </w:t>
      </w:r>
      <w:r w:rsidRPr="00DD3D42">
        <w:rPr>
          <w:b/>
        </w:rPr>
        <w:t xml:space="preserve">Manage </w:t>
      </w:r>
      <w:r w:rsidR="001958CE">
        <w:rPr>
          <w:b/>
        </w:rPr>
        <w:t>table t</w:t>
      </w:r>
      <w:r w:rsidRPr="00DD3D42">
        <w:rPr>
          <w:b/>
        </w:rPr>
        <w:t>ypes</w:t>
      </w:r>
      <w:r>
        <w:t xml:space="preserve"> command opens the table type editor (</w:t>
      </w:r>
      <w:r>
        <w:fldChar w:fldCharType="begin"/>
      </w:r>
      <w:r>
        <w:instrText xml:space="preserve"> REF _Ref428790435 \r \h </w:instrText>
      </w:r>
      <w:r>
        <w:fldChar w:fldCharType="separate"/>
      </w:r>
      <w:r w:rsidR="00200DBD">
        <w:t>Figure 35</w:t>
      </w:r>
      <w:r>
        <w:fldChar w:fldCharType="end"/>
      </w:r>
      <w:r>
        <w:t>)</w:t>
      </w:r>
      <w:r w:rsidR="00477705">
        <w:t xml:space="preserve">.  </w:t>
      </w:r>
      <w:r>
        <w:t>The editor window can be broken down into the following segments: the menu bar, table type tabs, column definitions, type description, and buttons</w:t>
      </w:r>
      <w:r w:rsidR="00477705">
        <w:t xml:space="preserve">.  </w:t>
      </w:r>
      <w:r>
        <w:t xml:space="preserve">An additional segment, showing data fields, is visible </w:t>
      </w:r>
      <w:r w:rsidR="002933D3">
        <w:t xml:space="preserve">below the description </w:t>
      </w:r>
      <w:r>
        <w:t>if data fields are created.</w:t>
      </w:r>
    </w:p>
    <w:p w14:paraId="44FB5891" w14:textId="77777777" w:rsidR="00F072D3" w:rsidRDefault="00402846" w:rsidP="006611FD">
      <w:pPr>
        <w:keepNext/>
        <w:ind w:left="1080"/>
        <w:jc w:val="center"/>
      </w:pPr>
      <w:r>
        <w:rPr>
          <w:noProof/>
        </w:rPr>
        <w:lastRenderedPageBreak/>
        <mc:AlternateContent>
          <mc:Choice Requires="wps">
            <w:drawing>
              <wp:anchor distT="45720" distB="45720" distL="114300" distR="114300" simplePos="0" relativeHeight="251646464" behindDoc="1" locked="0" layoutInCell="1" allowOverlap="1" wp14:anchorId="652FD1C8" wp14:editId="768FC38A">
                <wp:simplePos x="0" y="0"/>
                <wp:positionH relativeFrom="column">
                  <wp:posOffset>0</wp:posOffset>
                </wp:positionH>
                <wp:positionV relativeFrom="paragraph">
                  <wp:posOffset>270510</wp:posOffset>
                </wp:positionV>
                <wp:extent cx="714375" cy="25717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7D4C1FDA" w14:textId="77777777" w:rsidR="00200DBD" w:rsidRPr="00A97B13" w:rsidRDefault="00200DBD">
                            <w:pPr>
                              <w:rPr>
                                <w:i/>
                                <w:sz w:val="20"/>
                              </w:rPr>
                            </w:pPr>
                            <w:r w:rsidRPr="00A97B13">
                              <w:rPr>
                                <w:i/>
                                <w:sz w:val="20"/>
                              </w:rPr>
                              <w:t>Menu bar</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2FD1C8" id="_x0000_s1044" type="#_x0000_t202" style="position:absolute;left:0;text-align:left;margin-left:0;margin-top:21.3pt;width:56.25pt;height:20.2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" stroked="f">
                <v:textbox inset="0,0,0,0">
                  <w:txbxContent>
                    <w:p w14:paraId="7D4C1FDA" w14:textId="77777777" w:rsidR="00200DBD" w:rsidRPr="00A97B13" w:rsidRDefault="00200DBD">
                      <w:pPr>
                        <w:rPr>
                          <w:i/>
                          <w:sz w:val="20"/>
                        </w:rPr>
                      </w:pPr>
                      <w:r w:rsidRPr="00A97B13">
                        <w:rPr>
                          <w:i/>
                          <w:sz w:val="20"/>
                        </w:rPr>
                        <w:t>Menu bar</w:t>
                      </w:r>
                    </w:p>
                  </w:txbxContent>
                </v:textbox>
              </v:shape>
            </w:pict>
          </mc:Fallback>
        </mc:AlternateContent>
      </w:r>
      <w:r>
        <w:rPr>
          <w:noProof/>
        </w:rPr>
        <mc:AlternateContent>
          <mc:Choice Requires="wps">
            <w:drawing>
              <wp:anchor distT="45720" distB="45720" distL="114300" distR="114300" simplePos="0" relativeHeight="251660800" behindDoc="1" locked="0" layoutInCell="1" allowOverlap="1" wp14:anchorId="044D75D4" wp14:editId="2AAE00B0">
                <wp:simplePos x="0" y="0"/>
                <wp:positionH relativeFrom="column">
                  <wp:posOffset>0</wp:posOffset>
                </wp:positionH>
                <wp:positionV relativeFrom="paragraph">
                  <wp:posOffset>1280160</wp:posOffset>
                </wp:positionV>
                <wp:extent cx="742950" cy="409575"/>
                <wp:effectExtent l="0" t="0" r="0" b="952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409575"/>
                        </a:xfrm>
                        <a:prstGeom prst="rect">
                          <a:avLst/>
                        </a:prstGeom>
                        <a:solidFill>
                          <a:srgbClr val="FFFFFF"/>
                        </a:solidFill>
                        <a:ln w="9525">
                          <a:noFill/>
                          <a:miter lim="800000"/>
                          <a:headEnd/>
                          <a:tailEnd/>
                        </a:ln>
                      </wps:spPr>
                      <wps:txbx>
                        <w:txbxContent>
                          <w:p w14:paraId="77748886" w14:textId="77777777" w:rsidR="00200DBD" w:rsidRPr="00A97B13" w:rsidRDefault="00200DBD" w:rsidP="00A97B13">
                            <w:pPr>
                              <w:rPr>
                                <w:i/>
                                <w:sz w:val="20"/>
                              </w:rPr>
                            </w:pPr>
                            <w:r w:rsidRPr="00A97B13">
                              <w:rPr>
                                <w:i/>
                                <w:sz w:val="20"/>
                              </w:rPr>
                              <w:t>Column definitions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44D75D4" id="_x0000_s1045" type="#_x0000_t202" style="position:absolute;left:0;text-align:left;margin-left:0;margin-top:100.8pt;width:58.5pt;height:32.2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" stroked="f">
                <v:textbox inset="0,0,0,0">
                  <w:txbxContent>
                    <w:p w14:paraId="77748886" w14:textId="77777777" w:rsidR="00200DBD" w:rsidRPr="00A97B13" w:rsidRDefault="00200DBD" w:rsidP="00A97B13">
                      <w:pPr>
                        <w:rPr>
                          <w:i/>
                          <w:sz w:val="20"/>
                        </w:rPr>
                      </w:pPr>
                      <w:r w:rsidRPr="00A97B13">
                        <w:rPr>
                          <w:i/>
                          <w:sz w:val="20"/>
                        </w:rPr>
                        <w:t>Column definitions</w:t>
                      </w:r>
                    </w:p>
                  </w:txbxContent>
                </v:textbox>
              </v:shape>
            </w:pict>
          </mc:Fallback>
        </mc:AlternateContent>
      </w:r>
      <w:r w:rsidR="00334359">
        <w:rPr>
          <w:noProof/>
        </w:rPr>
        <mc:AlternateContent>
          <mc:Choice Requires="wps">
            <w:drawing>
              <wp:anchor distT="45720" distB="45720" distL="114300" distR="114300" simplePos="0" relativeHeight="251675136" behindDoc="1" locked="0" layoutInCell="1" allowOverlap="1" wp14:anchorId="705D1C07" wp14:editId="3F092C4F">
                <wp:simplePos x="0" y="0"/>
                <wp:positionH relativeFrom="column">
                  <wp:posOffset>0</wp:posOffset>
                </wp:positionH>
                <wp:positionV relativeFrom="paragraph">
                  <wp:posOffset>2861310</wp:posOffset>
                </wp:positionV>
                <wp:extent cx="714375" cy="257175"/>
                <wp:effectExtent l="0" t="0" r="9525"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2606EA68" w14:textId="77777777" w:rsidR="00200DBD" w:rsidRPr="00A97B13" w:rsidRDefault="00200DBD" w:rsidP="00AD63F2">
                            <w:pPr>
                              <w:rPr>
                                <w:i/>
                                <w:sz w:val="20"/>
                              </w:rPr>
                            </w:pPr>
                            <w:r w:rsidRPr="00A97B13">
                              <w:rPr>
                                <w:i/>
                                <w:sz w:val="20"/>
                              </w:rPr>
                              <w:t>Buttons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05D1C07" id="_x0000_s1046" type="#_x0000_t202" style="position:absolute;left:0;text-align:left;margin-left:0;margin-top:225.3pt;width:56.25pt;height:20.25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" stroked="f">
                <v:textbox inset="0,0,0,0">
                  <w:txbxContent>
                    <w:p w14:paraId="2606EA68" w14:textId="77777777" w:rsidR="00200DBD" w:rsidRPr="00A97B13" w:rsidRDefault="00200DBD" w:rsidP="00AD63F2">
                      <w:pPr>
                        <w:rPr>
                          <w:i/>
                          <w:sz w:val="20"/>
                        </w:rPr>
                      </w:pPr>
                      <w:r w:rsidRPr="00A97B13">
                        <w:rPr>
                          <w:i/>
                          <w:sz w:val="20"/>
                        </w:rPr>
                        <w:t>Buttons</w:t>
                      </w:r>
                    </w:p>
                  </w:txbxContent>
                </v:textbox>
              </v:shape>
            </w:pict>
          </mc:Fallback>
        </mc:AlternateContent>
      </w:r>
      <w:r w:rsidR="00334359">
        <w:rPr>
          <w:noProof/>
        </w:rPr>
        <mc:AlternateContent>
          <mc:Choice Requires="wps">
            <w:drawing>
              <wp:anchor distT="45720" distB="45720" distL="114300" distR="114300" simplePos="0" relativeHeight="251667968" behindDoc="1" locked="0" layoutInCell="1" allowOverlap="1" wp14:anchorId="5DF59E9A" wp14:editId="32D253DC">
                <wp:simplePos x="0" y="0"/>
                <wp:positionH relativeFrom="margin">
                  <wp:posOffset>0</wp:posOffset>
                </wp:positionH>
                <wp:positionV relativeFrom="paragraph">
                  <wp:posOffset>2442210</wp:posOffset>
                </wp:positionV>
                <wp:extent cx="790575" cy="257175"/>
                <wp:effectExtent l="0" t="0" r="9525" b="952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solidFill>
                          <a:srgbClr val="FFFFFF"/>
                        </a:solidFill>
                        <a:ln w="9525">
                          <a:noFill/>
                          <a:miter lim="800000"/>
                          <a:headEnd/>
                          <a:tailEnd/>
                        </a:ln>
                      </wps:spPr>
                      <wps:txbx>
                        <w:txbxContent>
                          <w:p w14:paraId="3839DCE9" w14:textId="77777777" w:rsidR="00200DBD" w:rsidRPr="00A97B13" w:rsidRDefault="00200DBD" w:rsidP="00AD63F2">
                            <w:pPr>
                              <w:rPr>
                                <w:i/>
                                <w:sz w:val="20"/>
                              </w:rPr>
                            </w:pPr>
                            <w:r>
                              <w:rPr>
                                <w:i/>
                                <w:sz w:val="20"/>
                              </w:rPr>
                              <w:t>Data fields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DF59E9A" id="_x0000_s1047" type="#_x0000_t202" style="position:absolute;left:0;text-align:left;margin-left:0;margin-top:192.3pt;width:62.25pt;height:20.25pt;z-index:-25164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" stroked="f">
                <v:textbox inset="0,0,0,0">
                  <w:txbxContent>
                    <w:p w14:paraId="3839DCE9" w14:textId="77777777" w:rsidR="00200DBD" w:rsidRPr="00A97B13" w:rsidRDefault="00200DBD" w:rsidP="00AD63F2">
                      <w:pPr>
                        <w:rPr>
                          <w:i/>
                          <w:sz w:val="20"/>
                        </w:rPr>
                      </w:pPr>
                      <w:r>
                        <w:rPr>
                          <w:i/>
                          <w:sz w:val="20"/>
                        </w:rPr>
                        <w:t>Data fields</w:t>
                      </w:r>
                    </w:p>
                  </w:txbxContent>
                </v:textbox>
                <w10:wrap anchorx="margin"/>
              </v:shape>
            </w:pict>
          </mc:Fallback>
        </mc:AlternateContent>
      </w:r>
      <w:r w:rsidR="00334359">
        <w:rPr>
          <w:noProof/>
        </w:rPr>
        <w:drawing>
          <wp:anchor distT="0" distB="0" distL="114300" distR="114300" simplePos="0" relativeHeight="251676160" behindDoc="1" locked="0" layoutInCell="1" allowOverlap="1" wp14:anchorId="49E7F790" wp14:editId="63112494">
            <wp:simplePos x="0" y="0"/>
            <wp:positionH relativeFrom="margin">
              <wp:posOffset>0</wp:posOffset>
            </wp:positionH>
            <wp:positionV relativeFrom="paragraph">
              <wp:posOffset>2268855</wp:posOffset>
            </wp:positionV>
            <wp:extent cx="790575" cy="2571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90575" cy="257175"/>
                    </a:xfrm>
                    <a:prstGeom prst="rect">
                      <a:avLst/>
                    </a:prstGeom>
                    <a:noFill/>
                  </pic:spPr>
                </pic:pic>
              </a:graphicData>
            </a:graphic>
            <wp14:sizeRelH relativeFrom="page">
              <wp14:pctWidth>0</wp14:pctWidth>
            </wp14:sizeRelH>
            <wp14:sizeRelV relativeFrom="page">
              <wp14:pctHeight>0</wp14:pctHeight>
            </wp14:sizeRelV>
          </wp:anchor>
        </w:drawing>
      </w:r>
      <w:r w:rsidR="00334359">
        <w:rPr>
          <w:noProof/>
        </w:rPr>
        <mc:AlternateContent>
          <mc:Choice Requires="wps">
            <w:drawing>
              <wp:anchor distT="45720" distB="45720" distL="114300" distR="114300" simplePos="0" relativeHeight="251653632" behindDoc="1" locked="0" layoutInCell="1" allowOverlap="1" wp14:anchorId="23B536BB" wp14:editId="7A016C29">
                <wp:simplePos x="0" y="0"/>
                <wp:positionH relativeFrom="column">
                  <wp:posOffset>0</wp:posOffset>
                </wp:positionH>
                <wp:positionV relativeFrom="paragraph">
                  <wp:posOffset>499110</wp:posOffset>
                </wp:positionV>
                <wp:extent cx="714375" cy="257175"/>
                <wp:effectExtent l="0" t="0" r="9525"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11A52B28" w14:textId="77777777" w:rsidR="00200DBD" w:rsidRPr="00A97B13" w:rsidRDefault="00200DBD" w:rsidP="00AD63F2">
                            <w:pPr>
                              <w:rPr>
                                <w:i/>
                                <w:sz w:val="20"/>
                              </w:rPr>
                            </w:pPr>
                            <w:r w:rsidRPr="00A97B13">
                              <w:rPr>
                                <w:i/>
                                <w:sz w:val="20"/>
                              </w:rPr>
                              <w:t>Type tabs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3B536BB" id="_x0000_s1048" type="#_x0000_t202" style="position:absolute;left:0;text-align:left;margin-left:0;margin-top:39.3pt;width:56.25pt;height:20.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" stroked="f">
                <v:textbox inset="0,0,0,0">
                  <w:txbxContent>
                    <w:p w14:paraId="11A52B28" w14:textId="77777777" w:rsidR="00200DBD" w:rsidRPr="00A97B13" w:rsidRDefault="00200DBD" w:rsidP="00AD63F2">
                      <w:pPr>
                        <w:rPr>
                          <w:i/>
                          <w:sz w:val="20"/>
                        </w:rPr>
                      </w:pPr>
                      <w:r w:rsidRPr="00A97B13">
                        <w:rPr>
                          <w:i/>
                          <w:sz w:val="20"/>
                        </w:rPr>
                        <w:t>Type tabs</w:t>
                      </w:r>
                    </w:p>
                  </w:txbxContent>
                </v:textbox>
              </v:shape>
            </w:pict>
          </mc:Fallback>
        </mc:AlternateContent>
      </w:r>
      <w:r w:rsidR="00334359" w:rsidRPr="00334359">
        <w:rPr>
          <w:noProof/>
        </w:rPr>
        <w:t xml:space="preserve"> </w:t>
      </w:r>
      <w:r>
        <w:rPr>
          <w:noProof/>
        </w:rPr>
        <w:drawing>
          <wp:inline distT="0" distB="0" distL="0" distR="0" wp14:anchorId="239F64FF" wp14:editId="34F2471B">
            <wp:extent cx="5367528" cy="3136392"/>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67528" cy="3136392"/>
                    </a:xfrm>
                    <a:prstGeom prst="rect">
                      <a:avLst/>
                    </a:prstGeom>
                  </pic:spPr>
                </pic:pic>
              </a:graphicData>
            </a:graphic>
          </wp:inline>
        </w:drawing>
      </w:r>
    </w:p>
    <w:p w14:paraId="79819D38" w14:textId="77777777" w:rsidR="00F072D3" w:rsidRDefault="00F072D3" w:rsidP="008945E1">
      <w:pPr>
        <w:pStyle w:val="Caption"/>
      </w:pPr>
      <w:bookmarkStart w:id="721" w:name="_Ref428790435"/>
      <w:bookmarkStart w:id="722" w:name="_Toc472404598"/>
      <w:r>
        <w:t>Table type editor</w:t>
      </w:r>
      <w:bookmarkEnd w:id="721"/>
      <w:bookmarkEnd w:id="722"/>
    </w:p>
    <w:p w14:paraId="7C7978C8" w14:textId="77777777" w:rsidR="008816B7" w:rsidRDefault="002933D3" w:rsidP="002933D3">
      <w:r>
        <w:t>The menu bar has commands associated with the type editor</w:t>
      </w:r>
      <w:r w:rsidR="00640506">
        <w:t>; the commands are described in subsequent paragraphs</w:t>
      </w:r>
      <w:r w:rsidR="00477705">
        <w:t xml:space="preserve">.  </w:t>
      </w:r>
      <w:r>
        <w:t>The buttons</w:t>
      </w:r>
      <w:r w:rsidR="00640506">
        <w:t>, described in detail below,</w:t>
      </w:r>
      <w:r>
        <w:t xml:space="preserve"> represent some of the more commonly used commands; each has a counterpart in the menu bar</w:t>
      </w:r>
      <w:r w:rsidR="00477705">
        <w:t xml:space="preserve">.  </w:t>
      </w:r>
      <w:r>
        <w:t>Each type tab represents one of defined table types</w:t>
      </w:r>
      <w:r w:rsidR="00477705">
        <w:t xml:space="preserve">.  </w:t>
      </w:r>
      <w:r>
        <w:t>At a minimum this i</w:t>
      </w:r>
      <w:r w:rsidR="00640506">
        <w:t>ncludes the S</w:t>
      </w:r>
      <w:r>
        <w:t xml:space="preserve">tructure and </w:t>
      </w:r>
      <w:r w:rsidR="00640506">
        <w:t xml:space="preserve">Command </w:t>
      </w:r>
      <w:r>
        <w:t>types</w:t>
      </w:r>
      <w:r w:rsidR="00477705">
        <w:t xml:space="preserve">.  </w:t>
      </w:r>
      <w:r>
        <w:t>Any types created by the user also appear</w:t>
      </w:r>
      <w:r w:rsidR="00477705">
        <w:t xml:space="preserve">.  </w:t>
      </w:r>
      <w:r>
        <w:t xml:space="preserve">The tabs are arranged in </w:t>
      </w:r>
      <w:r w:rsidR="008A43E1">
        <w:t>alphabetical</w:t>
      </w:r>
      <w:r>
        <w:t xml:space="preserve"> order</w:t>
      </w:r>
      <w:r w:rsidR="00477705">
        <w:t xml:space="preserve">.  </w:t>
      </w:r>
      <w:r w:rsidR="00E72C26">
        <w:t>Selecting the tab causes the editor to display the information for the sel</w:t>
      </w:r>
      <w:r w:rsidR="003535DB">
        <w:t>e</w:t>
      </w:r>
      <w:r w:rsidR="008816B7">
        <w:t>cted type.</w:t>
      </w:r>
    </w:p>
    <w:p w14:paraId="5B1B9235" w14:textId="77777777" w:rsidR="00DD3A9B" w:rsidRDefault="00E72C26" w:rsidP="002933D3">
      <w:r>
        <w:t>Each row in the</w:t>
      </w:r>
      <w:r w:rsidR="002933D3">
        <w:t xml:space="preserve"> editor</w:t>
      </w:r>
      <w:r>
        <w:t xml:space="preserve"> is a</w:t>
      </w:r>
      <w:r w:rsidR="002933D3">
        <w:t xml:space="preserve"> definiti</w:t>
      </w:r>
      <w:r>
        <w:t>on</w:t>
      </w:r>
      <w:r w:rsidR="002933D3">
        <w:t xml:space="preserve"> of </w:t>
      </w:r>
      <w:r>
        <w:t>a</w:t>
      </w:r>
      <w:r w:rsidR="002933D3">
        <w:t xml:space="preserve"> column that appear</w:t>
      </w:r>
      <w:r>
        <w:t>s</w:t>
      </w:r>
      <w:r w:rsidR="002933D3">
        <w:t xml:space="preserve"> </w:t>
      </w:r>
      <w:r>
        <w:t>in</w:t>
      </w:r>
      <w:r w:rsidR="002933D3">
        <w:t xml:space="preserve"> a table of this type</w:t>
      </w:r>
      <w:r>
        <w:t xml:space="preserve"> when it’s</w:t>
      </w:r>
      <w:r w:rsidR="002933D3">
        <w:t xml:space="preserve"> created</w:t>
      </w:r>
      <w:r w:rsidR="00477705">
        <w:t xml:space="preserve">.  </w:t>
      </w:r>
      <w:r>
        <w:t>The order of the column definitions determines the initial column order when the table is first displayed</w:t>
      </w:r>
      <w:r w:rsidR="00477705">
        <w:t xml:space="preserve">.  </w:t>
      </w:r>
      <w:r w:rsidR="008816B7" w:rsidRPr="008816B7">
        <w:t xml:space="preserve">The </w:t>
      </w:r>
      <w:r w:rsidR="008816B7">
        <w:t>editor</w:t>
      </w:r>
      <w:r w:rsidR="008816B7" w:rsidRPr="008816B7">
        <w:t xml:space="preserve"> columns can be sorted by selecting the column header with the mouse pointer and pressing the left mouse button</w:t>
      </w:r>
      <w:r w:rsidR="00477705">
        <w:t xml:space="preserve">.  </w:t>
      </w:r>
      <w:r w:rsidR="008816B7" w:rsidRPr="008816B7">
        <w:t>The rows are first sorted in ascending order, depending on the</w:t>
      </w:r>
      <w:r w:rsidR="008816B7">
        <w:t xml:space="preserve"> selected</w:t>
      </w:r>
      <w:r w:rsidR="008816B7" w:rsidRPr="008816B7">
        <w:t xml:space="preserve"> column</w:t>
      </w:r>
      <w:r w:rsidR="008816B7">
        <w:t>’</w:t>
      </w:r>
      <w:r w:rsidR="008816B7" w:rsidRPr="008816B7">
        <w:t>s contents</w:t>
      </w:r>
      <w:r w:rsidR="00477705">
        <w:t xml:space="preserve">.  </w:t>
      </w:r>
      <w:r w:rsidR="008816B7" w:rsidRPr="008816B7">
        <w:t>Selecting the column again sorts in descending order, and a third selection restores the rows to their original order</w:t>
      </w:r>
      <w:r w:rsidR="00477705">
        <w:t xml:space="preserve">.  </w:t>
      </w:r>
      <w:r w:rsidR="00B40689">
        <w:t xml:space="preserve">Column order can be changed for each individual table in the table editor (see paragraph </w:t>
      </w:r>
      <w:r w:rsidR="00B40689">
        <w:fldChar w:fldCharType="begin"/>
      </w:r>
      <w:r w:rsidR="00B40689">
        <w:instrText xml:space="preserve"> REF _Ref428455149 \r \h </w:instrText>
      </w:r>
      <w:r w:rsidR="00B40689">
        <w:fldChar w:fldCharType="separate"/>
      </w:r>
      <w:r w:rsidR="00200DBD">
        <w:t>4.10.3.2</w:t>
      </w:r>
      <w:r w:rsidR="00B40689">
        <w:fldChar w:fldCharType="end"/>
      </w:r>
      <w:r w:rsidR="00B40689">
        <w:t>).</w:t>
      </w:r>
    </w:p>
    <w:p w14:paraId="4BC4D757" w14:textId="77777777" w:rsidR="00F8186D" w:rsidRDefault="00402846" w:rsidP="002933D3">
      <w:r>
        <w:t>Editor cells that are grayed out cannot be changed</w:t>
      </w:r>
      <w:r w:rsidR="00477705">
        <w:t xml:space="preserve">.  </w:t>
      </w:r>
      <w:r w:rsidR="00640506">
        <w:t>These cells represent the information that is necessary to define a table of the type shown; e.g., a Structure table must have at a minimum the variable name, data type, array size, bit length</w:t>
      </w:r>
      <w:r w:rsidR="00860B78">
        <w:t>, and enumeration</w:t>
      </w:r>
      <w:r w:rsidR="00640506">
        <w:t xml:space="preserve"> columns</w:t>
      </w:r>
      <w:r w:rsidR="00477705">
        <w:t xml:space="preserve">.  </w:t>
      </w:r>
      <w:r w:rsidR="00F8186D">
        <w:t>If a copy is made of a table type the cell protection is removed</w:t>
      </w:r>
      <w:r w:rsidR="00877CDE">
        <w:t xml:space="preserve"> for the copied type</w:t>
      </w:r>
      <w:r w:rsidR="00F8186D">
        <w:t>.</w:t>
      </w:r>
    </w:p>
    <w:p w14:paraId="59860782" w14:textId="77777777" w:rsidR="004B0520" w:rsidRDefault="002933D3" w:rsidP="002933D3">
      <w:r>
        <w:t>The editor column</w:t>
      </w:r>
      <w:r w:rsidR="004B0520">
        <w:t xml:space="preserve"> descriptions are as follows:</w:t>
      </w:r>
    </w:p>
    <w:p w14:paraId="05DAFD71" w14:textId="77777777" w:rsidR="004B0520" w:rsidRDefault="002933D3" w:rsidP="004B0520">
      <w:pPr>
        <w:ind w:left="1440" w:hanging="1440"/>
      </w:pPr>
      <w:r w:rsidRPr="004B0520">
        <w:rPr>
          <w:b/>
        </w:rPr>
        <w:t>Column Name</w:t>
      </w:r>
      <w:r w:rsidR="004B0520">
        <w:tab/>
        <w:t>When a table of this type is displayed, this is t</w:t>
      </w:r>
      <w:r>
        <w:t xml:space="preserve">he name that’s displayed </w:t>
      </w:r>
      <w:r w:rsidR="004B0520">
        <w:t>in</w:t>
      </w:r>
      <w:r>
        <w:t xml:space="preserve"> the table</w:t>
      </w:r>
      <w:r w:rsidR="004B0520">
        <w:t>’s</w:t>
      </w:r>
      <w:r>
        <w:t xml:space="preserve"> column header</w:t>
      </w:r>
      <w:r w:rsidR="00331478">
        <w:t>.</w:t>
      </w:r>
    </w:p>
    <w:p w14:paraId="3D398B27" w14:textId="77777777" w:rsidR="004B0520" w:rsidRDefault="002933D3" w:rsidP="004B0520">
      <w:pPr>
        <w:ind w:left="1440" w:hanging="1440"/>
      </w:pPr>
      <w:r w:rsidRPr="004B0520">
        <w:rPr>
          <w:b/>
        </w:rPr>
        <w:t>Description</w:t>
      </w:r>
      <w:r w:rsidR="004B0520">
        <w:tab/>
        <w:t xml:space="preserve">This </w:t>
      </w:r>
      <w:r>
        <w:t xml:space="preserve">text </w:t>
      </w:r>
      <w:r w:rsidR="004B0520">
        <w:t xml:space="preserve">is </w:t>
      </w:r>
      <w:r>
        <w:t xml:space="preserve">displayed as a tool tip </w:t>
      </w:r>
      <w:r w:rsidR="004B0520">
        <w:t>whenever</w:t>
      </w:r>
      <w:r>
        <w:t xml:space="preserve"> the mouse pointer hovers over the table’s column header</w:t>
      </w:r>
      <w:r w:rsidR="00331478">
        <w:t>.</w:t>
      </w:r>
    </w:p>
    <w:p w14:paraId="639C2C5C" w14:textId="77777777" w:rsidR="00402846" w:rsidRDefault="00402846" w:rsidP="00402846">
      <w:pPr>
        <w:ind w:left="1440" w:hanging="1440"/>
      </w:pPr>
      <w:r>
        <w:rPr>
          <w:b/>
        </w:rPr>
        <w:lastRenderedPageBreak/>
        <w:t>Input</w:t>
      </w:r>
      <w:r w:rsidRPr="00943356">
        <w:rPr>
          <w:b/>
        </w:rPr>
        <w:t xml:space="preserve"> Type</w:t>
      </w:r>
      <w:r w:rsidRPr="00943356">
        <w:rPr>
          <w:b/>
        </w:rPr>
        <w:tab/>
      </w:r>
      <w:r w:rsidRPr="00FE3AD9">
        <w:t xml:space="preserve">The </w:t>
      </w:r>
      <w:r>
        <w:t>input</w:t>
      </w:r>
      <w:r w:rsidRPr="00FE3AD9">
        <w:t xml:space="preserve"> type </w:t>
      </w:r>
      <w:r>
        <w:t>constrains the type of value entered into the table cells for the column defined on this row of the editor</w:t>
      </w:r>
      <w:r w:rsidR="00477705">
        <w:t xml:space="preserve">.  </w:t>
      </w:r>
      <w:r w:rsidRPr="00402846">
        <w:t xml:space="preserve">If the value entered into the </w:t>
      </w:r>
      <w:r>
        <w:t>cell</w:t>
      </w:r>
      <w:r w:rsidRPr="00402846">
        <w:t xml:space="preserve"> doesn’t conform to </w:t>
      </w:r>
      <w:r>
        <w:t>column’s</w:t>
      </w:r>
      <w:r w:rsidRPr="00402846">
        <w:t xml:space="preserve"> specified input type then a warning message dialog is displayed and the </w:t>
      </w:r>
      <w:r>
        <w:t>cell</w:t>
      </w:r>
      <w:r w:rsidRPr="00402846">
        <w:t xml:space="preserve"> reverts to its previous value</w:t>
      </w:r>
      <w:r w:rsidR="00477705">
        <w:t xml:space="preserve">.  </w:t>
      </w:r>
      <w:r w:rsidRPr="00402846">
        <w:t>The input types are selectable from the combo box pull-down menu that appears when a cell in the Input Type column is selected</w:t>
      </w:r>
      <w:r w:rsidR="00477705">
        <w:t xml:space="preserve">.  </w:t>
      </w:r>
      <w:r w:rsidRPr="00402846">
        <w:t xml:space="preserve">See paragraph </w:t>
      </w:r>
      <w:r w:rsidRPr="00402846">
        <w:fldChar w:fldCharType="begin"/>
      </w:r>
      <w:r w:rsidRPr="00402846">
        <w:instrText xml:space="preserve"> REF _Ref442246271 \r \h </w:instrText>
      </w:r>
      <w:r>
        <w:instrText xml:space="preserve"> \* MERGEFORMAT </w:instrText>
      </w:r>
      <w:r w:rsidRPr="00402846">
        <w:fldChar w:fldCharType="separate"/>
      </w:r>
      <w:r w:rsidR="00200DBD">
        <w:t>4.8</w:t>
      </w:r>
      <w:r w:rsidRPr="00402846">
        <w:fldChar w:fldCharType="end"/>
      </w:r>
      <w:r w:rsidRPr="00402846">
        <w:t xml:space="preserve"> for information on the available input types.</w:t>
      </w:r>
    </w:p>
    <w:p w14:paraId="795EB36A" w14:textId="77777777" w:rsidR="006611FD" w:rsidRDefault="006611FD" w:rsidP="006611FD">
      <w:pPr>
        <w:ind w:left="1440" w:hanging="1440"/>
      </w:pPr>
      <w:r>
        <w:rPr>
          <w:b/>
        </w:rPr>
        <w:t>Unique</w:t>
      </w:r>
      <w:r>
        <w:tab/>
        <w:t>This check box, if selected, indicates that a column’s data value must be unique within this column</w:t>
      </w:r>
      <w:r w:rsidR="00477705">
        <w:t xml:space="preserve">.  </w:t>
      </w:r>
      <w:r>
        <w:t xml:space="preserve">If a duplicate value is entered into the table’s cell then a warning message </w:t>
      </w:r>
      <w:r w:rsidR="00E57AE5">
        <w:t>dialog</w:t>
      </w:r>
      <w:r>
        <w:t xml:space="preserve"> is displayed and the cell reverts to its previous value.</w:t>
      </w:r>
    </w:p>
    <w:p w14:paraId="4115DC39" w14:textId="77777777" w:rsidR="006611FD" w:rsidRDefault="006611FD" w:rsidP="006611FD">
      <w:pPr>
        <w:ind w:left="1440" w:hanging="1440"/>
      </w:pPr>
      <w:r w:rsidRPr="004B0520">
        <w:rPr>
          <w:b/>
        </w:rPr>
        <w:t>Required</w:t>
      </w:r>
      <w:r>
        <w:tab/>
        <w:t>This check box, if selected, indicates that a column’s data is required</w:t>
      </w:r>
      <w:r w:rsidR="00477705">
        <w:t xml:space="preserve">.  </w:t>
      </w:r>
      <w:r>
        <w:t>This causes the cell in the table to be highlighted if it is empty</w:t>
      </w:r>
      <w:r w:rsidR="00477705">
        <w:t xml:space="preserve">.  </w:t>
      </w:r>
      <w:r>
        <w:t>This does not force the user to populate the highlighted cell prior to saving changes to the table, but simply serves as a reminder to the user that the information in this cell is considered important or necessary to one of the scripts.</w:t>
      </w:r>
    </w:p>
    <w:p w14:paraId="7EAE5424" w14:textId="77777777" w:rsidR="0093791E" w:rsidRDefault="00F04EAB" w:rsidP="0093791E">
      <w:r>
        <w:t>The button commands mirror commands available in the editor menu bar and provide an easy method of accessing t</w:t>
      </w:r>
      <w:r w:rsidR="00E00FF5">
        <w:t>he commonly used editor commands</w:t>
      </w:r>
      <w:r w:rsidR="00477705">
        <w:t xml:space="preserve">.  </w:t>
      </w:r>
      <w:r w:rsidR="0093791E">
        <w:t>The button commands are described below:</w:t>
      </w:r>
    </w:p>
    <w:p w14:paraId="00DED654" w14:textId="77777777" w:rsidR="0093791E" w:rsidRPr="00331478" w:rsidRDefault="0093791E" w:rsidP="0093791E">
      <w:pPr>
        <w:ind w:left="1440" w:hanging="1440"/>
      </w:pPr>
      <w:r w:rsidRPr="00331478">
        <w:rPr>
          <w:b/>
        </w:rPr>
        <w:t>Ins Row</w:t>
      </w:r>
      <w:r w:rsidRPr="00331478">
        <w:rPr>
          <w:b/>
        </w:rPr>
        <w:tab/>
      </w:r>
      <w:r w:rsidR="00331478" w:rsidRPr="00331478">
        <w:t>Inserts</w:t>
      </w:r>
      <w:r w:rsidR="00331478">
        <w:rPr>
          <w:b/>
        </w:rPr>
        <w:t xml:space="preserve"> </w:t>
      </w:r>
      <w:r w:rsidR="00331478">
        <w:t>an empty row below the currently selected cell’s row</w:t>
      </w:r>
      <w:r w:rsidR="00477705">
        <w:t xml:space="preserve">.  </w:t>
      </w:r>
      <w:r w:rsidR="00331478">
        <w:t>If no cell is selected then the new row is inserted at the end of the table.</w:t>
      </w:r>
    </w:p>
    <w:p w14:paraId="7FD101B2" w14:textId="77777777" w:rsidR="0093791E" w:rsidRPr="00331478" w:rsidRDefault="0093791E" w:rsidP="0093791E">
      <w:pPr>
        <w:ind w:left="1440" w:hanging="1440"/>
      </w:pPr>
      <w:r w:rsidRPr="00331478">
        <w:rPr>
          <w:b/>
        </w:rPr>
        <w:t>Del Row</w:t>
      </w:r>
      <w:r w:rsidRPr="00331478">
        <w:rPr>
          <w:b/>
        </w:rPr>
        <w:tab/>
      </w:r>
      <w:r w:rsidR="00331478">
        <w:t>Deletes</w:t>
      </w:r>
      <w:r w:rsidR="00331478" w:rsidRPr="00331478">
        <w:t xml:space="preserve"> the</w:t>
      </w:r>
      <w:r w:rsidR="00331478">
        <w:t xml:space="preserve"> row associated with each currently selected cell</w:t>
      </w:r>
      <w:r w:rsidR="00477705">
        <w:t xml:space="preserve">.  </w:t>
      </w:r>
      <w:r w:rsidR="00B67DE2">
        <w:t>If no row is selected then this has no effect.</w:t>
      </w:r>
    </w:p>
    <w:p w14:paraId="103AF7D0" w14:textId="77777777" w:rsidR="0093791E" w:rsidRPr="00331478" w:rsidRDefault="00331478" w:rsidP="0093791E">
      <w:pPr>
        <w:ind w:left="1440" w:hanging="1440"/>
      </w:pPr>
      <w:r w:rsidRPr="00331478">
        <w:rPr>
          <w:b/>
        </w:rPr>
        <w:t>Up</w:t>
      </w:r>
      <w:r w:rsidRPr="00331478">
        <w:rPr>
          <w:b/>
        </w:rPr>
        <w:tab/>
      </w:r>
      <w:r w:rsidRPr="00331478">
        <w:t xml:space="preserve">Move the row(s) </w:t>
      </w:r>
      <w:r>
        <w:t>of the currently selected cell(s) up one row</w:t>
      </w:r>
      <w:r w:rsidR="00477705">
        <w:t xml:space="preserve">.  </w:t>
      </w:r>
      <w:r>
        <w:t>This affects the order of the columns of new instances of this table type; it does not affect existing tables of this type</w:t>
      </w:r>
      <w:r w:rsidR="00477705">
        <w:t xml:space="preserve">.  </w:t>
      </w:r>
      <w:r w:rsidR="00B40689">
        <w:t xml:space="preserve">Column order can be changed for each individual table in the table editor (see paragraph </w:t>
      </w:r>
      <w:r w:rsidR="00B40689">
        <w:fldChar w:fldCharType="begin"/>
      </w:r>
      <w:r w:rsidR="00B40689">
        <w:instrText xml:space="preserve"> REF _Ref428455149 \r \h </w:instrText>
      </w:r>
      <w:r w:rsidR="00B40689">
        <w:fldChar w:fldCharType="separate"/>
      </w:r>
      <w:r w:rsidR="00200DBD">
        <w:t>4.10.3.2</w:t>
      </w:r>
      <w:r w:rsidR="00B40689">
        <w:fldChar w:fldCharType="end"/>
      </w:r>
      <w:r w:rsidR="00B40689">
        <w:t>).</w:t>
      </w:r>
    </w:p>
    <w:p w14:paraId="4141A607" w14:textId="77777777" w:rsidR="00331478" w:rsidRPr="00331478" w:rsidRDefault="00331478" w:rsidP="00331478">
      <w:pPr>
        <w:ind w:left="1440" w:hanging="1440"/>
      </w:pPr>
      <w:r w:rsidRPr="00331478">
        <w:rPr>
          <w:b/>
        </w:rPr>
        <w:t>Down</w:t>
      </w:r>
      <w:r w:rsidRPr="00331478">
        <w:rPr>
          <w:b/>
        </w:rPr>
        <w:tab/>
      </w:r>
      <w:r w:rsidRPr="00331478">
        <w:t xml:space="preserve">Move the row(s) </w:t>
      </w:r>
      <w:r>
        <w:t>of the currently selected cell(s) down one row</w:t>
      </w:r>
      <w:r w:rsidR="00477705">
        <w:t xml:space="preserve">.  </w:t>
      </w:r>
      <w:r>
        <w:t>This affects the order of the columns of new instances of this table type; it does not affect existing tables of this type</w:t>
      </w:r>
      <w:r w:rsidR="00477705">
        <w:t xml:space="preserve">.  </w:t>
      </w:r>
      <w:r w:rsidR="00B40689">
        <w:t xml:space="preserve">Column order can be changed for each individual table in the table editor (see paragraph </w:t>
      </w:r>
      <w:r w:rsidR="00B40689">
        <w:fldChar w:fldCharType="begin"/>
      </w:r>
      <w:r w:rsidR="00B40689">
        <w:instrText xml:space="preserve"> REF _Ref428455149 \r \h </w:instrText>
      </w:r>
      <w:r w:rsidR="00B40689">
        <w:fldChar w:fldCharType="separate"/>
      </w:r>
      <w:r w:rsidR="00200DBD">
        <w:t>4.10.3.2</w:t>
      </w:r>
      <w:r w:rsidR="00B40689">
        <w:fldChar w:fldCharType="end"/>
      </w:r>
      <w:r w:rsidR="00B40689">
        <w:t>).</w:t>
      </w:r>
    </w:p>
    <w:p w14:paraId="0E8B2E9E" w14:textId="77777777" w:rsidR="00331478" w:rsidRPr="005E7F3F" w:rsidRDefault="00331478" w:rsidP="0093791E">
      <w:pPr>
        <w:ind w:left="1440" w:hanging="1440"/>
      </w:pPr>
      <w:r w:rsidRPr="00331478">
        <w:rPr>
          <w:b/>
        </w:rPr>
        <w:t>Undo</w:t>
      </w:r>
      <w:r w:rsidRPr="00331478">
        <w:rPr>
          <w:b/>
        </w:rPr>
        <w:tab/>
      </w:r>
      <w:r w:rsidR="005E7F3F" w:rsidRPr="005E7F3F">
        <w:t>Undoes the last action performed</w:t>
      </w:r>
      <w:r w:rsidR="005E7F3F">
        <w:t xml:space="preserve"> (typing, paste, insert, delete, redo, etc.).</w:t>
      </w:r>
    </w:p>
    <w:p w14:paraId="0C880F3C" w14:textId="77777777" w:rsidR="00331478" w:rsidRPr="005E7F3F" w:rsidRDefault="00331478" w:rsidP="005E7F3F">
      <w:pPr>
        <w:ind w:left="1440" w:hanging="1440"/>
      </w:pPr>
      <w:r w:rsidRPr="00331478">
        <w:rPr>
          <w:b/>
        </w:rPr>
        <w:t>Redo</w:t>
      </w:r>
      <w:r w:rsidRPr="00331478">
        <w:rPr>
          <w:b/>
        </w:rPr>
        <w:tab/>
      </w:r>
      <w:r w:rsidR="001F59B3">
        <w:t>Reverses</w:t>
      </w:r>
      <w:r w:rsidR="005E7F3F" w:rsidRPr="005E7F3F">
        <w:t xml:space="preserve"> the last action </w:t>
      </w:r>
      <w:r w:rsidR="001F59B3">
        <w:t>undone</w:t>
      </w:r>
      <w:r w:rsidR="005E7F3F">
        <w:t xml:space="preserve"> (typing, paste, insert, delete, </w:t>
      </w:r>
      <w:r w:rsidR="004B6B32">
        <w:t>un</w:t>
      </w:r>
      <w:r w:rsidR="005E7F3F">
        <w:t>do, etc.).</w:t>
      </w:r>
    </w:p>
    <w:p w14:paraId="5ABD2E3D" w14:textId="77777777" w:rsidR="00331478" w:rsidRPr="001F59B3" w:rsidRDefault="00331478" w:rsidP="0093791E">
      <w:pPr>
        <w:ind w:left="1440" w:hanging="1440"/>
      </w:pPr>
      <w:r w:rsidRPr="00331478">
        <w:rPr>
          <w:b/>
        </w:rPr>
        <w:t>Store</w:t>
      </w:r>
      <w:r w:rsidRPr="00331478">
        <w:rPr>
          <w:b/>
        </w:rPr>
        <w:tab/>
      </w:r>
      <w:r w:rsidR="001F59B3" w:rsidRPr="00B45627">
        <w:t>Stores the changes made to the curren</w:t>
      </w:r>
      <w:r w:rsidR="005A4485" w:rsidRPr="00B45627">
        <w:t>t</w:t>
      </w:r>
      <w:r w:rsidR="001F59B3" w:rsidRPr="00B45627">
        <w:t xml:space="preserve">ly displayed </w:t>
      </w:r>
      <w:r w:rsidR="005A4485" w:rsidRPr="00B45627">
        <w:t xml:space="preserve">tab in the </w:t>
      </w:r>
      <w:r w:rsidR="001F59B3" w:rsidRPr="00B45627">
        <w:t xml:space="preserve">type editor (not </w:t>
      </w:r>
      <w:r w:rsidR="005A4485" w:rsidRPr="00B45627">
        <w:t>those</w:t>
      </w:r>
      <w:r w:rsidR="001F59B3" w:rsidRPr="00B45627">
        <w:t xml:space="preserve"> in the other tabs) </w:t>
      </w:r>
      <w:r w:rsidR="006E136D" w:rsidRPr="00B45627">
        <w:t>in</w:t>
      </w:r>
      <w:r w:rsidR="001F59B3" w:rsidRPr="00B45627">
        <w:t xml:space="preserve"> the database</w:t>
      </w:r>
      <w:r w:rsidR="00477705">
        <w:t xml:space="preserve">.  </w:t>
      </w:r>
      <w:r w:rsidR="002E3BF2">
        <w:t xml:space="preserve">See paragraph </w:t>
      </w:r>
      <w:r w:rsidR="002E3BF2">
        <w:rPr>
          <w:highlight w:val="yellow"/>
        </w:rPr>
        <w:fldChar w:fldCharType="begin"/>
      </w:r>
      <w:r w:rsidR="002E3BF2">
        <w:instrText xml:space="preserve"> REF _Ref439933138 \r \h </w:instrText>
      </w:r>
      <w:r w:rsidR="002E3BF2">
        <w:rPr>
          <w:highlight w:val="yellow"/>
        </w:rPr>
      </w:r>
      <w:r w:rsidR="002E3BF2">
        <w:rPr>
          <w:highlight w:val="yellow"/>
        </w:rPr>
        <w:fldChar w:fldCharType="separate"/>
      </w:r>
      <w:r w:rsidR="00200DBD">
        <w:t>4.10.3.9.1.5</w:t>
      </w:r>
      <w:r w:rsidR="002E3BF2">
        <w:rPr>
          <w:highlight w:val="yellow"/>
        </w:rPr>
        <w:fldChar w:fldCharType="end"/>
      </w:r>
      <w:r w:rsidR="002E3BF2">
        <w:t xml:space="preserve"> for further details</w:t>
      </w:r>
      <w:r w:rsidR="00B26204">
        <w:t>.</w:t>
      </w:r>
    </w:p>
    <w:p w14:paraId="26A3B1E7" w14:textId="77777777" w:rsidR="00331478" w:rsidRPr="001F59B3" w:rsidRDefault="00331478" w:rsidP="0093791E">
      <w:pPr>
        <w:ind w:left="1440" w:hanging="1440"/>
      </w:pPr>
      <w:r w:rsidRPr="00331478">
        <w:rPr>
          <w:b/>
        </w:rPr>
        <w:t>Close</w:t>
      </w:r>
      <w:r w:rsidRPr="00331478">
        <w:rPr>
          <w:b/>
        </w:rPr>
        <w:tab/>
      </w:r>
      <w:r w:rsidR="001F59B3" w:rsidRPr="001F59B3">
        <w:t>Closes the type editor window</w:t>
      </w:r>
      <w:r w:rsidR="00477705">
        <w:t xml:space="preserve">.  </w:t>
      </w:r>
      <w:r w:rsidR="001F59B3">
        <w:t>If any changes for any of the tabs have not been stored then a dialog appears allowing the user to conf</w:t>
      </w:r>
      <w:r w:rsidR="00193F40">
        <w:t>i</w:t>
      </w:r>
      <w:r w:rsidR="001F59B3">
        <w:t>rm discarding the updates or to cancel closing the editor.</w:t>
      </w:r>
    </w:p>
    <w:p w14:paraId="70ECB94A" w14:textId="77777777" w:rsidR="00331478" w:rsidRDefault="00331478" w:rsidP="00331478">
      <w:r>
        <w:t>The commands in the editor menu bar are described in the following paragraphs.</w:t>
      </w:r>
    </w:p>
    <w:p w14:paraId="448D4BEF" w14:textId="77777777" w:rsidR="00954F8F" w:rsidRPr="0020741B" w:rsidRDefault="00B65685" w:rsidP="002652C3">
      <w:pPr>
        <w:pStyle w:val="Heading5"/>
      </w:pPr>
      <w:r w:rsidRPr="0020741B">
        <w:lastRenderedPageBreak/>
        <w:t>File</w:t>
      </w:r>
      <w:r w:rsidR="001C3EED">
        <w:t xml:space="preserve"> menu</w:t>
      </w:r>
    </w:p>
    <w:p w14:paraId="7BA6F9FF" w14:textId="77777777" w:rsidR="00B65685" w:rsidRDefault="00B65685" w:rsidP="001C66E4">
      <w:pPr>
        <w:pStyle w:val="Heading6"/>
        <w:keepLines w:val="0"/>
        <w:numPr>
          <w:ilvl w:val="5"/>
          <w:numId w:val="10"/>
        </w:numPr>
      </w:pPr>
      <w:r>
        <w:t>New type</w:t>
      </w:r>
    </w:p>
    <w:p w14:paraId="4FD1943C" w14:textId="77777777" w:rsidR="00DD3A9B" w:rsidRDefault="006748D2" w:rsidP="00AF4B49">
      <w:r>
        <w:t xml:space="preserve">The </w:t>
      </w:r>
      <w:r w:rsidRPr="006748D2">
        <w:rPr>
          <w:b/>
        </w:rPr>
        <w:t>New type</w:t>
      </w:r>
      <w:r>
        <w:t xml:space="preserve"> command allows the user to create a new table type</w:t>
      </w:r>
      <w:r w:rsidR="00477705">
        <w:t xml:space="preserve">.  </w:t>
      </w:r>
      <w:r w:rsidR="00663F54">
        <w:t>A dialog appears with an input field for entering the new type’s name</w:t>
      </w:r>
      <w:r w:rsidR="00477705">
        <w:t xml:space="preserve">.  </w:t>
      </w:r>
      <w:r w:rsidR="00663F54">
        <w:t xml:space="preserve">Select </w:t>
      </w:r>
      <w:r w:rsidR="00663F54" w:rsidRPr="00663F54">
        <w:rPr>
          <w:b/>
        </w:rPr>
        <w:t>Create</w:t>
      </w:r>
      <w:r w:rsidR="00663F54">
        <w:t xml:space="preserve"> to create the new type, which is opened in the type editor</w:t>
      </w:r>
      <w:r w:rsidR="00477705">
        <w:t xml:space="preserve">.  </w:t>
      </w:r>
      <w:r w:rsidR="00127342">
        <w:t>The type editor can then be used to populate the type with column definition</w:t>
      </w:r>
      <w:r w:rsidR="00491C83">
        <w:t>s, and afterwards new tables of this type may be created and edited</w:t>
      </w:r>
      <w:r w:rsidR="00477705">
        <w:t xml:space="preserve">.  </w:t>
      </w:r>
      <w:r w:rsidR="00663F54">
        <w:t xml:space="preserve">Select </w:t>
      </w:r>
      <w:r w:rsidR="00663F54" w:rsidRPr="00663F54">
        <w:rPr>
          <w:b/>
        </w:rPr>
        <w:t>Cancel</w:t>
      </w:r>
      <w:r w:rsidR="00663F54">
        <w:t xml:space="preserve"> to exit the dialog without creating a new table type.</w:t>
      </w:r>
    </w:p>
    <w:p w14:paraId="3630B184" w14:textId="77777777" w:rsidR="00B65685" w:rsidRDefault="00B65685" w:rsidP="001C66E4">
      <w:pPr>
        <w:pStyle w:val="Heading6"/>
        <w:keepLines w:val="0"/>
        <w:numPr>
          <w:ilvl w:val="5"/>
          <w:numId w:val="10"/>
        </w:numPr>
      </w:pPr>
      <w:r>
        <w:t>Copy type</w:t>
      </w:r>
    </w:p>
    <w:p w14:paraId="0516E821" w14:textId="77777777" w:rsidR="00AF4B49" w:rsidRPr="00AF4B49" w:rsidRDefault="006748D2" w:rsidP="00AF4B49">
      <w:r>
        <w:t xml:space="preserve">The </w:t>
      </w:r>
      <w:r w:rsidRPr="006748D2">
        <w:rPr>
          <w:b/>
        </w:rPr>
        <w:t>Copy type</w:t>
      </w:r>
      <w:r>
        <w:t xml:space="preserve"> command is used to create a new table type from an existing one, including all of its column</w:t>
      </w:r>
      <w:r w:rsidRPr="006748D2">
        <w:t xml:space="preserve"> </w:t>
      </w:r>
      <w:r>
        <w:t>definitions, default cell values, and data fields</w:t>
      </w:r>
      <w:r w:rsidR="00477705">
        <w:t xml:space="preserve">.  </w:t>
      </w:r>
      <w:r w:rsidR="00663F54">
        <w:t>The active tab in the type editor determines which type is to be copied, so the intended tab must be selected prior to executing the copy command</w:t>
      </w:r>
      <w:r w:rsidR="00477705">
        <w:t xml:space="preserve">.  </w:t>
      </w:r>
      <w:r w:rsidR="00663F54">
        <w:t>A dialog appears with an input field for entering the name of the type’s copy</w:t>
      </w:r>
      <w:r w:rsidR="00477705">
        <w:t xml:space="preserve">.  </w:t>
      </w:r>
      <w:r w:rsidR="00663F54">
        <w:t xml:space="preserve">The name of the </w:t>
      </w:r>
      <w:r w:rsidR="00C844AC">
        <w:t>selected</w:t>
      </w:r>
      <w:r w:rsidR="00663F54">
        <w:t xml:space="preserve"> type is displayed with “_copy” appended</w:t>
      </w:r>
      <w:r w:rsidR="00477705">
        <w:t xml:space="preserve">.  </w:t>
      </w:r>
      <w:r w:rsidR="00663F54">
        <w:t xml:space="preserve">After altering the name as desired, select </w:t>
      </w:r>
      <w:r w:rsidR="00663F54" w:rsidRPr="00663F54">
        <w:rPr>
          <w:b/>
        </w:rPr>
        <w:t>Copy</w:t>
      </w:r>
      <w:r w:rsidR="00663F54">
        <w:t xml:space="preserve"> to create a copy of the type</w:t>
      </w:r>
      <w:r w:rsidR="00477705">
        <w:t xml:space="preserve">.  </w:t>
      </w:r>
      <w:r w:rsidR="00663F54">
        <w:t xml:space="preserve">Select </w:t>
      </w:r>
      <w:r w:rsidR="00663F54" w:rsidRPr="00663F54">
        <w:rPr>
          <w:b/>
        </w:rPr>
        <w:t>Cancel</w:t>
      </w:r>
      <w:r w:rsidR="00663F54">
        <w:t xml:space="preserve"> to exit the dialog without creating a copy.</w:t>
      </w:r>
    </w:p>
    <w:p w14:paraId="5AD3DEED" w14:textId="77777777" w:rsidR="00B65685" w:rsidRDefault="00B65685" w:rsidP="001C66E4">
      <w:pPr>
        <w:pStyle w:val="Heading6"/>
        <w:keepLines w:val="0"/>
        <w:numPr>
          <w:ilvl w:val="5"/>
          <w:numId w:val="10"/>
        </w:numPr>
      </w:pPr>
      <w:r>
        <w:t>Rename type</w:t>
      </w:r>
    </w:p>
    <w:p w14:paraId="0D1C18FF" w14:textId="77777777" w:rsidR="00AF4B49" w:rsidRPr="00AF4B49" w:rsidRDefault="00663F54" w:rsidP="00AF4B49">
      <w:r>
        <w:t xml:space="preserve">The </w:t>
      </w:r>
      <w:r w:rsidR="006748D2" w:rsidRPr="00127342">
        <w:rPr>
          <w:b/>
        </w:rPr>
        <w:t>Rename type</w:t>
      </w:r>
      <w:r w:rsidR="006748D2">
        <w:t xml:space="preserve"> </w:t>
      </w:r>
      <w:r>
        <w:t xml:space="preserve">command </w:t>
      </w:r>
      <w:r w:rsidR="006748D2">
        <w:t>is used to rename an existing table type</w:t>
      </w:r>
      <w:r w:rsidR="00477705">
        <w:t xml:space="preserve">.  </w:t>
      </w:r>
      <w:r w:rsidR="00C844AC">
        <w:t>The active tab in the type editor determines which type is to be renamed, so the intended tab must be selected prior to executing the rename command</w:t>
      </w:r>
      <w:r w:rsidR="00477705">
        <w:t xml:space="preserve">.  </w:t>
      </w:r>
      <w:r w:rsidR="00C844AC">
        <w:t>A dialog appears with an input field for entering the new name for the table type</w:t>
      </w:r>
      <w:r w:rsidR="00477705">
        <w:t xml:space="preserve">.  </w:t>
      </w:r>
      <w:r w:rsidR="00C844AC">
        <w:t>The name of the selected type is automatically displayed</w:t>
      </w:r>
      <w:r w:rsidR="00477705">
        <w:t xml:space="preserve">.  </w:t>
      </w:r>
      <w:r w:rsidR="00C844AC">
        <w:t xml:space="preserve">After altering the name as desired, select </w:t>
      </w:r>
      <w:r w:rsidR="00C844AC" w:rsidRPr="00C844AC">
        <w:rPr>
          <w:b/>
        </w:rPr>
        <w:t>Rename</w:t>
      </w:r>
      <w:r w:rsidR="00C844AC">
        <w:t xml:space="preserve"> to rename the table type</w:t>
      </w:r>
      <w:r w:rsidR="00477705">
        <w:t xml:space="preserve">.  </w:t>
      </w:r>
      <w:r w:rsidR="00127342">
        <w:t>All tables of the renamed type are changed to the new type</w:t>
      </w:r>
      <w:r w:rsidR="00C844AC">
        <w:t xml:space="preserve"> name</w:t>
      </w:r>
      <w:r w:rsidR="00477705">
        <w:t xml:space="preserve">.  </w:t>
      </w:r>
      <w:r w:rsidR="00C844AC">
        <w:t xml:space="preserve">Select </w:t>
      </w:r>
      <w:r w:rsidR="00C844AC" w:rsidRPr="00C844AC">
        <w:rPr>
          <w:b/>
        </w:rPr>
        <w:t>Cancel</w:t>
      </w:r>
      <w:r w:rsidR="00C844AC">
        <w:t xml:space="preserve"> to exit the dialog without renaming the table type.</w:t>
      </w:r>
    </w:p>
    <w:p w14:paraId="09F79B86" w14:textId="77777777" w:rsidR="00B65685" w:rsidRDefault="00B65685" w:rsidP="001C66E4">
      <w:pPr>
        <w:pStyle w:val="Heading6"/>
        <w:keepLines w:val="0"/>
        <w:numPr>
          <w:ilvl w:val="5"/>
          <w:numId w:val="10"/>
        </w:numPr>
      </w:pPr>
      <w:r>
        <w:t>Delete type</w:t>
      </w:r>
    </w:p>
    <w:p w14:paraId="7B160F96" w14:textId="77777777" w:rsidR="00AF4B49" w:rsidRPr="00AF4B49" w:rsidRDefault="00127342" w:rsidP="00AF4B49">
      <w:r>
        <w:t xml:space="preserve">The </w:t>
      </w:r>
      <w:r w:rsidRPr="00127342">
        <w:rPr>
          <w:b/>
        </w:rPr>
        <w:t>Delete type</w:t>
      </w:r>
      <w:r>
        <w:t xml:space="preserve"> command deletes an existing table type</w:t>
      </w:r>
      <w:r w:rsidR="00477705">
        <w:t xml:space="preserve">.  </w:t>
      </w:r>
      <w:r w:rsidR="00CA6D8D">
        <w:t>The active tab in the type editor determines which type is to be deleted, so the intended tab must be selected prior to executing the delete command</w:t>
      </w:r>
      <w:r w:rsidR="00477705">
        <w:t xml:space="preserve">.  </w:t>
      </w:r>
      <w:r w:rsidR="00CA6D8D">
        <w:t>A confirmation dialog appears</w:t>
      </w:r>
      <w:r w:rsidR="00477705">
        <w:t xml:space="preserve">.  </w:t>
      </w:r>
      <w:r w:rsidR="00CA6D8D">
        <w:t xml:space="preserve">Selecting </w:t>
      </w:r>
      <w:r w:rsidR="00CA6D8D" w:rsidRPr="00CA6D8D">
        <w:rPr>
          <w:b/>
        </w:rPr>
        <w:t>Delete</w:t>
      </w:r>
      <w:r w:rsidR="00CA6D8D">
        <w:t xml:space="preserve"> removes the table type </w:t>
      </w:r>
      <w:r w:rsidR="00CA6D8D" w:rsidRPr="00CA6D8D">
        <w:rPr>
          <w:i/>
        </w:rPr>
        <w:t>and</w:t>
      </w:r>
      <w:r w:rsidR="00CA6D8D">
        <w:t xml:space="preserve"> </w:t>
      </w:r>
      <w:r w:rsidRPr="00491C83">
        <w:rPr>
          <w:i/>
        </w:rPr>
        <w:t>all tables of the deleted type</w:t>
      </w:r>
      <w:r w:rsidR="00491C83" w:rsidRPr="00491C83">
        <w:rPr>
          <w:i/>
        </w:rPr>
        <w:t xml:space="preserve"> from the database</w:t>
      </w:r>
      <w:r w:rsidR="00477705">
        <w:t xml:space="preserve">.  </w:t>
      </w:r>
      <w:r w:rsidR="00CA6D8D">
        <w:t xml:space="preserve">Select </w:t>
      </w:r>
      <w:r w:rsidR="00CA6D8D" w:rsidRPr="00CA6D8D">
        <w:rPr>
          <w:b/>
        </w:rPr>
        <w:t>Cancel</w:t>
      </w:r>
      <w:r w:rsidR="00CA6D8D">
        <w:t xml:space="preserve"> to exit the dialog without deleting the table type or any tables.</w:t>
      </w:r>
    </w:p>
    <w:p w14:paraId="1860D845" w14:textId="77777777" w:rsidR="00B65685" w:rsidRDefault="00B65685" w:rsidP="001C66E4">
      <w:pPr>
        <w:pStyle w:val="Heading6"/>
        <w:keepLines w:val="0"/>
        <w:numPr>
          <w:ilvl w:val="5"/>
          <w:numId w:val="10"/>
        </w:numPr>
      </w:pPr>
      <w:bookmarkStart w:id="723" w:name="_Ref439933138"/>
      <w:r>
        <w:t>Store current</w:t>
      </w:r>
      <w:bookmarkEnd w:id="723"/>
    </w:p>
    <w:p w14:paraId="56557C66" w14:textId="77777777" w:rsidR="00B26204" w:rsidRPr="001C3A72" w:rsidRDefault="005A4485" w:rsidP="00AF4B49">
      <w:r w:rsidRPr="001C3A72">
        <w:t xml:space="preserve">The </w:t>
      </w:r>
      <w:r w:rsidRPr="001C3A72">
        <w:rPr>
          <w:b/>
        </w:rPr>
        <w:t>Store current</w:t>
      </w:r>
      <w:r w:rsidRPr="001C3A72">
        <w:t xml:space="preserve"> command performs the identical action to the </w:t>
      </w:r>
      <w:r w:rsidRPr="001C3A72">
        <w:rPr>
          <w:b/>
        </w:rPr>
        <w:t>Store</w:t>
      </w:r>
      <w:r w:rsidRPr="001C3A72">
        <w:t xml:space="preserve"> button</w:t>
      </w:r>
      <w:r w:rsidR="00477705">
        <w:t xml:space="preserve">.  </w:t>
      </w:r>
      <w:r w:rsidRPr="001C3A72">
        <w:t xml:space="preserve">The command stores the changes made to the currently displayed tab in the type editor (not those in the other tabs) </w:t>
      </w:r>
      <w:r w:rsidR="006E136D" w:rsidRPr="001C3A72">
        <w:t>in</w:t>
      </w:r>
      <w:r w:rsidR="00B26204" w:rsidRPr="001C3A72">
        <w:t xml:space="preserve"> the database</w:t>
      </w:r>
      <w:r w:rsidR="00477705">
        <w:t xml:space="preserve">.  </w:t>
      </w:r>
      <w:r w:rsidR="00B26204" w:rsidRPr="001C3A72">
        <w:t>Afterwards, any table created using this</w:t>
      </w:r>
      <w:r w:rsidR="001C3A72" w:rsidRPr="001C3A72">
        <w:t xml:space="preserve"> table</w:t>
      </w:r>
      <w:r w:rsidR="00B26204" w:rsidRPr="001C3A72">
        <w:t xml:space="preserve"> type inherits the </w:t>
      </w:r>
      <w:r w:rsidR="001C3A72" w:rsidRPr="001C3A72">
        <w:t>columns and data fields</w:t>
      </w:r>
      <w:r w:rsidR="00B26204" w:rsidRPr="001C3A72">
        <w:t xml:space="preserve"> of the type.</w:t>
      </w:r>
    </w:p>
    <w:p w14:paraId="28922AC6" w14:textId="77777777" w:rsidR="00B26204" w:rsidRPr="001C3A72" w:rsidRDefault="005A4485" w:rsidP="00AF4B49">
      <w:r w:rsidRPr="001C3A72">
        <w:t>All existing tables of this type, including those in any open table editors, are updated immediately with the changes</w:t>
      </w:r>
      <w:r w:rsidR="00477705">
        <w:t xml:space="preserve">.  </w:t>
      </w:r>
      <w:r w:rsidR="00B26204" w:rsidRPr="001C3A72">
        <w:t>New data fields are added to existing tables; however, deleted data fields are not removed from existing tables</w:t>
      </w:r>
      <w:r w:rsidR="00477705">
        <w:t xml:space="preserve">.  </w:t>
      </w:r>
      <w:r w:rsidR="00B26204" w:rsidRPr="001C3A72">
        <w:t xml:space="preserve">Changes to data field values are applied based on the </w:t>
      </w:r>
      <w:r w:rsidR="00B26204" w:rsidRPr="001C3A72">
        <w:rPr>
          <w:b/>
        </w:rPr>
        <w:t>Overwrite values</w:t>
      </w:r>
      <w:r w:rsidR="00B26204" w:rsidRPr="001C3A72">
        <w:t xml:space="preserve"> check box described in paragraph </w:t>
      </w:r>
      <w:r w:rsidR="00B26204" w:rsidRPr="001C3A72">
        <w:fldChar w:fldCharType="begin"/>
      </w:r>
      <w:r w:rsidR="00B26204" w:rsidRPr="001C3A72">
        <w:instrText xml:space="preserve"> REF _Ref439933400 \r \h </w:instrText>
      </w:r>
      <w:r w:rsidR="001C3A72">
        <w:instrText xml:space="preserve"> \* MERGEFORMAT </w:instrText>
      </w:r>
      <w:r w:rsidR="00B26204" w:rsidRPr="001C3A72">
        <w:fldChar w:fldCharType="separate"/>
      </w:r>
      <w:r w:rsidR="00200DBD">
        <w:t>4.10.3.9.4.3</w:t>
      </w:r>
      <w:r w:rsidR="00B26204" w:rsidRPr="001C3A72">
        <w:fldChar w:fldCharType="end"/>
      </w:r>
      <w:r w:rsidR="00B26204" w:rsidRPr="001C3A72">
        <w:t>.</w:t>
      </w:r>
    </w:p>
    <w:p w14:paraId="0A7FBFFB" w14:textId="77777777" w:rsidR="00AF4B49" w:rsidRPr="00AF4B49" w:rsidRDefault="005A4485" w:rsidP="00AF4B49">
      <w:r w:rsidRPr="001C3A72">
        <w:t>A confirmation dialog appears allowing the user to choose between continuing with th</w:t>
      </w:r>
      <w:r w:rsidR="00A05926">
        <w:t>e store operation or cancel</w:t>
      </w:r>
      <w:r w:rsidRPr="001C3A72">
        <w:t>ing it.</w:t>
      </w:r>
    </w:p>
    <w:p w14:paraId="61F4AFB0" w14:textId="77777777" w:rsidR="00B65685" w:rsidRDefault="00B65685" w:rsidP="001C66E4">
      <w:pPr>
        <w:pStyle w:val="Heading6"/>
        <w:keepLines w:val="0"/>
        <w:numPr>
          <w:ilvl w:val="5"/>
          <w:numId w:val="10"/>
        </w:numPr>
      </w:pPr>
      <w:r>
        <w:t>Store all</w:t>
      </w:r>
    </w:p>
    <w:p w14:paraId="0304D2ED" w14:textId="77777777" w:rsidR="00AF4B49" w:rsidRPr="00AF4B49" w:rsidRDefault="006E136D" w:rsidP="00AF4B49">
      <w:r w:rsidRPr="006E136D">
        <w:t xml:space="preserve">The </w:t>
      </w:r>
      <w:r w:rsidRPr="006E136D">
        <w:rPr>
          <w:b/>
        </w:rPr>
        <w:t>Store all</w:t>
      </w:r>
      <w:r w:rsidRPr="006E136D">
        <w:t xml:space="preserve"> command stores the changes made to </w:t>
      </w:r>
      <w:r>
        <w:t xml:space="preserve">all of </w:t>
      </w:r>
      <w:r w:rsidRPr="006E136D">
        <w:t>tab</w:t>
      </w:r>
      <w:r>
        <w:t>s</w:t>
      </w:r>
      <w:r w:rsidRPr="006E136D">
        <w:t xml:space="preserve"> in the type editor </w:t>
      </w:r>
      <w:r>
        <w:t>in</w:t>
      </w:r>
      <w:r w:rsidRPr="006E136D">
        <w:t xml:space="preserve"> the database</w:t>
      </w:r>
      <w:r w:rsidR="00477705">
        <w:t xml:space="preserve">.  </w:t>
      </w:r>
      <w:r w:rsidRPr="006E136D">
        <w:t xml:space="preserve">All existing tables of </w:t>
      </w:r>
      <w:r>
        <w:t>the affected</w:t>
      </w:r>
      <w:r w:rsidRPr="006E136D">
        <w:t xml:space="preserve"> type</w:t>
      </w:r>
      <w:r>
        <w:t>(s)</w:t>
      </w:r>
      <w:r w:rsidRPr="006E136D">
        <w:t xml:space="preserve">, including those in any open table editors, are updated </w:t>
      </w:r>
      <w:r w:rsidRPr="006E136D">
        <w:lastRenderedPageBreak/>
        <w:t>immediately with the changes</w:t>
      </w:r>
      <w:r w:rsidR="00477705">
        <w:t xml:space="preserve">.  </w:t>
      </w:r>
      <w:r w:rsidRPr="006E136D">
        <w:t>A confirmation dialog appears allowing the user to choose between continuing wi</w:t>
      </w:r>
      <w:r w:rsidR="00A05926">
        <w:t>th the store operation or cance</w:t>
      </w:r>
      <w:r w:rsidRPr="006E136D">
        <w:t>ling it.</w:t>
      </w:r>
    </w:p>
    <w:p w14:paraId="6B1C755C" w14:textId="77777777" w:rsidR="00B65685" w:rsidRDefault="00B65685" w:rsidP="001C66E4">
      <w:pPr>
        <w:pStyle w:val="Heading6"/>
        <w:keepLines w:val="0"/>
        <w:numPr>
          <w:ilvl w:val="5"/>
          <w:numId w:val="10"/>
        </w:numPr>
      </w:pPr>
      <w:r>
        <w:t>Print current</w:t>
      </w:r>
    </w:p>
    <w:p w14:paraId="3DCF2B28" w14:textId="77777777" w:rsidR="00AF4B49" w:rsidRPr="00AF4B49" w:rsidRDefault="00E4718B" w:rsidP="00AF4B49">
      <w:r>
        <w:t xml:space="preserve">The </w:t>
      </w:r>
      <w:r w:rsidRPr="00E4718B">
        <w:rPr>
          <w:b/>
        </w:rPr>
        <w:t>Print current</w:t>
      </w:r>
      <w:r>
        <w:t xml:space="preserve"> command prints the contents of the currently displayed tab to be sent to a printer</w:t>
      </w:r>
      <w:r w:rsidR="00477705">
        <w:t xml:space="preserve">.  </w:t>
      </w:r>
      <w:r>
        <w:t xml:space="preserve">A dialog first appears allowing the user to select the printer </w:t>
      </w:r>
      <w:r w:rsidR="00871A52">
        <w:t xml:space="preserve">(or file) </w:t>
      </w:r>
      <w:r>
        <w:t>and adjust the page setup</w:t>
      </w:r>
      <w:r w:rsidR="00477705">
        <w:t xml:space="preserve">.  </w:t>
      </w:r>
      <w:r w:rsidR="00871A52">
        <w:t xml:space="preserve">Selecting </w:t>
      </w:r>
      <w:r w:rsidR="00871A52" w:rsidRPr="00871A52">
        <w:rPr>
          <w:b/>
        </w:rPr>
        <w:t>Print</w:t>
      </w:r>
      <w:r w:rsidR="00871A52">
        <w:t xml:space="preserve"> causes the editor contents, including the data fields (if any) are output to the selected printer (or file)</w:t>
      </w:r>
      <w:r w:rsidR="00477705">
        <w:t xml:space="preserve">.  </w:t>
      </w:r>
      <w:r w:rsidR="00871A52">
        <w:t xml:space="preserve">Selecting </w:t>
      </w:r>
      <w:r w:rsidR="00871A52" w:rsidRPr="00871A52">
        <w:rPr>
          <w:b/>
        </w:rPr>
        <w:t>Cancel</w:t>
      </w:r>
      <w:r w:rsidR="00871A52">
        <w:t xml:space="preserve"> removes the print dialog without printing the table type editor contents.</w:t>
      </w:r>
    </w:p>
    <w:p w14:paraId="4FB77B1E" w14:textId="77777777" w:rsidR="00B65685" w:rsidRDefault="00B65685" w:rsidP="001C66E4">
      <w:pPr>
        <w:pStyle w:val="Heading6"/>
        <w:keepLines w:val="0"/>
        <w:numPr>
          <w:ilvl w:val="5"/>
          <w:numId w:val="10"/>
        </w:numPr>
      </w:pPr>
      <w:r>
        <w:t>Close</w:t>
      </w:r>
    </w:p>
    <w:p w14:paraId="4CFB02B8" w14:textId="77777777" w:rsidR="00AF4B49" w:rsidRPr="00AF4B49" w:rsidRDefault="00871A52" w:rsidP="00AF4B49">
      <w:r>
        <w:t xml:space="preserve">The </w:t>
      </w:r>
      <w:r w:rsidRPr="00871A52">
        <w:rPr>
          <w:b/>
        </w:rPr>
        <w:t>Close</w:t>
      </w:r>
      <w:r>
        <w:t xml:space="preserve"> command performs the identical action to the </w:t>
      </w:r>
      <w:r w:rsidRPr="009C556B">
        <w:rPr>
          <w:b/>
        </w:rPr>
        <w:t>Close</w:t>
      </w:r>
      <w:r>
        <w:t xml:space="preserve"> button</w:t>
      </w:r>
      <w:r w:rsidR="00477705">
        <w:t xml:space="preserve">.  </w:t>
      </w:r>
      <w:r>
        <w:t>The command c</w:t>
      </w:r>
      <w:r w:rsidRPr="001F59B3">
        <w:t>loses the type editor window</w:t>
      </w:r>
      <w:r w:rsidR="00477705">
        <w:t xml:space="preserve">.  </w:t>
      </w:r>
      <w:r>
        <w:t>If any changes for any of the tabs have not been stored then a dialog ap</w:t>
      </w:r>
      <w:r w:rsidR="00193F40">
        <w:t>pears allowing the user to confi</w:t>
      </w:r>
      <w:r>
        <w:t>rm discarding the updates or to cancel closing the editor.</w:t>
      </w:r>
    </w:p>
    <w:p w14:paraId="54A417FF" w14:textId="77777777" w:rsidR="00B65685" w:rsidRDefault="00B65685" w:rsidP="002652C3">
      <w:pPr>
        <w:pStyle w:val="Heading5"/>
      </w:pPr>
      <w:bookmarkStart w:id="724" w:name="_Ref428780775"/>
      <w:r>
        <w:t>Edit</w:t>
      </w:r>
      <w:r w:rsidR="001C3EED">
        <w:t xml:space="preserve"> menu</w:t>
      </w:r>
    </w:p>
    <w:p w14:paraId="36397298" w14:textId="77777777" w:rsidR="00B65685" w:rsidRDefault="00C4391D" w:rsidP="001C66E4">
      <w:pPr>
        <w:pStyle w:val="Heading6"/>
        <w:keepLines w:val="0"/>
        <w:numPr>
          <w:ilvl w:val="5"/>
          <w:numId w:val="10"/>
        </w:numPr>
      </w:pPr>
      <w:r>
        <w:t>Copy</w:t>
      </w:r>
    </w:p>
    <w:p w14:paraId="54EE0CB5" w14:textId="77777777" w:rsidR="00AF4B49" w:rsidRPr="00AF4B49" w:rsidRDefault="00CC05F5" w:rsidP="00AF4B49">
      <w:r>
        <w:t xml:space="preserve">The </w:t>
      </w:r>
      <w:r w:rsidRPr="00CC05F5">
        <w:rPr>
          <w:b/>
        </w:rPr>
        <w:t>Copy</w:t>
      </w:r>
      <w:r>
        <w:t xml:space="preserve"> command places the contents of the highlighted cell(s) into the clipboard</w:t>
      </w:r>
      <w:r w:rsidR="00477705">
        <w:t xml:space="preserve">.  </w:t>
      </w:r>
      <w:r>
        <w:t xml:space="preserve">This information can then be pasted into another row in this type’s editor, another type’s editor, into a data table, or into applications other than </w:t>
      </w:r>
      <w:r w:rsidR="006801EC">
        <w:t>CCDD</w:t>
      </w:r>
      <w:r w:rsidR="00477705">
        <w:t xml:space="preserve">.  </w:t>
      </w:r>
      <w:r>
        <w:t>The Ctrl+C keys perform the same operation.</w:t>
      </w:r>
    </w:p>
    <w:p w14:paraId="4B6A4D47" w14:textId="77777777" w:rsidR="00B65685" w:rsidRDefault="00C4391D" w:rsidP="001C66E4">
      <w:pPr>
        <w:pStyle w:val="Heading6"/>
        <w:keepLines w:val="0"/>
        <w:numPr>
          <w:ilvl w:val="5"/>
          <w:numId w:val="10"/>
        </w:numPr>
      </w:pPr>
      <w:bookmarkStart w:id="725" w:name="_Ref428875410"/>
      <w:r>
        <w:t>Paste</w:t>
      </w:r>
      <w:bookmarkEnd w:id="725"/>
    </w:p>
    <w:p w14:paraId="4823683F" w14:textId="77777777" w:rsidR="00AF4B49" w:rsidRPr="00AF4B49" w:rsidRDefault="00CC05F5" w:rsidP="00AF4B49">
      <w:r>
        <w:t xml:space="preserve">The </w:t>
      </w:r>
      <w:r w:rsidRPr="00CC05F5">
        <w:rPr>
          <w:b/>
        </w:rPr>
        <w:t>Paste</w:t>
      </w:r>
      <w:r>
        <w:t xml:space="preserve"> command places the contents of the clipboard into the editor</w:t>
      </w:r>
      <w:r w:rsidR="00477705">
        <w:t xml:space="preserve">.  </w:t>
      </w:r>
      <w:r>
        <w:t>The paste location is determined by the leftmost and uppermost highlighted cell</w:t>
      </w:r>
      <w:r w:rsidR="00477705">
        <w:t xml:space="preserve">.  </w:t>
      </w:r>
      <w:r w:rsidR="00227403">
        <w:t>The rows and columns of the copied cells are the placed into the editor beginning at this location and extending down and to th</w:t>
      </w:r>
      <w:r w:rsidR="006E6A49">
        <w:t>e right and overwrites the exis</w:t>
      </w:r>
      <w:r w:rsidR="00227403">
        <w:t>t</w:t>
      </w:r>
      <w:r w:rsidR="006E6A49">
        <w:t>i</w:t>
      </w:r>
      <w:r w:rsidR="00227403">
        <w:t>ng data in the cells</w:t>
      </w:r>
      <w:r w:rsidR="00477705">
        <w:t xml:space="preserve">.  </w:t>
      </w:r>
      <w:r w:rsidR="00227403">
        <w:t>If insufficient columns exist for the pasted data then the excess column(s) is truncated</w:t>
      </w:r>
      <w:r w:rsidR="00477705">
        <w:t xml:space="preserve">.  </w:t>
      </w:r>
      <w:r w:rsidR="00227403">
        <w:t>Extra rows are inserted at the bottom of the table to provide room for data that would be placed below the editor’s last row</w:t>
      </w:r>
      <w:r w:rsidR="00477705">
        <w:t xml:space="preserve">.  </w:t>
      </w:r>
      <w:r w:rsidR="009915D8">
        <w:t xml:space="preserve">See paragraph </w:t>
      </w:r>
      <w:r w:rsidR="009915D8">
        <w:fldChar w:fldCharType="begin"/>
      </w:r>
      <w:r w:rsidR="009915D8">
        <w:instrText xml:space="preserve"> REF _Ref428875521 \r \h </w:instrText>
      </w:r>
      <w:r w:rsidR="009915D8">
        <w:fldChar w:fldCharType="separate"/>
      </w:r>
      <w:r w:rsidR="00200DBD">
        <w:t>4.10.3.9.2.3</w:t>
      </w:r>
      <w:r w:rsidR="009915D8">
        <w:fldChar w:fldCharType="end"/>
      </w:r>
      <w:r w:rsidR="009915D8">
        <w:t xml:space="preserve"> on inserting copied da</w:t>
      </w:r>
      <w:r w:rsidR="004D521B">
        <w:t>ta without overwriting the exis</w:t>
      </w:r>
      <w:r w:rsidR="009915D8">
        <w:t>t</w:t>
      </w:r>
      <w:r w:rsidR="004D521B">
        <w:t>i</w:t>
      </w:r>
      <w:r w:rsidR="009915D8">
        <w:t>ng cell contents</w:t>
      </w:r>
      <w:r w:rsidR="00477705">
        <w:t xml:space="preserve">.  </w:t>
      </w:r>
      <w:r w:rsidR="003E4011">
        <w:t>The Ctrl+V keys produce the same operation.</w:t>
      </w:r>
    </w:p>
    <w:p w14:paraId="11630F5B" w14:textId="77777777" w:rsidR="00B65685" w:rsidRDefault="00C4391D" w:rsidP="001C66E4">
      <w:pPr>
        <w:pStyle w:val="Heading6"/>
        <w:keepLines w:val="0"/>
        <w:numPr>
          <w:ilvl w:val="5"/>
          <w:numId w:val="10"/>
        </w:numPr>
      </w:pPr>
      <w:bookmarkStart w:id="726" w:name="_Ref428875521"/>
      <w:r>
        <w:t>Insert</w:t>
      </w:r>
      <w:bookmarkEnd w:id="726"/>
    </w:p>
    <w:p w14:paraId="2050E110" w14:textId="77777777" w:rsidR="00AF4B49" w:rsidRPr="00AF4B49" w:rsidRDefault="009915D8" w:rsidP="00AF4B49">
      <w:r>
        <w:t xml:space="preserve">The </w:t>
      </w:r>
      <w:r w:rsidRPr="009915D8">
        <w:rPr>
          <w:b/>
        </w:rPr>
        <w:t>Insert</w:t>
      </w:r>
      <w:r>
        <w:t xml:space="preserve"> command behaves similarly to the Paste command (paragraph </w:t>
      </w:r>
      <w:r>
        <w:fldChar w:fldCharType="begin"/>
      </w:r>
      <w:r>
        <w:instrText xml:space="preserve"> REF _Ref428875410 \r \h </w:instrText>
      </w:r>
      <w:r>
        <w:fldChar w:fldCharType="separate"/>
      </w:r>
      <w:r w:rsidR="00200DBD">
        <w:t>4.10.3.9.2.2</w:t>
      </w:r>
      <w:r>
        <w:fldChar w:fldCharType="end"/>
      </w:r>
      <w:r>
        <w:t>) except that no editor data is overwritten</w:t>
      </w:r>
      <w:r w:rsidR="00477705">
        <w:t xml:space="preserve">.  </w:t>
      </w:r>
      <w:r>
        <w:t>Instead, rows are inserted, beginning at the row below the upper- and leftmost highlighted cell, to accommodate the pasted values</w:t>
      </w:r>
      <w:r w:rsidR="00477705">
        <w:t xml:space="preserve">.  </w:t>
      </w:r>
      <w:r w:rsidR="003E4011">
        <w:t>The Ctrl+I keys produce the same operation.</w:t>
      </w:r>
    </w:p>
    <w:p w14:paraId="59D6F5D5" w14:textId="77777777" w:rsidR="00B65685" w:rsidRDefault="00C4391D" w:rsidP="001C66E4">
      <w:pPr>
        <w:pStyle w:val="Heading6"/>
        <w:keepLines w:val="0"/>
        <w:numPr>
          <w:ilvl w:val="5"/>
          <w:numId w:val="10"/>
        </w:numPr>
      </w:pPr>
      <w:r>
        <w:t>Undo</w:t>
      </w:r>
    </w:p>
    <w:p w14:paraId="26A1D01C" w14:textId="77777777" w:rsidR="00AF4B49" w:rsidRPr="00AF4B49" w:rsidRDefault="009C556B" w:rsidP="00AF4B49">
      <w:r>
        <w:t xml:space="preserve">The </w:t>
      </w:r>
      <w:r w:rsidRPr="009C556B">
        <w:rPr>
          <w:b/>
        </w:rPr>
        <w:t>Undo</w:t>
      </w:r>
      <w:r>
        <w:t xml:space="preserve"> command performs the same action as the </w:t>
      </w:r>
      <w:r w:rsidRPr="009C556B">
        <w:rPr>
          <w:b/>
        </w:rPr>
        <w:t>Undo</w:t>
      </w:r>
      <w:r>
        <w:t xml:space="preserve"> button</w:t>
      </w:r>
      <w:r w:rsidR="00477705">
        <w:t xml:space="preserve">.  </w:t>
      </w:r>
      <w:r w:rsidR="00EF5D3D">
        <w:t xml:space="preserve">The </w:t>
      </w:r>
      <w:r w:rsidR="003E4011">
        <w:t>command u</w:t>
      </w:r>
      <w:r w:rsidR="003E4011" w:rsidRPr="005E7F3F">
        <w:t>ndoes the last action performed</w:t>
      </w:r>
      <w:r w:rsidR="003E4011">
        <w:t xml:space="preserve"> (typing, paste, insert, delete, redo, etc.)</w:t>
      </w:r>
      <w:r w:rsidR="00EF5D3D">
        <w:t xml:space="preserve"> in the currently displayed type editor</w:t>
      </w:r>
      <w:r w:rsidR="00477705">
        <w:t xml:space="preserve">.  </w:t>
      </w:r>
      <w:r>
        <w:t>The Ctrl-</w:t>
      </w:r>
      <w:r w:rsidR="003E4011">
        <w:t>Z keys produce the same operation.</w:t>
      </w:r>
    </w:p>
    <w:p w14:paraId="28B992F2" w14:textId="77777777" w:rsidR="00B65685" w:rsidRDefault="00C4391D" w:rsidP="001C66E4">
      <w:pPr>
        <w:pStyle w:val="Heading6"/>
        <w:keepLines w:val="0"/>
        <w:numPr>
          <w:ilvl w:val="5"/>
          <w:numId w:val="10"/>
        </w:numPr>
      </w:pPr>
      <w:r>
        <w:t>Redo</w:t>
      </w:r>
    </w:p>
    <w:p w14:paraId="72472068" w14:textId="77777777" w:rsidR="00AF4B49" w:rsidRPr="00AF4B49" w:rsidRDefault="009C556B" w:rsidP="00AF4B49">
      <w:r>
        <w:t xml:space="preserve">The </w:t>
      </w:r>
      <w:r w:rsidRPr="009C556B">
        <w:rPr>
          <w:b/>
        </w:rPr>
        <w:t>Redo</w:t>
      </w:r>
      <w:r w:rsidRPr="009C556B">
        <w:t xml:space="preserve"> command pe</w:t>
      </w:r>
      <w:r>
        <w:t xml:space="preserve">rforms the same action as the </w:t>
      </w:r>
      <w:r w:rsidRPr="009C556B">
        <w:rPr>
          <w:b/>
        </w:rPr>
        <w:t>Redo</w:t>
      </w:r>
      <w:r w:rsidRPr="009C556B">
        <w:t xml:space="preserve"> button</w:t>
      </w:r>
      <w:r w:rsidR="00477705">
        <w:t xml:space="preserve">.  </w:t>
      </w:r>
      <w:r w:rsidR="00721831">
        <w:t>The command r</w:t>
      </w:r>
      <w:r w:rsidR="00721831" w:rsidRPr="00721831">
        <w:t>everses the last action undone (typing, paste, insert, delete, redo, etc.)</w:t>
      </w:r>
      <w:r w:rsidR="00EF5D3D">
        <w:t xml:space="preserve"> in the currently displayed type editor</w:t>
      </w:r>
      <w:r w:rsidR="00477705">
        <w:t xml:space="preserve">.  </w:t>
      </w:r>
      <w:r w:rsidR="003E4011">
        <w:t>The Ctrl+</w:t>
      </w:r>
      <w:r w:rsidR="00EF5D3D">
        <w:t>Y keys</w:t>
      </w:r>
      <w:r w:rsidR="003E4011">
        <w:t xml:space="preserve"> produce the same operation.</w:t>
      </w:r>
    </w:p>
    <w:p w14:paraId="2DB33576" w14:textId="77777777" w:rsidR="00917ACD" w:rsidRDefault="00917ACD" w:rsidP="001C66E4">
      <w:pPr>
        <w:pStyle w:val="Heading6"/>
        <w:keepLines w:val="0"/>
        <w:numPr>
          <w:ilvl w:val="5"/>
          <w:numId w:val="10"/>
        </w:numPr>
      </w:pPr>
      <w:r>
        <w:lastRenderedPageBreak/>
        <w:t>Clear data</w:t>
      </w:r>
    </w:p>
    <w:p w14:paraId="4F16B720" w14:textId="77777777" w:rsidR="00917ACD" w:rsidRPr="00917ACD" w:rsidRDefault="00917ACD" w:rsidP="00917ACD">
      <w:r w:rsidRPr="00917ACD">
        <w:t xml:space="preserve">The </w:t>
      </w:r>
      <w:r w:rsidRPr="00917ACD">
        <w:rPr>
          <w:b/>
        </w:rPr>
        <w:t>Clear data</w:t>
      </w:r>
      <w:r w:rsidRPr="00917ACD">
        <w:t xml:space="preserve"> command empties all of the curr</w:t>
      </w:r>
      <w:r>
        <w:t>e</w:t>
      </w:r>
      <w:r w:rsidRPr="00917ACD">
        <w:t>ntly displayed editor’s cells</w:t>
      </w:r>
      <w:r w:rsidR="00477705">
        <w:t xml:space="preserve">.  </w:t>
      </w:r>
      <w:r w:rsidRPr="00917ACD">
        <w:t>A confirmation dialog is first displayed</w:t>
      </w:r>
      <w:r w:rsidR="00477705">
        <w:t xml:space="preserve">.  </w:t>
      </w:r>
      <w:r>
        <w:t>Selecting</w:t>
      </w:r>
      <w:r w:rsidRPr="00917ACD">
        <w:t xml:space="preserve"> </w:t>
      </w:r>
      <w:r w:rsidRPr="00917ACD">
        <w:rPr>
          <w:b/>
        </w:rPr>
        <w:t>Okay</w:t>
      </w:r>
      <w:r w:rsidRPr="00917ACD">
        <w:t xml:space="preserve"> causes all of the cells’ contents to be deleted</w:t>
      </w:r>
      <w:r w:rsidR="00477705">
        <w:t xml:space="preserve">.  </w:t>
      </w:r>
      <w:r w:rsidRPr="00917ACD">
        <w:t xml:space="preserve">Selecting </w:t>
      </w:r>
      <w:r w:rsidRPr="00917ACD">
        <w:rPr>
          <w:b/>
        </w:rPr>
        <w:t>Cancel</w:t>
      </w:r>
      <w:r w:rsidRPr="00917ACD">
        <w:t xml:space="preserve"> exits the dialog without affected the cell data.</w:t>
      </w:r>
    </w:p>
    <w:p w14:paraId="357C1680" w14:textId="77777777" w:rsidR="00B65685" w:rsidRDefault="00B65685" w:rsidP="002652C3">
      <w:pPr>
        <w:pStyle w:val="Heading5"/>
      </w:pPr>
      <w:r>
        <w:t>Row</w:t>
      </w:r>
      <w:r w:rsidR="001C3EED">
        <w:t xml:space="preserve"> menu</w:t>
      </w:r>
    </w:p>
    <w:p w14:paraId="7477F81A" w14:textId="77777777" w:rsidR="00B65685" w:rsidRDefault="00C4391D" w:rsidP="001C66E4">
      <w:pPr>
        <w:pStyle w:val="Heading6"/>
        <w:keepLines w:val="0"/>
        <w:numPr>
          <w:ilvl w:val="5"/>
          <w:numId w:val="10"/>
        </w:numPr>
      </w:pPr>
      <w:r>
        <w:t>Insert row</w:t>
      </w:r>
    </w:p>
    <w:p w14:paraId="3975E1DA" w14:textId="77777777" w:rsidR="00AF4B49" w:rsidRPr="00AF4B49" w:rsidRDefault="00B67DE2" w:rsidP="00AF4B49">
      <w:r>
        <w:t xml:space="preserve">The </w:t>
      </w:r>
      <w:r>
        <w:rPr>
          <w:b/>
        </w:rPr>
        <w:t>Insert row</w:t>
      </w:r>
      <w:r w:rsidRPr="009C556B">
        <w:t xml:space="preserve"> command pe</w:t>
      </w:r>
      <w:r>
        <w:t xml:space="preserve">rforms the same action as the </w:t>
      </w:r>
      <w:r>
        <w:rPr>
          <w:b/>
        </w:rPr>
        <w:t>Ins Row</w:t>
      </w:r>
      <w:r w:rsidRPr="009C556B">
        <w:t xml:space="preserve"> button</w:t>
      </w:r>
      <w:r w:rsidR="00477705">
        <w:t xml:space="preserve">.  </w:t>
      </w:r>
      <w:r>
        <w:t xml:space="preserve">The command causes </w:t>
      </w:r>
      <w:r w:rsidRPr="00B67DE2">
        <w:t xml:space="preserve">an empty row </w:t>
      </w:r>
      <w:r>
        <w:t xml:space="preserve">to be inserted </w:t>
      </w:r>
      <w:r w:rsidRPr="00B67DE2">
        <w:t>below the currently selected cell’s row</w:t>
      </w:r>
      <w:r w:rsidR="00477705">
        <w:t xml:space="preserve">.  </w:t>
      </w:r>
      <w:r w:rsidRPr="00B67DE2">
        <w:t>If no cell is selected then the new row is inserted at the end of the table</w:t>
      </w:r>
      <w:r w:rsidR="00477705">
        <w:t xml:space="preserve">.  </w:t>
      </w:r>
      <w:r w:rsidR="00666FEC">
        <w:t>The Insert key produces the same operation</w:t>
      </w:r>
      <w:r w:rsidRPr="00B67DE2">
        <w:t>.</w:t>
      </w:r>
    </w:p>
    <w:p w14:paraId="7A662AF4" w14:textId="77777777" w:rsidR="00B65685" w:rsidRDefault="00C4391D" w:rsidP="001C66E4">
      <w:pPr>
        <w:pStyle w:val="Heading6"/>
        <w:keepLines w:val="0"/>
        <w:numPr>
          <w:ilvl w:val="5"/>
          <w:numId w:val="10"/>
        </w:numPr>
      </w:pPr>
      <w:r>
        <w:t>Delete row</w:t>
      </w:r>
    </w:p>
    <w:p w14:paraId="3C8ACCC6" w14:textId="77777777" w:rsidR="00AF4B49" w:rsidRPr="00AF4B49" w:rsidRDefault="00B67DE2" w:rsidP="00AF4B49">
      <w:r w:rsidRPr="00B67DE2">
        <w:t xml:space="preserve">The </w:t>
      </w:r>
      <w:r w:rsidRPr="00B67DE2">
        <w:rPr>
          <w:b/>
        </w:rPr>
        <w:t>Delete row</w:t>
      </w:r>
      <w:r w:rsidRPr="00B67DE2">
        <w:t xml:space="preserve"> command performs the same action as the </w:t>
      </w:r>
      <w:r w:rsidRPr="00B67DE2">
        <w:rPr>
          <w:b/>
        </w:rPr>
        <w:t>Del Row</w:t>
      </w:r>
      <w:r w:rsidRPr="00B67DE2">
        <w:t xml:space="preserve"> button</w:t>
      </w:r>
      <w:r w:rsidR="00477705">
        <w:t xml:space="preserve">.  </w:t>
      </w:r>
      <w:r>
        <w:t>This command d</w:t>
      </w:r>
      <w:r w:rsidRPr="00B67DE2">
        <w:t>eletes the row associated with each currently selected cell</w:t>
      </w:r>
      <w:r w:rsidR="00477705">
        <w:t xml:space="preserve">.  </w:t>
      </w:r>
      <w:r w:rsidRPr="00B67DE2">
        <w:t xml:space="preserve">If no row is selected then this </w:t>
      </w:r>
      <w:r>
        <w:t xml:space="preserve">command </w:t>
      </w:r>
      <w:r w:rsidRPr="00B67DE2">
        <w:t>has no effect</w:t>
      </w:r>
      <w:r w:rsidR="00477705">
        <w:t xml:space="preserve">.  </w:t>
      </w:r>
      <w:r w:rsidR="00666FEC">
        <w:t>The Delete key produces the same operation</w:t>
      </w:r>
      <w:r w:rsidRPr="00B67DE2">
        <w:t>.</w:t>
      </w:r>
    </w:p>
    <w:p w14:paraId="33DEA4C4" w14:textId="77777777" w:rsidR="00B65685" w:rsidRDefault="00C4391D" w:rsidP="001C66E4">
      <w:pPr>
        <w:pStyle w:val="Heading6"/>
        <w:keepLines w:val="0"/>
        <w:numPr>
          <w:ilvl w:val="5"/>
          <w:numId w:val="10"/>
        </w:numPr>
      </w:pPr>
      <w:r>
        <w:t>Move row(s) up</w:t>
      </w:r>
    </w:p>
    <w:p w14:paraId="7F63CF10" w14:textId="77777777" w:rsidR="00AF4B49" w:rsidRPr="00AF4B49" w:rsidRDefault="002C2307" w:rsidP="00AF4B49">
      <w:r w:rsidRPr="002C2307">
        <w:t xml:space="preserve">The </w:t>
      </w:r>
      <w:r w:rsidRPr="002C2307">
        <w:rPr>
          <w:b/>
        </w:rPr>
        <w:t>Move row(s) up</w:t>
      </w:r>
      <w:r w:rsidRPr="002C2307">
        <w:t xml:space="preserve"> command performs the same action as the </w:t>
      </w:r>
      <w:r w:rsidRPr="002C2307">
        <w:rPr>
          <w:b/>
        </w:rPr>
        <w:t>Up</w:t>
      </w:r>
      <w:r w:rsidRPr="002C2307">
        <w:t xml:space="preserve"> button</w:t>
      </w:r>
      <w:r w:rsidR="00477705">
        <w:t xml:space="preserve">.  </w:t>
      </w:r>
      <w:r>
        <w:t>This command causes</w:t>
      </w:r>
      <w:r w:rsidRPr="002C2307">
        <w:t xml:space="preserve"> the row(s) of the currently selected cell(s) </w:t>
      </w:r>
      <w:r>
        <w:t xml:space="preserve">to move </w:t>
      </w:r>
      <w:r w:rsidRPr="002C2307">
        <w:t>up one row</w:t>
      </w:r>
      <w:r w:rsidR="00477705">
        <w:t xml:space="preserve">.  </w:t>
      </w:r>
      <w:r w:rsidRPr="002C2307">
        <w:t>This affects the order of the columns of new instances of this table type; it does not affect existing tables of this type</w:t>
      </w:r>
      <w:r w:rsidR="00477705">
        <w:t xml:space="preserve">.  </w:t>
      </w:r>
      <w:r w:rsidRPr="002C2307">
        <w:t>Column order can be changed for each individual table in the table editor (see paragraph</w:t>
      </w:r>
      <w:r w:rsidR="00580B9E">
        <w:t xml:space="preserve">s </w:t>
      </w:r>
      <w:r w:rsidR="00580B9E">
        <w:fldChar w:fldCharType="begin"/>
      </w:r>
      <w:r w:rsidR="00580B9E">
        <w:instrText xml:space="preserve"> REF _Ref441755195 \r \h </w:instrText>
      </w:r>
      <w:r w:rsidR="00580B9E">
        <w:fldChar w:fldCharType="separate"/>
      </w:r>
      <w:r w:rsidR="00200DBD">
        <w:t>4.10.3.2</w:t>
      </w:r>
      <w:r w:rsidR="00580B9E">
        <w:fldChar w:fldCharType="end"/>
      </w:r>
      <w:r w:rsidR="00580B9E">
        <w:t xml:space="preserve"> and</w:t>
      </w:r>
      <w:r w:rsidR="00C77847">
        <w:t xml:space="preserve"> </w:t>
      </w:r>
      <w:r w:rsidR="00C77847">
        <w:fldChar w:fldCharType="begin"/>
      </w:r>
      <w:r w:rsidR="00C77847">
        <w:instrText xml:space="preserve"> REF _Ref441149188 \r \h </w:instrText>
      </w:r>
      <w:r w:rsidR="00C77847">
        <w:fldChar w:fldCharType="separate"/>
      </w:r>
      <w:r w:rsidR="00200DBD">
        <w:t>4.10.3.2.4</w:t>
      </w:r>
      <w:r w:rsidR="00C77847">
        <w:fldChar w:fldCharType="end"/>
      </w:r>
      <w:r w:rsidRPr="002C2307">
        <w:t>).</w:t>
      </w:r>
    </w:p>
    <w:p w14:paraId="330B8D2D" w14:textId="77777777" w:rsidR="00B65685" w:rsidRDefault="00C4391D" w:rsidP="001C66E4">
      <w:pPr>
        <w:pStyle w:val="Heading6"/>
        <w:keepLines w:val="0"/>
        <w:numPr>
          <w:ilvl w:val="5"/>
          <w:numId w:val="10"/>
        </w:numPr>
      </w:pPr>
      <w:r>
        <w:t>Move row(s) down</w:t>
      </w:r>
    </w:p>
    <w:p w14:paraId="5D33D4A2" w14:textId="77777777" w:rsidR="00AF4B49" w:rsidRPr="00AF4B49" w:rsidRDefault="002C2307" w:rsidP="00AF4B49">
      <w:r>
        <w:t xml:space="preserve">The </w:t>
      </w:r>
      <w:r w:rsidRPr="002C2307">
        <w:rPr>
          <w:b/>
        </w:rPr>
        <w:t>Move row(s) down</w:t>
      </w:r>
      <w:r w:rsidRPr="002C2307">
        <w:t xml:space="preserve"> command performs the same action as the </w:t>
      </w:r>
      <w:r w:rsidRPr="002C2307">
        <w:rPr>
          <w:b/>
        </w:rPr>
        <w:t>Down</w:t>
      </w:r>
      <w:r w:rsidRPr="002C2307">
        <w:t xml:space="preserve"> button</w:t>
      </w:r>
      <w:r w:rsidR="00477705">
        <w:t xml:space="preserve">.  </w:t>
      </w:r>
      <w:r w:rsidR="006866A8">
        <w:t xml:space="preserve">This causes </w:t>
      </w:r>
      <w:r w:rsidR="006866A8" w:rsidRPr="006866A8">
        <w:t xml:space="preserve">the row(s) of the currently selected cell(s) </w:t>
      </w:r>
      <w:r w:rsidR="006866A8">
        <w:t xml:space="preserve">to move </w:t>
      </w:r>
      <w:r w:rsidR="006866A8" w:rsidRPr="006866A8">
        <w:t>down one row</w:t>
      </w:r>
      <w:r w:rsidR="00477705">
        <w:t xml:space="preserve">.  </w:t>
      </w:r>
      <w:r w:rsidR="006866A8" w:rsidRPr="006866A8">
        <w:t>This affects the order of the columns of new instances of this table type; it does not affect existing tables of this type</w:t>
      </w:r>
      <w:r w:rsidR="00477705">
        <w:t xml:space="preserve">.  </w:t>
      </w:r>
      <w:r w:rsidR="006866A8" w:rsidRPr="006866A8">
        <w:t>Column order can be changed for each individual table in the table editor (see paragraph</w:t>
      </w:r>
      <w:r w:rsidR="00580B9E">
        <w:t xml:space="preserve">s </w:t>
      </w:r>
      <w:r w:rsidR="00580B9E">
        <w:fldChar w:fldCharType="begin"/>
      </w:r>
      <w:r w:rsidR="00580B9E">
        <w:instrText xml:space="preserve"> REF _Ref441755195 \r \h </w:instrText>
      </w:r>
      <w:r w:rsidR="00580B9E">
        <w:fldChar w:fldCharType="separate"/>
      </w:r>
      <w:r w:rsidR="00200DBD">
        <w:t>4.10.3.2</w:t>
      </w:r>
      <w:r w:rsidR="00580B9E">
        <w:fldChar w:fldCharType="end"/>
      </w:r>
      <w:r w:rsidR="00580B9E">
        <w:t xml:space="preserve"> and</w:t>
      </w:r>
      <w:r w:rsidR="00C77847">
        <w:t xml:space="preserve"> </w:t>
      </w:r>
      <w:r w:rsidR="00C77847">
        <w:fldChar w:fldCharType="begin"/>
      </w:r>
      <w:r w:rsidR="00C77847">
        <w:instrText xml:space="preserve"> REF _Ref441149188 \r \h </w:instrText>
      </w:r>
      <w:r w:rsidR="00C77847">
        <w:fldChar w:fldCharType="separate"/>
      </w:r>
      <w:r w:rsidR="00200DBD">
        <w:t>4.10.3.2.4</w:t>
      </w:r>
      <w:r w:rsidR="00C77847">
        <w:fldChar w:fldCharType="end"/>
      </w:r>
      <w:r w:rsidR="006866A8" w:rsidRPr="006866A8">
        <w:t>).</w:t>
      </w:r>
    </w:p>
    <w:p w14:paraId="28712A2A" w14:textId="77777777" w:rsidR="00B65685" w:rsidRDefault="00B65685" w:rsidP="002652C3">
      <w:pPr>
        <w:pStyle w:val="Heading5"/>
      </w:pPr>
      <w:r>
        <w:t>Field</w:t>
      </w:r>
      <w:r w:rsidR="001C3EED">
        <w:t xml:space="preserve"> menu</w:t>
      </w:r>
    </w:p>
    <w:p w14:paraId="186B4289" w14:textId="77777777" w:rsidR="00B65685" w:rsidRDefault="00C4391D" w:rsidP="001C66E4">
      <w:pPr>
        <w:pStyle w:val="Heading6"/>
        <w:keepLines w:val="0"/>
        <w:numPr>
          <w:ilvl w:val="5"/>
          <w:numId w:val="10"/>
        </w:numPr>
      </w:pPr>
      <w:bookmarkStart w:id="727" w:name="_Ref429050519"/>
      <w:r>
        <w:t>Manage fields</w:t>
      </w:r>
      <w:bookmarkEnd w:id="727"/>
    </w:p>
    <w:p w14:paraId="65E43ADD" w14:textId="77777777" w:rsidR="00DD3A9B" w:rsidRDefault="00984812" w:rsidP="00B65685">
      <w:r>
        <w:t xml:space="preserve">The </w:t>
      </w:r>
      <w:r w:rsidRPr="00984812">
        <w:rPr>
          <w:b/>
        </w:rPr>
        <w:t>Manage fields</w:t>
      </w:r>
      <w:r>
        <w:t xml:space="preserve"> command allows the user to cre</w:t>
      </w:r>
      <w:r w:rsidR="000A196F">
        <w:t>a</w:t>
      </w:r>
      <w:r>
        <w:t xml:space="preserve">te, alter, and delete default data fields for the type represented by the active </w:t>
      </w:r>
      <w:r w:rsidR="001B379F">
        <w:t xml:space="preserve">type editor </w:t>
      </w:r>
      <w:r>
        <w:t>tab</w:t>
      </w:r>
      <w:r w:rsidR="00477705">
        <w:t xml:space="preserve">.  </w:t>
      </w:r>
      <w:r w:rsidR="006136EA">
        <w:t xml:space="preserve">See paragraph </w:t>
      </w:r>
      <w:r w:rsidR="00C70915">
        <w:rPr>
          <w:highlight w:val="yellow"/>
        </w:rPr>
        <w:fldChar w:fldCharType="begin"/>
      </w:r>
      <w:r w:rsidR="00C70915">
        <w:instrText xml:space="preserve"> REF _Ref428877948 \r \h </w:instrText>
      </w:r>
      <w:r w:rsidR="00C70915">
        <w:rPr>
          <w:highlight w:val="yellow"/>
        </w:rPr>
      </w:r>
      <w:r w:rsidR="00C70915">
        <w:rPr>
          <w:highlight w:val="yellow"/>
        </w:rPr>
        <w:fldChar w:fldCharType="separate"/>
      </w:r>
      <w:r w:rsidR="00200DBD">
        <w:t>4.7</w:t>
      </w:r>
      <w:r w:rsidR="00C70915">
        <w:rPr>
          <w:highlight w:val="yellow"/>
        </w:rPr>
        <w:fldChar w:fldCharType="end"/>
      </w:r>
      <w:r w:rsidR="006136EA">
        <w:t xml:space="preserve"> for information regarding data fields</w:t>
      </w:r>
      <w:r w:rsidR="00657F83">
        <w:t xml:space="preserve"> and use of the data field editor</w:t>
      </w:r>
      <w:r w:rsidR="006136EA">
        <w:t>.</w:t>
      </w:r>
    </w:p>
    <w:p w14:paraId="7FB319DB" w14:textId="77777777" w:rsidR="00E03874" w:rsidRDefault="00804069" w:rsidP="00B65685">
      <w:r>
        <w:t xml:space="preserve">The fields manipulated by the field editor are displayed below the type editor table and description when the </w:t>
      </w:r>
      <w:r w:rsidRPr="00804069">
        <w:rPr>
          <w:b/>
        </w:rPr>
        <w:t>Update</w:t>
      </w:r>
      <w:r>
        <w:t xml:space="preserve"> button is pressed</w:t>
      </w:r>
      <w:r w:rsidR="00477705">
        <w:t xml:space="preserve">.  </w:t>
      </w:r>
      <w:r>
        <w:t xml:space="preserve">The type editor’s </w:t>
      </w:r>
      <w:r w:rsidRPr="00804069">
        <w:rPr>
          <w:b/>
        </w:rPr>
        <w:t>Store</w:t>
      </w:r>
      <w:r>
        <w:t xml:space="preserve"> button or command must be used to store the changes in the database and apply them to the tables</w:t>
      </w:r>
      <w:r w:rsidR="00477705">
        <w:t xml:space="preserve">.  </w:t>
      </w:r>
      <w:r w:rsidR="00DE15D4">
        <w:t>The structure table data field editor allows the user to designate newly assigned fields to only parent or child structure tables, or to all structure tables</w:t>
      </w:r>
      <w:r>
        <w:t>.</w:t>
      </w:r>
    </w:p>
    <w:p w14:paraId="14F3E424" w14:textId="77777777" w:rsidR="00DD3A9B" w:rsidRDefault="00804069" w:rsidP="00B65685">
      <w:r>
        <w:t xml:space="preserve">After the field editor is closed values can be entered into the data fields; these become default values for the fields </w:t>
      </w:r>
      <w:r w:rsidR="00701A1E">
        <w:t>in the</w:t>
      </w:r>
      <w:r>
        <w:t xml:space="preserve"> table</w:t>
      </w:r>
      <w:r w:rsidR="00701A1E">
        <w:t>s</w:t>
      </w:r>
      <w:r>
        <w:t xml:space="preserve"> to which the fields are applied</w:t>
      </w:r>
      <w:r w:rsidR="00477705">
        <w:t xml:space="preserve">.  </w:t>
      </w:r>
      <w:r w:rsidR="007F6AE2">
        <w:t>When the field updates are stored all tables of the affected table type are updated, including those in any open table editors, and tables of this type that are</w:t>
      </w:r>
      <w:r w:rsidR="006847E7">
        <w:t xml:space="preserve"> subsequently</w:t>
      </w:r>
      <w:r w:rsidR="007F6AE2">
        <w:t xml:space="preserve"> created have the default fields</w:t>
      </w:r>
      <w:r w:rsidR="00477705">
        <w:t xml:space="preserve">.  </w:t>
      </w:r>
      <w:r w:rsidR="006847E7">
        <w:t>If an existing table already has a field of the same name t</w:t>
      </w:r>
      <w:r w:rsidR="006B1AA4">
        <w:t>hen it is not added; however, the field size, data type, required status, description, or value updated in the table to match the default</w:t>
      </w:r>
      <w:r w:rsidR="00860B78">
        <w:t>.</w:t>
      </w:r>
    </w:p>
    <w:p w14:paraId="6B83FD09" w14:textId="77777777" w:rsidR="00B65685" w:rsidRDefault="007F6AE2" w:rsidP="00B65685">
      <w:r>
        <w:lastRenderedPageBreak/>
        <w:t>Fields can only be added to tables using this method</w:t>
      </w:r>
      <w:r w:rsidR="00477705">
        <w:t xml:space="preserve">.  </w:t>
      </w:r>
      <w:r w:rsidR="00E03874">
        <w:t>If a default field’s name is changed then this is considered a new field and is added to the tables of the affected type if the type is stored</w:t>
      </w:r>
      <w:r w:rsidR="00477705">
        <w:t xml:space="preserve">.  </w:t>
      </w:r>
      <w:r w:rsidR="00E03874">
        <w:t>If a default field is deleted then there is no effect on the tables when the type is stored.</w:t>
      </w:r>
    </w:p>
    <w:p w14:paraId="418F38CE" w14:textId="77777777" w:rsidR="008F751B" w:rsidRDefault="008F751B" w:rsidP="001C66E4">
      <w:pPr>
        <w:pStyle w:val="Heading6"/>
        <w:keepLines w:val="0"/>
        <w:numPr>
          <w:ilvl w:val="5"/>
          <w:numId w:val="10"/>
        </w:numPr>
      </w:pPr>
      <w:r>
        <w:t>Clear values</w:t>
      </w:r>
    </w:p>
    <w:p w14:paraId="2E831E77" w14:textId="77777777" w:rsidR="008F751B" w:rsidRPr="008F751B" w:rsidRDefault="008F751B" w:rsidP="008F751B">
      <w:r>
        <w:t xml:space="preserve">The </w:t>
      </w:r>
      <w:r w:rsidRPr="00B67DE2">
        <w:rPr>
          <w:b/>
        </w:rPr>
        <w:t xml:space="preserve">Clear </w:t>
      </w:r>
      <w:r>
        <w:rPr>
          <w:b/>
        </w:rPr>
        <w:t>values</w:t>
      </w:r>
      <w:r>
        <w:t xml:space="preserve"> command clears the contents of all of the currently displayed editor’s data fields</w:t>
      </w:r>
      <w:r w:rsidR="00477705">
        <w:t xml:space="preserve">.  </w:t>
      </w:r>
      <w:r>
        <w:t>A confirmation dialog is first displayed</w:t>
      </w:r>
      <w:r w:rsidR="00477705">
        <w:t xml:space="preserve">.  </w:t>
      </w:r>
      <w:r>
        <w:t xml:space="preserve">Selecting </w:t>
      </w:r>
      <w:r w:rsidRPr="00B67DE2">
        <w:rPr>
          <w:b/>
        </w:rPr>
        <w:t>Okay</w:t>
      </w:r>
      <w:r>
        <w:t xml:space="preserve"> causes all of the data field values to be blanked</w:t>
      </w:r>
      <w:r w:rsidR="00477705">
        <w:t xml:space="preserve">.  </w:t>
      </w:r>
      <w:r>
        <w:t xml:space="preserve">Selecting </w:t>
      </w:r>
      <w:r w:rsidRPr="00B67DE2">
        <w:rPr>
          <w:b/>
        </w:rPr>
        <w:t>Cancel</w:t>
      </w:r>
      <w:r>
        <w:t xml:space="preserve"> exits the dialog without affected the data field values.</w:t>
      </w:r>
    </w:p>
    <w:p w14:paraId="773476B8" w14:textId="77777777" w:rsidR="00A42ED1" w:rsidRDefault="008F751B" w:rsidP="001C66E4">
      <w:pPr>
        <w:pStyle w:val="Heading6"/>
        <w:keepLines w:val="0"/>
        <w:numPr>
          <w:ilvl w:val="5"/>
          <w:numId w:val="10"/>
        </w:numPr>
      </w:pPr>
      <w:bookmarkStart w:id="728" w:name="_Ref439933400"/>
      <w:r>
        <w:t xml:space="preserve">Overwrite </w:t>
      </w:r>
      <w:r w:rsidR="00A42ED1">
        <w:t>values</w:t>
      </w:r>
      <w:bookmarkEnd w:id="728"/>
    </w:p>
    <w:p w14:paraId="32BB7997" w14:textId="77777777" w:rsidR="008F24E8" w:rsidRDefault="008F751B" w:rsidP="00A42ED1">
      <w:r>
        <w:t xml:space="preserve">The </w:t>
      </w:r>
      <w:r>
        <w:rPr>
          <w:b/>
        </w:rPr>
        <w:t>Overwrite</w:t>
      </w:r>
      <w:r w:rsidRPr="00B67DE2">
        <w:rPr>
          <w:b/>
        </w:rPr>
        <w:t xml:space="preserve"> </w:t>
      </w:r>
      <w:r>
        <w:rPr>
          <w:b/>
        </w:rPr>
        <w:t>values</w:t>
      </w:r>
      <w:r>
        <w:t xml:space="preserve"> command determines </w:t>
      </w:r>
      <w:r w:rsidR="008F24E8">
        <w:t>how</w:t>
      </w:r>
      <w:r>
        <w:t xml:space="preserve"> </w:t>
      </w:r>
      <w:r w:rsidR="00EF65C1">
        <w:t xml:space="preserve">the default </w:t>
      </w:r>
      <w:r>
        <w:t>field value</w:t>
      </w:r>
      <w:r w:rsidR="00EF65C1">
        <w:t>s</w:t>
      </w:r>
      <w:r>
        <w:t xml:space="preserve"> are applied when the Table Type Editor </w:t>
      </w:r>
      <w:r w:rsidRPr="008F751B">
        <w:rPr>
          <w:b/>
        </w:rPr>
        <w:t>Store</w:t>
      </w:r>
      <w:r>
        <w:t xml:space="preserve"> button is selected</w:t>
      </w:r>
      <w:r w:rsidR="00477705">
        <w:t xml:space="preserve">.  </w:t>
      </w:r>
      <w:r w:rsidR="00EF65C1">
        <w:t>The default</w:t>
      </w:r>
      <w:r w:rsidR="008F24E8">
        <w:t xml:space="preserve"> setting</w:t>
      </w:r>
      <w:r w:rsidR="00EF65C1">
        <w:t xml:space="preserve"> is unchecked</w:t>
      </w:r>
      <w:r w:rsidR="008F24E8">
        <w:t>.</w:t>
      </w:r>
    </w:p>
    <w:p w14:paraId="5D345C5D" w14:textId="77777777" w:rsidR="00CF2A75" w:rsidRDefault="008F24E8" w:rsidP="00A42ED1">
      <w:r>
        <w:t xml:space="preserve">If the </w:t>
      </w:r>
      <w:r w:rsidRPr="008F24E8">
        <w:rPr>
          <w:b/>
        </w:rPr>
        <w:t>Overwrite values</w:t>
      </w:r>
      <w:r>
        <w:t xml:space="preserve"> check box is not selected then</w:t>
      </w:r>
      <w:r w:rsidR="00EF65C1">
        <w:t xml:space="preserve"> the </w:t>
      </w:r>
      <w:r>
        <w:t xml:space="preserve">data </w:t>
      </w:r>
      <w:r w:rsidR="00EF65C1">
        <w:t>fiel</w:t>
      </w:r>
      <w:r>
        <w:t xml:space="preserve">d value changes are not applied to </w:t>
      </w:r>
      <w:r w:rsidR="00EF65C1">
        <w:t>existing tables</w:t>
      </w:r>
      <w:r>
        <w:t xml:space="preserve"> of this table type if the tables already contain the affected data field</w:t>
      </w:r>
      <w:r w:rsidR="00477705">
        <w:t xml:space="preserve">.  </w:t>
      </w:r>
      <w:r>
        <w:t xml:space="preserve">If </w:t>
      </w:r>
      <w:r w:rsidR="00CF2A75">
        <w:t>an</w:t>
      </w:r>
      <w:r>
        <w:t xml:space="preserve"> </w:t>
      </w:r>
      <w:r w:rsidR="00CF2A75">
        <w:t xml:space="preserve">existing </w:t>
      </w:r>
      <w:r>
        <w:t xml:space="preserve">table does </w:t>
      </w:r>
      <w:r w:rsidR="00C00D57">
        <w:t>not already have the data fie</w:t>
      </w:r>
      <w:r>
        <w:t>l</w:t>
      </w:r>
      <w:r w:rsidR="00C00D57">
        <w:t>d</w:t>
      </w:r>
      <w:r>
        <w:t xml:space="preserve"> then the field is added with the default value, regardless of the check box st</w:t>
      </w:r>
      <w:r w:rsidR="00CF2A75">
        <w:t>atus.</w:t>
      </w:r>
    </w:p>
    <w:p w14:paraId="3CC832B4" w14:textId="77777777" w:rsidR="00DD3A9B" w:rsidRDefault="00CF2A75" w:rsidP="00A42ED1">
      <w:r>
        <w:t xml:space="preserve">If the </w:t>
      </w:r>
      <w:r w:rsidRPr="008F24E8">
        <w:rPr>
          <w:b/>
        </w:rPr>
        <w:t>Overwrite values</w:t>
      </w:r>
      <w:r>
        <w:t xml:space="preserve"> check box is selected then </w:t>
      </w:r>
      <w:r w:rsidR="00EF65C1">
        <w:t>all</w:t>
      </w:r>
      <w:r>
        <w:t xml:space="preserve"> existing</w:t>
      </w:r>
      <w:r w:rsidR="00EF65C1">
        <w:t xml:space="preserve"> tables of the updated </w:t>
      </w:r>
      <w:r w:rsidR="00024C54">
        <w:t xml:space="preserve">table </w:t>
      </w:r>
      <w:r w:rsidR="00EF65C1">
        <w:t>type</w:t>
      </w:r>
      <w:r w:rsidR="008F24E8">
        <w:t xml:space="preserve"> that already contain the data field</w:t>
      </w:r>
      <w:r w:rsidR="00EF65C1">
        <w:t xml:space="preserve"> have the content</w:t>
      </w:r>
      <w:r w:rsidR="008F24E8">
        <w:t>s</w:t>
      </w:r>
      <w:r w:rsidR="00EF65C1">
        <w:t xml:space="preserve"> of th</w:t>
      </w:r>
      <w:r w:rsidR="008F24E8">
        <w:t>at</w:t>
      </w:r>
      <w:r w:rsidR="00EF65C1">
        <w:t xml:space="preserve"> field replaced with the value in the type editor data field.</w:t>
      </w:r>
    </w:p>
    <w:p w14:paraId="674DF1D7" w14:textId="77777777" w:rsidR="0013053A" w:rsidRDefault="0013053A" w:rsidP="00C570A9">
      <w:pPr>
        <w:pStyle w:val="Heading4"/>
      </w:pPr>
      <w:bookmarkStart w:id="729" w:name="_Ref447085482"/>
      <w:r>
        <w:t xml:space="preserve">Manage </w:t>
      </w:r>
      <w:r w:rsidR="00B30BAE">
        <w:t>groups</w:t>
      </w:r>
      <w:bookmarkEnd w:id="724"/>
      <w:bookmarkEnd w:id="729"/>
    </w:p>
    <w:p w14:paraId="3443A5C4" w14:textId="77777777" w:rsidR="00853DE5" w:rsidRDefault="00C57B23" w:rsidP="0013053A">
      <w:r>
        <w:t xml:space="preserve">The </w:t>
      </w:r>
      <w:r w:rsidR="001958CE">
        <w:rPr>
          <w:b/>
        </w:rPr>
        <w:t>Manage g</w:t>
      </w:r>
      <w:r w:rsidRPr="00C57B23">
        <w:rPr>
          <w:b/>
        </w:rPr>
        <w:t>roups</w:t>
      </w:r>
      <w:r>
        <w:t xml:space="preserve"> command allows data tables to be assigned to user-defined groups</w:t>
      </w:r>
      <w:r w:rsidR="00477705">
        <w:t xml:space="preserve">.  </w:t>
      </w:r>
      <w:r>
        <w:t>These groups can be used to filter the tables in the table trees used in other dialogs, making it easier to locate tables that are related (e.g., by a vehicle subsystem</w:t>
      </w:r>
      <w:r w:rsidR="00B87D5D">
        <w:t xml:space="preserve"> or CFS application</w:t>
      </w:r>
      <w:r>
        <w:t>)</w:t>
      </w:r>
      <w:r w:rsidR="00477705">
        <w:t xml:space="preserve">.  </w:t>
      </w:r>
      <w:r w:rsidR="00036B9E">
        <w:t>Groups can be added, altered, or deleted</w:t>
      </w:r>
      <w:r w:rsidR="00477705">
        <w:t xml:space="preserve">.  </w:t>
      </w:r>
      <w:r w:rsidR="00CD0FC3">
        <w:t xml:space="preserve">When the command is selected </w:t>
      </w:r>
      <w:r w:rsidR="00B87D5D">
        <w:t>a</w:t>
      </w:r>
      <w:r w:rsidR="00CD0FC3">
        <w:t xml:space="preserve"> dialog </w:t>
      </w:r>
      <w:r w:rsidR="00B87D5D">
        <w:t xml:space="preserve">similar to that </w:t>
      </w:r>
      <w:r w:rsidR="00CD0FC3">
        <w:t xml:space="preserve">in </w:t>
      </w:r>
      <w:r w:rsidR="00CD0FC3">
        <w:fldChar w:fldCharType="begin"/>
      </w:r>
      <w:r w:rsidR="00CD0FC3">
        <w:instrText xml:space="preserve"> REF _Ref428940470 \r \h </w:instrText>
      </w:r>
      <w:r w:rsidR="00CD0FC3">
        <w:fldChar w:fldCharType="separate"/>
      </w:r>
      <w:r w:rsidR="00200DBD">
        <w:t>Figure 36</w:t>
      </w:r>
      <w:r w:rsidR="00CD0FC3">
        <w:fldChar w:fldCharType="end"/>
      </w:r>
      <w:r w:rsidR="00853DE5">
        <w:t xml:space="preserve"> appears.</w:t>
      </w:r>
    </w:p>
    <w:p w14:paraId="223B0FD2" w14:textId="77777777" w:rsidR="00853DE5" w:rsidRDefault="004B3D99" w:rsidP="00BA2B83">
      <w:pPr>
        <w:keepNext/>
        <w:jc w:val="center"/>
      </w:pPr>
      <w:r>
        <w:rPr>
          <w:noProof/>
        </w:rPr>
        <w:lastRenderedPageBreak/>
        <w:drawing>
          <wp:inline distT="0" distB="0" distL="0" distR="0" wp14:anchorId="4D9EA0B0" wp14:editId="59875D86">
            <wp:extent cx="3520440" cy="3922776"/>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20440" cy="3922776"/>
                    </a:xfrm>
                    <a:prstGeom prst="rect">
                      <a:avLst/>
                    </a:prstGeom>
                  </pic:spPr>
                </pic:pic>
              </a:graphicData>
            </a:graphic>
          </wp:inline>
        </w:drawing>
      </w:r>
    </w:p>
    <w:p w14:paraId="4EDAA6EE" w14:textId="77777777" w:rsidR="00853DE5" w:rsidRDefault="00853DE5" w:rsidP="008945E1">
      <w:pPr>
        <w:pStyle w:val="Caption"/>
      </w:pPr>
      <w:bookmarkStart w:id="730" w:name="_Ref428940470"/>
      <w:bookmarkStart w:id="731" w:name="_Toc472404599"/>
      <w:r>
        <w:t>Manage Groups dialog</w:t>
      </w:r>
      <w:bookmarkEnd w:id="730"/>
      <w:bookmarkEnd w:id="731"/>
    </w:p>
    <w:p w14:paraId="3542E8C8" w14:textId="77777777" w:rsidR="00036B9E" w:rsidRDefault="00036B9E" w:rsidP="0013053A">
      <w:r>
        <w:t>The upper left of the dialog contains a table tree</w:t>
      </w:r>
      <w:r w:rsidR="00AB40EF">
        <w:t xml:space="preserve"> (under the heading “Tables”)</w:t>
      </w:r>
      <w:r w:rsidR="00477705">
        <w:t xml:space="preserve">.  </w:t>
      </w:r>
      <w:r>
        <w:t>The upper right shows the groups and their trees</w:t>
      </w:r>
      <w:r w:rsidR="00AB40EF">
        <w:t xml:space="preserve"> (under the heading “Groups”)</w:t>
      </w:r>
      <w:r w:rsidR="00477705">
        <w:t xml:space="preserve">.  </w:t>
      </w:r>
      <w:r w:rsidR="00DD3D42">
        <w:t>Both tree</w:t>
      </w:r>
      <w:r w:rsidR="00136606">
        <w:t xml:space="preserve">s have the </w:t>
      </w:r>
      <w:r w:rsidR="00DD3D42">
        <w:t>“</w:t>
      </w:r>
      <w:r w:rsidR="00136606">
        <w:t>Expand all</w:t>
      </w:r>
      <w:r w:rsidR="00DD3D42">
        <w:t>”</w:t>
      </w:r>
      <w:r w:rsidR="00136606">
        <w:t xml:space="preserve"> and </w:t>
      </w:r>
      <w:r w:rsidR="00DD3D42">
        <w:t>“</w:t>
      </w:r>
      <w:r w:rsidR="00136606">
        <w:t>Filter by types</w:t>
      </w:r>
      <w:r w:rsidR="00DD3D42">
        <w:t>”</w:t>
      </w:r>
      <w:r w:rsidR="00136606">
        <w:t xml:space="preserve"> check boxes (see paragraph </w:t>
      </w:r>
      <w:r w:rsidR="00136606">
        <w:fldChar w:fldCharType="begin"/>
      </w:r>
      <w:r w:rsidR="00136606">
        <w:instrText xml:space="preserve"> REF _Ref428780574 \r \h </w:instrText>
      </w:r>
      <w:r w:rsidR="00136606">
        <w:fldChar w:fldCharType="separate"/>
      </w:r>
      <w:r w:rsidR="00200DBD">
        <w:t>4.6.3</w:t>
      </w:r>
      <w:r w:rsidR="00136606">
        <w:fldChar w:fldCharType="end"/>
      </w:r>
      <w:r w:rsidR="00136606">
        <w:t xml:space="preserve"> for further details)</w:t>
      </w:r>
      <w:r w:rsidR="00477705">
        <w:t xml:space="preserve">.  </w:t>
      </w:r>
      <w:r>
        <w:t>In between these are arrows for moving tables in and out of the group(s)</w:t>
      </w:r>
      <w:r w:rsidR="00477705">
        <w:t xml:space="preserve">.  </w:t>
      </w:r>
      <w:r>
        <w:t xml:space="preserve">Below the trees is </w:t>
      </w:r>
      <w:r w:rsidR="000C659F">
        <w:t xml:space="preserve">a check box for indicating that the group represents a CFS application and </w:t>
      </w:r>
      <w:r>
        <w:t>an input field for adding a description for the group</w:t>
      </w:r>
      <w:r w:rsidR="00477705">
        <w:t xml:space="preserve">.  </w:t>
      </w:r>
      <w:r>
        <w:t>This description is used as text for a tool tip that appears is the table trees whenever the mouse pointer hovers over a group name</w:t>
      </w:r>
      <w:r w:rsidR="00DD3D42">
        <w:t>.</w:t>
      </w:r>
    </w:p>
    <w:p w14:paraId="62E8FED8" w14:textId="77777777" w:rsidR="00CD0FC3" w:rsidRDefault="00CD0FC3" w:rsidP="0013053A">
      <w:r>
        <w:t xml:space="preserve">To create a group select the </w:t>
      </w:r>
      <w:r w:rsidRPr="00CD0FC3">
        <w:rPr>
          <w:b/>
        </w:rPr>
        <w:t>New</w:t>
      </w:r>
      <w:r>
        <w:t xml:space="preserve"> button and provide a group name</w:t>
      </w:r>
      <w:r w:rsidR="00B3765A">
        <w:t xml:space="preserve"> and description</w:t>
      </w:r>
      <w:r>
        <w:t xml:space="preserve"> in the input dialog that appears</w:t>
      </w:r>
      <w:r w:rsidR="00C62114">
        <w:t xml:space="preserve"> (</w:t>
      </w:r>
      <w:r w:rsidR="00C62114">
        <w:fldChar w:fldCharType="begin"/>
      </w:r>
      <w:r w:rsidR="00C62114">
        <w:instrText xml:space="preserve"> REF _Ref447704908 \r \h </w:instrText>
      </w:r>
      <w:r w:rsidR="00C62114">
        <w:fldChar w:fldCharType="separate"/>
      </w:r>
      <w:r w:rsidR="00200DBD">
        <w:t>Figure 37</w:t>
      </w:r>
      <w:r w:rsidR="00C62114">
        <w:fldChar w:fldCharType="end"/>
      </w:r>
      <w:r w:rsidR="00C62114">
        <w:t>)</w:t>
      </w:r>
      <w:r w:rsidR="00477705">
        <w:t xml:space="preserve">.  </w:t>
      </w:r>
      <w:r w:rsidR="00C62114">
        <w:t>The group name may not be blank, nor is the name allowed to match that of an existing group</w:t>
      </w:r>
      <w:r w:rsidR="00477705">
        <w:t xml:space="preserve">.  </w:t>
      </w:r>
      <w:r w:rsidR="00C62114">
        <w:t>The group name may contain alphanumeric, spaces, and punctuation characters; there is no length constraint</w:t>
      </w:r>
      <w:r w:rsidR="00477705">
        <w:t xml:space="preserve">.  </w:t>
      </w:r>
      <w:r w:rsidR="00C62114">
        <w:t xml:space="preserve">If the check box, “Group represents a CFS application” is selected then the group is automatically assigned a number of data fields appropriate for an application (the fields may be altered using the </w:t>
      </w:r>
      <w:r w:rsidR="00C62114" w:rsidRPr="00C62114">
        <w:rPr>
          <w:b/>
        </w:rPr>
        <w:t>Fields</w:t>
      </w:r>
      <w:r w:rsidR="00C62114">
        <w:t xml:space="preserve"> button after the group is created</w:t>
      </w:r>
      <w:r w:rsidR="007B7B82">
        <w:t>; a group’s classification as a CFS application can be altered later – see below</w:t>
      </w:r>
      <w:r w:rsidR="00C62114">
        <w:t>)</w:t>
      </w:r>
      <w:r w:rsidR="00477705">
        <w:t>.</w:t>
      </w:r>
      <w:r w:rsidR="00446608">
        <w:t xml:space="preserve">  These fields are Schedule Rate, Execution Time, Execution Priority, Message Rate, Wake-Up Name, Wake-Up ID, HK Send Rate, HK Wake-Up Name, HK Wake-Up ID, and SCH Group.  The contents of these fields is used when population the scheduler table created with the application scheduler (paragraph </w:t>
      </w:r>
      <w:r w:rsidR="00446608">
        <w:fldChar w:fldCharType="begin"/>
      </w:r>
      <w:r w:rsidR="00446608">
        <w:instrText xml:space="preserve"> REF _Ref461025252 \r \h </w:instrText>
      </w:r>
      <w:r w:rsidR="00446608">
        <w:fldChar w:fldCharType="separate"/>
      </w:r>
      <w:r w:rsidR="00200DBD">
        <w:t>4.10.4.3</w:t>
      </w:r>
      <w:r w:rsidR="00446608">
        <w:fldChar w:fldCharType="end"/>
      </w:r>
      <w:r w:rsidR="00446608">
        <w:t>).</w:t>
      </w:r>
      <w:r w:rsidR="00477705">
        <w:t xml:space="preserve">  </w:t>
      </w:r>
      <w:r w:rsidR="00C62114">
        <w:t xml:space="preserve">If </w:t>
      </w:r>
      <w:r w:rsidR="00C62114" w:rsidRPr="00C62114">
        <w:rPr>
          <w:b/>
        </w:rPr>
        <w:t>Okay</w:t>
      </w:r>
      <w:r w:rsidR="00C62114">
        <w:t xml:space="preserve"> is selected t</w:t>
      </w:r>
      <w:r>
        <w:t xml:space="preserve">he new group’s name appears in the </w:t>
      </w:r>
      <w:r w:rsidR="00162581">
        <w:t>group tree</w:t>
      </w:r>
      <w:r w:rsidR="0041488E">
        <w:t>.</w:t>
      </w:r>
    </w:p>
    <w:p w14:paraId="1F859B88" w14:textId="77777777" w:rsidR="00C62114" w:rsidRDefault="00CD47DA" w:rsidP="00C62114">
      <w:pPr>
        <w:jc w:val="center"/>
      </w:pPr>
      <w:r>
        <w:rPr>
          <w:noProof/>
        </w:rPr>
        <w:lastRenderedPageBreak/>
        <w:drawing>
          <wp:inline distT="0" distB="0" distL="0" distR="0" wp14:anchorId="391BB280" wp14:editId="769BA3A6">
            <wp:extent cx="2240280" cy="181051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0280" cy="1810512"/>
                    </a:xfrm>
                    <a:prstGeom prst="rect">
                      <a:avLst/>
                    </a:prstGeom>
                  </pic:spPr>
                </pic:pic>
              </a:graphicData>
            </a:graphic>
          </wp:inline>
        </w:drawing>
      </w:r>
    </w:p>
    <w:p w14:paraId="63AC7BEF" w14:textId="77777777" w:rsidR="00C62114" w:rsidRDefault="00C62114" w:rsidP="008945E1">
      <w:pPr>
        <w:pStyle w:val="Caption"/>
      </w:pPr>
      <w:bookmarkStart w:id="732" w:name="_Ref447704908"/>
      <w:bookmarkStart w:id="733" w:name="_Toc472404600"/>
      <w:r>
        <w:t>New Group dialog</w:t>
      </w:r>
      <w:bookmarkEnd w:id="732"/>
      <w:bookmarkEnd w:id="733"/>
    </w:p>
    <w:p w14:paraId="6B1B5D42" w14:textId="77777777" w:rsidR="0013053A" w:rsidRDefault="00CD0FC3" w:rsidP="0013053A">
      <w:r>
        <w:t xml:space="preserve">To add tables to </w:t>
      </w:r>
      <w:r w:rsidR="001F125A">
        <w:t>a</w:t>
      </w:r>
      <w:r>
        <w:t xml:space="preserve"> group select </w:t>
      </w:r>
      <w:r w:rsidR="00AB40EF">
        <w:t>the group</w:t>
      </w:r>
      <w:r>
        <w:t xml:space="preserve"> </w:t>
      </w:r>
      <w:r w:rsidR="00162581">
        <w:t xml:space="preserve">in the </w:t>
      </w:r>
      <w:r w:rsidR="00AB40EF">
        <w:t>Groups</w:t>
      </w:r>
      <w:r w:rsidR="00162581">
        <w:t xml:space="preserve"> tree </w:t>
      </w:r>
      <w:r>
        <w:t>using the mouse or keyboard</w:t>
      </w:r>
      <w:r w:rsidR="00477705">
        <w:t xml:space="preserve">.  </w:t>
      </w:r>
      <w:r>
        <w:t xml:space="preserve">Then, in the </w:t>
      </w:r>
      <w:r w:rsidR="00AB40EF">
        <w:t>Tables</w:t>
      </w:r>
      <w:r>
        <w:t xml:space="preserve"> tree, expand the tree as needed and select one or more tables using the mouse or keyboard</w:t>
      </w:r>
      <w:r w:rsidR="00477705">
        <w:t xml:space="preserve">.  </w:t>
      </w:r>
      <w:r>
        <w:t>Multiple tables can be selected simultaneously by holding the Ctrl or Shift keys down when making a selection</w:t>
      </w:r>
      <w:r w:rsidR="00477705">
        <w:t xml:space="preserve">.  </w:t>
      </w:r>
      <w:r>
        <w:t>Selecting a table automatically include</w:t>
      </w:r>
      <w:r w:rsidR="00555224">
        <w:t>s</w:t>
      </w:r>
      <w:r>
        <w:t xml:space="preserve"> it child tables</w:t>
      </w:r>
      <w:r w:rsidR="001F125A">
        <w:t xml:space="preserve"> (and their child</w:t>
      </w:r>
      <w:r w:rsidR="00555224">
        <w:t>r</w:t>
      </w:r>
      <w:r w:rsidR="001F125A">
        <w:t>en</w:t>
      </w:r>
      <w:r w:rsidR="00555224">
        <w:t>, etc.)</w:t>
      </w:r>
      <w:r w:rsidR="00477705">
        <w:t xml:space="preserve">.  </w:t>
      </w:r>
      <w:r w:rsidR="00555224">
        <w:t>C</w:t>
      </w:r>
      <w:r w:rsidR="009E3220">
        <w:t>hoosing a child table automatically includes its parent table, and its parent’s parent, etc., up to the top-level of the tree</w:t>
      </w:r>
      <w:r w:rsidR="00555224">
        <w:t>, but does not include any of its siblings (i.e., tables having the same parent and at the same tree level as the chosen table)</w:t>
      </w:r>
      <w:r w:rsidR="00477705">
        <w:t xml:space="preserve">.  </w:t>
      </w:r>
      <w:r>
        <w:t>Finally, select the right arrow button in the center of the dialog</w:t>
      </w:r>
      <w:r w:rsidR="00477705">
        <w:t xml:space="preserve">.  </w:t>
      </w:r>
      <w:r>
        <w:t xml:space="preserve">The table(s) chosen </w:t>
      </w:r>
      <w:r w:rsidR="00AE7009">
        <w:t xml:space="preserve">appear in the </w:t>
      </w:r>
      <w:r w:rsidR="001F125A">
        <w:t>selected</w:t>
      </w:r>
      <w:r>
        <w:t xml:space="preserve"> group</w:t>
      </w:r>
      <w:r w:rsidR="00AE7009">
        <w:t>, and</w:t>
      </w:r>
      <w:r>
        <w:t xml:space="preserve"> the group’s tree is expanded to show the table(s) added</w:t>
      </w:r>
      <w:r w:rsidR="00477705">
        <w:t xml:space="preserve">.  </w:t>
      </w:r>
      <w:r>
        <w:t>Note that the table hierarchy is preserved in the group’s tree</w:t>
      </w:r>
      <w:r w:rsidR="00477705">
        <w:t xml:space="preserve">.  </w:t>
      </w:r>
      <w:r>
        <w:t>More tables can be assigned to the group as described above.</w:t>
      </w:r>
    </w:p>
    <w:p w14:paraId="13D59A3A" w14:textId="77777777" w:rsidR="00CD0FC3" w:rsidRDefault="00CD0FC3" w:rsidP="0013053A">
      <w:r>
        <w:t>To remove tables from a group expand the group’s tree and select the table(s) to remove using the mouse or keyboard</w:t>
      </w:r>
      <w:r w:rsidR="00477705">
        <w:t xml:space="preserve">.  </w:t>
      </w:r>
      <w:r>
        <w:t>Then select the left arrow button in the center of the dialog to delete the tables from the group</w:t>
      </w:r>
      <w:r w:rsidR="00477705">
        <w:t xml:space="preserve">.  </w:t>
      </w:r>
      <w:r w:rsidR="007E50D6">
        <w:t>A table’s children (and their children, etc.) are removed along with the chosen table.</w:t>
      </w:r>
    </w:p>
    <w:p w14:paraId="048A5042" w14:textId="77777777" w:rsidR="00BB003F" w:rsidRDefault="00BB003F" w:rsidP="0013053A">
      <w:r>
        <w:t xml:space="preserve">To delete a group, first select it in the Groups tree, then select the </w:t>
      </w:r>
      <w:r w:rsidRPr="00BB003F">
        <w:rPr>
          <w:b/>
        </w:rPr>
        <w:t>Delete</w:t>
      </w:r>
      <w:r>
        <w:t xml:space="preserve"> button</w:t>
      </w:r>
      <w:r w:rsidR="00477705">
        <w:t xml:space="preserve">.  </w:t>
      </w:r>
      <w:r>
        <w:t>Multiple groups can be removed simultaneously if desired by highlighting them while using the Shift or Ctrl keys.</w:t>
      </w:r>
    </w:p>
    <w:p w14:paraId="49359565" w14:textId="77777777" w:rsidR="005749BB" w:rsidRDefault="005749BB" w:rsidP="005749BB">
      <w:r>
        <w:t xml:space="preserve">To rename a group, select a single group from the group tree, then press the </w:t>
      </w:r>
      <w:r w:rsidRPr="00A05875">
        <w:rPr>
          <w:b/>
        </w:rPr>
        <w:t>Rename</w:t>
      </w:r>
      <w:r>
        <w:t xml:space="preserve"> button</w:t>
      </w:r>
      <w:r w:rsidR="00477705">
        <w:t xml:space="preserve">.  </w:t>
      </w:r>
      <w:r>
        <w:t>An input dialog appears with the name of the selected group in the input field</w:t>
      </w:r>
      <w:r w:rsidR="00477705">
        <w:t xml:space="preserve">.  </w:t>
      </w:r>
      <w:r>
        <w:t xml:space="preserve">Alter the name as desired and select </w:t>
      </w:r>
      <w:r w:rsidRPr="00A05875">
        <w:rPr>
          <w:b/>
        </w:rPr>
        <w:t>Okay</w:t>
      </w:r>
      <w:r>
        <w:t xml:space="preserve"> to change the group’s name</w:t>
      </w:r>
      <w:r w:rsidR="00477705">
        <w:t xml:space="preserve">.  </w:t>
      </w:r>
      <w:r w:rsidR="00F050F7">
        <w:t>The renamed group name may not be blank, nor is the name allowed to match that of an existing group</w:t>
      </w:r>
      <w:r w:rsidR="00477705">
        <w:t xml:space="preserve">.  </w:t>
      </w:r>
      <w:r>
        <w:t xml:space="preserve">Select </w:t>
      </w:r>
      <w:r w:rsidRPr="00A05875">
        <w:rPr>
          <w:b/>
        </w:rPr>
        <w:t>Cancel</w:t>
      </w:r>
      <w:r>
        <w:t xml:space="preserve"> to exit the input dialog without affecting the group’s name.</w:t>
      </w:r>
    </w:p>
    <w:p w14:paraId="27B11DFB" w14:textId="77777777" w:rsidR="005749BB" w:rsidRDefault="005749BB" w:rsidP="005749BB">
      <w:r>
        <w:t xml:space="preserve">To copy a group and its member tables, select a single group from the group tree, then press the </w:t>
      </w:r>
      <w:r>
        <w:rPr>
          <w:b/>
        </w:rPr>
        <w:t>Copy</w:t>
      </w:r>
      <w:r>
        <w:t xml:space="preserve"> button</w:t>
      </w:r>
      <w:r w:rsidR="00477705">
        <w:t xml:space="preserve">.  </w:t>
      </w:r>
      <w:r>
        <w:t>An input dialog appears with the name of the selected group in the input field with the text “_copy” appended</w:t>
      </w:r>
      <w:r w:rsidR="00477705">
        <w:t xml:space="preserve">.  </w:t>
      </w:r>
      <w:r>
        <w:t xml:space="preserve">Alter the name as desired and select </w:t>
      </w:r>
      <w:r w:rsidRPr="00A05875">
        <w:rPr>
          <w:b/>
        </w:rPr>
        <w:t>Okay</w:t>
      </w:r>
      <w:r>
        <w:t xml:space="preserve"> to create a copy of the selected group</w:t>
      </w:r>
      <w:r w:rsidR="00477705">
        <w:t xml:space="preserve">.  </w:t>
      </w:r>
      <w:r w:rsidR="00F050F7">
        <w:t>The group name of the copy may not be blank, nor is the name allowed to match that of an existing group</w:t>
      </w:r>
      <w:r w:rsidR="00477705">
        <w:t xml:space="preserve">.  </w:t>
      </w:r>
      <w:r>
        <w:t xml:space="preserve">Select </w:t>
      </w:r>
      <w:r w:rsidRPr="00A05875">
        <w:rPr>
          <w:b/>
        </w:rPr>
        <w:t>Cancel</w:t>
      </w:r>
      <w:r>
        <w:t xml:space="preserve"> to exit the input dialog without copying the group.</w:t>
      </w:r>
    </w:p>
    <w:p w14:paraId="50D7FB4D" w14:textId="77777777" w:rsidR="007B7B82" w:rsidRDefault="007B7B82" w:rsidP="007B7B82">
      <w:r w:rsidRPr="009758E7">
        <w:t xml:space="preserve">Data fields (see paragraph </w:t>
      </w:r>
      <w:r w:rsidRPr="009758E7">
        <w:fldChar w:fldCharType="begin"/>
      </w:r>
      <w:r w:rsidRPr="009758E7">
        <w:instrText xml:space="preserve"> REF _Ref428877948 \r \h  \* MERGEFORMAT </w:instrText>
      </w:r>
      <w:r w:rsidRPr="009758E7">
        <w:fldChar w:fldCharType="separate"/>
      </w:r>
      <w:r w:rsidR="00200DBD">
        <w:t>4.7</w:t>
      </w:r>
      <w:r w:rsidRPr="009758E7">
        <w:fldChar w:fldCharType="end"/>
      </w:r>
      <w:r w:rsidRPr="009758E7">
        <w:t>) may be assigned to a group</w:t>
      </w:r>
      <w:r w:rsidR="00477705">
        <w:t xml:space="preserve">.  </w:t>
      </w:r>
      <w:r w:rsidRPr="009758E7">
        <w:t xml:space="preserve">A group must first be selected in the Groups tree; this enables the </w:t>
      </w:r>
      <w:r w:rsidRPr="009758E7">
        <w:rPr>
          <w:b/>
        </w:rPr>
        <w:t>Fields</w:t>
      </w:r>
      <w:r w:rsidRPr="009758E7">
        <w:t xml:space="preserve"> and </w:t>
      </w:r>
      <w:r w:rsidRPr="009758E7">
        <w:rPr>
          <w:b/>
        </w:rPr>
        <w:t>Clear</w:t>
      </w:r>
      <w:r w:rsidRPr="009758E7">
        <w:t xml:space="preserve"> buttons</w:t>
      </w:r>
      <w:r w:rsidR="00477705">
        <w:t xml:space="preserve">.  </w:t>
      </w:r>
      <w:r w:rsidRPr="009758E7">
        <w:t xml:space="preserve">Select </w:t>
      </w:r>
      <w:r w:rsidRPr="009758E7">
        <w:rPr>
          <w:b/>
        </w:rPr>
        <w:t>Fields</w:t>
      </w:r>
      <w:r w:rsidRPr="009758E7">
        <w:t xml:space="preserve"> to display the data field editor</w:t>
      </w:r>
      <w:r>
        <w:t xml:space="preserve"> for the currently selected group</w:t>
      </w:r>
      <w:r w:rsidR="00477705">
        <w:t xml:space="preserve">.  </w:t>
      </w:r>
      <w:r>
        <w:t xml:space="preserve">The data field values for the currently selected group can be cleared by selecting the </w:t>
      </w:r>
      <w:r w:rsidRPr="009758E7">
        <w:rPr>
          <w:b/>
        </w:rPr>
        <w:t>Clear</w:t>
      </w:r>
      <w:r>
        <w:t xml:space="preserve"> button.</w:t>
      </w:r>
    </w:p>
    <w:p w14:paraId="08D0A001" w14:textId="77777777" w:rsidR="00C8797C" w:rsidRDefault="00C8797C" w:rsidP="0013053A">
      <w:r>
        <w:lastRenderedPageBreak/>
        <w:t>A group’s description can be added or changed by first selecting the group in the Groups tree</w:t>
      </w:r>
      <w:r w:rsidR="00477705">
        <w:t xml:space="preserve">.  </w:t>
      </w:r>
      <w:r>
        <w:t>The current description for the group appears in the Description input field</w:t>
      </w:r>
      <w:r w:rsidR="00477705">
        <w:t xml:space="preserve">.  </w:t>
      </w:r>
      <w:r>
        <w:t>The description can then b</w:t>
      </w:r>
      <w:r w:rsidR="0041488E">
        <w:t>e changed as desired</w:t>
      </w:r>
      <w:r w:rsidR="00477705">
        <w:t xml:space="preserve">.  </w:t>
      </w:r>
      <w:r w:rsidR="007B7B82">
        <w:t>When a group is selected</w:t>
      </w:r>
      <w:r w:rsidR="0041488E">
        <w:t xml:space="preserve"> a check box appears above the description </w:t>
      </w:r>
      <w:r w:rsidR="007B7B82">
        <w:t xml:space="preserve">field </w:t>
      </w:r>
      <w:r w:rsidR="0041488E">
        <w:t>allowing the</w:t>
      </w:r>
      <w:r w:rsidR="007B7B82">
        <w:t xml:space="preserve"> group’s classification as a CFS application to be changed</w:t>
      </w:r>
      <w:r w:rsidR="00477705">
        <w:t xml:space="preserve">.  </w:t>
      </w:r>
      <w:r w:rsidR="007B7B82">
        <w:t>If checked a number of default fields are automatically added below the description field, unless these fields are already present</w:t>
      </w:r>
      <w:r w:rsidR="00477705">
        <w:t xml:space="preserve">.  </w:t>
      </w:r>
      <w:r w:rsidR="007B7B82">
        <w:t>Deselecting the check box does not remove these fields.</w:t>
      </w:r>
    </w:p>
    <w:p w14:paraId="4696F079" w14:textId="77777777" w:rsidR="00BB003F" w:rsidRDefault="00BB003F" w:rsidP="0013053A">
      <w:r>
        <w:t xml:space="preserve">Changes </w:t>
      </w:r>
      <w:r w:rsidR="009758E7">
        <w:t>made in the group manager (group addit</w:t>
      </w:r>
      <w:r w:rsidR="009B74D0">
        <w:t>i</w:t>
      </w:r>
      <w:r w:rsidR="009758E7">
        <w:t>ons or deletions, table assignments, data field updates, or changes to descriptions)</w:t>
      </w:r>
      <w:r>
        <w:t xml:space="preserve"> are stored in the database only when the </w:t>
      </w:r>
      <w:r w:rsidRPr="00BB003F">
        <w:rPr>
          <w:b/>
        </w:rPr>
        <w:t>Store</w:t>
      </w:r>
      <w:r>
        <w:t xml:space="preserve"> button is pressed</w:t>
      </w:r>
      <w:r w:rsidR="00477705">
        <w:t xml:space="preserve">.  </w:t>
      </w:r>
      <w:r>
        <w:t>I</w:t>
      </w:r>
      <w:r w:rsidR="008F0994">
        <w:t>f changes have been made a confi</w:t>
      </w:r>
      <w:r>
        <w:t>rmation dialog first appears</w:t>
      </w:r>
      <w:r w:rsidR="00477705">
        <w:t xml:space="preserve">.  </w:t>
      </w:r>
      <w:r>
        <w:t xml:space="preserve">Select </w:t>
      </w:r>
      <w:r w:rsidRPr="00BB003F">
        <w:rPr>
          <w:b/>
        </w:rPr>
        <w:t>Okay</w:t>
      </w:r>
      <w:r>
        <w:t xml:space="preserve"> to store the updates; select </w:t>
      </w:r>
      <w:r w:rsidRPr="00BB003F">
        <w:rPr>
          <w:b/>
        </w:rPr>
        <w:t>Cancel</w:t>
      </w:r>
      <w:r>
        <w:t xml:space="preserve"> to exit the confirmation dialog without altering the database.</w:t>
      </w:r>
    </w:p>
    <w:p w14:paraId="27942EF2" w14:textId="77777777" w:rsidR="00BB003F" w:rsidRDefault="00BB003F" w:rsidP="0013053A">
      <w:r>
        <w:t xml:space="preserve">Select the </w:t>
      </w:r>
      <w:r w:rsidRPr="00DD3D42">
        <w:rPr>
          <w:b/>
        </w:rPr>
        <w:t>Close</w:t>
      </w:r>
      <w:r>
        <w:t xml:space="preserve"> button to exit the group manager dialog</w:t>
      </w:r>
      <w:r w:rsidR="00477705">
        <w:t xml:space="preserve">.  </w:t>
      </w:r>
      <w:r>
        <w:t>If there are any unsaved group changes a dialog appears requesting confirmation to discard the changes</w:t>
      </w:r>
      <w:r w:rsidR="00477705">
        <w:t xml:space="preserve">.  </w:t>
      </w:r>
      <w:r>
        <w:t xml:space="preserve">Select </w:t>
      </w:r>
      <w:r w:rsidRPr="00BB003F">
        <w:rPr>
          <w:b/>
        </w:rPr>
        <w:t>Okay</w:t>
      </w:r>
      <w:r>
        <w:t xml:space="preserve"> to exit the group manager, losing any unsaved changes</w:t>
      </w:r>
      <w:r w:rsidR="00477705">
        <w:t xml:space="preserve">.  </w:t>
      </w:r>
      <w:r>
        <w:t xml:space="preserve">Select </w:t>
      </w:r>
      <w:r w:rsidRPr="00BB003F">
        <w:rPr>
          <w:b/>
        </w:rPr>
        <w:t>Cancel</w:t>
      </w:r>
      <w:r>
        <w:t xml:space="preserve"> to return to the group manager dialog.</w:t>
      </w:r>
    </w:p>
    <w:p w14:paraId="7AD9BD59" w14:textId="77777777" w:rsidR="00247B95" w:rsidRPr="00FB5D49" w:rsidRDefault="00247B95" w:rsidP="00C570A9">
      <w:pPr>
        <w:pStyle w:val="Heading4"/>
      </w:pPr>
      <w:bookmarkStart w:id="734" w:name="_Ref465751149"/>
      <w:r w:rsidRPr="00FB5D49">
        <w:t xml:space="preserve">Manage </w:t>
      </w:r>
      <w:r w:rsidR="00B30BAE" w:rsidRPr="00FB5D49">
        <w:t>macros</w:t>
      </w:r>
      <w:bookmarkEnd w:id="734"/>
    </w:p>
    <w:p w14:paraId="0E41EB75" w14:textId="77777777" w:rsidR="00247B95" w:rsidRDefault="00151CB2" w:rsidP="00247B95">
      <w:r>
        <w:t>The Macro Editor (</w:t>
      </w:r>
      <w:r>
        <w:fldChar w:fldCharType="begin"/>
      </w:r>
      <w:r>
        <w:instrText xml:space="preserve"> REF _Ref465765554 \r \h </w:instrText>
      </w:r>
      <w:r>
        <w:fldChar w:fldCharType="separate"/>
      </w:r>
      <w:r w:rsidR="00200DBD">
        <w:t>Figure 38</w:t>
      </w:r>
      <w:r>
        <w:fldChar w:fldCharType="end"/>
      </w:r>
      <w:r>
        <w:t xml:space="preserve">) provides a means of creating, modifying, and deleting macro definitions (see paragraph </w:t>
      </w:r>
      <w:r>
        <w:fldChar w:fldCharType="begin"/>
      </w:r>
      <w:r>
        <w:instrText xml:space="preserve"> REF _Ref465765594 \r \h </w:instrText>
      </w:r>
      <w:r>
        <w:fldChar w:fldCharType="separate"/>
      </w:r>
      <w:r w:rsidR="00200DBD">
        <w:t>4.6.6</w:t>
      </w:r>
      <w:r>
        <w:fldChar w:fldCharType="end"/>
      </w:r>
      <w:r>
        <w:t xml:space="preserve"> for more information on macros).</w:t>
      </w:r>
    </w:p>
    <w:p w14:paraId="11F29F2E" w14:textId="77777777" w:rsidR="00E559C9" w:rsidRDefault="005524C7" w:rsidP="00E559C9">
      <w:pPr>
        <w:jc w:val="center"/>
      </w:pPr>
      <w:r>
        <w:rPr>
          <w:noProof/>
        </w:rPr>
        <w:drawing>
          <wp:inline distT="0" distB="0" distL="0" distR="0" wp14:anchorId="4BE21EA0" wp14:editId="3CBDBBC3">
            <wp:extent cx="2953512" cy="293522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3512" cy="2935224"/>
                    </a:xfrm>
                    <a:prstGeom prst="rect">
                      <a:avLst/>
                    </a:prstGeom>
                  </pic:spPr>
                </pic:pic>
              </a:graphicData>
            </a:graphic>
          </wp:inline>
        </w:drawing>
      </w:r>
    </w:p>
    <w:p w14:paraId="23D1599D" w14:textId="77777777" w:rsidR="00E559C9" w:rsidRDefault="00E559C9" w:rsidP="008945E1">
      <w:pPr>
        <w:pStyle w:val="Caption"/>
      </w:pPr>
      <w:bookmarkStart w:id="735" w:name="_Ref465765554"/>
      <w:bookmarkStart w:id="736" w:name="_Toc472404601"/>
      <w:r>
        <w:t>Macro Editor dialog</w:t>
      </w:r>
      <w:bookmarkEnd w:id="735"/>
      <w:bookmarkEnd w:id="736"/>
    </w:p>
    <w:p w14:paraId="3167B4D4" w14:textId="77777777" w:rsidR="00075CE0" w:rsidRDefault="00075CE0" w:rsidP="00075CE0">
      <w:r>
        <w:t>The editor column descriptions are as follows:</w:t>
      </w:r>
    </w:p>
    <w:p w14:paraId="7290E5DB" w14:textId="77777777" w:rsidR="00075CE0" w:rsidRDefault="00075CE0" w:rsidP="00075CE0">
      <w:pPr>
        <w:ind w:left="1440" w:hanging="1440"/>
      </w:pPr>
      <w:r>
        <w:rPr>
          <w:b/>
        </w:rPr>
        <w:t>Macro</w:t>
      </w:r>
      <w:r w:rsidRPr="004B0520">
        <w:rPr>
          <w:b/>
        </w:rPr>
        <w:t xml:space="preserve"> Name</w:t>
      </w:r>
      <w:r>
        <w:tab/>
      </w:r>
      <w:r w:rsidR="002229DE">
        <w:t xml:space="preserve">The macro name is the </w:t>
      </w:r>
      <w:r w:rsidR="00482809">
        <w:t xml:space="preserve">text that represents the </w:t>
      </w:r>
      <w:r w:rsidR="002229DE">
        <w:t>macro’s value</w:t>
      </w:r>
      <w:r w:rsidR="00482809">
        <w:t xml:space="preserve"> in a data table cell (the macro name is delimited and highlighted in the cell)</w:t>
      </w:r>
      <w:r>
        <w:t>.</w:t>
      </w:r>
      <w:r w:rsidR="002229DE">
        <w:t xml:space="preserve">  </w:t>
      </w:r>
      <w:r w:rsidR="00731955">
        <w:t>Macro names</w:t>
      </w:r>
      <w:r w:rsidR="00295429">
        <w:t xml:space="preserve"> are case insensitive and</w:t>
      </w:r>
      <w:r w:rsidR="00731955">
        <w:t xml:space="preserve"> must be unique.</w:t>
      </w:r>
    </w:p>
    <w:p w14:paraId="3BCEEF48" w14:textId="77777777" w:rsidR="00075CE0" w:rsidRDefault="00075CE0" w:rsidP="00075CE0">
      <w:pPr>
        <w:ind w:left="1440" w:hanging="1440"/>
      </w:pPr>
      <w:r>
        <w:rPr>
          <w:b/>
        </w:rPr>
        <w:t>Value</w:t>
      </w:r>
      <w:r>
        <w:tab/>
      </w:r>
      <w:r w:rsidR="00482809">
        <w:t>The macro value is the text that the macro name represents</w:t>
      </w:r>
      <w:r>
        <w:t>.</w:t>
      </w:r>
    </w:p>
    <w:p w14:paraId="0CBE6637" w14:textId="77777777" w:rsidR="00482809" w:rsidRPr="00482809" w:rsidRDefault="00482809" w:rsidP="00482809">
      <w:r w:rsidRPr="00482809">
        <w:t>Each row in the table is a macro definition.</w:t>
      </w:r>
      <w:r>
        <w:t xml:space="preserve">  Every definition requires a name, but the value may be blank.</w:t>
      </w:r>
      <w:r w:rsidR="00A05899">
        <w:t xml:space="preserve">  If a macro is currently in use in a table then the macro value is constrained by the input type of </w:t>
      </w:r>
      <w:r w:rsidR="00A05899">
        <w:lastRenderedPageBreak/>
        <w:t>the column(s) in which the macro is referenced.  For example, if a macro is inserted into a column of input type “Array index” then</w:t>
      </w:r>
      <w:r w:rsidR="00555BAA">
        <w:t xml:space="preserve"> the macro’s value can be blank</w:t>
      </w:r>
      <w:r w:rsidR="00A05899">
        <w:t xml:space="preserve"> or must be a number </w:t>
      </w:r>
      <w:r w:rsidR="00555BAA">
        <w:t>(</w:t>
      </w:r>
      <w:r w:rsidR="00A05899">
        <w:t>or a series of numbers separated by commas</w:t>
      </w:r>
      <w:r w:rsidR="00555BAA">
        <w:t>)</w:t>
      </w:r>
      <w:r w:rsidR="00A05899">
        <w:t>, as required by the array index</w:t>
      </w:r>
      <w:r w:rsidR="00D73F26">
        <w:t xml:space="preserve"> input</w:t>
      </w:r>
      <w:r w:rsidR="00A05899">
        <w:t xml:space="preserve"> type.  If an invalid value is entered a dialog appears </w:t>
      </w:r>
      <w:r w:rsidR="00737884">
        <w:t>indicating the tables where the inconsistency exists</w:t>
      </w:r>
      <w:r w:rsidR="00FB5D49">
        <w:t>, and the table cell reverts to its previous value.</w:t>
      </w:r>
    </w:p>
    <w:p w14:paraId="7F640346" w14:textId="77777777" w:rsidR="00075CE0" w:rsidRDefault="00075CE0" w:rsidP="00075CE0">
      <w:r>
        <w:t>The button commands are described below:</w:t>
      </w:r>
    </w:p>
    <w:p w14:paraId="3ADE9695" w14:textId="77777777" w:rsidR="00075CE0" w:rsidRPr="00331478" w:rsidRDefault="00075CE0" w:rsidP="00075CE0">
      <w:pPr>
        <w:ind w:left="1440" w:hanging="1440"/>
      </w:pPr>
      <w:r w:rsidRPr="00331478">
        <w:rPr>
          <w:b/>
        </w:rPr>
        <w:t>Ins Row</w:t>
      </w:r>
      <w:r w:rsidRPr="00331478">
        <w:rPr>
          <w:b/>
        </w:rPr>
        <w:tab/>
      </w:r>
      <w:r w:rsidRPr="00331478">
        <w:t>Inserts</w:t>
      </w:r>
      <w:r>
        <w:rPr>
          <w:b/>
        </w:rPr>
        <w:t xml:space="preserve"> </w:t>
      </w:r>
      <w:r>
        <w:t>an empty row below the currently selected cell’s row.  If no cell is selected then the new row is inserted at the end of the table.</w:t>
      </w:r>
    </w:p>
    <w:p w14:paraId="0843993D" w14:textId="77777777" w:rsidR="00075CE0" w:rsidRPr="00331478" w:rsidRDefault="00075CE0" w:rsidP="00075CE0">
      <w:pPr>
        <w:ind w:left="1440" w:hanging="1440"/>
      </w:pPr>
      <w:r w:rsidRPr="00331478">
        <w:rPr>
          <w:b/>
        </w:rPr>
        <w:t>Del Row</w:t>
      </w:r>
      <w:r w:rsidRPr="00331478">
        <w:rPr>
          <w:b/>
        </w:rPr>
        <w:tab/>
      </w:r>
      <w:r>
        <w:t>Deletes</w:t>
      </w:r>
      <w:r w:rsidRPr="00331478">
        <w:t xml:space="preserve"> the</w:t>
      </w:r>
      <w:r>
        <w:t xml:space="preserve"> row associated with each currently selected cell.  If no row is selected then this has no effect.</w:t>
      </w:r>
      <w:r w:rsidR="00482809">
        <w:t xml:space="preserve">  A macro cannot be deleted if </w:t>
      </w:r>
      <w:r w:rsidR="00ED141B">
        <w:t xml:space="preserve">it is </w:t>
      </w:r>
      <w:r w:rsidR="00482809">
        <w:t>currently use</w:t>
      </w:r>
      <w:r w:rsidR="00ED141B">
        <w:t>d in a table; all references must be removed before the macro can be deleted.</w:t>
      </w:r>
    </w:p>
    <w:p w14:paraId="245A7B19" w14:textId="77777777" w:rsidR="00075CE0" w:rsidRPr="00331478" w:rsidRDefault="00075CE0" w:rsidP="00075CE0">
      <w:pPr>
        <w:ind w:left="1440" w:hanging="1440"/>
      </w:pPr>
      <w:r w:rsidRPr="00331478">
        <w:rPr>
          <w:b/>
        </w:rPr>
        <w:t>Up</w:t>
      </w:r>
      <w:r w:rsidRPr="00331478">
        <w:rPr>
          <w:b/>
        </w:rPr>
        <w:tab/>
      </w:r>
      <w:r w:rsidRPr="00331478">
        <w:t xml:space="preserve">Move the row(s) </w:t>
      </w:r>
      <w:r>
        <w:t>of the currently selected cell(s) up one row.</w:t>
      </w:r>
      <w:r w:rsidR="00A04E64">
        <w:t xml:space="preserve">  The order of the macro definitions in the editor has no effect on macro usage.  The capability to arrange the rows is solely for the user to group the macros as desired.</w:t>
      </w:r>
    </w:p>
    <w:p w14:paraId="3E3141ED" w14:textId="77777777" w:rsidR="00075CE0" w:rsidRPr="00331478" w:rsidRDefault="00075CE0" w:rsidP="00075CE0">
      <w:pPr>
        <w:ind w:left="1440" w:hanging="1440"/>
      </w:pPr>
      <w:r w:rsidRPr="00331478">
        <w:rPr>
          <w:b/>
        </w:rPr>
        <w:t>Down</w:t>
      </w:r>
      <w:r w:rsidRPr="00331478">
        <w:rPr>
          <w:b/>
        </w:rPr>
        <w:tab/>
      </w:r>
      <w:r w:rsidRPr="00331478">
        <w:t xml:space="preserve">Move the row(s) </w:t>
      </w:r>
      <w:r>
        <w:t>of the currently selected cell(s) down one row.</w:t>
      </w:r>
      <w:r w:rsidR="00A04E64" w:rsidRPr="00A04E64">
        <w:t xml:space="preserve"> </w:t>
      </w:r>
      <w:r w:rsidR="00A04E64">
        <w:t xml:space="preserve"> The order of the macro definitions in the editor has no effect on macro usage.</w:t>
      </w:r>
      <w:r w:rsidR="00A04E64" w:rsidRPr="00A04E64">
        <w:t xml:space="preserve"> </w:t>
      </w:r>
      <w:r w:rsidR="00A04E64">
        <w:t xml:space="preserve"> The capability to arrange the rows is solely for the user to group the macros as desired.</w:t>
      </w:r>
    </w:p>
    <w:p w14:paraId="02BB04C2" w14:textId="77777777" w:rsidR="00075CE0" w:rsidRPr="005E7F3F" w:rsidRDefault="00075CE0" w:rsidP="00075CE0">
      <w:pPr>
        <w:ind w:left="1440" w:hanging="1440"/>
      </w:pPr>
      <w:r w:rsidRPr="00331478">
        <w:rPr>
          <w:b/>
        </w:rPr>
        <w:t>Undo</w:t>
      </w:r>
      <w:r w:rsidRPr="00331478">
        <w:rPr>
          <w:b/>
        </w:rPr>
        <w:tab/>
      </w:r>
      <w:r w:rsidRPr="005E7F3F">
        <w:t>Undoes the last action performed</w:t>
      </w:r>
      <w:r>
        <w:t xml:space="preserve"> (typing, paste, insert, delete, redo, etc.).</w:t>
      </w:r>
    </w:p>
    <w:p w14:paraId="5BB229EB" w14:textId="77777777" w:rsidR="00075CE0" w:rsidRPr="005E7F3F" w:rsidRDefault="00075CE0" w:rsidP="00075CE0">
      <w:pPr>
        <w:ind w:left="1440" w:hanging="1440"/>
      </w:pPr>
      <w:r w:rsidRPr="00331478">
        <w:rPr>
          <w:b/>
        </w:rPr>
        <w:t>Redo</w:t>
      </w:r>
      <w:r w:rsidRPr="00331478">
        <w:rPr>
          <w:b/>
        </w:rPr>
        <w:tab/>
      </w:r>
      <w:r>
        <w:t>Reverses</w:t>
      </w:r>
      <w:r w:rsidRPr="005E7F3F">
        <w:t xml:space="preserve"> the last action </w:t>
      </w:r>
      <w:r>
        <w:t>undone (typing, paste, insert, delete, undo, etc.).</w:t>
      </w:r>
    </w:p>
    <w:p w14:paraId="5CFEF2FD" w14:textId="77777777" w:rsidR="00075CE0" w:rsidRPr="001F59B3" w:rsidRDefault="00075CE0" w:rsidP="00075CE0">
      <w:pPr>
        <w:ind w:left="1440" w:hanging="1440"/>
      </w:pPr>
      <w:r w:rsidRPr="00331478">
        <w:rPr>
          <w:b/>
        </w:rPr>
        <w:t>Store</w:t>
      </w:r>
      <w:r w:rsidRPr="00331478">
        <w:rPr>
          <w:b/>
        </w:rPr>
        <w:tab/>
      </w:r>
      <w:r w:rsidRPr="00B45627">
        <w:t xml:space="preserve">Stores the changes made to </w:t>
      </w:r>
      <w:r w:rsidR="00062447">
        <w:t xml:space="preserve">macro names or values </w:t>
      </w:r>
      <w:r w:rsidRPr="00B45627">
        <w:t xml:space="preserve">in the </w:t>
      </w:r>
      <w:r w:rsidR="00062447">
        <w:t>macro editor</w:t>
      </w:r>
      <w:r w:rsidRPr="00B45627">
        <w:t xml:space="preserve"> in</w:t>
      </w:r>
      <w:r w:rsidR="007666D7">
        <w:t>to</w:t>
      </w:r>
      <w:r w:rsidRPr="00B45627">
        <w:t xml:space="preserve"> the database</w:t>
      </w:r>
      <w:r w:rsidR="00062447">
        <w:t>.  All tables are updated with the changes, including any tables currently open in a table editor.</w:t>
      </w:r>
    </w:p>
    <w:p w14:paraId="3BBCC3DB" w14:textId="77777777" w:rsidR="00075CE0" w:rsidRPr="001F59B3" w:rsidRDefault="00075CE0" w:rsidP="00075CE0">
      <w:pPr>
        <w:ind w:left="1440" w:hanging="1440"/>
      </w:pPr>
      <w:r w:rsidRPr="00331478">
        <w:rPr>
          <w:b/>
        </w:rPr>
        <w:t>Close</w:t>
      </w:r>
      <w:r w:rsidRPr="00331478">
        <w:rPr>
          <w:b/>
        </w:rPr>
        <w:tab/>
      </w:r>
      <w:r w:rsidRPr="001F59B3">
        <w:t xml:space="preserve">Closes the </w:t>
      </w:r>
      <w:r w:rsidR="00062447">
        <w:t>macro</w:t>
      </w:r>
      <w:r w:rsidRPr="001F59B3">
        <w:t xml:space="preserve"> editor window</w:t>
      </w:r>
      <w:r>
        <w:t>.  If any changes have not been stored then a dialog appears allowing the user to confirm discarding the updates or to cancel closing the editor.</w:t>
      </w:r>
    </w:p>
    <w:p w14:paraId="53B26A45" w14:textId="77777777" w:rsidR="00CF65BA" w:rsidRDefault="00CF65BA" w:rsidP="00C570A9">
      <w:pPr>
        <w:pStyle w:val="Heading4"/>
      </w:pPr>
      <w:r>
        <w:t>Assign message IDs</w:t>
      </w:r>
    </w:p>
    <w:p w14:paraId="7EA3BE5E" w14:textId="77777777" w:rsidR="00CF65BA" w:rsidRDefault="00CF65BA" w:rsidP="00CF65BA">
      <w:r>
        <w:t xml:space="preserve">The </w:t>
      </w:r>
      <w:r w:rsidRPr="00154A5B">
        <w:rPr>
          <w:b/>
        </w:rPr>
        <w:t>Assign messages IDs</w:t>
      </w:r>
      <w:r>
        <w:t xml:space="preserve"> command provides a method for automatically assigning a message identification (ID) number to appropriate tables</w:t>
      </w:r>
      <w:r w:rsidR="005265CB">
        <w:t xml:space="preserve"> (telemetry message IDs are assigned in the telemetry scheduler; see paragraph </w:t>
      </w:r>
      <w:r w:rsidR="005265CB">
        <w:fldChar w:fldCharType="begin"/>
      </w:r>
      <w:r w:rsidR="005265CB">
        <w:instrText xml:space="preserve"> REF _Ref451752887 \r \h </w:instrText>
      </w:r>
      <w:r w:rsidR="005265CB">
        <w:fldChar w:fldCharType="separate"/>
      </w:r>
      <w:r w:rsidR="00200DBD">
        <w:t>4.10.4.2</w:t>
      </w:r>
      <w:r w:rsidR="005265CB">
        <w:fldChar w:fldCharType="end"/>
      </w:r>
      <w:r w:rsidR="005265CB">
        <w:t>)</w:t>
      </w:r>
      <w:r w:rsidR="00477705">
        <w:t xml:space="preserve">.  </w:t>
      </w:r>
      <w:r>
        <w:t>A dialog appears (</w:t>
      </w:r>
      <w:r w:rsidR="00CE0295">
        <w:fldChar w:fldCharType="begin"/>
      </w:r>
      <w:r w:rsidR="00CE0295">
        <w:instrText xml:space="preserve"> REF _Ref441753206 \r \h </w:instrText>
      </w:r>
      <w:r w:rsidR="00CE0295">
        <w:fldChar w:fldCharType="separate"/>
      </w:r>
      <w:r w:rsidR="00200DBD">
        <w:t>Figure 39</w:t>
      </w:r>
      <w:r w:rsidR="00CE0295">
        <w:fldChar w:fldCharType="end"/>
      </w:r>
      <w:r>
        <w:t xml:space="preserve">) containing </w:t>
      </w:r>
      <w:r w:rsidR="00D90DE6">
        <w:t>three</w:t>
      </w:r>
      <w:r>
        <w:t xml:space="preserve"> input fields</w:t>
      </w:r>
      <w:r w:rsidR="00D90DE6">
        <w:t xml:space="preserve"> and a check box.</w:t>
      </w:r>
    </w:p>
    <w:p w14:paraId="6ACB0C2A" w14:textId="77777777" w:rsidR="00C77645" w:rsidRDefault="001D6C10" w:rsidP="00CF65BA">
      <w:pPr>
        <w:keepNext/>
        <w:jc w:val="center"/>
      </w:pPr>
      <w:r>
        <w:rPr>
          <w:noProof/>
        </w:rPr>
        <w:lastRenderedPageBreak/>
        <w:drawing>
          <wp:inline distT="0" distB="0" distL="0" distR="0" wp14:anchorId="55D9074C" wp14:editId="01F9D830">
            <wp:extent cx="3008376" cy="1691640"/>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8376" cy="1691640"/>
                    </a:xfrm>
                    <a:prstGeom prst="rect">
                      <a:avLst/>
                    </a:prstGeom>
                  </pic:spPr>
                </pic:pic>
              </a:graphicData>
            </a:graphic>
          </wp:inline>
        </w:drawing>
      </w:r>
    </w:p>
    <w:p w14:paraId="0A9E9661" w14:textId="77777777" w:rsidR="00477424" w:rsidRDefault="00477424" w:rsidP="008945E1">
      <w:pPr>
        <w:pStyle w:val="Caption"/>
      </w:pPr>
      <w:bookmarkStart w:id="737" w:name="_Ref441753206"/>
      <w:bookmarkStart w:id="738" w:name="_Toc472404602"/>
      <w:r>
        <w:t xml:space="preserve">Assign </w:t>
      </w:r>
      <w:r w:rsidR="005265CB">
        <w:t xml:space="preserve">Table </w:t>
      </w:r>
      <w:r>
        <w:t>Message IDs dialog</w:t>
      </w:r>
      <w:bookmarkEnd w:id="737"/>
      <w:bookmarkEnd w:id="738"/>
    </w:p>
    <w:p w14:paraId="00FBC91B" w14:textId="77777777" w:rsidR="00D90DE6" w:rsidRDefault="00CF65BA" w:rsidP="00CF65BA">
      <w:r>
        <w:t>The first field is for the name of the data field that represents the message ID number</w:t>
      </w:r>
      <w:r w:rsidR="00477705">
        <w:t xml:space="preserve">.  </w:t>
      </w:r>
      <w:r>
        <w:t>The user must provide the name of the data field, exactly as it appears in the data tables, including capitalization and any internal spaces (leading and trailing spaces and tabs are ignored)</w:t>
      </w:r>
      <w:r w:rsidR="00477705">
        <w:t xml:space="preserve">.  </w:t>
      </w:r>
      <w:r>
        <w:t>The second field is the starting ID number, in hexadecimal</w:t>
      </w:r>
      <w:r w:rsidR="00477705">
        <w:t xml:space="preserve">.  </w:t>
      </w:r>
      <w:r w:rsidR="00D90DE6">
        <w:t xml:space="preserve">The last field is the ID interval which is used to calculate the next ID value in the sequence - the default is 1; any </w:t>
      </w:r>
      <w:r w:rsidR="008A43E1">
        <w:t>positive</w:t>
      </w:r>
      <w:r w:rsidR="00D90DE6">
        <w:t xml:space="preserve"> integer value is valid</w:t>
      </w:r>
      <w:r w:rsidR="00477705">
        <w:t xml:space="preserve">.  </w:t>
      </w:r>
      <w:r w:rsidR="002C4489">
        <w:t xml:space="preserve">The check box determines </w:t>
      </w:r>
      <w:r w:rsidR="008A43E1">
        <w:t>whether</w:t>
      </w:r>
      <w:r w:rsidR="002C4489">
        <w:t xml:space="preserve"> or not tables with an existing Message ID number are updated or left as is.</w:t>
      </w:r>
    </w:p>
    <w:p w14:paraId="565EB752" w14:textId="77777777" w:rsidR="00CF65BA" w:rsidRDefault="00D90DE6" w:rsidP="00CF65BA">
      <w:r>
        <w:t xml:space="preserve">When </w:t>
      </w:r>
      <w:r w:rsidRPr="00D90DE6">
        <w:rPr>
          <w:b/>
        </w:rPr>
        <w:t>Okay</w:t>
      </w:r>
      <w:r>
        <w:t xml:space="preserve"> is selected t</w:t>
      </w:r>
      <w:r w:rsidR="00CF65BA">
        <w:t>he tables</w:t>
      </w:r>
      <w:r w:rsidR="00AC2A87">
        <w:t xml:space="preserve"> with the specified message ID data field name</w:t>
      </w:r>
      <w:r w:rsidR="00CF65BA">
        <w:t>, in alphabetical order, a</w:t>
      </w:r>
      <w:r>
        <w:t xml:space="preserve">re assigned </w:t>
      </w:r>
      <w:r w:rsidR="008A43E1">
        <w:t>a message</w:t>
      </w:r>
      <w:r>
        <w:t xml:space="preserve"> ID number</w:t>
      </w:r>
      <w:r w:rsidR="00CF65BA">
        <w:t xml:space="preserve">, beginning with the starting ID </w:t>
      </w:r>
      <w:r w:rsidR="008A43E1">
        <w:t>number, and</w:t>
      </w:r>
      <w:r>
        <w:t xml:space="preserve"> with each subsequent ID number equal to the previous number plus the interval value</w:t>
      </w:r>
      <w:r w:rsidR="00477705">
        <w:t xml:space="preserve">.  </w:t>
      </w:r>
      <w:r w:rsidR="00860198">
        <w:t>This also updates the database and the message ID number data fields for any open table editors</w:t>
      </w:r>
      <w:r w:rsidR="00477705">
        <w:t xml:space="preserve">.  </w:t>
      </w:r>
      <w:r w:rsidR="00860198">
        <w:t>However, if the</w:t>
      </w:r>
      <w:r>
        <w:t xml:space="preserve"> “Overwrite existing IDs” check box</w:t>
      </w:r>
      <w:r w:rsidR="00860198">
        <w:t xml:space="preserve"> is</w:t>
      </w:r>
      <w:r>
        <w:t xml:space="preserve"> not selected</w:t>
      </w:r>
      <w:r w:rsidR="00860198">
        <w:t xml:space="preserve"> the</w:t>
      </w:r>
      <w:r w:rsidR="002C4489">
        <w:t>n any table</w:t>
      </w:r>
      <w:r>
        <w:t xml:space="preserve"> </w:t>
      </w:r>
      <w:r w:rsidR="002C4489">
        <w:t>that already has</w:t>
      </w:r>
      <w:r>
        <w:t xml:space="preserve"> a message ID </w:t>
      </w:r>
      <w:r w:rsidR="002C4489">
        <w:t xml:space="preserve">number </w:t>
      </w:r>
      <w:r>
        <w:t xml:space="preserve">assigned </w:t>
      </w:r>
      <w:r w:rsidR="002C4489">
        <w:t>is</w:t>
      </w:r>
      <w:r>
        <w:t xml:space="preserve"> ignored</w:t>
      </w:r>
      <w:r w:rsidR="00860198">
        <w:t xml:space="preserve"> (i.e., </w:t>
      </w:r>
      <w:r w:rsidR="002C4489">
        <w:t>it</w:t>
      </w:r>
      <w:r w:rsidR="00860198">
        <w:t xml:space="preserve"> retain</w:t>
      </w:r>
      <w:r w:rsidR="002C4489">
        <w:t>s</w:t>
      </w:r>
      <w:r w:rsidR="00860198">
        <w:t xml:space="preserve"> </w:t>
      </w:r>
      <w:r w:rsidR="002C4489">
        <w:t>its</w:t>
      </w:r>
      <w:r w:rsidR="00860198">
        <w:t xml:space="preserve"> existing ID value)</w:t>
      </w:r>
      <w:r>
        <w:t xml:space="preserve">; </w:t>
      </w:r>
      <w:r w:rsidR="00860198">
        <w:t>in this case any newly assigned</w:t>
      </w:r>
      <w:r>
        <w:t xml:space="preserve"> IDs are </w:t>
      </w:r>
      <w:r w:rsidR="00860198">
        <w:t>adjusted if needed</w:t>
      </w:r>
      <w:r>
        <w:t xml:space="preserve"> to ensure a duplicate ID is not assigned</w:t>
      </w:r>
      <w:r w:rsidR="00477705">
        <w:t xml:space="preserve">.  </w:t>
      </w:r>
      <w:r w:rsidR="00CF65BA">
        <w:t xml:space="preserve">Select </w:t>
      </w:r>
      <w:r w:rsidR="00CF65BA" w:rsidRPr="003924C9">
        <w:rPr>
          <w:b/>
        </w:rPr>
        <w:t>Cancel</w:t>
      </w:r>
      <w:r w:rsidR="00CF65BA">
        <w:t xml:space="preserve"> to exit the dialog without altering the message ID values.</w:t>
      </w:r>
    </w:p>
    <w:p w14:paraId="0AABAC92" w14:textId="77777777" w:rsidR="0013053A" w:rsidRDefault="00CF65BA" w:rsidP="00C570A9">
      <w:pPr>
        <w:pStyle w:val="Heading4"/>
      </w:pPr>
      <w:r>
        <w:t>Show</w:t>
      </w:r>
      <w:r w:rsidR="00D13ACA">
        <w:t>/edit fields</w:t>
      </w:r>
    </w:p>
    <w:p w14:paraId="77080B91" w14:textId="77777777" w:rsidR="00DD3A9B" w:rsidRDefault="00124A51" w:rsidP="0013053A">
      <w:r>
        <w:t xml:space="preserve">The purpose of the </w:t>
      </w:r>
      <w:r>
        <w:rPr>
          <w:b/>
        </w:rPr>
        <w:t>Show/edit fields</w:t>
      </w:r>
      <w:r>
        <w:t xml:space="preserve"> command is to </w:t>
      </w:r>
      <w:r w:rsidR="00C757C2">
        <w:t>provide a means of displaying, editing, and removing data fields for one or more data tables and/or groups in a single editor</w:t>
      </w:r>
      <w:r w:rsidR="00925A22">
        <w:t xml:space="preserve"> (as opposed to displaying the data fields for a specific owner table in a table editor or group in the group manager)</w:t>
      </w:r>
      <w:r w:rsidR="00477705">
        <w:t xml:space="preserve">.  </w:t>
      </w:r>
      <w:r w:rsidR="00477424">
        <w:t>Selecting t</w:t>
      </w:r>
      <w:r w:rsidR="00154A5B">
        <w:t xml:space="preserve">he </w:t>
      </w:r>
      <w:r w:rsidR="00477424">
        <w:rPr>
          <w:b/>
        </w:rPr>
        <w:t>Show</w:t>
      </w:r>
      <w:r w:rsidR="00D13ACA">
        <w:rPr>
          <w:b/>
        </w:rPr>
        <w:t>/edit fields</w:t>
      </w:r>
      <w:r w:rsidR="00154A5B">
        <w:t xml:space="preserve"> command </w:t>
      </w:r>
      <w:r w:rsidR="00477424">
        <w:t>produces a dialog</w:t>
      </w:r>
      <w:r w:rsidR="00D13ACA">
        <w:t xml:space="preserve"> displaying </w:t>
      </w:r>
      <w:r w:rsidR="00702719">
        <w:t>a table tree and a set of check boxes, one for each unique data field name</w:t>
      </w:r>
      <w:r w:rsidR="00D13ACA">
        <w:t xml:space="preserve"> currently in use by the project’s data tables (</w:t>
      </w:r>
      <w:r w:rsidR="00031938">
        <w:t xml:space="preserve">see </w:t>
      </w:r>
      <w:r w:rsidR="00CE0295">
        <w:fldChar w:fldCharType="begin"/>
      </w:r>
      <w:r w:rsidR="00CE0295">
        <w:instrText xml:space="preserve"> REF _Ref441753177 \r \h </w:instrText>
      </w:r>
      <w:r w:rsidR="00CE0295">
        <w:fldChar w:fldCharType="separate"/>
      </w:r>
      <w:r w:rsidR="00200DBD">
        <w:t>Figure 40</w:t>
      </w:r>
      <w:r w:rsidR="00CE0295">
        <w:fldChar w:fldCharType="end"/>
      </w:r>
      <w:r w:rsidR="00CE0295">
        <w:t xml:space="preserve"> </w:t>
      </w:r>
      <w:r w:rsidR="00031938">
        <w:t xml:space="preserve">for an example; </w:t>
      </w:r>
      <w:r w:rsidR="00D13ACA">
        <w:t xml:space="preserve">if no </w:t>
      </w:r>
      <w:r w:rsidR="00702719">
        <w:t xml:space="preserve">tables exist or no </w:t>
      </w:r>
      <w:r w:rsidR="00D13ACA">
        <w:t xml:space="preserve">data fields are currently assigned then a warning dialog indicating that </w:t>
      </w:r>
      <w:r w:rsidR="00702719">
        <w:t>the issue</w:t>
      </w:r>
      <w:r w:rsidR="00D13ACA">
        <w:t xml:space="preserve"> appears instead)</w:t>
      </w:r>
      <w:r w:rsidR="00477705">
        <w:t xml:space="preserve">.  </w:t>
      </w:r>
      <w:r w:rsidR="00E26186">
        <w:t xml:space="preserve">The </w:t>
      </w:r>
      <w:r w:rsidR="00031938">
        <w:t xml:space="preserve">user chooses the </w:t>
      </w:r>
      <w:r w:rsidR="00E26186">
        <w:t>field</w:t>
      </w:r>
      <w:r w:rsidR="007D5BAA">
        <w:t>(</w:t>
      </w:r>
      <w:r w:rsidR="00E26186">
        <w:t>s</w:t>
      </w:r>
      <w:r w:rsidR="007D5BAA">
        <w:t>)</w:t>
      </w:r>
      <w:r w:rsidR="00E26186">
        <w:t xml:space="preserve"> to display/edit by selecting the field’s associated check box</w:t>
      </w:r>
      <w:r w:rsidR="00477705">
        <w:t xml:space="preserve">.  </w:t>
      </w:r>
      <w:r w:rsidR="00F6392E">
        <w:t>The “Select all data fields” check box is used to alternately select and deselect all of the data field check boxes</w:t>
      </w:r>
      <w:r w:rsidR="00477705">
        <w:t xml:space="preserve">.  </w:t>
      </w:r>
      <w:r w:rsidR="007D5BAA">
        <w:t>The fields can be filtered by selecting one or more tables from the table tree – only the selected fields in the selected tables are displayed in the editor</w:t>
      </w:r>
      <w:r w:rsidR="00477705">
        <w:t xml:space="preserve">.  </w:t>
      </w:r>
      <w:r w:rsidR="001C4D13">
        <w:t>If</w:t>
      </w:r>
      <w:r w:rsidR="007D5BAA">
        <w:t xml:space="preserve"> no tables</w:t>
      </w:r>
      <w:r w:rsidR="001C4D13">
        <w:t xml:space="preserve"> are</w:t>
      </w:r>
      <w:r w:rsidR="007D5BAA">
        <w:t xml:space="preserve"> selected </w:t>
      </w:r>
      <w:r w:rsidR="001C4D13">
        <w:t>then no filtering occurs and the selected data field(s) are displayed for any table</w:t>
      </w:r>
      <w:r w:rsidR="00477705">
        <w:t xml:space="preserve">.  </w:t>
      </w:r>
      <w:r w:rsidR="00E26186">
        <w:t xml:space="preserve">Selecting the </w:t>
      </w:r>
      <w:r w:rsidR="00E26186" w:rsidRPr="00E26186">
        <w:rPr>
          <w:b/>
        </w:rPr>
        <w:t>Okay</w:t>
      </w:r>
      <w:r w:rsidR="00E26186">
        <w:t xml:space="preserve"> button opens</w:t>
      </w:r>
      <w:r w:rsidR="00337AFB">
        <w:t xml:space="preserve"> the data field editor</w:t>
      </w:r>
      <w:r w:rsidR="00E26186">
        <w:t xml:space="preserve">, </w:t>
      </w:r>
      <w:r w:rsidR="00031938">
        <w:t>while</w:t>
      </w:r>
      <w:r w:rsidR="00E26186">
        <w:t xml:space="preserve"> the </w:t>
      </w:r>
      <w:r w:rsidR="00E26186" w:rsidRPr="00E26186">
        <w:rPr>
          <w:b/>
        </w:rPr>
        <w:t>Cancel</w:t>
      </w:r>
      <w:r w:rsidR="00E26186">
        <w:t xml:space="preserve"> button closes the dialog without opening the editor.</w:t>
      </w:r>
    </w:p>
    <w:p w14:paraId="0AB0B22A" w14:textId="77777777" w:rsidR="00D13ACA" w:rsidRDefault="00F50D20" w:rsidP="00BA2B83">
      <w:pPr>
        <w:keepNext/>
        <w:jc w:val="center"/>
      </w:pPr>
      <w:r>
        <w:rPr>
          <w:noProof/>
        </w:rPr>
        <w:lastRenderedPageBreak/>
        <w:drawing>
          <wp:inline distT="0" distB="0" distL="0" distR="0" wp14:anchorId="68E75A4A" wp14:editId="0E7FB336">
            <wp:extent cx="5367528" cy="2660904"/>
            <wp:effectExtent l="0" t="0" r="508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7528" cy="2660904"/>
                    </a:xfrm>
                    <a:prstGeom prst="rect">
                      <a:avLst/>
                    </a:prstGeom>
                  </pic:spPr>
                </pic:pic>
              </a:graphicData>
            </a:graphic>
          </wp:inline>
        </w:drawing>
      </w:r>
    </w:p>
    <w:p w14:paraId="37AFABBB" w14:textId="77777777" w:rsidR="00D13ACA" w:rsidRDefault="00D13ACA" w:rsidP="008945E1">
      <w:pPr>
        <w:pStyle w:val="Caption"/>
      </w:pPr>
      <w:bookmarkStart w:id="739" w:name="_Ref441753177"/>
      <w:bookmarkStart w:id="740" w:name="_Toc472404603"/>
      <w:r>
        <w:t>Example Select Data Field(s) dialog</w:t>
      </w:r>
      <w:bookmarkEnd w:id="739"/>
      <w:bookmarkEnd w:id="740"/>
    </w:p>
    <w:p w14:paraId="695C00CB" w14:textId="77777777" w:rsidR="00477705" w:rsidRDefault="00337AFB" w:rsidP="00337AFB">
      <w:r>
        <w:t>An example of the editor dialog that appears is shown in</w:t>
      </w:r>
      <w:r w:rsidR="00F6392E">
        <w:t xml:space="preserve"> </w:t>
      </w:r>
      <w:r w:rsidR="00F6392E">
        <w:fldChar w:fldCharType="begin"/>
      </w:r>
      <w:r w:rsidR="00F6392E">
        <w:instrText xml:space="preserve"> REF _Ref428948579 \r \h </w:instrText>
      </w:r>
      <w:r w:rsidR="00F6392E">
        <w:fldChar w:fldCharType="separate"/>
      </w:r>
      <w:r w:rsidR="00200DBD">
        <w:t>Figure 41</w:t>
      </w:r>
      <w:r w:rsidR="00F6392E">
        <w:fldChar w:fldCharType="end"/>
      </w:r>
      <w:r w:rsidR="00477705">
        <w:t xml:space="preserve">.  </w:t>
      </w:r>
      <w:r>
        <w:t xml:space="preserve">The first column displays the </w:t>
      </w:r>
      <w:r w:rsidR="00B705BC">
        <w:t>data field owner</w:t>
      </w:r>
      <w:r w:rsidR="00477705">
        <w:t xml:space="preserve">.  </w:t>
      </w:r>
      <w:r w:rsidR="00B705BC">
        <w:t>For a top-level structure table or non-structure table this is the table’s name</w:t>
      </w:r>
      <w:r w:rsidR="00477705">
        <w:t xml:space="preserve">.  </w:t>
      </w:r>
      <w:r w:rsidR="00B705BC">
        <w:t xml:space="preserve">For a child table the child’s prototype and instance (or variable) name are displayed in the format </w:t>
      </w:r>
      <w:r w:rsidR="00B705BC" w:rsidRPr="00B705BC">
        <w:rPr>
          <w:i/>
        </w:rPr>
        <w:t>prototype</w:t>
      </w:r>
      <w:r w:rsidR="00B705BC">
        <w:t>.</w:t>
      </w:r>
      <w:r w:rsidR="00B705BC" w:rsidRPr="00B705BC">
        <w:rPr>
          <w:i/>
        </w:rPr>
        <w:t>instance</w:t>
      </w:r>
      <w:r w:rsidR="002D2EF3">
        <w:t>, and are indented by an amount based on the number of levels the child is from its top-level structure</w:t>
      </w:r>
      <w:r w:rsidR="00477705">
        <w:t xml:space="preserve">.  </w:t>
      </w:r>
      <w:r w:rsidR="00B705BC">
        <w:t>Fields that belong to a group display the group’s name with “Group:” prepended</w:t>
      </w:r>
      <w:r w:rsidR="00477705">
        <w:t>.</w:t>
      </w:r>
    </w:p>
    <w:p w14:paraId="0997601D" w14:textId="77777777" w:rsidR="00604901" w:rsidRDefault="00337AFB" w:rsidP="00337AFB">
      <w:pPr>
        <w:rPr>
          <w:highlight w:val="yellow"/>
        </w:rPr>
      </w:pPr>
      <w:r>
        <w:t xml:space="preserve">The second column, Structure Path, displays the structure path for </w:t>
      </w:r>
      <w:r w:rsidR="00604901">
        <w:t>child tables, and is blank otherwise</w:t>
      </w:r>
      <w:r w:rsidR="00477705">
        <w:t xml:space="preserve">.  </w:t>
      </w:r>
      <w:r w:rsidR="00E1713D">
        <w:t xml:space="preserve">If the </w:t>
      </w:r>
      <w:r w:rsidR="00B705BC">
        <w:t>field owner</w:t>
      </w:r>
      <w:r w:rsidR="00E1713D">
        <w:t xml:space="preserve"> is not a structure table then the Structure Path </w:t>
      </w:r>
      <w:r w:rsidR="00604901">
        <w:t>column</w:t>
      </w:r>
      <w:r w:rsidR="004E265A">
        <w:t xml:space="preserve"> for this </w:t>
      </w:r>
      <w:r w:rsidR="00604901">
        <w:t>row</w:t>
      </w:r>
      <w:r w:rsidR="00E1713D">
        <w:t xml:space="preserve"> has a gray background</w:t>
      </w:r>
      <w:r w:rsidR="00477705">
        <w:t xml:space="preserve">.  </w:t>
      </w:r>
      <w:r w:rsidR="004E265A">
        <w:t xml:space="preserve">The Structure Path column is </w:t>
      </w:r>
      <w:r w:rsidR="00B705BC">
        <w:t>not displayed</w:t>
      </w:r>
      <w:r w:rsidR="004E265A">
        <w:t xml:space="preserve"> if there is no structure table in the first column where that structure is a child of another structure</w:t>
      </w:r>
      <w:r w:rsidR="00477705">
        <w:t xml:space="preserve">.  </w:t>
      </w:r>
      <w:r w:rsidRPr="002D2EF3">
        <w:t xml:space="preserve">The Structure Path column lists each </w:t>
      </w:r>
      <w:r w:rsidR="00604901" w:rsidRPr="002D2EF3">
        <w:t>prototype and instance pair</w:t>
      </w:r>
      <w:r w:rsidRPr="002D2EF3">
        <w:t xml:space="preserve"> in the child structure’s path leading back to its top-level parent</w:t>
      </w:r>
      <w:r w:rsidR="00477705">
        <w:t xml:space="preserve">.  </w:t>
      </w:r>
      <w:r w:rsidRPr="002D2EF3">
        <w:t xml:space="preserve">The top-level structure is shown first, then each subsequent child </w:t>
      </w:r>
      <w:r w:rsidR="00604901" w:rsidRPr="002D2EF3">
        <w:t>prototype and instance</w:t>
      </w:r>
      <w:r w:rsidRPr="002D2EF3">
        <w:t xml:space="preserve"> in the path</w:t>
      </w:r>
      <w:r w:rsidR="00477705">
        <w:t xml:space="preserve">.  </w:t>
      </w:r>
      <w:r w:rsidRPr="002D2EF3">
        <w:t xml:space="preserve">For example, note the row in </w:t>
      </w:r>
      <w:r w:rsidRPr="002D2EF3">
        <w:fldChar w:fldCharType="begin"/>
      </w:r>
      <w:r w:rsidRPr="002D2EF3">
        <w:instrText xml:space="preserve"> REF _Ref439845916 \r \h  \* MERGEFORMAT </w:instrText>
      </w:r>
      <w:r w:rsidRPr="002D2EF3">
        <w:fldChar w:fldCharType="separate"/>
      </w:r>
      <w:r w:rsidR="00200DBD">
        <w:t>Figure 41</w:t>
      </w:r>
      <w:r w:rsidRPr="002D2EF3">
        <w:fldChar w:fldCharType="end"/>
      </w:r>
      <w:r w:rsidRPr="002D2EF3">
        <w:t xml:space="preserve"> for the table “</w:t>
      </w:r>
      <w:r w:rsidR="002D2EF3" w:rsidRPr="002D2EF3">
        <w:t>ahrs_M_BeaconedTimestamp.</w:t>
      </w:r>
      <w:r w:rsidRPr="002D2EF3">
        <w:t>beaconedTimestamp”</w:t>
      </w:r>
      <w:r w:rsidR="00477705">
        <w:t xml:space="preserve">.  </w:t>
      </w:r>
      <w:r w:rsidRPr="002D2EF3">
        <w:t>Since its Structure Path column is not empty, the table is a child structure</w:t>
      </w:r>
      <w:r w:rsidR="00477705">
        <w:t xml:space="preserve">.  </w:t>
      </w:r>
      <w:r w:rsidRPr="002D2EF3">
        <w:t>Working upwards from the bottom of the list, “beaconedTimestamp” is a child of the structure “ahrs_M_OutData”</w:t>
      </w:r>
      <w:r w:rsidR="002D2EF3" w:rsidRPr="002D2EF3">
        <w:t xml:space="preserve"> (a structure that is of prototype “ahrs_M_OutData_T”)</w:t>
      </w:r>
      <w:r w:rsidRPr="002D2EF3">
        <w:t>, which in turn is a child of the top-level str</w:t>
      </w:r>
      <w:r w:rsidR="00604901" w:rsidRPr="002D2EF3">
        <w:t>ucture “ahrs_OutDataPacket_T”.</w:t>
      </w:r>
    </w:p>
    <w:p w14:paraId="0F4EEF63" w14:textId="77777777" w:rsidR="00337AFB" w:rsidRPr="002D2EF3" w:rsidRDefault="00337AFB" w:rsidP="00337AFB">
      <w:r w:rsidRPr="002D2EF3">
        <w:t xml:space="preserve">The remaining columns in the editor show the contents of the data fields chosen in the </w:t>
      </w:r>
      <w:r w:rsidR="002D2EF3" w:rsidRPr="002D2EF3">
        <w:t>selection</w:t>
      </w:r>
      <w:r w:rsidRPr="002D2EF3">
        <w:t xml:space="preserve"> dialog</w:t>
      </w:r>
      <w:r w:rsidR="00477705">
        <w:t xml:space="preserve">.  </w:t>
      </w:r>
      <w:r w:rsidRPr="002D2EF3">
        <w:t xml:space="preserve">A cell with a gray background indicates that the associated table does not have the data field </w:t>
      </w:r>
      <w:r w:rsidR="002D2EF3" w:rsidRPr="002D2EF3">
        <w:t xml:space="preserve">indicated by the cell’s column; </w:t>
      </w:r>
      <w:r w:rsidRPr="002D2EF3">
        <w:t>these cells may not be edited</w:t>
      </w:r>
      <w:r w:rsidR="00477705">
        <w:t xml:space="preserve">.  </w:t>
      </w:r>
      <w:r w:rsidRPr="002D2EF3">
        <w:t>A yellow background means that another cell or cells in the same column has an identical value (blank cells are ignored) – this can be used, for example, to detect duplicate message ID numbers</w:t>
      </w:r>
      <w:r w:rsidR="00477705">
        <w:t xml:space="preserve">.  </w:t>
      </w:r>
      <w:r w:rsidRPr="002D2EF3">
        <w:t>The rows can be sorted by selecting the column headers, as with other table editors in the application</w:t>
      </w:r>
      <w:r w:rsidR="00477705">
        <w:t xml:space="preserve">.  </w:t>
      </w:r>
      <w:r w:rsidRPr="002D2EF3">
        <w:t>Column order can be changed by dragging a column to a new position.</w:t>
      </w:r>
    </w:p>
    <w:p w14:paraId="62425AF1" w14:textId="77777777" w:rsidR="00477705" w:rsidRDefault="0003342B" w:rsidP="00337AFB">
      <w:r w:rsidRPr="00974583">
        <w:t xml:space="preserve">The data fields to display can be changed by pressing the </w:t>
      </w:r>
      <w:r w:rsidRPr="00974583">
        <w:rPr>
          <w:b/>
        </w:rPr>
        <w:t>Select</w:t>
      </w:r>
      <w:r w:rsidRPr="00974583">
        <w:t xml:space="preserve"> button</w:t>
      </w:r>
      <w:r w:rsidR="00153E62">
        <w:t>, causing</w:t>
      </w:r>
      <w:r w:rsidR="00153E62" w:rsidRPr="00974583">
        <w:t xml:space="preserve"> the initial </w:t>
      </w:r>
      <w:r w:rsidR="00153E62">
        <w:t xml:space="preserve">data field </w:t>
      </w:r>
      <w:r w:rsidR="00153E62" w:rsidRPr="00974583">
        <w:t>selection dialog to reappear</w:t>
      </w:r>
      <w:r w:rsidR="00477705">
        <w:t xml:space="preserve">.  </w:t>
      </w:r>
      <w:r w:rsidR="00153E62">
        <w:t>However, if there is an unstored change or field marked for removal a confirmation dialog appears</w:t>
      </w:r>
      <w:r w:rsidR="00153E62" w:rsidRPr="0043380D">
        <w:t xml:space="preserve"> </w:t>
      </w:r>
      <w:r w:rsidR="00153E62">
        <w:t xml:space="preserve">first, </w:t>
      </w:r>
      <w:r w:rsidR="00153E62" w:rsidRPr="0043380D">
        <w:t xml:space="preserve">allowing the user to choose between continuing with the </w:t>
      </w:r>
      <w:r w:rsidR="00153E62">
        <w:t>selection</w:t>
      </w:r>
      <w:r w:rsidR="00153E62" w:rsidRPr="0043380D">
        <w:t xml:space="preserve"> </w:t>
      </w:r>
      <w:r w:rsidR="00153E62" w:rsidRPr="0043380D">
        <w:lastRenderedPageBreak/>
        <w:t>operation</w:t>
      </w:r>
      <w:r w:rsidR="00153E62">
        <w:t xml:space="preserve"> and discarding the changes, or cancel</w:t>
      </w:r>
      <w:r w:rsidR="00153E62" w:rsidRPr="0043380D">
        <w:t>ing it</w:t>
      </w:r>
      <w:r w:rsidR="00153E62">
        <w:t xml:space="preserve"> and retaining the current selection with its unstored changes</w:t>
      </w:r>
      <w:r w:rsidR="00477705">
        <w:t>.</w:t>
      </w:r>
    </w:p>
    <w:p w14:paraId="26A7AF50" w14:textId="77777777" w:rsidR="00477705" w:rsidRDefault="00974583" w:rsidP="00337AFB">
      <w:r w:rsidRPr="00974583">
        <w:t>Data field values can be altered or the entire field removed via the editor</w:t>
      </w:r>
      <w:r w:rsidR="00477705">
        <w:t xml:space="preserve">.  </w:t>
      </w:r>
      <w:r w:rsidRPr="00974583">
        <w:t>To change a field’s value</w:t>
      </w:r>
      <w:r w:rsidRPr="00974583">
        <w:rPr>
          <w:b/>
        </w:rPr>
        <w:t xml:space="preserve"> </w:t>
      </w:r>
      <w:r w:rsidRPr="00974583">
        <w:t>by highlight the cell and press the Enter key, or double left-click the mouse while the pointer is over the cell</w:t>
      </w:r>
      <w:r w:rsidR="00477705">
        <w:t xml:space="preserve">.  </w:t>
      </w:r>
      <w:r w:rsidRPr="00974583">
        <w:t>The data type constraints set when the field was created (e.g., hexadecimal or positive integer) are enforced for the new field values</w:t>
      </w:r>
      <w:r w:rsidR="00477705">
        <w:t xml:space="preserve">.  </w:t>
      </w:r>
      <w:r>
        <w:t xml:space="preserve">To remove a field entirely select the field using the mouse and press the </w:t>
      </w:r>
      <w:r w:rsidRPr="00974583">
        <w:rPr>
          <w:b/>
        </w:rPr>
        <w:t>Remove</w:t>
      </w:r>
      <w:r>
        <w:t xml:space="preserve"> button</w:t>
      </w:r>
      <w:r w:rsidR="00477705">
        <w:t xml:space="preserve">.  </w:t>
      </w:r>
      <w:r>
        <w:t>The field’s background is displayed in red to indicate it is marked for removal</w:t>
      </w:r>
      <w:r w:rsidR="00477705">
        <w:t xml:space="preserve">.  </w:t>
      </w:r>
      <w:r>
        <w:t>Multiple fields can be selected for removal</w:t>
      </w:r>
      <w:r w:rsidR="00477705">
        <w:t xml:space="preserve">.  </w:t>
      </w:r>
      <w:r>
        <w:t>Selecting a marked field and pressing Remove again unmarks the field for removal, and the background color returns to normal</w:t>
      </w:r>
      <w:r w:rsidR="00477705">
        <w:t>.</w:t>
      </w:r>
    </w:p>
    <w:p w14:paraId="09FD48C9" w14:textId="77777777" w:rsidR="00482175" w:rsidRPr="00AD62FC" w:rsidRDefault="00AD62FC" w:rsidP="00337AFB">
      <w:r w:rsidRPr="00AD62FC">
        <w:t xml:space="preserve">If one or more cells is selected and the </w:t>
      </w:r>
      <w:r w:rsidR="00482175" w:rsidRPr="00AD62FC">
        <w:rPr>
          <w:b/>
        </w:rPr>
        <w:t>Open</w:t>
      </w:r>
      <w:r w:rsidR="00482175" w:rsidRPr="00AD62FC">
        <w:t xml:space="preserve"> button</w:t>
      </w:r>
      <w:r w:rsidRPr="00AD62FC">
        <w:t xml:space="preserve"> is pressed then the table(s) associated with the selected cells are opened in a table editor</w:t>
      </w:r>
      <w:r w:rsidR="00477705">
        <w:t xml:space="preserve">.  </w:t>
      </w:r>
      <w:r w:rsidRPr="00AD62FC">
        <w:t>This button is ignored for a row containing a data field belonging to a group.</w:t>
      </w:r>
    </w:p>
    <w:p w14:paraId="54DE0DC0" w14:textId="77777777" w:rsidR="00482175" w:rsidRPr="00AB089F" w:rsidRDefault="00482175" w:rsidP="00482175">
      <w:r w:rsidRPr="00AB089F">
        <w:t xml:space="preserve">Selecting the </w:t>
      </w:r>
      <w:r w:rsidRPr="00AB089F">
        <w:rPr>
          <w:b/>
        </w:rPr>
        <w:t>Print</w:t>
      </w:r>
      <w:r w:rsidRPr="00AB089F">
        <w:t xml:space="preserve"> button opens a printer selection dialog in order to print a copy of the editor table to the selected printer.</w:t>
      </w:r>
    </w:p>
    <w:p w14:paraId="65C26A92" w14:textId="77777777" w:rsidR="00482175" w:rsidRPr="00107E4F" w:rsidRDefault="00AB089F" w:rsidP="00337AFB">
      <w:r w:rsidRPr="00107E4F">
        <w:t xml:space="preserve">Unstored </w:t>
      </w:r>
      <w:r w:rsidR="00107E4F" w:rsidRPr="00107E4F">
        <w:t xml:space="preserve">data field </w:t>
      </w:r>
      <w:r w:rsidRPr="00107E4F">
        <w:t>edits</w:t>
      </w:r>
      <w:r w:rsidR="00107E4F" w:rsidRPr="00107E4F">
        <w:t xml:space="preserve"> and removal selections</w:t>
      </w:r>
      <w:r w:rsidRPr="00107E4F">
        <w:t xml:space="preserve"> can be undone by pressing the </w:t>
      </w:r>
      <w:r w:rsidR="00482175" w:rsidRPr="00107E4F">
        <w:rPr>
          <w:b/>
        </w:rPr>
        <w:t>Undo</w:t>
      </w:r>
      <w:r w:rsidR="00482175" w:rsidRPr="00107E4F">
        <w:t xml:space="preserve"> button</w:t>
      </w:r>
      <w:r w:rsidR="00477705">
        <w:t xml:space="preserve">.  </w:t>
      </w:r>
      <w:r w:rsidRPr="00107E4F">
        <w:t>Changes are undone in the order they were input</w:t>
      </w:r>
      <w:r w:rsidR="00477705">
        <w:t xml:space="preserve">.  </w:t>
      </w:r>
      <w:r w:rsidRPr="00107E4F">
        <w:t>The Ctrl-Z key sequence performs the identical function</w:t>
      </w:r>
      <w:r w:rsidR="00477705">
        <w:t xml:space="preserve">.  </w:t>
      </w:r>
      <w:r w:rsidR="00107E4F" w:rsidRPr="00107E4F">
        <w:t xml:space="preserve">Conversely, undone changes can be reentered by pressing the </w:t>
      </w:r>
      <w:r w:rsidR="00482175" w:rsidRPr="00107E4F">
        <w:rPr>
          <w:b/>
        </w:rPr>
        <w:t>Redo</w:t>
      </w:r>
      <w:r w:rsidR="00107E4F" w:rsidRPr="00107E4F">
        <w:t xml:space="preserve"> button or by the</w:t>
      </w:r>
      <w:r w:rsidR="00D37A3C" w:rsidRPr="00107E4F">
        <w:t xml:space="preserve"> Ctrl-Y</w:t>
      </w:r>
      <w:r w:rsidR="00107E4F" w:rsidRPr="00107E4F">
        <w:t xml:space="preserve"> key sequence.</w:t>
      </w:r>
    </w:p>
    <w:p w14:paraId="6E7F4B7D" w14:textId="77777777" w:rsidR="00974583" w:rsidRPr="00974583" w:rsidRDefault="00974583" w:rsidP="00974583">
      <w:pPr>
        <w:rPr>
          <w:b/>
        </w:rPr>
      </w:pPr>
      <w:r w:rsidRPr="00974583">
        <w:t xml:space="preserve">The </w:t>
      </w:r>
      <w:r w:rsidRPr="00974583">
        <w:rPr>
          <w:b/>
        </w:rPr>
        <w:t>Store</w:t>
      </w:r>
      <w:r w:rsidRPr="00974583">
        <w:t xml:space="preserve"> button must be pressed to update the project’s database with the data field value changes</w:t>
      </w:r>
      <w:r>
        <w:t xml:space="preserve"> and removals</w:t>
      </w:r>
      <w:r w:rsidR="00477705">
        <w:t xml:space="preserve">.  </w:t>
      </w:r>
      <w:r w:rsidRPr="00974583">
        <w:t>A confirmation dialog appears allowing the user to choose between continuing with the store operation or canceling it.</w:t>
      </w:r>
    </w:p>
    <w:p w14:paraId="247FDC32" w14:textId="77777777" w:rsidR="00F46D0B" w:rsidRDefault="00F46D0B" w:rsidP="00F46D0B">
      <w:r>
        <w:t xml:space="preserve">Selecting </w:t>
      </w:r>
      <w:r>
        <w:rPr>
          <w:b/>
        </w:rPr>
        <w:t>Close</w:t>
      </w:r>
      <w:r>
        <w:t xml:space="preserve"> closes the </w:t>
      </w:r>
      <w:r w:rsidR="00B413A4">
        <w:t xml:space="preserve">data field </w:t>
      </w:r>
      <w:r w:rsidR="00500A26">
        <w:t>editor</w:t>
      </w:r>
      <w:r>
        <w:t xml:space="preserve"> </w:t>
      </w:r>
      <w:r w:rsidR="0089775D">
        <w:t>dialog</w:t>
      </w:r>
      <w:r w:rsidR="00477705">
        <w:t xml:space="preserve">.  </w:t>
      </w:r>
      <w:r w:rsidR="0089775D">
        <w:t>If changes have been made to a data</w:t>
      </w:r>
      <w:r w:rsidR="00E66DDE">
        <w:t xml:space="preserve"> field</w:t>
      </w:r>
      <w:r w:rsidR="00E66DDE" w:rsidRPr="00E66DDE">
        <w:t xml:space="preserve"> </w:t>
      </w:r>
      <w:r w:rsidR="00E66DDE">
        <w:t>that haven’t been stored in the database, or there are one or more fields marked for removal</w:t>
      </w:r>
      <w:r w:rsidR="0089775D">
        <w:t xml:space="preserve"> then a</w:t>
      </w:r>
      <w:r w:rsidR="0089775D" w:rsidRPr="0043380D">
        <w:t xml:space="preserve"> confirmation dialog appears allowing the user to choose between continuing with the </w:t>
      </w:r>
      <w:r w:rsidR="0089775D">
        <w:t>close</w:t>
      </w:r>
      <w:r w:rsidR="0089775D" w:rsidRPr="0043380D">
        <w:t xml:space="preserve"> operation</w:t>
      </w:r>
      <w:r w:rsidR="001F47A1">
        <w:t xml:space="preserve"> and</w:t>
      </w:r>
      <w:r w:rsidR="0089775D">
        <w:t xml:space="preserve"> discarding the changes,</w:t>
      </w:r>
      <w:r w:rsidR="00A05926">
        <w:t xml:space="preserve"> or cancel</w:t>
      </w:r>
      <w:r w:rsidR="0089775D" w:rsidRPr="0043380D">
        <w:t>ing it</w:t>
      </w:r>
      <w:r w:rsidR="001F47A1">
        <w:t xml:space="preserve"> and</w:t>
      </w:r>
      <w:r w:rsidR="0089775D">
        <w:t xml:space="preserve"> keeping the editor open</w:t>
      </w:r>
      <w:r w:rsidR="001F47A1">
        <w:t>.</w:t>
      </w:r>
    </w:p>
    <w:p w14:paraId="582F1F49" w14:textId="77777777" w:rsidR="00DE0503" w:rsidRDefault="002D2EF3" w:rsidP="00BA2B83">
      <w:pPr>
        <w:keepNext/>
        <w:jc w:val="center"/>
      </w:pPr>
      <w:r>
        <w:rPr>
          <w:noProof/>
        </w:rPr>
        <w:lastRenderedPageBreak/>
        <w:drawing>
          <wp:inline distT="0" distB="0" distL="0" distR="0" wp14:anchorId="540ADF6E" wp14:editId="402A5D5F">
            <wp:extent cx="5943600" cy="3507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507740"/>
                    </a:xfrm>
                    <a:prstGeom prst="rect">
                      <a:avLst/>
                    </a:prstGeom>
                  </pic:spPr>
                </pic:pic>
              </a:graphicData>
            </a:graphic>
          </wp:inline>
        </w:drawing>
      </w:r>
    </w:p>
    <w:p w14:paraId="22D02B68" w14:textId="77777777" w:rsidR="00154A5B" w:rsidRDefault="005179E9" w:rsidP="008945E1">
      <w:pPr>
        <w:pStyle w:val="Caption"/>
      </w:pPr>
      <w:bookmarkStart w:id="741" w:name="_Ref428948579"/>
      <w:bookmarkStart w:id="742" w:name="_Ref439845916"/>
      <w:bookmarkStart w:id="743" w:name="_Toc472404604"/>
      <w:r>
        <w:t xml:space="preserve">Example </w:t>
      </w:r>
      <w:r w:rsidR="00CF65BA">
        <w:t>Show</w:t>
      </w:r>
      <w:r w:rsidR="00E26186">
        <w:t>/Edit Data Fields</w:t>
      </w:r>
      <w:r w:rsidR="00154A5B">
        <w:t xml:space="preserve"> dialog</w:t>
      </w:r>
      <w:bookmarkEnd w:id="741"/>
      <w:bookmarkEnd w:id="742"/>
      <w:bookmarkEnd w:id="743"/>
    </w:p>
    <w:p w14:paraId="271E003C" w14:textId="77777777" w:rsidR="00970F2C" w:rsidRDefault="00970F2C" w:rsidP="00C570A9">
      <w:pPr>
        <w:pStyle w:val="Heading4"/>
      </w:pPr>
      <w:r>
        <w:t>Search tables</w:t>
      </w:r>
    </w:p>
    <w:p w14:paraId="44FBD444" w14:textId="77777777" w:rsidR="00970F2C" w:rsidRDefault="00634BAE" w:rsidP="00970F2C">
      <w:r>
        <w:t xml:space="preserve">The </w:t>
      </w:r>
      <w:r w:rsidRPr="00634BAE">
        <w:rPr>
          <w:b/>
        </w:rPr>
        <w:t>Search tables</w:t>
      </w:r>
      <w:r>
        <w:t xml:space="preserve"> dialog provides a means of searching the project database data and internal tables for a specified text string (see </w:t>
      </w:r>
      <w:r w:rsidR="00AE2FC6">
        <w:fldChar w:fldCharType="begin"/>
      </w:r>
      <w:r w:rsidR="00AE2FC6">
        <w:instrText xml:space="preserve"> REF _Ref448466456 \r \h </w:instrText>
      </w:r>
      <w:r w:rsidR="00AE2FC6">
        <w:fldChar w:fldCharType="separate"/>
      </w:r>
      <w:r w:rsidR="00200DBD">
        <w:t>Figure 42</w:t>
      </w:r>
      <w:r w:rsidR="00AE2FC6">
        <w:fldChar w:fldCharType="end"/>
      </w:r>
      <w:r w:rsidR="00AE2FC6">
        <w:t>)</w:t>
      </w:r>
      <w:r w:rsidR="00477705">
        <w:t xml:space="preserve">.  </w:t>
      </w:r>
      <w:r>
        <w:t xml:space="preserve">Case sensitivity for the search is governed by the </w:t>
      </w:r>
      <w:r w:rsidRPr="00634BAE">
        <w:rPr>
          <w:b/>
        </w:rPr>
        <w:t>Ignore text case</w:t>
      </w:r>
      <w:r>
        <w:t xml:space="preserve"> check box</w:t>
      </w:r>
      <w:r w:rsidR="00477705">
        <w:t xml:space="preserve">.  </w:t>
      </w:r>
      <w:r w:rsidR="00E4091E">
        <w:t xml:space="preserve">The </w:t>
      </w:r>
      <w:r w:rsidR="00224699">
        <w:rPr>
          <w:b/>
        </w:rPr>
        <w:t>Search data table cells only</w:t>
      </w:r>
      <w:r w:rsidR="00E4091E">
        <w:t xml:space="preserve"> check box, if selected, </w:t>
      </w:r>
      <w:r w:rsidR="00FE7C50">
        <w:t>only displays</w:t>
      </w:r>
      <w:r w:rsidR="00E4091E">
        <w:t xml:space="preserve"> matches found within the project </w:t>
      </w:r>
      <w:r w:rsidR="00F078DF">
        <w:t xml:space="preserve">database’s </w:t>
      </w:r>
      <w:r w:rsidR="00FE7C50">
        <w:t>data</w:t>
      </w:r>
      <w:r w:rsidR="00F078DF">
        <w:t xml:space="preserve"> table</w:t>
      </w:r>
      <w:r w:rsidR="00FE7C50">
        <w:t xml:space="preserve"> cell</w:t>
      </w:r>
      <w:r w:rsidR="00F078DF">
        <w:t xml:space="preserve">s </w:t>
      </w:r>
      <w:r w:rsidR="00FE7C50">
        <w:t xml:space="preserve">and ignores those in the internal tables </w:t>
      </w:r>
      <w:r w:rsidR="00F078DF">
        <w:t>(see</w:t>
      </w:r>
      <w:r w:rsidR="00FE7C50">
        <w:t xml:space="preserve"> </w:t>
      </w:r>
      <w:hyperlink w:anchor="Appendix" w:history="1">
        <w:r w:rsidR="00FE7C50" w:rsidRPr="00FE7C50">
          <w:rPr>
            <w:rStyle w:val="Hyperlink"/>
            <w:color w:val="auto"/>
            <w:u w:val="none"/>
          </w:rPr>
          <w:t>Appendix E.b</w:t>
        </w:r>
      </w:hyperlink>
      <w:r w:rsidR="006A1812">
        <w:t>; data table cell values stored in the custom values tables are included in the search</w:t>
      </w:r>
      <w:r w:rsidR="00FE7C50">
        <w:t>)</w:t>
      </w:r>
      <w:r w:rsidR="00E4091E">
        <w:t xml:space="preserve">. </w:t>
      </w:r>
      <w:r w:rsidR="006030CF">
        <w:t xml:space="preserve"> </w:t>
      </w:r>
      <w:r w:rsidR="008F1AA4">
        <w:t xml:space="preserve">Enter the search text in the input field and select the </w:t>
      </w:r>
      <w:r w:rsidR="008F1AA4" w:rsidRPr="008F1AA4">
        <w:rPr>
          <w:b/>
        </w:rPr>
        <w:t>Search</w:t>
      </w:r>
      <w:r w:rsidR="008F1AA4">
        <w:t xml:space="preserve"> button</w:t>
      </w:r>
      <w:r w:rsidR="00477705">
        <w:t xml:space="preserve">.  </w:t>
      </w:r>
      <w:r>
        <w:t>The search results are displayed in the table at the bottom of the search dialog</w:t>
      </w:r>
      <w:r w:rsidR="00477705">
        <w:t xml:space="preserve">.  </w:t>
      </w:r>
      <w:r w:rsidR="00AE2FC6">
        <w:t xml:space="preserve">The first column, </w:t>
      </w:r>
      <w:r w:rsidR="00AE2FC6" w:rsidRPr="00AE2FC6">
        <w:rPr>
          <w:b/>
        </w:rPr>
        <w:t>Table / Object</w:t>
      </w:r>
      <w:r w:rsidR="00AE2FC6">
        <w:t xml:space="preserve">, </w:t>
      </w:r>
      <w:r w:rsidR="008F1AA4">
        <w:t>shows</w:t>
      </w:r>
      <w:r w:rsidR="00AE2FC6">
        <w:t xml:space="preserve"> the name of the data table or data object (table type definition, data field, group, script association, link, telemetry message, or scheduler entry) where a match is found</w:t>
      </w:r>
      <w:r w:rsidR="00477705">
        <w:t xml:space="preserve">.  </w:t>
      </w:r>
      <w:r w:rsidR="00AE2FC6">
        <w:t xml:space="preserve">The second column, </w:t>
      </w:r>
      <w:r w:rsidR="00AE2FC6" w:rsidRPr="00AE2FC6">
        <w:rPr>
          <w:b/>
        </w:rPr>
        <w:t>Location</w:t>
      </w:r>
      <w:r w:rsidR="00AE2FC6">
        <w:t xml:space="preserve">, </w:t>
      </w:r>
      <w:r w:rsidR="008F1AA4">
        <w:t xml:space="preserve">describes </w:t>
      </w:r>
      <w:r w:rsidR="00AE2FC6">
        <w:t>the location of the match in the table/object</w:t>
      </w:r>
      <w:r w:rsidR="00477705">
        <w:t xml:space="preserve">.  </w:t>
      </w:r>
      <w:r w:rsidR="00AE2FC6">
        <w:t>For a table the location is the column name in the table</w:t>
      </w:r>
      <w:r w:rsidR="00477705">
        <w:t xml:space="preserve">.  </w:t>
      </w:r>
      <w:r w:rsidR="008F1AA4">
        <w:t>A</w:t>
      </w:r>
      <w:r w:rsidR="00AE2FC6">
        <w:t xml:space="preserve"> data object location </w:t>
      </w:r>
      <w:r w:rsidR="008F1AA4">
        <w:t>depends on the type of object</w:t>
      </w:r>
      <w:r w:rsidR="00477705">
        <w:t xml:space="preserve">.  </w:t>
      </w:r>
      <w:r w:rsidR="008F1AA4">
        <w:t>For a data field this can be the field name, description, etc., whereas for a group or link this can be one of the tables or variables belonging to the group/link</w:t>
      </w:r>
      <w:r w:rsidR="00477705">
        <w:t xml:space="preserve">.  </w:t>
      </w:r>
      <w:r w:rsidR="008F1AA4">
        <w:t xml:space="preserve">The last column, </w:t>
      </w:r>
      <w:r w:rsidR="008F1AA4" w:rsidRPr="008F1AA4">
        <w:rPr>
          <w:b/>
        </w:rPr>
        <w:t>Context</w:t>
      </w:r>
      <w:r w:rsidR="008F1AA4">
        <w:t>, displays the string from the table or object containing the search text, with the search text highlighted.</w:t>
      </w:r>
    </w:p>
    <w:p w14:paraId="0C0AFFB6" w14:textId="77777777" w:rsidR="008F1AA4" w:rsidRDefault="008F1AA4" w:rsidP="00970F2C">
      <w:r>
        <w:t xml:space="preserve">The search results can be output to a file or printer by selecting the </w:t>
      </w:r>
      <w:r w:rsidRPr="008F1AA4">
        <w:rPr>
          <w:b/>
        </w:rPr>
        <w:t>Print</w:t>
      </w:r>
      <w:r>
        <w:t xml:space="preserve"> button</w:t>
      </w:r>
      <w:r w:rsidR="00477705">
        <w:t xml:space="preserve">.  </w:t>
      </w:r>
      <w:r>
        <w:t xml:space="preserve">To exit the search dialog select the </w:t>
      </w:r>
      <w:r w:rsidRPr="008F1AA4">
        <w:rPr>
          <w:b/>
        </w:rPr>
        <w:t>Close</w:t>
      </w:r>
      <w:r>
        <w:t xml:space="preserve"> button.</w:t>
      </w:r>
    </w:p>
    <w:p w14:paraId="1D0095C7" w14:textId="77777777" w:rsidR="00970F2C" w:rsidRDefault="00E2549A" w:rsidP="00970F2C">
      <w:pPr>
        <w:jc w:val="center"/>
      </w:pPr>
      <w:r>
        <w:rPr>
          <w:noProof/>
        </w:rPr>
        <w:lastRenderedPageBreak/>
        <w:drawing>
          <wp:inline distT="0" distB="0" distL="0" distR="0" wp14:anchorId="344CDA42" wp14:editId="035DDA2A">
            <wp:extent cx="4846320" cy="3419856"/>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46320" cy="3419856"/>
                    </a:xfrm>
                    <a:prstGeom prst="rect">
                      <a:avLst/>
                    </a:prstGeom>
                  </pic:spPr>
                </pic:pic>
              </a:graphicData>
            </a:graphic>
          </wp:inline>
        </w:drawing>
      </w:r>
    </w:p>
    <w:p w14:paraId="3A7EB0A9" w14:textId="77777777" w:rsidR="00970F2C" w:rsidRPr="00970F2C" w:rsidRDefault="00970F2C" w:rsidP="008945E1">
      <w:pPr>
        <w:pStyle w:val="Caption"/>
      </w:pPr>
      <w:bookmarkStart w:id="744" w:name="_Ref448466456"/>
      <w:bookmarkStart w:id="745" w:name="_Toc472404605"/>
      <w:r>
        <w:t>Search tables dialog</w:t>
      </w:r>
      <w:bookmarkEnd w:id="744"/>
      <w:bookmarkEnd w:id="745"/>
    </w:p>
    <w:p w14:paraId="294C142B" w14:textId="77777777" w:rsidR="00ED0A2F" w:rsidRDefault="00ED0A2F" w:rsidP="00C700E4">
      <w:pPr>
        <w:pStyle w:val="Heading3"/>
      </w:pPr>
      <w:bookmarkStart w:id="746" w:name="_Ref460403008"/>
      <w:bookmarkStart w:id="747" w:name="_Toc472404544"/>
      <w:bookmarkStart w:id="748" w:name="_Toc386099362"/>
      <w:r>
        <w:t>Scheduling</w:t>
      </w:r>
      <w:bookmarkEnd w:id="746"/>
      <w:bookmarkEnd w:id="747"/>
    </w:p>
    <w:p w14:paraId="66AE881D" w14:textId="77777777" w:rsidR="00ED0A2F" w:rsidRPr="00ED0A2F" w:rsidRDefault="00ED0A2F" w:rsidP="00ED0A2F">
      <w:r>
        <w:t>The scheduling commands are used to create and manage the information required to schedule telemetry downlink and application execution.</w:t>
      </w:r>
    </w:p>
    <w:p w14:paraId="50A8C036" w14:textId="77777777" w:rsidR="00ED0A2F" w:rsidRDefault="00ED0A2F" w:rsidP="00C570A9">
      <w:pPr>
        <w:pStyle w:val="Heading4"/>
      </w:pPr>
      <w:bookmarkStart w:id="749" w:name="_Ref446409554"/>
      <w:r>
        <w:t xml:space="preserve">Manage </w:t>
      </w:r>
      <w:r w:rsidR="0055033A">
        <w:t>l</w:t>
      </w:r>
      <w:r>
        <w:t>inks</w:t>
      </w:r>
      <w:bookmarkEnd w:id="749"/>
    </w:p>
    <w:p w14:paraId="74E2C53C" w14:textId="77777777" w:rsidR="00ED0A2F" w:rsidRDefault="00ED0A2F" w:rsidP="00ED0A2F">
      <w:r>
        <w:t xml:space="preserve">The </w:t>
      </w:r>
      <w:r w:rsidRPr="00ED0A2F">
        <w:rPr>
          <w:b/>
        </w:rPr>
        <w:t>Manage Links</w:t>
      </w:r>
      <w:r>
        <w:t xml:space="preserve"> command opens the Manage Links dialog (</w:t>
      </w:r>
      <w:r>
        <w:fldChar w:fldCharType="begin"/>
      </w:r>
      <w:r>
        <w:instrText xml:space="preserve"> REF _Ref428949545 \r \h </w:instrText>
      </w:r>
      <w:r>
        <w:fldChar w:fldCharType="separate"/>
      </w:r>
      <w:r w:rsidR="00200DBD">
        <w:t>Figure 43</w:t>
      </w:r>
      <w:r>
        <w:fldChar w:fldCharType="end"/>
      </w:r>
      <w:r>
        <w:t>)</w:t>
      </w:r>
      <w:r w:rsidR="00477705">
        <w:t xml:space="preserve">.  </w:t>
      </w:r>
      <w:r>
        <w:t>The link manager allows the user to create telemetry parameter linkages</w:t>
      </w:r>
      <w:r w:rsidR="00477705">
        <w:t xml:space="preserve">.  </w:t>
      </w:r>
      <w:r>
        <w:t>These are simply groupings, selected by the user, of telemetry parameters (</w:t>
      </w:r>
      <w:r w:rsidR="00B03660">
        <w:t xml:space="preserve">i.e., </w:t>
      </w:r>
      <w:r>
        <w:t xml:space="preserve">variables in the structures) </w:t>
      </w:r>
      <w:r w:rsidR="004B3D99">
        <w:t>with</w:t>
      </w:r>
      <w:r>
        <w:t xml:space="preserve"> the same sample rate</w:t>
      </w:r>
      <w:r w:rsidR="00477705">
        <w:t xml:space="preserve">.  </w:t>
      </w:r>
      <w:r>
        <w:t>The link information is used when assigning variables to telemetry messages</w:t>
      </w:r>
      <w:r w:rsidR="00B03660">
        <w:t xml:space="preserve"> in the telemetry </w:t>
      </w:r>
      <w:r w:rsidR="004B3D99">
        <w:t>scheduler</w:t>
      </w:r>
      <w:r w:rsidR="00B03660">
        <w:t xml:space="preserve"> (paragraph</w:t>
      </w:r>
      <w:r w:rsidR="00D1171E">
        <w:t xml:space="preserve"> </w:t>
      </w:r>
      <w:r w:rsidR="00D1171E">
        <w:fldChar w:fldCharType="begin"/>
      </w:r>
      <w:r w:rsidR="00D1171E">
        <w:instrText xml:space="preserve"> REF _Ref451752887 \r \h </w:instrText>
      </w:r>
      <w:r w:rsidR="00D1171E">
        <w:fldChar w:fldCharType="separate"/>
      </w:r>
      <w:r w:rsidR="00200DBD">
        <w:t>4.10.4.2</w:t>
      </w:r>
      <w:r w:rsidR="00D1171E">
        <w:fldChar w:fldCharType="end"/>
      </w:r>
      <w:r w:rsidR="00B03660">
        <w:t>)</w:t>
      </w:r>
      <w:r>
        <w:t xml:space="preserve"> to force the linked variables to be contained within the same message</w:t>
      </w:r>
      <w:r w:rsidR="00D1171E">
        <w:t>(s)</w:t>
      </w:r>
      <w:r w:rsidR="00477705">
        <w:t xml:space="preserve">.  </w:t>
      </w:r>
      <w:r>
        <w:t>The linkages created are specific to the data stream to which the linkage belongs</w:t>
      </w:r>
      <w:r w:rsidR="00477705">
        <w:t xml:space="preserve">.  </w:t>
      </w:r>
      <w:r w:rsidR="00D1171E">
        <w:t>In other words, variables that are linked in one data stream do not have to be linked in another data stream.</w:t>
      </w:r>
    </w:p>
    <w:p w14:paraId="3AB58509" w14:textId="77777777" w:rsidR="00ED0A2F" w:rsidRDefault="004B3D99" w:rsidP="00ED0A2F">
      <w:pPr>
        <w:keepNext/>
        <w:jc w:val="center"/>
      </w:pPr>
      <w:r>
        <w:rPr>
          <w:noProof/>
        </w:rPr>
        <w:lastRenderedPageBreak/>
        <w:drawing>
          <wp:inline distT="0" distB="0" distL="0" distR="0" wp14:anchorId="42873BF9" wp14:editId="59149A92">
            <wp:extent cx="3557016" cy="446227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57016" cy="4462272"/>
                    </a:xfrm>
                    <a:prstGeom prst="rect">
                      <a:avLst/>
                    </a:prstGeom>
                  </pic:spPr>
                </pic:pic>
              </a:graphicData>
            </a:graphic>
          </wp:inline>
        </w:drawing>
      </w:r>
    </w:p>
    <w:p w14:paraId="60BD7605" w14:textId="77777777" w:rsidR="00ED0A2F" w:rsidRDefault="00ED0A2F" w:rsidP="008945E1">
      <w:pPr>
        <w:pStyle w:val="Caption"/>
      </w:pPr>
      <w:bookmarkStart w:id="750" w:name="_Ref428949545"/>
      <w:bookmarkStart w:id="751" w:name="_Toc472404606"/>
      <w:r>
        <w:t>Manage Links dialog</w:t>
      </w:r>
      <w:bookmarkEnd w:id="750"/>
      <w:bookmarkEnd w:id="751"/>
    </w:p>
    <w:p w14:paraId="5F659028" w14:textId="77777777" w:rsidR="00ED0A2F" w:rsidRDefault="00ED0A2F" w:rsidP="00ED0A2F">
      <w:pPr>
        <w:pStyle w:val="BodyText"/>
      </w:pPr>
      <w:r>
        <w:t>The dialog’s components are as follows</w:t>
      </w:r>
      <w:r w:rsidR="00477705">
        <w:t xml:space="preserve">.  </w:t>
      </w:r>
      <w:r>
        <w:t>Along the top are the tabs that allow selection of the data stream in which to create, alter, or delete linkages</w:t>
      </w:r>
      <w:r w:rsidR="00477705">
        <w:t xml:space="preserve">.  </w:t>
      </w:r>
      <w:r>
        <w:t>The upper left displays a tree showing structures and their members (under the heading “Variables”), both child structures and primitive variable types</w:t>
      </w:r>
      <w:r w:rsidR="00477705">
        <w:t xml:space="preserve">.  </w:t>
      </w:r>
      <w:r>
        <w:t>Which variables are contained in the tree is dete</w:t>
      </w:r>
      <w:r w:rsidR="00CA5871">
        <w:t>rmined by the rate chosen from the “Select rate:”</w:t>
      </w:r>
      <w:r>
        <w:t xml:space="preserve"> </w:t>
      </w:r>
      <w:r w:rsidR="00CA5871">
        <w:t>combo box pull down</w:t>
      </w:r>
      <w:r>
        <w:t xml:space="preserve"> menu near the bottom of the dialog</w:t>
      </w:r>
      <w:r w:rsidR="00477705">
        <w:t xml:space="preserve">.  </w:t>
      </w:r>
      <w:r>
        <w:t>In the upper right is a tree showing the links and their member variables (under the heading “Links”)</w:t>
      </w:r>
      <w:r w:rsidR="00477705">
        <w:t xml:space="preserve">.  </w:t>
      </w:r>
      <w:r>
        <w:t>Between the trees are left and right arrows for adding or removing a variable from a link</w:t>
      </w:r>
      <w:r w:rsidR="00477705">
        <w:t xml:space="preserve">.  </w:t>
      </w:r>
      <w:r>
        <w:t>Each tree also has one or more check boxes to filter the tree information</w:t>
      </w:r>
      <w:r w:rsidR="00477705">
        <w:t xml:space="preserve">.  </w:t>
      </w:r>
      <w:r>
        <w:t>Below the trees is an input field for providing a description of a link</w:t>
      </w:r>
      <w:r w:rsidR="00477705">
        <w:t xml:space="preserve">.  </w:t>
      </w:r>
      <w:r>
        <w:t>Underneath this is the link rate, in samples per second, and the total size in bytes of the link, which is the sum of the byte sizes of the variables assigned to the link</w:t>
      </w:r>
      <w:r w:rsidR="00477705">
        <w:t xml:space="preserve">.  </w:t>
      </w:r>
      <w:r w:rsidR="0093354E">
        <w:t>The description, rate, and size fields are active when a single link is</w:t>
      </w:r>
      <w:r>
        <w:t xml:space="preserve"> selected in </w:t>
      </w:r>
      <w:r w:rsidR="00EE7C65">
        <w:t>the link tree</w:t>
      </w:r>
      <w:r>
        <w:t>.</w:t>
      </w:r>
    </w:p>
    <w:p w14:paraId="56582F6A" w14:textId="77777777" w:rsidR="00ED0A2F" w:rsidRDefault="00ED0A2F" w:rsidP="00ED0A2F">
      <w:r>
        <w:t xml:space="preserve">In the Links tree, displayed in parentheses next to each link name, is that link’s rate and </w:t>
      </w:r>
      <w:r w:rsidR="00EE7C65">
        <w:t xml:space="preserve">size </w:t>
      </w:r>
      <w:r>
        <w:t>in bytes (the same information that appears below the description field when this link is selected)</w:t>
      </w:r>
      <w:r w:rsidR="00477705">
        <w:t xml:space="preserve">.  </w:t>
      </w:r>
      <w:r>
        <w:t>A link’s rate must match the selected sample rate (or the link must have no variables assigned) in order for it to be assigned variables from the variable tree</w:t>
      </w:r>
      <w:r w:rsidR="00477705">
        <w:t xml:space="preserve">.  </w:t>
      </w:r>
      <w:r>
        <w:t>A check mark (</w:t>
      </w:r>
      <w:r>
        <w:rPr>
          <w:noProof/>
        </w:rPr>
        <w:drawing>
          <wp:inline distT="0" distB="0" distL="0" distR="0" wp14:anchorId="067AA816" wp14:editId="2A8F0DB0">
            <wp:extent cx="128016" cy="109728"/>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8016" cy="109728"/>
                    </a:xfrm>
                    <a:prstGeom prst="rect">
                      <a:avLst/>
                    </a:prstGeom>
                  </pic:spPr>
                </pic:pic>
              </a:graphicData>
            </a:graphic>
          </wp:inline>
        </w:drawing>
      </w:r>
      <w:r>
        <w:t>) beside the link name indicates that the link can be assigned variables from the variable tree, and a red X (</w:t>
      </w:r>
      <w:r>
        <w:rPr>
          <w:noProof/>
        </w:rPr>
        <w:drawing>
          <wp:inline distT="0" distB="0" distL="0" distR="0" wp14:anchorId="4D0CED88" wp14:editId="04015706">
            <wp:extent cx="118872" cy="118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8872" cy="118872"/>
                    </a:xfrm>
                    <a:prstGeom prst="rect">
                      <a:avLst/>
                    </a:prstGeom>
                  </pic:spPr>
                </pic:pic>
              </a:graphicData>
            </a:graphic>
          </wp:inline>
        </w:drawing>
      </w:r>
      <w:r>
        <w:t xml:space="preserve">) is displayed if the link is incompatible </w:t>
      </w:r>
      <w:r w:rsidR="00EE7C65">
        <w:t>with the selected sample rate.</w:t>
      </w:r>
    </w:p>
    <w:p w14:paraId="101FCA08" w14:textId="77777777" w:rsidR="00ED0A2F" w:rsidRDefault="00ED0A2F" w:rsidP="00ED0A2F">
      <w:r>
        <w:lastRenderedPageBreak/>
        <w:t>A variable may not be assigned to more than one link</w:t>
      </w:r>
      <w:r w:rsidR="00A53D22">
        <w:t xml:space="preserve"> for a given data stream</w:t>
      </w:r>
      <w:r w:rsidR="00477705">
        <w:t xml:space="preserve">.  </w:t>
      </w:r>
      <w:r>
        <w:t>Once assigned to a link the variable still appears in the variable tree but it is disabled (grayed out and not selectable)</w:t>
      </w:r>
      <w:r w:rsidR="00477705">
        <w:t xml:space="preserve">.  </w:t>
      </w:r>
      <w:r>
        <w:t>When a variable is removed from a link it becomes enabled again in the variable tree</w:t>
      </w:r>
      <w:r w:rsidR="00477705">
        <w:t xml:space="preserve">.  </w:t>
      </w:r>
      <w:r>
        <w:t>Once an entire structure’s complement of variables is assigned the structure itself it disabled in the variable tree, and if all structures are assigned then the “Structures &amp; Variables” tree node itself is disabled.</w:t>
      </w:r>
    </w:p>
    <w:p w14:paraId="2E964430" w14:textId="77777777" w:rsidR="00ED0A2F" w:rsidRDefault="00ED0A2F" w:rsidP="00ED0A2F">
      <w:r>
        <w:t xml:space="preserve">To create a link select the </w:t>
      </w:r>
      <w:r w:rsidRPr="00CD0FC3">
        <w:rPr>
          <w:b/>
        </w:rPr>
        <w:t>New</w:t>
      </w:r>
      <w:r>
        <w:t xml:space="preserve"> button and provide a link name and, optionally, a description, in the input dialog that appears</w:t>
      </w:r>
      <w:r w:rsidR="009422E5">
        <w:t xml:space="preserve"> (</w:t>
      </w:r>
      <w:r w:rsidR="009422E5">
        <w:fldChar w:fldCharType="begin"/>
      </w:r>
      <w:r w:rsidR="009422E5">
        <w:instrText xml:space="preserve"> REF _Ref460421718 \r \h </w:instrText>
      </w:r>
      <w:r w:rsidR="009422E5">
        <w:fldChar w:fldCharType="separate"/>
      </w:r>
      <w:r w:rsidR="00200DBD">
        <w:t>Figure 44</w:t>
      </w:r>
      <w:r w:rsidR="009422E5">
        <w:fldChar w:fldCharType="end"/>
      </w:r>
      <w:r w:rsidR="009422E5">
        <w:t>)</w:t>
      </w:r>
      <w:r w:rsidR="00477705">
        <w:t xml:space="preserve">.  </w:t>
      </w:r>
      <w:r>
        <w:t>The description can be altered later in the main dialog</w:t>
      </w:r>
      <w:r w:rsidR="00477705">
        <w:t xml:space="preserve">.  </w:t>
      </w:r>
      <w:r>
        <w:t>The new link name appears in the link tree</w:t>
      </w:r>
      <w:r w:rsidR="00477705">
        <w:t xml:space="preserve">.  </w:t>
      </w:r>
      <w:r>
        <w:t>The link name may not be blank, nor is the name allowed to match that of an existing link</w:t>
      </w:r>
      <w:r w:rsidR="00981D30">
        <w:t xml:space="preserve"> in the selected data stream</w:t>
      </w:r>
      <w:r w:rsidR="00477705">
        <w:t xml:space="preserve">.  </w:t>
      </w:r>
      <w:r>
        <w:t xml:space="preserve">The link name </w:t>
      </w:r>
      <w:r w:rsidR="00981D30">
        <w:t>may contain alphanumeric, space, and punctuation characters</w:t>
      </w:r>
      <w:r w:rsidR="00477705">
        <w:t xml:space="preserve">.  </w:t>
      </w:r>
      <w:r>
        <w:t>There is no constraint on the length of the name.</w:t>
      </w:r>
    </w:p>
    <w:p w14:paraId="55C2B084" w14:textId="77777777" w:rsidR="009422E5" w:rsidRDefault="009257AE" w:rsidP="009422E5">
      <w:pPr>
        <w:jc w:val="center"/>
      </w:pPr>
      <w:r>
        <w:rPr>
          <w:noProof/>
        </w:rPr>
        <w:drawing>
          <wp:inline distT="0" distB="0" distL="0" distR="0" wp14:anchorId="427421C6" wp14:editId="7C40834A">
            <wp:extent cx="2148840" cy="1618488"/>
            <wp:effectExtent l="0" t="0" r="3810" b="127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48840" cy="1618488"/>
                    </a:xfrm>
                    <a:prstGeom prst="rect">
                      <a:avLst/>
                    </a:prstGeom>
                  </pic:spPr>
                </pic:pic>
              </a:graphicData>
            </a:graphic>
          </wp:inline>
        </w:drawing>
      </w:r>
    </w:p>
    <w:p w14:paraId="28FA91F2" w14:textId="77777777" w:rsidR="009422E5" w:rsidRDefault="009257AE" w:rsidP="008945E1">
      <w:pPr>
        <w:pStyle w:val="Caption"/>
      </w:pPr>
      <w:bookmarkStart w:id="752" w:name="_Ref460421718"/>
      <w:bookmarkStart w:id="753" w:name="_Toc472404607"/>
      <w:r>
        <w:t>New</w:t>
      </w:r>
      <w:r w:rsidR="009422E5">
        <w:t xml:space="preserve"> Link dialog</w:t>
      </w:r>
      <w:bookmarkEnd w:id="752"/>
      <w:bookmarkEnd w:id="753"/>
    </w:p>
    <w:p w14:paraId="2FBDAA29" w14:textId="77777777" w:rsidR="00ED0A2F" w:rsidRDefault="00ED0A2F" w:rsidP="00ED0A2F">
      <w:r>
        <w:t xml:space="preserve">To add variables to a link select the link in the </w:t>
      </w:r>
      <w:r w:rsidR="002847A8">
        <w:t xml:space="preserve">Links </w:t>
      </w:r>
      <w:r>
        <w:t>tree using the mouse or keyboard</w:t>
      </w:r>
      <w:r w:rsidR="00477705">
        <w:t xml:space="preserve">.  </w:t>
      </w:r>
      <w:r w:rsidR="002847A8">
        <w:t>I</w:t>
      </w:r>
      <w:r>
        <w:t xml:space="preserve">n the </w:t>
      </w:r>
      <w:r w:rsidR="002847A8">
        <w:t xml:space="preserve">Variables </w:t>
      </w:r>
      <w:r>
        <w:t>tree expand the tree as needed and select one or more variables using the mouse or keyboard</w:t>
      </w:r>
      <w:r w:rsidR="00477705">
        <w:t xml:space="preserve">.  </w:t>
      </w:r>
      <w:r>
        <w:t>Multiple variables can be selected simultaneously by holding the Ctrl or Shift keys down when making a selection</w:t>
      </w:r>
      <w:r w:rsidR="00477705">
        <w:t xml:space="preserve">.  </w:t>
      </w:r>
      <w:r>
        <w:t>Selecting a structure automatically includes its child structures (and their children, etc.), and all variables associated with the structure(s)</w:t>
      </w:r>
      <w:r w:rsidR="00477705">
        <w:t xml:space="preserve">.  </w:t>
      </w:r>
      <w:r>
        <w:t>Choosing a child structure automatically includes its parent structure, and its parent’s parent, etc., up to the top-level of the tree, but does not include any of its sibling variables (i.e., a variable having the same parent structure and at the same tree level as the chosen variable)</w:t>
      </w:r>
      <w:r w:rsidR="00477705">
        <w:t xml:space="preserve">.  </w:t>
      </w:r>
      <w:r w:rsidR="00D1171E">
        <w:t xml:space="preserve">The exception is if the selected variable is bit-packed with one or more variables; in this case all of the packed variables are automatically included (see paragraph </w:t>
      </w:r>
      <w:r w:rsidR="00D1171E">
        <w:fldChar w:fldCharType="begin"/>
      </w:r>
      <w:r w:rsidR="00D1171E">
        <w:instrText xml:space="preserve"> REF _Ref454516121 \r \h </w:instrText>
      </w:r>
      <w:r w:rsidR="00D1171E">
        <w:fldChar w:fldCharType="separate"/>
      </w:r>
      <w:r w:rsidR="00200DBD">
        <w:t>4.6.4.1</w:t>
      </w:r>
      <w:r w:rsidR="00D1171E">
        <w:fldChar w:fldCharType="end"/>
      </w:r>
      <w:r w:rsidR="00D1171E">
        <w:t>)</w:t>
      </w:r>
      <w:r w:rsidR="00477705">
        <w:t xml:space="preserve">.  </w:t>
      </w:r>
      <w:r>
        <w:t>Finally, select the right arrow button in the center of the dialog</w:t>
      </w:r>
      <w:r w:rsidR="00477705">
        <w:t xml:space="preserve">.  </w:t>
      </w:r>
      <w:r>
        <w:t>The variable(s) chosen appear in the selected link, and the link’s tree is expanded to show the variable(s) added</w:t>
      </w:r>
      <w:r w:rsidR="00477705">
        <w:t xml:space="preserve">.  </w:t>
      </w:r>
      <w:r>
        <w:t>Note that the variable hierarchy is preserved in the link’s tree</w:t>
      </w:r>
      <w:r w:rsidR="00477705">
        <w:t xml:space="preserve">.  </w:t>
      </w:r>
      <w:r>
        <w:t>More variables can be assigned to the link as described above.</w:t>
      </w:r>
    </w:p>
    <w:p w14:paraId="1A35B80B" w14:textId="77777777" w:rsidR="00ED0A2F" w:rsidRDefault="00ED0A2F" w:rsidP="00ED0A2F">
      <w:r>
        <w:t>To remove structures or variables from a link expand the link’s tree and select the structure(s) and/or variable(s) to remove using the mouse or keyboard</w:t>
      </w:r>
      <w:r w:rsidR="00477705">
        <w:t xml:space="preserve">.  </w:t>
      </w:r>
      <w:r>
        <w:t>Then select the left arrow button in the center of the dialog to delete the structure(s) or variable(s) from the link</w:t>
      </w:r>
      <w:r w:rsidR="00477705">
        <w:t xml:space="preserve">.  </w:t>
      </w:r>
      <w:r>
        <w:t>A structure’s children (and their children, etc.) and variables are removed along with the chosen structure</w:t>
      </w:r>
      <w:r w:rsidR="00477705">
        <w:t xml:space="preserve">.  </w:t>
      </w:r>
      <w:r w:rsidR="00D1171E">
        <w:t>If a bit-packed variable is removed then all other va</w:t>
      </w:r>
      <w:r w:rsidR="009422E5">
        <w:t>r</w:t>
      </w:r>
      <w:r w:rsidR="00D1171E">
        <w:t>iables packed together with it are removed as well, even if not explicitly selected.</w:t>
      </w:r>
    </w:p>
    <w:p w14:paraId="19E24CF9" w14:textId="77777777" w:rsidR="00ED0A2F" w:rsidRDefault="00ED0A2F" w:rsidP="00ED0A2F">
      <w:r>
        <w:t xml:space="preserve">To delete a link, first select it in the Links tree, then select the </w:t>
      </w:r>
      <w:r w:rsidRPr="00BB003F">
        <w:rPr>
          <w:b/>
        </w:rPr>
        <w:t>Delete</w:t>
      </w:r>
      <w:r>
        <w:t xml:space="preserve"> button</w:t>
      </w:r>
      <w:r w:rsidR="00477705">
        <w:t xml:space="preserve">.  </w:t>
      </w:r>
      <w:r>
        <w:t>Multiple links can be removed simultaneously if desired by highlighting them while using the Shift or Ctrl keys.</w:t>
      </w:r>
    </w:p>
    <w:p w14:paraId="19AFB12B" w14:textId="77777777" w:rsidR="00ED0A2F" w:rsidRDefault="00ED0A2F" w:rsidP="00ED0A2F">
      <w:r>
        <w:t xml:space="preserve">To rename a link, select a single link from the Links tree, then press the </w:t>
      </w:r>
      <w:r w:rsidRPr="00A05875">
        <w:rPr>
          <w:b/>
        </w:rPr>
        <w:t>Rename</w:t>
      </w:r>
      <w:r>
        <w:t xml:space="preserve"> button</w:t>
      </w:r>
      <w:r w:rsidR="00477705">
        <w:t xml:space="preserve">.  </w:t>
      </w:r>
      <w:r>
        <w:t>An input dialog appears with the name of the selected link in the input field</w:t>
      </w:r>
      <w:r w:rsidR="00477705">
        <w:t xml:space="preserve">.  </w:t>
      </w:r>
      <w:r>
        <w:t xml:space="preserve">Alter the name as desired and select </w:t>
      </w:r>
      <w:r w:rsidRPr="00A05875">
        <w:rPr>
          <w:b/>
        </w:rPr>
        <w:t>Okay</w:t>
      </w:r>
      <w:r>
        <w:t xml:space="preserve"> </w:t>
      </w:r>
      <w:r>
        <w:lastRenderedPageBreak/>
        <w:t>to change the link’s name</w:t>
      </w:r>
      <w:r w:rsidR="00477705">
        <w:t xml:space="preserve">.  </w:t>
      </w:r>
      <w:r>
        <w:t>The renamed link name may not be blank, nor is the name allowed to match that of an existing link</w:t>
      </w:r>
      <w:r w:rsidR="00FE1B4B">
        <w:t xml:space="preserve"> in the current data stream</w:t>
      </w:r>
      <w:r w:rsidR="00477705">
        <w:t xml:space="preserve">.  </w:t>
      </w:r>
      <w:r>
        <w:t xml:space="preserve">Select </w:t>
      </w:r>
      <w:r w:rsidRPr="00A05875">
        <w:rPr>
          <w:b/>
        </w:rPr>
        <w:t>Cancel</w:t>
      </w:r>
      <w:r>
        <w:t xml:space="preserve"> to exit the input dialog without affecting the link’s name.</w:t>
      </w:r>
    </w:p>
    <w:p w14:paraId="042C87C1" w14:textId="77777777" w:rsidR="00ED0A2F" w:rsidRDefault="00675726" w:rsidP="00ED0A2F">
      <w:r w:rsidRPr="00A12402">
        <w:t xml:space="preserve">A </w:t>
      </w:r>
      <w:r w:rsidR="00A12402" w:rsidRPr="00A12402">
        <w:t xml:space="preserve">link, including its description, </w:t>
      </w:r>
      <w:r w:rsidRPr="00A12402">
        <w:t>variable structure(s) and variable(s), can be copied from one data stream to another</w:t>
      </w:r>
      <w:r w:rsidR="00477705">
        <w:t xml:space="preserve">.  </w:t>
      </w:r>
      <w:r w:rsidR="00A12402" w:rsidRPr="00A12402">
        <w:t>First s</w:t>
      </w:r>
      <w:r w:rsidR="0065223F" w:rsidRPr="00A12402">
        <w:t xml:space="preserve">elect </w:t>
      </w:r>
      <w:r w:rsidR="00A12402" w:rsidRPr="00A12402">
        <w:t>one or more</w:t>
      </w:r>
      <w:r w:rsidR="00ED0A2F" w:rsidRPr="00A12402">
        <w:t xml:space="preserve"> link</w:t>
      </w:r>
      <w:r w:rsidR="00A12402" w:rsidRPr="00A12402">
        <w:t>s</w:t>
      </w:r>
      <w:r w:rsidR="00ED0A2F" w:rsidRPr="00A12402">
        <w:t xml:space="preserve"> from the Links tree</w:t>
      </w:r>
      <w:r w:rsidR="00A12402" w:rsidRPr="00A12402">
        <w:t xml:space="preserve"> to be copied</w:t>
      </w:r>
      <w:r w:rsidR="00ED0A2F" w:rsidRPr="00A12402">
        <w:t xml:space="preserve">, then press the </w:t>
      </w:r>
      <w:r w:rsidR="00ED0A2F" w:rsidRPr="00A12402">
        <w:rPr>
          <w:b/>
        </w:rPr>
        <w:t>Copy</w:t>
      </w:r>
      <w:r w:rsidR="00ED0A2F" w:rsidRPr="00A12402">
        <w:t xml:space="preserve"> button</w:t>
      </w:r>
      <w:r w:rsidR="00477705">
        <w:t xml:space="preserve">.  </w:t>
      </w:r>
      <w:r w:rsidRPr="00A12402">
        <w:t xml:space="preserve">A </w:t>
      </w:r>
      <w:r w:rsidR="00ED0A2F" w:rsidRPr="00A12402">
        <w:t xml:space="preserve">dialog appears </w:t>
      </w:r>
      <w:r w:rsidRPr="00A12402">
        <w:t>(</w:t>
      </w:r>
      <w:r w:rsidRPr="00A12402">
        <w:fldChar w:fldCharType="begin"/>
      </w:r>
      <w:r w:rsidRPr="00A12402">
        <w:instrText xml:space="preserve"> REF _Ref460508395 \r \h  \* MERGEFORMAT </w:instrText>
      </w:r>
      <w:r w:rsidRPr="00A12402">
        <w:fldChar w:fldCharType="separate"/>
      </w:r>
      <w:r w:rsidR="00200DBD">
        <w:t>Figure 45</w:t>
      </w:r>
      <w:r w:rsidRPr="00A12402">
        <w:fldChar w:fldCharType="end"/>
      </w:r>
      <w:r w:rsidRPr="00A12402">
        <w:t xml:space="preserve">) </w:t>
      </w:r>
      <w:r w:rsidR="00ED0A2F" w:rsidRPr="00A12402">
        <w:t>with the name</w:t>
      </w:r>
      <w:r w:rsidR="0065223F" w:rsidRPr="00A12402">
        <w:t>(s)</w:t>
      </w:r>
      <w:r w:rsidR="00ED0A2F" w:rsidRPr="00A12402">
        <w:t xml:space="preserve"> of the selected link</w:t>
      </w:r>
      <w:r w:rsidR="0065223F" w:rsidRPr="00A12402">
        <w:t>(s)</w:t>
      </w:r>
      <w:r w:rsidR="00ED0A2F" w:rsidRPr="00A12402">
        <w:t xml:space="preserve"> in the </w:t>
      </w:r>
      <w:r w:rsidR="00A12402" w:rsidRPr="00A12402">
        <w:t xml:space="preserve">link name </w:t>
      </w:r>
      <w:r w:rsidR="0065223F" w:rsidRPr="00A12402">
        <w:t>text</w:t>
      </w:r>
      <w:r w:rsidR="00ED0A2F" w:rsidRPr="00A12402">
        <w:t xml:space="preserve"> field</w:t>
      </w:r>
      <w:r w:rsidR="00477705">
        <w:t xml:space="preserve">.  </w:t>
      </w:r>
      <w:r w:rsidRPr="00A12402">
        <w:t xml:space="preserve">Below the </w:t>
      </w:r>
      <w:r w:rsidR="0065223F" w:rsidRPr="00A12402">
        <w:t>link name</w:t>
      </w:r>
      <w:r w:rsidRPr="00A12402">
        <w:t xml:space="preserve"> field is an array of check boxes</w:t>
      </w:r>
      <w:r w:rsidR="00E74127" w:rsidRPr="00A12402">
        <w:t>, one for each of</w:t>
      </w:r>
      <w:r w:rsidRPr="00A12402">
        <w:t xml:space="preserve"> the project’s data stream names</w:t>
      </w:r>
      <w:r w:rsidR="00477705">
        <w:t xml:space="preserve">.  </w:t>
      </w:r>
      <w:r w:rsidRPr="00A12402">
        <w:t>The current data stream is grayed out and can’t be selected (recall that a variable may belong to only one link in a given data stream)</w:t>
      </w:r>
      <w:r w:rsidR="00477705">
        <w:t xml:space="preserve">.  </w:t>
      </w:r>
      <w:r w:rsidR="0087452C" w:rsidRPr="00A12402">
        <w:t xml:space="preserve">Select </w:t>
      </w:r>
      <w:r w:rsidRPr="00A12402">
        <w:t>one or more data streams to which the link</w:t>
      </w:r>
      <w:r w:rsidR="0087452C" w:rsidRPr="00A12402">
        <w:t xml:space="preserve"> (or links)</w:t>
      </w:r>
      <w:r w:rsidRPr="00A12402">
        <w:t xml:space="preserve"> is to be copied</w:t>
      </w:r>
      <w:r w:rsidR="00477705">
        <w:t xml:space="preserve">.  </w:t>
      </w:r>
      <w:r w:rsidR="00A12402" w:rsidRPr="00A12402">
        <w:t>Press the</w:t>
      </w:r>
      <w:r w:rsidR="00ED0A2F" w:rsidRPr="00A12402">
        <w:t xml:space="preserve"> </w:t>
      </w:r>
      <w:r w:rsidR="00A06FAE" w:rsidRPr="00A12402">
        <w:rPr>
          <w:b/>
        </w:rPr>
        <w:t>Copy</w:t>
      </w:r>
      <w:r w:rsidR="00ED0A2F" w:rsidRPr="00A12402">
        <w:t xml:space="preserve"> </w:t>
      </w:r>
      <w:r w:rsidR="00A12402" w:rsidRPr="00A12402">
        <w:t xml:space="preserve">button </w:t>
      </w:r>
      <w:r w:rsidR="00ED0A2F" w:rsidRPr="00A12402">
        <w:t>to copy the link</w:t>
      </w:r>
      <w:r w:rsidR="00A12402" w:rsidRPr="00A12402">
        <w:t>(s)</w:t>
      </w:r>
      <w:r w:rsidRPr="00A12402">
        <w:t xml:space="preserve"> to the selected data stream(s)</w:t>
      </w:r>
      <w:r w:rsidR="00477705">
        <w:t xml:space="preserve">.  </w:t>
      </w:r>
      <w:r w:rsidR="00A12402" w:rsidRPr="00A12402">
        <w:t>If the targeted data stream doesn’t support the link’s sample rate or if the link name already exists in the stream then the link isn’t copied to that stream; a dialog is displayed indicating which link and stream combination(s) were skipped</w:t>
      </w:r>
      <w:r w:rsidR="001013F5">
        <w:t xml:space="preserve"> (see example in </w:t>
      </w:r>
      <w:r w:rsidR="001013F5">
        <w:fldChar w:fldCharType="begin"/>
      </w:r>
      <w:r w:rsidR="001013F5">
        <w:instrText xml:space="preserve"> REF _Ref460927166 \r \h </w:instrText>
      </w:r>
      <w:r w:rsidR="001013F5">
        <w:fldChar w:fldCharType="separate"/>
      </w:r>
      <w:r w:rsidR="00200DBD">
        <w:t>Figure 46</w:t>
      </w:r>
      <w:r w:rsidR="001013F5">
        <w:fldChar w:fldCharType="end"/>
      </w:r>
      <w:r w:rsidR="001013F5">
        <w:t>)</w:t>
      </w:r>
      <w:r w:rsidR="00477705">
        <w:t xml:space="preserve">.  </w:t>
      </w:r>
      <w:r w:rsidR="00A12402" w:rsidRPr="00A12402">
        <w:t xml:space="preserve">Any variables in the link that are not assigned the </w:t>
      </w:r>
      <w:r w:rsidR="00DE67C5">
        <w:t>identical</w:t>
      </w:r>
      <w:r w:rsidR="00A12402" w:rsidRPr="00A12402">
        <w:t xml:space="preserve"> sample rate in the target data stream are removed from </w:t>
      </w:r>
      <w:r w:rsidR="00DE67C5">
        <w:t>that stream’s</w:t>
      </w:r>
      <w:r w:rsidR="00A12402" w:rsidRPr="00A12402">
        <w:t xml:space="preserve"> copy of the link</w:t>
      </w:r>
      <w:r w:rsidR="00477705">
        <w:t xml:space="preserve">.  </w:t>
      </w:r>
      <w:r w:rsidR="00ED0A2F" w:rsidRPr="00A12402">
        <w:t xml:space="preserve">Select </w:t>
      </w:r>
      <w:r w:rsidR="00ED0A2F" w:rsidRPr="00A12402">
        <w:rPr>
          <w:b/>
        </w:rPr>
        <w:t>Cancel</w:t>
      </w:r>
      <w:r w:rsidR="00ED0A2F" w:rsidRPr="00A12402">
        <w:t xml:space="preserve"> to exit the </w:t>
      </w:r>
      <w:r w:rsidR="00A12402" w:rsidRPr="00A12402">
        <w:t>copy</w:t>
      </w:r>
      <w:r w:rsidR="00ED0A2F" w:rsidRPr="00A12402">
        <w:t xml:space="preserve"> dialog without copying the link.</w:t>
      </w:r>
    </w:p>
    <w:p w14:paraId="3B60B561" w14:textId="77777777" w:rsidR="00675726" w:rsidRDefault="00A12402" w:rsidP="00675726">
      <w:pPr>
        <w:jc w:val="center"/>
      </w:pPr>
      <w:r>
        <w:rPr>
          <w:noProof/>
        </w:rPr>
        <w:drawing>
          <wp:inline distT="0" distB="0" distL="0" distR="0" wp14:anchorId="51F9B055" wp14:editId="72EE8FDB">
            <wp:extent cx="2148840" cy="1773936"/>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48840" cy="1773936"/>
                    </a:xfrm>
                    <a:prstGeom prst="rect">
                      <a:avLst/>
                    </a:prstGeom>
                  </pic:spPr>
                </pic:pic>
              </a:graphicData>
            </a:graphic>
          </wp:inline>
        </w:drawing>
      </w:r>
    </w:p>
    <w:p w14:paraId="081B21E8" w14:textId="77777777" w:rsidR="00675726" w:rsidRDefault="00675726" w:rsidP="008945E1">
      <w:pPr>
        <w:pStyle w:val="Caption"/>
      </w:pPr>
      <w:bookmarkStart w:id="754" w:name="_Ref460508395"/>
      <w:bookmarkStart w:id="755" w:name="_Toc472404608"/>
      <w:r>
        <w:t>Copy Link</w:t>
      </w:r>
      <w:r w:rsidR="00931753">
        <w:t>(s)</w:t>
      </w:r>
      <w:r>
        <w:t xml:space="preserve"> dialog</w:t>
      </w:r>
      <w:bookmarkEnd w:id="754"/>
      <w:bookmarkEnd w:id="755"/>
    </w:p>
    <w:p w14:paraId="13F088B1" w14:textId="77777777" w:rsidR="001013F5" w:rsidRDefault="001013F5" w:rsidP="001013F5">
      <w:pPr>
        <w:pStyle w:val="BodyText"/>
        <w:jc w:val="center"/>
      </w:pPr>
      <w:r>
        <w:rPr>
          <w:noProof/>
        </w:rPr>
        <w:drawing>
          <wp:inline distT="0" distB="0" distL="0" distR="0" wp14:anchorId="4511C2BD" wp14:editId="5568A201">
            <wp:extent cx="2715768" cy="978408"/>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5768" cy="978408"/>
                    </a:xfrm>
                    <a:prstGeom prst="rect">
                      <a:avLst/>
                    </a:prstGeom>
                  </pic:spPr>
                </pic:pic>
              </a:graphicData>
            </a:graphic>
          </wp:inline>
        </w:drawing>
      </w:r>
    </w:p>
    <w:p w14:paraId="0DB8A5C0" w14:textId="77777777" w:rsidR="001013F5" w:rsidRDefault="001013F5" w:rsidP="008945E1">
      <w:pPr>
        <w:pStyle w:val="Caption"/>
      </w:pPr>
      <w:bookmarkStart w:id="756" w:name="_Ref460927166"/>
      <w:bookmarkStart w:id="757" w:name="_Toc472404609"/>
      <w:r>
        <w:t>Example link copy failure dialog</w:t>
      </w:r>
      <w:bookmarkEnd w:id="756"/>
      <w:bookmarkEnd w:id="757"/>
    </w:p>
    <w:p w14:paraId="7FBB7A1B" w14:textId="77777777" w:rsidR="00ED0A2F" w:rsidRDefault="00ED0A2F" w:rsidP="00ED0A2F">
      <w:r>
        <w:t>A link’s description can be added or changed by first selecting the link in the Links tree</w:t>
      </w:r>
      <w:r w:rsidR="00477705">
        <w:t xml:space="preserve">.  </w:t>
      </w:r>
      <w:r>
        <w:t>The current description for the link appears in the Description input field</w:t>
      </w:r>
      <w:r w:rsidR="00477705">
        <w:t xml:space="preserve">.  </w:t>
      </w:r>
      <w:r>
        <w:t>The description can then be changed as desired.</w:t>
      </w:r>
    </w:p>
    <w:p w14:paraId="56486953" w14:textId="77777777" w:rsidR="00ED0A2F" w:rsidRDefault="00ED0A2F" w:rsidP="00ED0A2F">
      <w:r>
        <w:t xml:space="preserve">Changes to the links (descriptions and member variables) for all data streams are stored in the database only when the </w:t>
      </w:r>
      <w:r w:rsidRPr="00BB003F">
        <w:rPr>
          <w:b/>
        </w:rPr>
        <w:t>Store</w:t>
      </w:r>
      <w:r>
        <w:t xml:space="preserve"> button is pressed</w:t>
      </w:r>
      <w:r w:rsidR="00477705">
        <w:t xml:space="preserve">.  </w:t>
      </w:r>
      <w:r>
        <w:t>If changes have been made a confirmation dialog first appears</w:t>
      </w:r>
      <w:r w:rsidR="00477705">
        <w:t xml:space="preserve">.  </w:t>
      </w:r>
      <w:r>
        <w:t xml:space="preserve">Select </w:t>
      </w:r>
      <w:r w:rsidRPr="00BB003F">
        <w:rPr>
          <w:b/>
        </w:rPr>
        <w:t>Okay</w:t>
      </w:r>
      <w:r>
        <w:t xml:space="preserve"> to store the updates; select </w:t>
      </w:r>
      <w:r w:rsidRPr="00BB003F">
        <w:rPr>
          <w:b/>
        </w:rPr>
        <w:t>Cancel</w:t>
      </w:r>
      <w:r>
        <w:t xml:space="preserve"> to exit the confirmation dialog without altering the database.</w:t>
      </w:r>
    </w:p>
    <w:p w14:paraId="32FD7762" w14:textId="77777777" w:rsidR="00ED0A2F" w:rsidRDefault="00ED0A2F" w:rsidP="00ED0A2F">
      <w:r>
        <w:lastRenderedPageBreak/>
        <w:t xml:space="preserve">Select the </w:t>
      </w:r>
      <w:r w:rsidRPr="00DD3D42">
        <w:rPr>
          <w:b/>
        </w:rPr>
        <w:t>Close</w:t>
      </w:r>
      <w:r>
        <w:t xml:space="preserve"> button to exit the link manager dialog</w:t>
      </w:r>
      <w:r w:rsidR="00477705">
        <w:t xml:space="preserve">.  </w:t>
      </w:r>
      <w:r>
        <w:t>If there are any unsaved link changes in any of the data streams a dialog appears requesting confirmation to discard the changes</w:t>
      </w:r>
      <w:r w:rsidR="00477705">
        <w:t xml:space="preserve">.  </w:t>
      </w:r>
      <w:r>
        <w:t xml:space="preserve">Select </w:t>
      </w:r>
      <w:r w:rsidRPr="00BB003F">
        <w:rPr>
          <w:b/>
        </w:rPr>
        <w:t>Okay</w:t>
      </w:r>
      <w:r>
        <w:t xml:space="preserve"> to exit the link manager, losing any unsaved changes</w:t>
      </w:r>
      <w:r w:rsidR="00477705">
        <w:t xml:space="preserve">.  </w:t>
      </w:r>
      <w:r>
        <w:t xml:space="preserve">Select </w:t>
      </w:r>
      <w:r w:rsidRPr="00BB003F">
        <w:rPr>
          <w:b/>
        </w:rPr>
        <w:t>Cancel</w:t>
      </w:r>
      <w:r>
        <w:t xml:space="preserve"> to return to the link manager dialog.</w:t>
      </w:r>
    </w:p>
    <w:p w14:paraId="40D9C976" w14:textId="77777777" w:rsidR="00ED0A2F" w:rsidRDefault="00ED0A2F" w:rsidP="00C570A9">
      <w:pPr>
        <w:pStyle w:val="Heading4"/>
      </w:pPr>
      <w:bookmarkStart w:id="758" w:name="_Ref451752887"/>
      <w:r>
        <w:t>Telemetry</w:t>
      </w:r>
      <w:bookmarkEnd w:id="758"/>
    </w:p>
    <w:p w14:paraId="7E128C0E" w14:textId="77777777" w:rsidR="00ED0A2F" w:rsidRDefault="00ED0A2F" w:rsidP="00ED0A2F">
      <w:r>
        <w:t xml:space="preserve">The </w:t>
      </w:r>
      <w:r w:rsidR="00D1171E" w:rsidRPr="00D1171E">
        <w:rPr>
          <w:b/>
        </w:rPr>
        <w:t>T</w:t>
      </w:r>
      <w:r w:rsidRPr="00D1171E">
        <w:rPr>
          <w:b/>
        </w:rPr>
        <w:t>elemetry</w:t>
      </w:r>
      <w:r>
        <w:t xml:space="preserve"> command opens the Telemetry </w:t>
      </w:r>
      <w:r w:rsidR="00C36FD5">
        <w:t>Scheduler</w:t>
      </w:r>
      <w:r>
        <w:t xml:space="preserve"> </w:t>
      </w:r>
      <w:r w:rsidR="00D1171E">
        <w:t>d</w:t>
      </w:r>
      <w:r>
        <w:t>ialog (</w:t>
      </w:r>
      <w:r w:rsidR="00656B67">
        <w:fldChar w:fldCharType="begin"/>
      </w:r>
      <w:r w:rsidR="00656B67">
        <w:instrText xml:space="preserve"> REF _Ref454516583 \r \h </w:instrText>
      </w:r>
      <w:r w:rsidR="00656B67">
        <w:fldChar w:fldCharType="separate"/>
      </w:r>
      <w:r w:rsidR="00200DBD">
        <w:t>Figure 47</w:t>
      </w:r>
      <w:r w:rsidR="00656B67">
        <w:fldChar w:fldCharType="end"/>
      </w:r>
      <w:r>
        <w:t>)</w:t>
      </w:r>
      <w:r w:rsidR="00477705">
        <w:t xml:space="preserve">.  </w:t>
      </w:r>
      <w:r>
        <w:t xml:space="preserve">The telemetry </w:t>
      </w:r>
      <w:r w:rsidR="00C36FD5">
        <w:t>scheduler</w:t>
      </w:r>
      <w:r>
        <w:t xml:space="preserve"> </w:t>
      </w:r>
      <w:r w:rsidR="00C36FD5">
        <w:t>is used</w:t>
      </w:r>
      <w:r>
        <w:t xml:space="preserve"> to assign </w:t>
      </w:r>
      <w:r w:rsidR="00C36FD5">
        <w:t>a</w:t>
      </w:r>
      <w:r>
        <w:t xml:space="preserve"> project</w:t>
      </w:r>
      <w:r w:rsidR="00C36FD5">
        <w:t>’</w:t>
      </w:r>
      <w:r>
        <w:t xml:space="preserve">s </w:t>
      </w:r>
      <w:r w:rsidR="00C36FD5">
        <w:t xml:space="preserve">variables to </w:t>
      </w:r>
      <w:r w:rsidR="00D00A1C">
        <w:t>telemetry</w:t>
      </w:r>
      <w:r>
        <w:t xml:space="preserve"> </w:t>
      </w:r>
      <w:r w:rsidR="00C36FD5">
        <w:t>messages</w:t>
      </w:r>
      <w:r w:rsidR="00477705">
        <w:t xml:space="preserve">.  </w:t>
      </w:r>
      <w:r w:rsidR="00460F17">
        <w:t xml:space="preserve">The messages can then be used to build a </w:t>
      </w:r>
      <w:r w:rsidR="00D6598B">
        <w:t xml:space="preserve">CFS housekeeping </w:t>
      </w:r>
      <w:r w:rsidR="00460F17">
        <w:t>“copy table”</w:t>
      </w:r>
      <w:r w:rsidR="00D6598B">
        <w:t>, for example by</w:t>
      </w:r>
      <w:r w:rsidR="00460F17">
        <w:t xml:space="preserve"> using the copy table script provided</w:t>
      </w:r>
      <w:r w:rsidR="00D6598B">
        <w:t xml:space="preserve"> with the CCDD application</w:t>
      </w:r>
      <w:r w:rsidR="00477705">
        <w:t xml:space="preserve">.  </w:t>
      </w:r>
      <w:r>
        <w:t>The available messages are determined by the rate parameters</w:t>
      </w:r>
      <w:r w:rsidR="00477705">
        <w:t xml:space="preserve">.  </w:t>
      </w:r>
      <w:r w:rsidR="006F24D5">
        <w:t>These parameters can be altered</w:t>
      </w:r>
      <w:r>
        <w:t xml:space="preserve"> in the Rate Parameter</w:t>
      </w:r>
      <w:r w:rsidR="00460F17">
        <w:t>s</w:t>
      </w:r>
      <w:r>
        <w:t xml:space="preserve"> </w:t>
      </w:r>
      <w:r w:rsidR="00460F17">
        <w:t>d</w:t>
      </w:r>
      <w:r>
        <w:t>ialog</w:t>
      </w:r>
      <w:r w:rsidR="00460F17">
        <w:t xml:space="preserve"> (see paragraph </w:t>
      </w:r>
      <w:r w:rsidR="00460F17">
        <w:fldChar w:fldCharType="begin"/>
      </w:r>
      <w:r w:rsidR="00460F17">
        <w:instrText xml:space="preserve"> REF _Ref449503594 \r \h </w:instrText>
      </w:r>
      <w:r w:rsidR="00460F17">
        <w:fldChar w:fldCharType="separate"/>
      </w:r>
      <w:r w:rsidR="00200DBD">
        <w:t>4.10.4.4</w:t>
      </w:r>
      <w:r w:rsidR="00460F17">
        <w:fldChar w:fldCharType="end"/>
      </w:r>
      <w:r w:rsidR="00460F17">
        <w:t>)</w:t>
      </w:r>
      <w:r w:rsidR="00477705">
        <w:t xml:space="preserve">.  </w:t>
      </w:r>
      <w:r>
        <w:t xml:space="preserve">Before the telemetry </w:t>
      </w:r>
      <w:r w:rsidR="00460F17">
        <w:t>scheduler can be used the following must be done:</w:t>
      </w:r>
    </w:p>
    <w:p w14:paraId="2893ED46" w14:textId="77777777" w:rsidR="00ED0A2F" w:rsidRDefault="006F24D5" w:rsidP="00460F17">
      <w:pPr>
        <w:pStyle w:val="ListParagraph"/>
        <w:numPr>
          <w:ilvl w:val="0"/>
          <w:numId w:val="17"/>
        </w:numPr>
        <w:ind w:left="720"/>
      </w:pPr>
      <w:r>
        <w:t>Adjust</w:t>
      </w:r>
      <w:r w:rsidR="00ED0A2F">
        <w:t xml:space="preserve"> the rate parameters </w:t>
      </w:r>
      <w:r>
        <w:t>to establish</w:t>
      </w:r>
      <w:r w:rsidR="00ED0A2F">
        <w:t xml:space="preserve"> the correct boundaries for handling the project</w:t>
      </w:r>
      <w:r w:rsidR="00460F17">
        <w:t>’</w:t>
      </w:r>
      <w:r w:rsidR="00ED0A2F">
        <w:t>s</w:t>
      </w:r>
      <w:r>
        <w:t xml:space="preserve"> telemetry</w:t>
      </w:r>
    </w:p>
    <w:p w14:paraId="4E025764" w14:textId="77777777" w:rsidR="00ED0A2F" w:rsidRDefault="00ED0A2F" w:rsidP="00460F17">
      <w:pPr>
        <w:pStyle w:val="ListParagraph"/>
        <w:numPr>
          <w:ilvl w:val="0"/>
          <w:numId w:val="17"/>
        </w:numPr>
        <w:ind w:left="720"/>
      </w:pPr>
      <w:r>
        <w:t xml:space="preserve">Assign rates </w:t>
      </w:r>
      <w:r w:rsidR="00460F17">
        <w:t xml:space="preserve">to the variables to be downlinked </w:t>
      </w:r>
      <w:r w:rsidR="006F24D5">
        <w:t>in</w:t>
      </w:r>
      <w:r w:rsidR="00460F17">
        <w:t xml:space="preserve"> the Edit Table dialog (see paragraph </w:t>
      </w:r>
      <w:r w:rsidR="00460F17">
        <w:fldChar w:fldCharType="begin"/>
      </w:r>
      <w:r w:rsidR="00460F17">
        <w:instrText xml:space="preserve"> REF _Ref441755195 \r \h </w:instrText>
      </w:r>
      <w:r w:rsidR="00460F17">
        <w:fldChar w:fldCharType="separate"/>
      </w:r>
      <w:r w:rsidR="00200DBD">
        <w:t>4.10.3.2</w:t>
      </w:r>
      <w:r w:rsidR="00460F17">
        <w:fldChar w:fldCharType="end"/>
      </w:r>
      <w:r w:rsidR="00460F17">
        <w:t>)</w:t>
      </w:r>
    </w:p>
    <w:p w14:paraId="4ADF83AD" w14:textId="77777777" w:rsidR="00ED0A2F" w:rsidRDefault="00A13574" w:rsidP="00460F17">
      <w:pPr>
        <w:pStyle w:val="ListParagraph"/>
        <w:numPr>
          <w:ilvl w:val="0"/>
          <w:numId w:val="17"/>
        </w:numPr>
        <w:ind w:left="720"/>
      </w:pPr>
      <w:r>
        <w:t>(</w:t>
      </w:r>
      <w:r w:rsidR="00460F17" w:rsidRPr="00460F17">
        <w:rPr>
          <w:i/>
        </w:rPr>
        <w:t>Optional</w:t>
      </w:r>
      <w:r>
        <w:t>)</w:t>
      </w:r>
      <w:r w:rsidR="00460F17">
        <w:t xml:space="preserve"> Assign variables that</w:t>
      </w:r>
      <w:r w:rsidR="00ED0A2F">
        <w:t xml:space="preserve"> </w:t>
      </w:r>
      <w:r w:rsidR="006F24D5">
        <w:t>are desired</w:t>
      </w:r>
      <w:r w:rsidR="00ED0A2F">
        <w:t xml:space="preserve"> to b</w:t>
      </w:r>
      <w:r w:rsidR="00460F17">
        <w:t>e sent down in the same message</w:t>
      </w:r>
      <w:r w:rsidR="00ED0A2F">
        <w:t xml:space="preserve"> to a link</w:t>
      </w:r>
      <w:r w:rsidR="00460F17">
        <w:t xml:space="preserve"> using the link manager (see paragraph </w:t>
      </w:r>
      <w:r w:rsidR="00460F17">
        <w:fldChar w:fldCharType="begin"/>
      </w:r>
      <w:r w:rsidR="00460F17">
        <w:instrText xml:space="preserve"> REF _Ref446409554 \r \h </w:instrText>
      </w:r>
      <w:r w:rsidR="00460F17">
        <w:fldChar w:fldCharType="separate"/>
      </w:r>
      <w:r w:rsidR="00200DBD">
        <w:t>4.10.4.1</w:t>
      </w:r>
      <w:r w:rsidR="00460F17">
        <w:fldChar w:fldCharType="end"/>
      </w:r>
      <w:r w:rsidR="00460F17">
        <w:t>)</w:t>
      </w:r>
    </w:p>
    <w:p w14:paraId="7BCB5059" w14:textId="77777777" w:rsidR="00ED0A2F" w:rsidRDefault="00B27ABE" w:rsidP="00ED0A2F">
      <w:r>
        <w:rPr>
          <w:noProof/>
        </w:rPr>
        <w:drawing>
          <wp:inline distT="0" distB="0" distL="0" distR="0" wp14:anchorId="2A1BD5EF" wp14:editId="08EAF5F0">
            <wp:extent cx="5943600" cy="259842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98420"/>
                    </a:xfrm>
                    <a:prstGeom prst="rect">
                      <a:avLst/>
                    </a:prstGeom>
                  </pic:spPr>
                </pic:pic>
              </a:graphicData>
            </a:graphic>
          </wp:inline>
        </w:drawing>
      </w:r>
    </w:p>
    <w:p w14:paraId="41D651A1" w14:textId="77777777" w:rsidR="00ED0A2F" w:rsidRDefault="00D1171E" w:rsidP="008945E1">
      <w:pPr>
        <w:pStyle w:val="Caption"/>
      </w:pPr>
      <w:bookmarkStart w:id="759" w:name="_Ref454516583"/>
      <w:bookmarkStart w:id="760" w:name="_Toc472404610"/>
      <w:r>
        <w:t xml:space="preserve">Telemetry </w:t>
      </w:r>
      <w:r w:rsidR="00656B67">
        <w:t>Scheduler</w:t>
      </w:r>
      <w:r>
        <w:t xml:space="preserve"> dialog</w:t>
      </w:r>
      <w:bookmarkEnd w:id="759"/>
      <w:bookmarkEnd w:id="760"/>
    </w:p>
    <w:p w14:paraId="56066B86" w14:textId="77777777" w:rsidR="00477705" w:rsidRDefault="00ED0A2F" w:rsidP="00ED0A2F">
      <w:r>
        <w:t xml:space="preserve">The Telemetry </w:t>
      </w:r>
      <w:r w:rsidR="00460F17">
        <w:t>Scheduler</w:t>
      </w:r>
      <w:r>
        <w:t xml:space="preserve"> </w:t>
      </w:r>
      <w:r w:rsidR="00460F17">
        <w:t>d</w:t>
      </w:r>
      <w:r>
        <w:t xml:space="preserve">ialog </w:t>
      </w:r>
      <w:r w:rsidR="0012078C">
        <w:t>is composed of number of components</w:t>
      </w:r>
      <w:r w:rsidR="00477705">
        <w:t xml:space="preserve">.  </w:t>
      </w:r>
      <w:r w:rsidR="0012078C">
        <w:t xml:space="preserve">Along the top are the tabs for each defined data stream (see paragraph </w:t>
      </w:r>
      <w:r w:rsidR="0012078C">
        <w:fldChar w:fldCharType="begin"/>
      </w:r>
      <w:r w:rsidR="0012078C">
        <w:instrText xml:space="preserve"> REF _Ref449504655 \r \h </w:instrText>
      </w:r>
      <w:r w:rsidR="0012078C">
        <w:fldChar w:fldCharType="separate"/>
      </w:r>
      <w:r w:rsidR="00200DBD">
        <w:t>4.9</w:t>
      </w:r>
      <w:r w:rsidR="0012078C">
        <w:fldChar w:fldCharType="end"/>
      </w:r>
      <w:r w:rsidR="0012078C">
        <w:t>)</w:t>
      </w:r>
      <w:r w:rsidR="00477705">
        <w:t xml:space="preserve">.  </w:t>
      </w:r>
      <w:r w:rsidR="0012078C">
        <w:t xml:space="preserve">Each stream </w:t>
      </w:r>
      <w:r w:rsidR="00D6598B">
        <w:t>has its own</w:t>
      </w:r>
      <w:r w:rsidR="0012078C">
        <w:t xml:space="preserve"> variable rates and message assignments</w:t>
      </w:r>
      <w:r w:rsidR="00477705">
        <w:t xml:space="preserve">.  </w:t>
      </w:r>
      <w:r w:rsidR="0012078C">
        <w:t>Selecting a tab displays the dialog components associated with that data stream</w:t>
      </w:r>
      <w:r w:rsidR="00477705">
        <w:t xml:space="preserve">.  </w:t>
      </w:r>
      <w:r w:rsidR="0012078C">
        <w:t xml:space="preserve">At the top left is displayed the </w:t>
      </w:r>
      <w:r>
        <w:t xml:space="preserve">total number </w:t>
      </w:r>
      <w:r w:rsidR="003842BF">
        <w:t xml:space="preserve">of bytes </w:t>
      </w:r>
      <w:r w:rsidR="0012078C">
        <w:t>remaining to be assigned</w:t>
      </w:r>
      <w:r w:rsidR="00477705">
        <w:t xml:space="preserve">.  </w:t>
      </w:r>
      <w:r w:rsidR="0012078C">
        <w:t xml:space="preserve">This value is equal to the maximum bytes per second (from the Rate Parameters dialog) minus the size in bytes of </w:t>
      </w:r>
      <w:r w:rsidR="00E8494F">
        <w:t xml:space="preserve">all </w:t>
      </w:r>
      <w:r w:rsidR="0012078C">
        <w:t>the variables assigned to messages</w:t>
      </w:r>
      <w:r w:rsidR="00477705">
        <w:t xml:space="preserve">.  </w:t>
      </w:r>
      <w:r w:rsidR="00E8494F">
        <w:t xml:space="preserve">At the upper right is the cycle time which is </w:t>
      </w:r>
      <w:r>
        <w:t>amount of time it will take for the messages to repeat</w:t>
      </w:r>
      <w:r w:rsidR="00E8494F">
        <w:t>; e.g., a</w:t>
      </w:r>
      <w:r>
        <w:t xml:space="preserve"> cycle time of 2 seconds means that each message in the table will be sent down once every 2 seconds</w:t>
      </w:r>
      <w:r w:rsidR="00477705">
        <w:t>.</w:t>
      </w:r>
    </w:p>
    <w:p w14:paraId="4F57CBF2" w14:textId="77777777" w:rsidR="00ED0A2F" w:rsidRDefault="004C74CA" w:rsidP="00ED0A2F">
      <w:r w:rsidRPr="004C74CA">
        <w:t xml:space="preserve">The </w:t>
      </w:r>
      <w:r w:rsidR="00ED0A2F" w:rsidRPr="007752B9">
        <w:rPr>
          <w:b/>
        </w:rPr>
        <w:t>Variable</w:t>
      </w:r>
      <w:r w:rsidR="003842BF" w:rsidRPr="007752B9">
        <w:rPr>
          <w:b/>
        </w:rPr>
        <w:t>s</w:t>
      </w:r>
      <w:r w:rsidR="00ED0A2F" w:rsidRPr="00954F01">
        <w:rPr>
          <w:b/>
        </w:rPr>
        <w:t xml:space="preserve"> </w:t>
      </w:r>
      <w:r w:rsidR="00ED0A2F" w:rsidRPr="003842BF">
        <w:t>tree</w:t>
      </w:r>
      <w:r>
        <w:t>, at the left of the dialog, di</w:t>
      </w:r>
      <w:r w:rsidR="003842BF">
        <w:t xml:space="preserve">splays </w:t>
      </w:r>
      <w:r w:rsidR="00ED0A2F">
        <w:t>the</w:t>
      </w:r>
      <w:r>
        <w:t xml:space="preserve"> variables available for</w:t>
      </w:r>
      <w:r w:rsidR="00ED0A2F">
        <w:t xml:space="preserve"> downlink in tree format</w:t>
      </w:r>
      <w:r w:rsidR="00477705">
        <w:t xml:space="preserve">.  </w:t>
      </w:r>
      <w:r w:rsidR="00ED0A2F">
        <w:t>Only variables assigned</w:t>
      </w:r>
      <w:r>
        <w:t xml:space="preserve"> a</w:t>
      </w:r>
      <w:r w:rsidR="00ED0A2F">
        <w:t xml:space="preserve"> rate </w:t>
      </w:r>
      <w:r>
        <w:t>are</w:t>
      </w:r>
      <w:r w:rsidR="00ED0A2F">
        <w:t xml:space="preserve"> displayed in the variable tree</w:t>
      </w:r>
      <w:r w:rsidR="00477705">
        <w:t xml:space="preserve">.  </w:t>
      </w:r>
      <w:r w:rsidR="00ED0A2F">
        <w:t xml:space="preserve">The </w:t>
      </w:r>
      <w:r>
        <w:t>tree is separated into two sections:</w:t>
      </w:r>
      <w:r w:rsidR="00ED0A2F">
        <w:t xml:space="preserve"> </w:t>
      </w:r>
      <w:r w:rsidR="00ED0A2F" w:rsidRPr="007752B9">
        <w:rPr>
          <w:b/>
        </w:rPr>
        <w:t>Linked Variables</w:t>
      </w:r>
      <w:r w:rsidR="00ED0A2F">
        <w:t xml:space="preserve"> and </w:t>
      </w:r>
      <w:r w:rsidR="00ED0A2F" w:rsidRPr="007752B9">
        <w:rPr>
          <w:b/>
        </w:rPr>
        <w:t>Unlinked Variables</w:t>
      </w:r>
      <w:r w:rsidR="00477705">
        <w:t xml:space="preserve">.  </w:t>
      </w:r>
      <w:r w:rsidRPr="007752B9">
        <w:rPr>
          <w:b/>
        </w:rPr>
        <w:t>Linked Variables</w:t>
      </w:r>
      <w:r>
        <w:t xml:space="preserve"> displays </w:t>
      </w:r>
      <w:r w:rsidR="00ED0A2F">
        <w:t>the links</w:t>
      </w:r>
      <w:r>
        <w:t xml:space="preserve"> per the currently selected </w:t>
      </w:r>
      <w:r>
        <w:lastRenderedPageBreak/>
        <w:t>rate filter</w:t>
      </w:r>
      <w:r w:rsidR="00477705">
        <w:t xml:space="preserve">.  </w:t>
      </w:r>
      <w:r>
        <w:t xml:space="preserve">Each </w:t>
      </w:r>
      <w:r w:rsidR="00ED0A2F">
        <w:t xml:space="preserve">link </w:t>
      </w:r>
      <w:r>
        <w:t>has</w:t>
      </w:r>
      <w:r w:rsidR="00ED0A2F">
        <w:t xml:space="preserve"> the </w:t>
      </w:r>
      <w:r>
        <w:t>variables</w:t>
      </w:r>
      <w:r w:rsidR="00ED0A2F">
        <w:t xml:space="preserve"> assigned to the link </w:t>
      </w:r>
      <w:r>
        <w:t>via</w:t>
      </w:r>
      <w:r w:rsidR="00ED0A2F">
        <w:t xml:space="preserve"> the Link Manager</w:t>
      </w:r>
      <w:r w:rsidR="00477705">
        <w:t xml:space="preserve">.  </w:t>
      </w:r>
      <w:r w:rsidR="00ED0A2F">
        <w:t xml:space="preserve">Unlinked Variables </w:t>
      </w:r>
      <w:r w:rsidR="001B5DF8">
        <w:t>displays</w:t>
      </w:r>
      <w:r w:rsidR="00ED0A2F">
        <w:t xml:space="preserve"> all the </w:t>
      </w:r>
      <w:r w:rsidR="001B5DF8">
        <w:t>variables</w:t>
      </w:r>
      <w:r w:rsidR="00ED0A2F">
        <w:t xml:space="preserve"> </w:t>
      </w:r>
      <w:r w:rsidR="001B5DF8">
        <w:t>with a rate matching the selected rate filter</w:t>
      </w:r>
      <w:r w:rsidR="00477705">
        <w:t xml:space="preserve">.  </w:t>
      </w:r>
      <w:r w:rsidR="00ED0A2F">
        <w:t xml:space="preserve">Variables assigned to </w:t>
      </w:r>
      <w:r w:rsidR="001B5DF8">
        <w:t>a link</w:t>
      </w:r>
      <w:r w:rsidR="00ED0A2F">
        <w:t xml:space="preserve"> </w:t>
      </w:r>
      <w:r w:rsidR="001B5DF8">
        <w:t>are also</w:t>
      </w:r>
      <w:r w:rsidR="00ED0A2F">
        <w:t xml:space="preserve"> displayed, </w:t>
      </w:r>
      <w:r w:rsidR="001B5DF8">
        <w:t>but are</w:t>
      </w:r>
      <w:r w:rsidR="00ED0A2F">
        <w:t xml:space="preserve"> grayed </w:t>
      </w:r>
      <w:r w:rsidR="001B5DF8">
        <w:t xml:space="preserve">out </w:t>
      </w:r>
      <w:r w:rsidR="00ED0A2F">
        <w:t xml:space="preserve">and </w:t>
      </w:r>
      <w:r w:rsidR="001B5DF8">
        <w:t xml:space="preserve">cannot be </w:t>
      </w:r>
      <w:r w:rsidR="00ED0A2F">
        <w:t>unselected</w:t>
      </w:r>
      <w:r w:rsidR="00477705">
        <w:t xml:space="preserve">.  </w:t>
      </w:r>
      <w:r w:rsidR="001B5DF8">
        <w:t>Beneath</w:t>
      </w:r>
      <w:r w:rsidR="00ED0A2F">
        <w:t xml:space="preserve"> the variable tree are two </w:t>
      </w:r>
      <w:r w:rsidR="001B5DF8">
        <w:t>check boxes that are used to</w:t>
      </w:r>
      <w:r w:rsidR="00ED0A2F">
        <w:t xml:space="preserve"> expand </w:t>
      </w:r>
      <w:r w:rsidR="001B5DF8">
        <w:t>the tree or</w:t>
      </w:r>
      <w:r w:rsidR="00ED0A2F">
        <w:t xml:space="preserve"> filter </w:t>
      </w:r>
      <w:r w:rsidR="001B5DF8">
        <w:t>it by group</w:t>
      </w:r>
      <w:r w:rsidR="00ED0A2F">
        <w:t>.</w:t>
      </w:r>
    </w:p>
    <w:p w14:paraId="7637DBB3" w14:textId="77777777" w:rsidR="008713D9" w:rsidRDefault="008713D9" w:rsidP="008713D9">
      <w:r>
        <w:t xml:space="preserve">To the </w:t>
      </w:r>
      <w:r w:rsidR="00DA7785">
        <w:t>right</w:t>
      </w:r>
      <w:r>
        <w:t xml:space="preserve"> of the </w:t>
      </w:r>
      <w:r w:rsidRPr="007752B9">
        <w:rPr>
          <w:b/>
        </w:rPr>
        <w:t>V</w:t>
      </w:r>
      <w:r w:rsidR="000236B4" w:rsidRPr="007752B9">
        <w:rPr>
          <w:b/>
        </w:rPr>
        <w:t>a</w:t>
      </w:r>
      <w:r w:rsidRPr="007752B9">
        <w:rPr>
          <w:b/>
        </w:rPr>
        <w:t>riables</w:t>
      </w:r>
      <w:r>
        <w:t xml:space="preserve"> tree is the </w:t>
      </w:r>
      <w:r w:rsidRPr="007752B9">
        <w:rPr>
          <w:b/>
        </w:rPr>
        <w:t>Options</w:t>
      </w:r>
      <w:r>
        <w:t xml:space="preserve"> list</w:t>
      </w:r>
      <w:r w:rsidR="00477705">
        <w:t xml:space="preserve">.  </w:t>
      </w:r>
      <w:r>
        <w:t>This</w:t>
      </w:r>
      <w:r>
        <w:rPr>
          <w:b/>
        </w:rPr>
        <w:t xml:space="preserve"> </w:t>
      </w:r>
      <w:r w:rsidRPr="003842BF">
        <w:t>list</w:t>
      </w:r>
      <w:r>
        <w:t xml:space="preserve"> displays the available</w:t>
      </w:r>
      <w:r w:rsidR="00ED3015">
        <w:t xml:space="preserve"> options,</w:t>
      </w:r>
      <w:r w:rsidR="00ED3015" w:rsidRPr="00ED3015">
        <w:t xml:space="preserve"> </w:t>
      </w:r>
      <w:r w:rsidR="00ED3015">
        <w:t xml:space="preserve">based on the selected rate filter, for </w:t>
      </w:r>
      <w:r w:rsidR="005D5EFE">
        <w:t>assignment</w:t>
      </w:r>
      <w:r w:rsidR="00ED3015">
        <w:t xml:space="preserve"> of the</w:t>
      </w:r>
      <w:r>
        <w:t xml:space="preserve"> </w:t>
      </w:r>
      <w:r w:rsidR="005D5EFE">
        <w:t>variables to</w:t>
      </w:r>
      <w:r w:rsidR="00ED3015">
        <w:t xml:space="preserve"> the messages</w:t>
      </w:r>
      <w:r w:rsidR="00477705">
        <w:t xml:space="preserve">.  </w:t>
      </w:r>
      <w:r>
        <w:t>For example</w:t>
      </w:r>
      <w:r w:rsidR="00955BCA">
        <w:t>,</w:t>
      </w:r>
      <w:r>
        <w:t xml:space="preserve"> if the rate filter is set to 5 and there </w:t>
      </w:r>
      <w:r w:rsidR="00ED3015">
        <w:t>are</w:t>
      </w:r>
      <w:r>
        <w:t xml:space="preserve"> 10 available messages then the options displayed </w:t>
      </w:r>
      <w:r w:rsidR="00955BCA">
        <w:t>are</w:t>
      </w:r>
      <w:r>
        <w:t xml:space="preserve"> “Option 1: M</w:t>
      </w:r>
      <w:r w:rsidR="000236B4">
        <w:t>essages 1, 3, 5, 7, 9</w:t>
      </w:r>
      <w:r>
        <w:t xml:space="preserve">” and “Option 2: </w:t>
      </w:r>
      <w:r w:rsidR="000236B4">
        <w:t>Messages 2, 4, 6, 8, 10</w:t>
      </w:r>
      <w:r>
        <w:t>” (</w:t>
      </w:r>
      <w:r w:rsidR="00955BCA">
        <w:t xml:space="preserve">assuming the </w:t>
      </w:r>
      <w:r w:rsidR="00713122">
        <w:t>cycle time is one second)</w:t>
      </w:r>
      <w:r>
        <w:t>.</w:t>
      </w:r>
    </w:p>
    <w:p w14:paraId="57F46B98" w14:textId="77777777" w:rsidR="00477705" w:rsidRDefault="007752B9" w:rsidP="00ED0A2F">
      <w:r w:rsidRPr="007752B9">
        <w:t>The</w:t>
      </w:r>
      <w:r w:rsidRPr="007752B9">
        <w:rPr>
          <w:b/>
        </w:rPr>
        <w:t xml:space="preserve"> </w:t>
      </w:r>
      <w:r w:rsidR="00ED0A2F" w:rsidRPr="007752B9">
        <w:rPr>
          <w:b/>
        </w:rPr>
        <w:t>Rate Filter</w:t>
      </w:r>
      <w:r w:rsidRPr="007752B9">
        <w:t xml:space="preserve">, just below the </w:t>
      </w:r>
      <w:r w:rsidRPr="007752B9">
        <w:rPr>
          <w:b/>
        </w:rPr>
        <w:t>Options</w:t>
      </w:r>
      <w:r w:rsidRPr="007752B9">
        <w:t xml:space="preserve"> list, is</w:t>
      </w:r>
      <w:r w:rsidR="003842BF" w:rsidRPr="007752B9">
        <w:t xml:space="preserve"> </w:t>
      </w:r>
      <w:r w:rsidR="00ED0A2F" w:rsidRPr="007752B9">
        <w:t xml:space="preserve">a </w:t>
      </w:r>
      <w:r w:rsidRPr="007752B9">
        <w:t>pull</w:t>
      </w:r>
      <w:r w:rsidR="00ED0A2F" w:rsidRPr="007752B9">
        <w:t xml:space="preserve"> down </w:t>
      </w:r>
      <w:r w:rsidRPr="007752B9">
        <w:t>list</w:t>
      </w:r>
      <w:r w:rsidR="00ED0A2F" w:rsidRPr="007752B9">
        <w:t xml:space="preserve"> of </w:t>
      </w:r>
      <w:r w:rsidRPr="007752B9">
        <w:t>the data stream’s available</w:t>
      </w:r>
      <w:r w:rsidR="00ED0A2F" w:rsidRPr="007752B9">
        <w:t xml:space="preserve"> rates</w:t>
      </w:r>
      <w:r w:rsidR="00477705">
        <w:t xml:space="preserve">.  </w:t>
      </w:r>
      <w:r w:rsidRPr="007752B9">
        <w:t>The</w:t>
      </w:r>
      <w:r w:rsidR="00ED0A2F" w:rsidRPr="007752B9">
        <w:t xml:space="preserve"> selected rate </w:t>
      </w:r>
      <w:r w:rsidRPr="007752B9">
        <w:t>is</w:t>
      </w:r>
      <w:r w:rsidR="00ED0A2F" w:rsidRPr="007752B9">
        <w:t xml:space="preserve"> used to filter the </w:t>
      </w:r>
      <w:r w:rsidRPr="007752B9">
        <w:rPr>
          <w:b/>
        </w:rPr>
        <w:t>Variables</w:t>
      </w:r>
      <w:r w:rsidRPr="007752B9">
        <w:t xml:space="preserve"> </w:t>
      </w:r>
      <w:r w:rsidR="00ED0A2F" w:rsidRPr="007752B9">
        <w:t xml:space="preserve">tree and the </w:t>
      </w:r>
      <w:r w:rsidRPr="007752B9">
        <w:rPr>
          <w:b/>
        </w:rPr>
        <w:t>Options</w:t>
      </w:r>
      <w:r w:rsidRPr="007752B9">
        <w:t xml:space="preserve"> </w:t>
      </w:r>
      <w:r w:rsidR="00ED0A2F" w:rsidRPr="007752B9">
        <w:t>list</w:t>
      </w:r>
      <w:r w:rsidR="00477705">
        <w:t xml:space="preserve">.  </w:t>
      </w:r>
      <w:r>
        <w:t>T</w:t>
      </w:r>
      <w:r w:rsidR="00ED0A2F" w:rsidRPr="007752B9">
        <w:t>he variable tree only display</w:t>
      </w:r>
      <w:r>
        <w:t>s</w:t>
      </w:r>
      <w:r w:rsidR="00ED0A2F" w:rsidRPr="007752B9">
        <w:t xml:space="preserve"> variables that are assigned the rate selected </w:t>
      </w:r>
      <w:r>
        <w:t>determined by</w:t>
      </w:r>
      <w:r w:rsidR="00ED0A2F" w:rsidRPr="007752B9">
        <w:t xml:space="preserve"> the rate filter</w:t>
      </w:r>
      <w:r w:rsidR="00477705">
        <w:t xml:space="preserve">.  </w:t>
      </w:r>
      <w:r w:rsidR="00ED0A2F" w:rsidRPr="007752B9">
        <w:t xml:space="preserve">The user can change the rate filter at any time to make the </w:t>
      </w:r>
      <w:r w:rsidRPr="007752B9">
        <w:rPr>
          <w:b/>
        </w:rPr>
        <w:t>Variables</w:t>
      </w:r>
      <w:r w:rsidRPr="007752B9">
        <w:t xml:space="preserve"> </w:t>
      </w:r>
      <w:r w:rsidR="00ED0A2F" w:rsidRPr="007752B9">
        <w:t xml:space="preserve">tree and </w:t>
      </w:r>
      <w:r w:rsidRPr="007752B9">
        <w:rPr>
          <w:b/>
        </w:rPr>
        <w:t>Options</w:t>
      </w:r>
      <w:r w:rsidRPr="007752B9">
        <w:t xml:space="preserve"> </w:t>
      </w:r>
      <w:r w:rsidR="00ED0A2F" w:rsidRPr="007752B9">
        <w:t>list update</w:t>
      </w:r>
      <w:r w:rsidR="00477705">
        <w:t>.</w:t>
      </w:r>
    </w:p>
    <w:p w14:paraId="56D092F0" w14:textId="77777777" w:rsidR="00477705" w:rsidRPr="00B46A51" w:rsidRDefault="00ED0A2F" w:rsidP="00ED0A2F">
      <w:r w:rsidRPr="00B46A51">
        <w:t xml:space="preserve">The </w:t>
      </w:r>
      <w:r w:rsidRPr="00B46A51">
        <w:rPr>
          <w:b/>
        </w:rPr>
        <w:t xml:space="preserve">Scheduler </w:t>
      </w:r>
      <w:r w:rsidR="007752B9" w:rsidRPr="00B46A51">
        <w:t>table</w:t>
      </w:r>
      <w:r w:rsidRPr="00B46A51">
        <w:t xml:space="preserve">, located on the right </w:t>
      </w:r>
      <w:r w:rsidR="001F20E5" w:rsidRPr="00B46A51">
        <w:t>of</w:t>
      </w:r>
      <w:r w:rsidRPr="00B46A51">
        <w:t xml:space="preserve"> the </w:t>
      </w:r>
      <w:r w:rsidR="001F20E5" w:rsidRPr="00B46A51">
        <w:rPr>
          <w:b/>
        </w:rPr>
        <w:t>Options</w:t>
      </w:r>
      <w:r w:rsidRPr="00B46A51">
        <w:t xml:space="preserve"> list, contains a table with every available message</w:t>
      </w:r>
      <w:r w:rsidR="00477705" w:rsidRPr="00B46A51">
        <w:t xml:space="preserve">.  </w:t>
      </w:r>
      <w:r w:rsidRPr="00B46A51">
        <w:t xml:space="preserve">The scheduler table has </w:t>
      </w:r>
      <w:r w:rsidR="00B46A51" w:rsidRPr="00B46A51">
        <w:t>at least three</w:t>
      </w:r>
      <w:r w:rsidRPr="00B46A51">
        <w:t xml:space="preserve"> columns</w:t>
      </w:r>
      <w:r w:rsidR="00B46A51" w:rsidRPr="00B46A51">
        <w:t>:</w:t>
      </w:r>
      <w:r w:rsidRPr="00B46A51">
        <w:t xml:space="preserve"> the “Message” column, which displays the message name</w:t>
      </w:r>
      <w:r w:rsidR="00B46A51" w:rsidRPr="00B46A51">
        <w:t xml:space="preserve">; the </w:t>
      </w:r>
      <w:r w:rsidRPr="00B46A51">
        <w:t>“Bytes” column, which displays the remaining bytes for each message</w:t>
      </w:r>
      <w:r w:rsidR="00B46A51" w:rsidRPr="00B46A51">
        <w:t>; the “ID” column, which display the message’s ID value</w:t>
      </w:r>
      <w:r w:rsidR="00477705" w:rsidRPr="00B46A51">
        <w:t xml:space="preserve">.  </w:t>
      </w:r>
      <w:r w:rsidR="00B46A51" w:rsidRPr="00B46A51">
        <w:t xml:space="preserve">Extra columns, labeled “Sub 1”, “Sub 2”, etc. are added if any message has a sub-message; for messages without the specified sub-message the column is grayed out.  </w:t>
      </w:r>
      <w:r w:rsidRPr="00B46A51">
        <w:t xml:space="preserve">The “Bytes” column </w:t>
      </w:r>
      <w:r w:rsidR="00B46A51" w:rsidRPr="00B46A51">
        <w:t>is</w:t>
      </w:r>
      <w:r w:rsidRPr="00B46A51">
        <w:t xml:space="preserve"> updated as variables are added </w:t>
      </w:r>
      <w:r w:rsidR="00B46A51" w:rsidRPr="00B46A51">
        <w:t>or</w:t>
      </w:r>
      <w:r w:rsidRPr="00B46A51">
        <w:t xml:space="preserve"> removed from the message</w:t>
      </w:r>
      <w:r w:rsidR="00B46A51" w:rsidRPr="00B46A51">
        <w:t>.  A</w:t>
      </w:r>
      <w:r w:rsidRPr="00B46A51">
        <w:t xml:space="preserve"> negative number </w:t>
      </w:r>
      <w:r w:rsidR="00B46A51" w:rsidRPr="00B46A51">
        <w:t>indicates that the message is</w:t>
      </w:r>
      <w:r w:rsidRPr="00B46A51">
        <w:t xml:space="preserve"> over assigned</w:t>
      </w:r>
      <w:r w:rsidR="00B46A51" w:rsidRPr="00B46A51">
        <w:t xml:space="preserve"> (i.e., insufficient bytes available to contain the assigned variables); the “Message” column is </w:t>
      </w:r>
      <w:r w:rsidRPr="00B46A51">
        <w:t>display</w:t>
      </w:r>
      <w:r w:rsidR="00B46A51" w:rsidRPr="00B46A51">
        <w:t>ed</w:t>
      </w:r>
      <w:r w:rsidRPr="00B46A51">
        <w:t xml:space="preserve"> in red</w:t>
      </w:r>
      <w:r w:rsidR="00B46A51" w:rsidRPr="00B46A51">
        <w:t xml:space="preserve"> in this case</w:t>
      </w:r>
      <w:r w:rsidR="00477705" w:rsidRPr="00B46A51">
        <w:t>.</w:t>
      </w:r>
      <w:r w:rsidR="00B46A51">
        <w:t xml:space="preserve">  The </w:t>
      </w:r>
      <w:r w:rsidR="00B46A51" w:rsidRPr="00B46A51">
        <w:t>message</w:t>
      </w:r>
      <w:r w:rsidR="00B46A51">
        <w:t xml:space="preserve"> names and the ID (and sub ID) values can be edited in the </w:t>
      </w:r>
      <w:r w:rsidR="00B46A51" w:rsidRPr="00B46A51">
        <w:rPr>
          <w:b/>
        </w:rPr>
        <w:t>Scheduler</w:t>
      </w:r>
      <w:r w:rsidR="0086238D">
        <w:t xml:space="preserve"> table</w:t>
      </w:r>
      <w:r w:rsidR="0086238D" w:rsidRPr="001D7C57">
        <w:t xml:space="preserve">, or can be automatically assigned </w:t>
      </w:r>
      <w:r w:rsidR="00A145C9">
        <w:t xml:space="preserve">in the Assign Telemetry Messages dialog called </w:t>
      </w:r>
      <w:r w:rsidR="0086238D" w:rsidRPr="001D7C57">
        <w:t xml:space="preserve">via the </w:t>
      </w:r>
      <w:r w:rsidR="0086238D" w:rsidRPr="001D7C57">
        <w:rPr>
          <w:b/>
        </w:rPr>
        <w:t xml:space="preserve">Assign </w:t>
      </w:r>
      <w:r w:rsidR="001D7C57" w:rsidRPr="001D7C57">
        <w:rPr>
          <w:b/>
        </w:rPr>
        <w:t>Msgs</w:t>
      </w:r>
      <w:r w:rsidR="0086238D" w:rsidRPr="001D7C57">
        <w:t xml:space="preserve"> button.</w:t>
      </w:r>
    </w:p>
    <w:p w14:paraId="1AA1F089" w14:textId="77777777" w:rsidR="00477705" w:rsidRPr="00CB5D1D" w:rsidRDefault="00ED0A2F" w:rsidP="00ED0A2F">
      <w:r w:rsidRPr="00CB5D1D">
        <w:t xml:space="preserve">The </w:t>
      </w:r>
      <w:r w:rsidR="0086238D" w:rsidRPr="00CB5D1D">
        <w:rPr>
          <w:b/>
        </w:rPr>
        <w:t>Assigned</w:t>
      </w:r>
      <w:r w:rsidR="0086238D" w:rsidRPr="00CB5D1D">
        <w:t xml:space="preserve"> </w:t>
      </w:r>
      <w:r w:rsidRPr="00CB5D1D">
        <w:rPr>
          <w:b/>
        </w:rPr>
        <w:t>Variable</w:t>
      </w:r>
      <w:r w:rsidR="0086238D" w:rsidRPr="00CB5D1D">
        <w:rPr>
          <w:b/>
        </w:rPr>
        <w:t>s</w:t>
      </w:r>
      <w:r w:rsidRPr="00CB5D1D">
        <w:rPr>
          <w:b/>
        </w:rPr>
        <w:t xml:space="preserve"> </w:t>
      </w:r>
      <w:r w:rsidR="0086238D" w:rsidRPr="00CB5D1D">
        <w:t>tree</w:t>
      </w:r>
      <w:r w:rsidRPr="00CB5D1D">
        <w:t>, located</w:t>
      </w:r>
      <w:r w:rsidR="0086238D" w:rsidRPr="00CB5D1D">
        <w:t xml:space="preserve"> to the</w:t>
      </w:r>
      <w:r w:rsidRPr="00CB5D1D">
        <w:t xml:space="preserve"> right of the </w:t>
      </w:r>
      <w:r w:rsidR="0086238D" w:rsidRPr="00CB5D1D">
        <w:rPr>
          <w:b/>
        </w:rPr>
        <w:t>Scheduler</w:t>
      </w:r>
      <w:r w:rsidR="0086238D" w:rsidRPr="00CB5D1D">
        <w:t xml:space="preserve"> </w:t>
      </w:r>
      <w:r w:rsidRPr="00CB5D1D">
        <w:t xml:space="preserve">table, shows the variables </w:t>
      </w:r>
      <w:r w:rsidR="0086238D" w:rsidRPr="00CB5D1D">
        <w:t>assigned to the most recently</w:t>
      </w:r>
      <w:r w:rsidRPr="00CB5D1D">
        <w:t xml:space="preserve"> selected message</w:t>
      </w:r>
      <w:r w:rsidR="00CB5D1D" w:rsidRPr="00CB5D1D">
        <w:t xml:space="preserve"> in the </w:t>
      </w:r>
      <w:r w:rsidR="00CB5D1D" w:rsidRPr="00CB5D1D">
        <w:rPr>
          <w:b/>
        </w:rPr>
        <w:t>Scheduler</w:t>
      </w:r>
      <w:r w:rsidR="00CB5D1D" w:rsidRPr="00CB5D1D">
        <w:t xml:space="preserve"> table</w:t>
      </w:r>
      <w:r w:rsidR="0086238D" w:rsidRPr="00CB5D1D">
        <w:t>.</w:t>
      </w:r>
    </w:p>
    <w:p w14:paraId="51956819" w14:textId="77777777" w:rsidR="00477705" w:rsidRDefault="00ED0A2F" w:rsidP="00044BB1">
      <w:r>
        <w:t xml:space="preserve">In </w:t>
      </w:r>
      <w:r w:rsidR="0086238D">
        <w:t xml:space="preserve">between the </w:t>
      </w:r>
      <w:r w:rsidR="0086238D" w:rsidRPr="0086238D">
        <w:rPr>
          <w:b/>
        </w:rPr>
        <w:t>Options</w:t>
      </w:r>
      <w:r w:rsidR="0086238D">
        <w:t xml:space="preserve"> list and </w:t>
      </w:r>
      <w:r w:rsidR="0086238D" w:rsidRPr="0086238D">
        <w:rPr>
          <w:b/>
        </w:rPr>
        <w:t>Scheduler</w:t>
      </w:r>
      <w:r w:rsidR="00CB5D1D">
        <w:t xml:space="preserve"> table</w:t>
      </w:r>
      <w:r>
        <w:t xml:space="preserve"> </w:t>
      </w:r>
      <w:r w:rsidR="00CB5D1D">
        <w:t>are</w:t>
      </w:r>
      <w:r>
        <w:t xml:space="preserve"> </w:t>
      </w:r>
      <w:r w:rsidR="008039E3">
        <w:t>two</w:t>
      </w:r>
      <w:r>
        <w:t xml:space="preserve"> </w:t>
      </w:r>
      <w:r w:rsidR="00CB5D1D">
        <w:t xml:space="preserve">arrow </w:t>
      </w:r>
      <w:r>
        <w:t>buttons</w:t>
      </w:r>
      <w:r w:rsidR="00477705">
        <w:t xml:space="preserve">.  </w:t>
      </w:r>
      <w:r w:rsidR="00CB5D1D">
        <w:t xml:space="preserve">The </w:t>
      </w:r>
      <w:r w:rsidR="00044BB1">
        <w:t>right arrow button a</w:t>
      </w:r>
      <w:r w:rsidR="00501F74" w:rsidRPr="00501F74">
        <w:t>ssigns one or more</w:t>
      </w:r>
      <w:r w:rsidRPr="00501F74">
        <w:t xml:space="preserve"> variables to a message</w:t>
      </w:r>
      <w:r w:rsidR="00477705" w:rsidRPr="00501F74">
        <w:t xml:space="preserve">.  </w:t>
      </w:r>
      <w:r w:rsidRPr="00501F74">
        <w:t>The assignment process is described below</w:t>
      </w:r>
      <w:r w:rsidR="00477705" w:rsidRPr="00501F74">
        <w:t>.</w:t>
      </w:r>
      <w:r w:rsidR="00044BB1">
        <w:t xml:space="preserve">  The left arrow button </w:t>
      </w:r>
      <w:r w:rsidR="00044BB1">
        <w:rPr>
          <w:b/>
        </w:rPr>
        <w:t>r</w:t>
      </w:r>
      <w:r w:rsidR="00501F74" w:rsidRPr="00501F74">
        <w:t>emoves one or more</w:t>
      </w:r>
      <w:r w:rsidRPr="00501F74">
        <w:t xml:space="preserve"> variables from </w:t>
      </w:r>
      <w:r w:rsidR="00501F74" w:rsidRPr="00501F74">
        <w:t>a message</w:t>
      </w:r>
      <w:r w:rsidR="00477705" w:rsidRPr="00501F74">
        <w:t xml:space="preserve">.  </w:t>
      </w:r>
      <w:r w:rsidRPr="00501F74">
        <w:t>The removal process is described below</w:t>
      </w:r>
      <w:r w:rsidR="00477705" w:rsidRPr="00501F74">
        <w:t>.</w:t>
      </w:r>
    </w:p>
    <w:p w14:paraId="6BC766FD" w14:textId="77777777" w:rsidR="00477705" w:rsidRDefault="00C01C67" w:rsidP="00ED0A2F">
      <w:r>
        <w:t xml:space="preserve">At the bottom </w:t>
      </w:r>
      <w:r w:rsidR="00ED0A2F">
        <w:t>of the telemetry man</w:t>
      </w:r>
      <w:r>
        <w:t>ager dialog is the button panel</w:t>
      </w:r>
      <w:r w:rsidR="00477705">
        <w:t xml:space="preserve">.  </w:t>
      </w:r>
      <w:r>
        <w:t xml:space="preserve">The buttons </w:t>
      </w:r>
      <w:r w:rsidR="00044BB1">
        <w:t xml:space="preserve">functions are </w:t>
      </w:r>
      <w:r w:rsidR="00A2091A">
        <w:t>as follows</w:t>
      </w:r>
      <w:r>
        <w:t>:</w:t>
      </w:r>
    </w:p>
    <w:p w14:paraId="5BC6E4EE" w14:textId="77777777" w:rsidR="00477705" w:rsidRDefault="001D394A" w:rsidP="00B21FC8">
      <w:pPr>
        <w:ind w:left="1260" w:hanging="1260"/>
      </w:pPr>
      <w:r w:rsidRPr="005622ED">
        <w:rPr>
          <w:b/>
        </w:rPr>
        <w:t>Auto</w:t>
      </w:r>
      <w:r w:rsidR="006F24D5">
        <w:rPr>
          <w:b/>
        </w:rPr>
        <w:t>-f</w:t>
      </w:r>
      <w:r w:rsidRPr="005622ED">
        <w:rPr>
          <w:b/>
        </w:rPr>
        <w:t>ill</w:t>
      </w:r>
      <w:r>
        <w:tab/>
      </w:r>
      <w:r w:rsidR="009547C1">
        <w:t xml:space="preserve">Assigns </w:t>
      </w:r>
      <w:r>
        <w:t>all the variables</w:t>
      </w:r>
      <w:r w:rsidR="00A145C9">
        <w:t xml:space="preserve"> in the variable tree that are not yet assigned</w:t>
      </w:r>
      <w:r>
        <w:t xml:space="preserve"> to messages</w:t>
      </w:r>
      <w:r w:rsidR="00477705">
        <w:t xml:space="preserve">.  </w:t>
      </w:r>
      <w:r w:rsidR="009547C1">
        <w:t>Auto-</w:t>
      </w:r>
      <w:r>
        <w:t xml:space="preserve">fill </w:t>
      </w:r>
      <w:r w:rsidR="00A145C9">
        <w:t>does</w:t>
      </w:r>
      <w:r>
        <w:t xml:space="preserve"> this optimally so each message </w:t>
      </w:r>
      <w:r w:rsidR="00A145C9">
        <w:t>is</w:t>
      </w:r>
      <w:r>
        <w:t xml:space="preserve"> filled </w:t>
      </w:r>
      <w:r w:rsidR="00A145C9">
        <w:t xml:space="preserve">as </w:t>
      </w:r>
      <w:r>
        <w:t xml:space="preserve">evenly </w:t>
      </w:r>
      <w:r w:rsidR="00A145C9">
        <w:t>as</w:t>
      </w:r>
      <w:r>
        <w:t xml:space="preserve"> possible</w:t>
      </w:r>
      <w:r w:rsidR="00477705">
        <w:t xml:space="preserve">.  </w:t>
      </w:r>
      <w:r w:rsidR="00A145C9">
        <w:t>If auto-</w:t>
      </w:r>
      <w:r>
        <w:t xml:space="preserve">fill is successful then all the variables </w:t>
      </w:r>
      <w:r w:rsidR="00A145C9">
        <w:t>are</w:t>
      </w:r>
      <w:r>
        <w:t xml:space="preserve"> assigned to an appropriate message</w:t>
      </w:r>
      <w:r w:rsidR="00477705">
        <w:t xml:space="preserve">.  </w:t>
      </w:r>
      <w:r w:rsidR="00A145C9">
        <w:t>If auto-</w:t>
      </w:r>
      <w:r>
        <w:t xml:space="preserve">fill </w:t>
      </w:r>
      <w:r w:rsidR="00A145C9">
        <w:t>is unable to</w:t>
      </w:r>
      <w:r>
        <w:t xml:space="preserve"> assign every variable</w:t>
      </w:r>
      <w:r w:rsidR="00226337">
        <w:t xml:space="preserve"> (due to insufficient room or no available option)</w:t>
      </w:r>
      <w:r>
        <w:t xml:space="preserve"> it display</w:t>
      </w:r>
      <w:r w:rsidR="00A145C9">
        <w:t>s</w:t>
      </w:r>
      <w:r>
        <w:t xml:space="preserve"> a </w:t>
      </w:r>
      <w:r w:rsidR="00A145C9">
        <w:t xml:space="preserve">dialog indicating </w:t>
      </w:r>
      <w:r>
        <w:t>how many variables are left unassigned</w:t>
      </w:r>
      <w:r w:rsidR="00477705">
        <w:t>.</w:t>
      </w:r>
    </w:p>
    <w:p w14:paraId="78496363" w14:textId="77777777" w:rsidR="00477705" w:rsidRDefault="001D394A" w:rsidP="00B21FC8">
      <w:pPr>
        <w:ind w:left="1260" w:hanging="1260"/>
      </w:pPr>
      <w:r>
        <w:rPr>
          <w:b/>
        </w:rPr>
        <w:t>Clear M</w:t>
      </w:r>
      <w:r w:rsidR="00B21FC8">
        <w:rPr>
          <w:b/>
        </w:rPr>
        <w:t>sg</w:t>
      </w:r>
      <w:r>
        <w:rPr>
          <w:b/>
        </w:rPr>
        <w:t>s</w:t>
      </w:r>
      <w:r>
        <w:tab/>
      </w:r>
      <w:r w:rsidR="00226337">
        <w:t>Removes all</w:t>
      </w:r>
      <w:r w:rsidR="00ED0A2F">
        <w:t xml:space="preserve"> </w:t>
      </w:r>
      <w:r w:rsidR="00501F74">
        <w:t xml:space="preserve">message and sub-message </w:t>
      </w:r>
      <w:r w:rsidR="00ED0A2F">
        <w:t>variable</w:t>
      </w:r>
      <w:r w:rsidR="00226337">
        <w:t xml:space="preserve"> assignments</w:t>
      </w:r>
      <w:r w:rsidR="00477705">
        <w:t>.</w:t>
      </w:r>
    </w:p>
    <w:p w14:paraId="3276C081" w14:textId="77777777" w:rsidR="00477705" w:rsidRDefault="001D394A" w:rsidP="00B21FC8">
      <w:pPr>
        <w:ind w:left="1260" w:hanging="1260"/>
      </w:pPr>
      <w:r>
        <w:rPr>
          <w:b/>
        </w:rPr>
        <w:t>Add Sub-msg</w:t>
      </w:r>
      <w:r>
        <w:rPr>
          <w:b/>
        </w:rPr>
        <w:tab/>
      </w:r>
      <w:r w:rsidR="000E09F3">
        <w:t>A</w:t>
      </w:r>
      <w:r>
        <w:t>dd</w:t>
      </w:r>
      <w:r w:rsidR="000E09F3">
        <w:t>s</w:t>
      </w:r>
      <w:r>
        <w:t xml:space="preserve"> </w:t>
      </w:r>
      <w:r w:rsidR="00226337">
        <w:t>a</w:t>
      </w:r>
      <w:r>
        <w:t xml:space="preserve"> </w:t>
      </w:r>
      <w:r w:rsidR="00133DCE">
        <w:t>sub-message to</w:t>
      </w:r>
      <w:r>
        <w:t xml:space="preserve"> the message</w:t>
      </w:r>
      <w:r w:rsidR="00226337">
        <w:t xml:space="preserve"> currently selected in the </w:t>
      </w:r>
      <w:r w:rsidR="00226337" w:rsidRPr="00226337">
        <w:rPr>
          <w:b/>
        </w:rPr>
        <w:t>Scheduler</w:t>
      </w:r>
      <w:r w:rsidR="00226337">
        <w:t xml:space="preserve"> table</w:t>
      </w:r>
      <w:r w:rsidR="00477705">
        <w:t xml:space="preserve">.  </w:t>
      </w:r>
      <w:r w:rsidR="006D79BA">
        <w:t>Any number of sub-messages may be added</w:t>
      </w:r>
      <w:r w:rsidR="00477705" w:rsidRPr="00CC107F">
        <w:t xml:space="preserve">.  </w:t>
      </w:r>
      <w:r w:rsidRPr="00CC107F">
        <w:t xml:space="preserve">Adding </w:t>
      </w:r>
      <w:r w:rsidR="006D79BA" w:rsidRPr="00CC107F">
        <w:t>a sub-message</w:t>
      </w:r>
      <w:r w:rsidRPr="00CC107F">
        <w:t xml:space="preserve"> remove</w:t>
      </w:r>
      <w:r w:rsidR="0091762A" w:rsidRPr="00CC107F">
        <w:t>s</w:t>
      </w:r>
      <w:r w:rsidRPr="00CC107F">
        <w:t xml:space="preserve"> </w:t>
      </w:r>
      <w:r w:rsidR="006D79BA" w:rsidRPr="00CC107F">
        <w:t xml:space="preserve">all of </w:t>
      </w:r>
      <w:r w:rsidR="0091762A" w:rsidRPr="00CC107F">
        <w:t>a message’s</w:t>
      </w:r>
      <w:r w:rsidR="006D79BA" w:rsidRPr="00CC107F">
        <w:t xml:space="preserve"> sub-message</w:t>
      </w:r>
      <w:r w:rsidRPr="00CC107F">
        <w:t xml:space="preserve"> variable</w:t>
      </w:r>
      <w:r w:rsidR="006D79BA" w:rsidRPr="00CC107F">
        <w:t xml:space="preserve"> assignments</w:t>
      </w:r>
      <w:r w:rsidR="00477705">
        <w:t xml:space="preserve">.  </w:t>
      </w:r>
      <w:r>
        <w:t xml:space="preserve">This is done since the number of </w:t>
      </w:r>
      <w:r w:rsidR="006D79BA">
        <w:t>sub-messages</w:t>
      </w:r>
      <w:r>
        <w:t xml:space="preserve"> affect</w:t>
      </w:r>
      <w:r w:rsidR="0091762A">
        <w:t>s</w:t>
      </w:r>
      <w:r>
        <w:t xml:space="preserve"> the rate at which a </w:t>
      </w:r>
      <w:r w:rsidR="006D79BA">
        <w:t>sub-message</w:t>
      </w:r>
      <w:r>
        <w:t xml:space="preserve"> is sent</w:t>
      </w:r>
      <w:r w:rsidR="00477705">
        <w:t>.</w:t>
      </w:r>
    </w:p>
    <w:p w14:paraId="10C3F24D" w14:textId="77777777" w:rsidR="001D394A" w:rsidRPr="00F75D69" w:rsidRDefault="001D394A" w:rsidP="00B21FC8">
      <w:pPr>
        <w:ind w:left="1260" w:hanging="1260"/>
      </w:pPr>
      <w:r>
        <w:rPr>
          <w:b/>
        </w:rPr>
        <w:lastRenderedPageBreak/>
        <w:t>Del Sub-msg</w:t>
      </w:r>
      <w:r>
        <w:rPr>
          <w:b/>
        </w:rPr>
        <w:tab/>
      </w:r>
      <w:r w:rsidR="000E09F3">
        <w:t>R</w:t>
      </w:r>
      <w:r>
        <w:t>emove</w:t>
      </w:r>
      <w:r w:rsidR="000E09F3">
        <w:t>s</w:t>
      </w:r>
      <w:r>
        <w:t xml:space="preserve"> the currently select</w:t>
      </w:r>
      <w:r w:rsidR="0091762A">
        <w:t>ed sub-message</w:t>
      </w:r>
      <w:r w:rsidR="0077667D">
        <w:t xml:space="preserve"> in the </w:t>
      </w:r>
      <w:r w:rsidR="0077667D" w:rsidRPr="00226337">
        <w:rPr>
          <w:b/>
        </w:rPr>
        <w:t>Scheduler</w:t>
      </w:r>
      <w:r w:rsidR="0077667D">
        <w:t xml:space="preserve"> table</w:t>
      </w:r>
      <w:r w:rsidR="00477705">
        <w:t xml:space="preserve">.  </w:t>
      </w:r>
      <w:r w:rsidR="0091762A">
        <w:t>Deleting</w:t>
      </w:r>
      <w:r w:rsidRPr="0091762A">
        <w:t xml:space="preserve"> </w:t>
      </w:r>
      <w:r w:rsidR="0091762A" w:rsidRPr="0091762A">
        <w:t xml:space="preserve">a sub-message removes all sub-message variable assignments </w:t>
      </w:r>
      <w:r w:rsidR="0091762A">
        <w:t>for that</w:t>
      </w:r>
      <w:r w:rsidR="0091762A" w:rsidRPr="0091762A">
        <w:t xml:space="preserve"> message.</w:t>
      </w:r>
      <w:r w:rsidR="0091762A">
        <w:t xml:space="preserve">  This is done since the number of sub-messages affects the rate at which a sub-message is sent</w:t>
      </w:r>
      <w:r>
        <w:t>.</w:t>
      </w:r>
    </w:p>
    <w:p w14:paraId="48333ADB" w14:textId="77777777" w:rsidR="00477705" w:rsidRPr="008839DF" w:rsidRDefault="008D3F88" w:rsidP="008D3F88">
      <w:pPr>
        <w:ind w:left="1260" w:hanging="1260"/>
      </w:pPr>
      <w:r w:rsidRPr="008839DF">
        <w:rPr>
          <w:b/>
        </w:rPr>
        <w:t xml:space="preserve">Assign </w:t>
      </w:r>
      <w:r w:rsidR="001D7C57" w:rsidRPr="008839DF">
        <w:rPr>
          <w:b/>
        </w:rPr>
        <w:t>Msgs</w:t>
      </w:r>
      <w:r w:rsidRPr="008839DF">
        <w:tab/>
      </w:r>
      <w:r w:rsidR="006C612C" w:rsidRPr="008839DF">
        <w:t>Opens</w:t>
      </w:r>
      <w:r w:rsidR="001C0872" w:rsidRPr="008839DF">
        <w:t xml:space="preserve"> the A</w:t>
      </w:r>
      <w:r w:rsidR="006C612C" w:rsidRPr="008839DF">
        <w:t>ssign Telemetry Messages dialog</w:t>
      </w:r>
      <w:r w:rsidR="001C0872" w:rsidRPr="008839DF">
        <w:t xml:space="preserve"> (</w:t>
      </w:r>
      <w:r w:rsidR="001C0872" w:rsidRPr="008839DF">
        <w:fldChar w:fldCharType="begin"/>
      </w:r>
      <w:r w:rsidR="001C0872" w:rsidRPr="008839DF">
        <w:instrText xml:space="preserve"> REF _Ref461013284 \r \h </w:instrText>
      </w:r>
      <w:r w:rsidR="008839DF">
        <w:instrText xml:space="preserve"> \* MERGEFORMAT </w:instrText>
      </w:r>
      <w:r w:rsidR="001C0872" w:rsidRPr="008839DF">
        <w:fldChar w:fldCharType="separate"/>
      </w:r>
      <w:r w:rsidR="00200DBD">
        <w:t>Figure 48</w:t>
      </w:r>
      <w:r w:rsidR="001C0872" w:rsidRPr="008839DF">
        <w:fldChar w:fldCharType="end"/>
      </w:r>
      <w:r w:rsidR="001C0872" w:rsidRPr="008839DF">
        <w:t>)</w:t>
      </w:r>
      <w:r w:rsidR="00477705" w:rsidRPr="008839DF">
        <w:t>.</w:t>
      </w:r>
      <w:r w:rsidR="001C0872" w:rsidRPr="008839DF">
        <w:t xml:space="preserve">  This dialog provides a means for assigning message names</w:t>
      </w:r>
      <w:r w:rsidR="006C612C" w:rsidRPr="008839DF">
        <w:t xml:space="preserve"> and/or message IDs</w:t>
      </w:r>
      <w:r w:rsidR="008839DF" w:rsidRPr="008839DF">
        <w:t xml:space="preserve"> to all messages and sub-messages based on </w:t>
      </w:r>
      <w:r w:rsidR="005A6AD1">
        <w:t>a pattern, starting value, and interval value</w:t>
      </w:r>
      <w:r w:rsidR="008839DF" w:rsidRPr="008839DF">
        <w:t>.</w:t>
      </w:r>
    </w:p>
    <w:p w14:paraId="7065B6F3" w14:textId="77777777" w:rsidR="00121689" w:rsidRDefault="005A6AD1" w:rsidP="008C507B">
      <w:pPr>
        <w:ind w:left="1260" w:hanging="1260"/>
        <w:jc w:val="center"/>
        <w:rPr>
          <w:highlight w:val="yellow"/>
        </w:rPr>
      </w:pPr>
      <w:r>
        <w:rPr>
          <w:noProof/>
        </w:rPr>
        <w:drawing>
          <wp:inline distT="0" distB="0" distL="0" distR="0" wp14:anchorId="38E9AFEF" wp14:editId="780F430E">
            <wp:extent cx="2523744" cy="2825496"/>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23744" cy="2825496"/>
                    </a:xfrm>
                    <a:prstGeom prst="rect">
                      <a:avLst/>
                    </a:prstGeom>
                  </pic:spPr>
                </pic:pic>
              </a:graphicData>
            </a:graphic>
          </wp:inline>
        </w:drawing>
      </w:r>
    </w:p>
    <w:p w14:paraId="09288EDA" w14:textId="77777777" w:rsidR="00121689" w:rsidRPr="00121689" w:rsidRDefault="00121689" w:rsidP="008945E1">
      <w:pPr>
        <w:pStyle w:val="Caption"/>
      </w:pPr>
      <w:bookmarkStart w:id="761" w:name="_Ref461013284"/>
      <w:bookmarkStart w:id="762" w:name="_Ref461015612"/>
      <w:bookmarkStart w:id="763" w:name="_Toc472404611"/>
      <w:r w:rsidRPr="00121689">
        <w:t>Assign telemetry message names and IDs dialog</w:t>
      </w:r>
      <w:bookmarkEnd w:id="761"/>
      <w:bookmarkEnd w:id="762"/>
      <w:bookmarkEnd w:id="763"/>
    </w:p>
    <w:p w14:paraId="73FCFD5C" w14:textId="77777777" w:rsidR="004C7894" w:rsidRDefault="004C7894" w:rsidP="004C7894">
      <w:pPr>
        <w:ind w:left="1260"/>
      </w:pPr>
      <w:r w:rsidRPr="008839DF">
        <w:t>To assign message names the “Assign message names” checkbox must be selected.  A pattern for the names is entered in the “Name pattern” input field.</w:t>
      </w:r>
      <w:r>
        <w:t xml:space="preserve">  This pattern must adhere to alphanumeric naming constraints (see paragraph </w:t>
      </w:r>
      <w:r>
        <w:fldChar w:fldCharType="begin"/>
      </w:r>
      <w:r>
        <w:instrText xml:space="preserve"> REF _Ref442246271 \r \h  \* MERGEFORMAT </w:instrText>
      </w:r>
      <w:r>
        <w:fldChar w:fldCharType="separate"/>
      </w:r>
      <w:r w:rsidR="00200DBD">
        <w:t>4.8</w:t>
      </w:r>
      <w:r>
        <w:fldChar w:fldCharType="end"/>
      </w:r>
      <w:r>
        <w:t xml:space="preserve">) except that it </w:t>
      </w:r>
      <w:r w:rsidR="005A6AD1">
        <w:t xml:space="preserve">also </w:t>
      </w:r>
      <w:r>
        <w:t>must contain a single ‘</w:t>
      </w:r>
      <w:r w:rsidR="005A6AD1">
        <w:t>%&lt;0#&gt;d</w:t>
      </w:r>
      <w:r>
        <w:t xml:space="preserve">’ </w:t>
      </w:r>
      <w:r w:rsidR="005A6AD1">
        <w:t>format string</w:t>
      </w:r>
      <w:r>
        <w:t xml:space="preserve"> somewhere after the first character.  The</w:t>
      </w:r>
      <w:r w:rsidR="005A6AD1">
        <w:t xml:space="preserve"> format string</w:t>
      </w:r>
      <w:r>
        <w:t xml:space="preserve"> is replaced with a sequence number when the names are assigned.  </w:t>
      </w:r>
      <w:r w:rsidR="005A6AD1">
        <w:t>The optional ‘0#’, where ‘#’ represents one or more digits, provides a means of padding</w:t>
      </w:r>
      <w:r w:rsidR="004A6089">
        <w:t xml:space="preserve"> the sequence number with</w:t>
      </w:r>
      <w:r w:rsidR="005A6AD1">
        <w:t xml:space="preserve"> leading zeroes</w:t>
      </w:r>
      <w:r w:rsidR="004A6089">
        <w:t xml:space="preserve"> so as to bring its length to # digits</w:t>
      </w:r>
      <w:r w:rsidR="005A6AD1">
        <w:t xml:space="preserve">.  </w:t>
      </w:r>
      <w:r>
        <w:t xml:space="preserve">The first message name uses the pattern and the “Starting number” field value; the “Message interval” value is added to the previous message’s number for each subsequent message name.  For example, with the values as shown in </w:t>
      </w:r>
      <w:r>
        <w:fldChar w:fldCharType="begin"/>
      </w:r>
      <w:r>
        <w:instrText xml:space="preserve"> REF _Ref461015612 \r \h  \* MERGEFORMAT </w:instrText>
      </w:r>
      <w:r>
        <w:fldChar w:fldCharType="separate"/>
      </w:r>
      <w:r w:rsidR="00200DBD">
        <w:t>Figure 48</w:t>
      </w:r>
      <w:r>
        <w:fldChar w:fldCharType="end"/>
      </w:r>
      <w:r>
        <w:t xml:space="preserve"> the message names are “Message_0</w:t>
      </w:r>
      <w:r w:rsidR="005A6AD1">
        <w:t>01”, “Message_002”, “Message_003</w:t>
      </w:r>
      <w:r>
        <w:t>”, etc., until all messages are named.</w:t>
      </w:r>
    </w:p>
    <w:p w14:paraId="4B90AD27" w14:textId="77777777" w:rsidR="004C7894" w:rsidRDefault="004C7894" w:rsidP="004C7894">
      <w:pPr>
        <w:ind w:left="1260"/>
      </w:pPr>
      <w:r>
        <w:t>To assign message IDs the “Assign message IDs” check box must be selected. The “Starting ID” field is the starting ID number, in hexadecimal.  The “ID interval” field is the interval used to calculate the next ID value in the sequence - the default is 1; any positive integer value is valid.  The “Overwrite existing IDs” check box determines whether or not messages with an existing ID number are updated or left as is.  The IDs are assigned beginning with the starting ID number and with each subsequent ID number equal to the previous number plus the interval value.</w:t>
      </w:r>
    </w:p>
    <w:p w14:paraId="084F9F64" w14:textId="77777777" w:rsidR="008C507B" w:rsidRDefault="008C507B" w:rsidP="008C507B">
      <w:pPr>
        <w:ind w:left="1260"/>
        <w:rPr>
          <w:b/>
          <w:highlight w:val="yellow"/>
        </w:rPr>
      </w:pPr>
      <w:r>
        <w:lastRenderedPageBreak/>
        <w:t xml:space="preserve">When </w:t>
      </w:r>
      <w:r w:rsidRPr="00D90DE6">
        <w:rPr>
          <w:b/>
        </w:rPr>
        <w:t>Okay</w:t>
      </w:r>
      <w:r>
        <w:t xml:space="preserve"> is selected the message names and/or IDs, based on the check box states, are assigned to the messages in the </w:t>
      </w:r>
      <w:r w:rsidR="0071753B" w:rsidRPr="0071753B">
        <w:rPr>
          <w:b/>
        </w:rPr>
        <w:t>Options</w:t>
      </w:r>
      <w:r w:rsidR="0071753B">
        <w:t xml:space="preserve"> list and </w:t>
      </w:r>
      <w:r w:rsidRPr="008C507B">
        <w:rPr>
          <w:b/>
        </w:rPr>
        <w:t>Scheduler</w:t>
      </w:r>
      <w:r>
        <w:t xml:space="preserve"> table.  </w:t>
      </w:r>
      <w:r w:rsidR="0071753B">
        <w:t xml:space="preserve">Press Cancel to exit the dialog without changing the message names or IDs.  </w:t>
      </w:r>
      <w:r>
        <w:t xml:space="preserve">Note that he telemetry scheduler’s </w:t>
      </w:r>
      <w:r w:rsidRPr="008C507B">
        <w:rPr>
          <w:b/>
        </w:rPr>
        <w:t>Store</w:t>
      </w:r>
      <w:r>
        <w:t xml:space="preserve"> button must be used to update the messages in the project database.</w:t>
      </w:r>
    </w:p>
    <w:p w14:paraId="71A27A38" w14:textId="77777777" w:rsidR="00477705" w:rsidRDefault="008D3F88" w:rsidP="008D3F88">
      <w:pPr>
        <w:ind w:left="1260" w:hanging="1260"/>
      </w:pPr>
      <w:r w:rsidRPr="00922D9C">
        <w:rPr>
          <w:b/>
        </w:rPr>
        <w:t>Validate</w:t>
      </w:r>
      <w:r w:rsidRPr="00922D9C">
        <w:tab/>
      </w:r>
      <w:r w:rsidR="00EC3B65" w:rsidRPr="00922D9C">
        <w:t xml:space="preserve">Checks the variables in each message to ensure they are still valid for the message.  </w:t>
      </w:r>
      <w:r w:rsidR="00922D9C">
        <w:t>A variable is</w:t>
      </w:r>
      <w:r w:rsidR="008678A4">
        <w:t xml:space="preserve"> deemed invalid if the variable</w:t>
      </w:r>
      <w:r w:rsidR="00922D9C">
        <w:t xml:space="preserve"> no longer exists in the structure, or if it’s bit length, data type size in bytes, or sample rate does not match the data for the variable in its structure table.  </w:t>
      </w:r>
      <w:r w:rsidR="00EC3B65" w:rsidRPr="00922D9C">
        <w:t>Any</w:t>
      </w:r>
      <w:r w:rsidR="00EC3B65">
        <w:t xml:space="preserve"> invalid variables are removed from the message.  Validation can be set to be performed automatically; see paragraph </w:t>
      </w:r>
      <w:r w:rsidR="005A6526">
        <w:fldChar w:fldCharType="begin"/>
      </w:r>
      <w:r w:rsidR="005A6526">
        <w:instrText xml:space="preserve"> REF _Ref461016411 \r \h </w:instrText>
      </w:r>
      <w:r w:rsidR="005A6526">
        <w:fldChar w:fldCharType="separate"/>
      </w:r>
      <w:r w:rsidR="00200DBD">
        <w:t>4.10.4.6</w:t>
      </w:r>
      <w:r w:rsidR="005A6526">
        <w:fldChar w:fldCharType="end"/>
      </w:r>
      <w:r w:rsidR="005A6526">
        <w:t>.</w:t>
      </w:r>
      <w:r w:rsidR="002D5D24">
        <w:t xml:space="preserve">  Automatic validation always occurs when the telemetry scheduler’s </w:t>
      </w:r>
      <w:r w:rsidR="00167B77">
        <w:t xml:space="preserve">“copy table” </w:t>
      </w:r>
      <w:r w:rsidR="002D5D24">
        <w:t>output is accessed vi</w:t>
      </w:r>
      <w:r w:rsidR="00167B77">
        <w:t>a the script data access method.</w:t>
      </w:r>
    </w:p>
    <w:p w14:paraId="0137ADB5" w14:textId="77777777" w:rsidR="00477705" w:rsidRDefault="008D3F88" w:rsidP="008D3F88">
      <w:pPr>
        <w:ind w:left="1260" w:hanging="1260"/>
      </w:pPr>
      <w:r w:rsidRPr="000F329A">
        <w:rPr>
          <w:b/>
        </w:rPr>
        <w:t>Store</w:t>
      </w:r>
      <w:r>
        <w:tab/>
      </w:r>
      <w:r w:rsidR="007A233B">
        <w:t>Stores</w:t>
      </w:r>
      <w:r>
        <w:t xml:space="preserve"> the</w:t>
      </w:r>
      <w:r w:rsidR="00167B77">
        <w:t xml:space="preserve"> telemetry </w:t>
      </w:r>
      <w:r>
        <w:t>schedule</w:t>
      </w:r>
      <w:r w:rsidR="00167B77">
        <w:t>r</w:t>
      </w:r>
      <w:r>
        <w:t xml:space="preserve"> data </w:t>
      </w:r>
      <w:r w:rsidR="00167B77">
        <w:t>in</w:t>
      </w:r>
      <w:r>
        <w:t xml:space="preserve"> the </w:t>
      </w:r>
      <w:r w:rsidR="00167B77">
        <w:t xml:space="preserve">project </w:t>
      </w:r>
      <w:r>
        <w:t>database</w:t>
      </w:r>
      <w:r w:rsidR="00477705">
        <w:t xml:space="preserve">.  </w:t>
      </w:r>
      <w:r w:rsidR="00167B77">
        <w:t xml:space="preserve">Any changes </w:t>
      </w:r>
      <w:r>
        <w:t>not s</w:t>
      </w:r>
      <w:r w:rsidRPr="005622ED">
        <w:t>tore</w:t>
      </w:r>
      <w:r w:rsidR="00167B77">
        <w:t>d</w:t>
      </w:r>
      <w:r>
        <w:t xml:space="preserve"> before closing the </w:t>
      </w:r>
      <w:r w:rsidR="00167B77">
        <w:t>telemetry scheduler dialog are</w:t>
      </w:r>
      <w:r>
        <w:t xml:space="preserve"> lost</w:t>
      </w:r>
      <w:r w:rsidR="00477705">
        <w:t>.</w:t>
      </w:r>
    </w:p>
    <w:p w14:paraId="500FB9DE" w14:textId="77777777" w:rsidR="008D3F88" w:rsidRDefault="008D3F88" w:rsidP="008D3F88">
      <w:pPr>
        <w:ind w:left="1260" w:hanging="1260"/>
      </w:pPr>
      <w:r w:rsidRPr="00136438">
        <w:rPr>
          <w:b/>
        </w:rPr>
        <w:t>Close</w:t>
      </w:r>
      <w:r>
        <w:tab/>
      </w:r>
      <w:r w:rsidR="007A233B">
        <w:t>Closes</w:t>
      </w:r>
      <w:r>
        <w:t xml:space="preserve"> the </w:t>
      </w:r>
      <w:r w:rsidR="00167B77">
        <w:t>telemetry scheduler dialog</w:t>
      </w:r>
      <w:r w:rsidR="007A233B">
        <w:t>.</w:t>
      </w:r>
      <w:r w:rsidR="00167B77">
        <w:t xml:space="preserve">  If there are any unsaved changes in any of the data streams a dialog appears requesting confirmation to discard the changes.  Select </w:t>
      </w:r>
      <w:r w:rsidR="00167B77" w:rsidRPr="00BB003F">
        <w:rPr>
          <w:b/>
        </w:rPr>
        <w:t>Okay</w:t>
      </w:r>
      <w:r w:rsidR="00167B77">
        <w:t xml:space="preserve"> to exit the telemetry scheduler, losing any unsaved changes.  Select </w:t>
      </w:r>
      <w:r w:rsidR="00167B77" w:rsidRPr="00BB003F">
        <w:rPr>
          <w:b/>
        </w:rPr>
        <w:t>Cancel</w:t>
      </w:r>
      <w:r w:rsidR="00167B77">
        <w:t xml:space="preserve"> to return to the telemetry scheduler dialog.</w:t>
      </w:r>
    </w:p>
    <w:p w14:paraId="065A4D93" w14:textId="77777777" w:rsidR="00ED0A2F" w:rsidRDefault="006D6DD6" w:rsidP="00ED0A2F">
      <w:r>
        <w:t xml:space="preserve">The following describes the process to manually </w:t>
      </w:r>
      <w:r w:rsidR="00ED0A2F">
        <w:t xml:space="preserve">assign a variable </w:t>
      </w:r>
      <w:r>
        <w:t xml:space="preserve">to a message.  First, one or more </w:t>
      </w:r>
      <w:r w:rsidR="00ED0A2F">
        <w:t>variable</w:t>
      </w:r>
      <w:r>
        <w:t>s and/or</w:t>
      </w:r>
      <w:r w:rsidR="00ED0A2F">
        <w:t xml:space="preserve"> link</w:t>
      </w:r>
      <w:r>
        <w:t xml:space="preserve">s are selected in the </w:t>
      </w:r>
      <w:r w:rsidRPr="006D6DD6">
        <w:rPr>
          <w:b/>
        </w:rPr>
        <w:t>V</w:t>
      </w:r>
      <w:r w:rsidR="00ED0A2F" w:rsidRPr="006D6DD6">
        <w:rPr>
          <w:b/>
        </w:rPr>
        <w:t>ariable</w:t>
      </w:r>
      <w:r w:rsidRPr="006D6DD6">
        <w:rPr>
          <w:b/>
        </w:rPr>
        <w:t>s</w:t>
      </w:r>
      <w:r w:rsidR="00ED0A2F">
        <w:t xml:space="preserve"> tree</w:t>
      </w:r>
      <w:r w:rsidR="00477705">
        <w:t xml:space="preserve">.  </w:t>
      </w:r>
      <w:r>
        <w:t>A g</w:t>
      </w:r>
      <w:r w:rsidR="00ED0A2F">
        <w:t>rayed out variable</w:t>
      </w:r>
      <w:r>
        <w:t>, structure, or link</w:t>
      </w:r>
      <w:r w:rsidR="00ED0A2F">
        <w:t xml:space="preserve"> </w:t>
      </w:r>
      <w:r>
        <w:t>indicates that it is already assigned and can’t be selected (linked variables also appear in the unlinked portion of the variable tree, but are grayed out and can’t be assigned individually).</w:t>
      </w:r>
      <w:r w:rsidR="00477705">
        <w:t xml:space="preserve">  </w:t>
      </w:r>
      <w:r w:rsidR="00ED0A2F">
        <w:t xml:space="preserve">After </w:t>
      </w:r>
      <w:r w:rsidR="005C07EE">
        <w:t>selecting one or more</w:t>
      </w:r>
      <w:r w:rsidR="00ED0A2F">
        <w:t xml:space="preserve"> variable an option </w:t>
      </w:r>
      <w:r w:rsidR="005C07EE">
        <w:t xml:space="preserve">is chosen </w:t>
      </w:r>
      <w:r w:rsidR="00ED0A2F">
        <w:t xml:space="preserve">from the </w:t>
      </w:r>
      <w:r w:rsidR="005C07EE" w:rsidRPr="005C07EE">
        <w:rPr>
          <w:b/>
        </w:rPr>
        <w:t>Options</w:t>
      </w:r>
      <w:r w:rsidR="005C07EE">
        <w:t xml:space="preserve"> </w:t>
      </w:r>
      <w:r w:rsidR="00ED0A2F">
        <w:t>list</w:t>
      </w:r>
      <w:r w:rsidR="00477705">
        <w:t xml:space="preserve">.  </w:t>
      </w:r>
      <w:r w:rsidR="00ED0A2F">
        <w:t xml:space="preserve">To </w:t>
      </w:r>
      <w:r w:rsidR="005C07EE">
        <w:t>aid in</w:t>
      </w:r>
      <w:r w:rsidR="00ED0A2F">
        <w:t xml:space="preserve"> decid</w:t>
      </w:r>
      <w:r w:rsidR="005C07EE">
        <w:t>ing</w:t>
      </w:r>
      <w:r w:rsidR="00ED0A2F">
        <w:t xml:space="preserve"> which option </w:t>
      </w:r>
      <w:r w:rsidR="005C07EE">
        <w:t>to choose</w:t>
      </w:r>
      <w:r w:rsidR="00ED0A2F">
        <w:t xml:space="preserve">, the </w:t>
      </w:r>
      <w:r w:rsidR="005C07EE" w:rsidRPr="005C07EE">
        <w:rPr>
          <w:b/>
        </w:rPr>
        <w:t>Scheduler</w:t>
      </w:r>
      <w:r w:rsidR="005C07EE">
        <w:t xml:space="preserve"> </w:t>
      </w:r>
      <w:r w:rsidR="00ED0A2F">
        <w:t>table temporarily update</w:t>
      </w:r>
      <w:r w:rsidR="005C07EE">
        <w:t>s</w:t>
      </w:r>
      <w:r w:rsidR="00ED0A2F">
        <w:t xml:space="preserve"> the “Byte</w:t>
      </w:r>
      <w:r w:rsidR="005C07EE">
        <w:t>s</w:t>
      </w:r>
      <w:r w:rsidR="00ED0A2F">
        <w:t xml:space="preserve">” column </w:t>
      </w:r>
      <w:r w:rsidR="005C07EE">
        <w:t>for</w:t>
      </w:r>
      <w:r w:rsidR="00ED0A2F">
        <w:t xml:space="preserve"> the </w:t>
      </w:r>
      <w:r w:rsidR="005C07EE">
        <w:t xml:space="preserve">option’s </w:t>
      </w:r>
      <w:r w:rsidR="00ED0A2F">
        <w:t>message</w:t>
      </w:r>
      <w:r w:rsidR="005C07EE">
        <w:t>(</w:t>
      </w:r>
      <w:r w:rsidR="00ED0A2F">
        <w:t>s</w:t>
      </w:r>
      <w:r w:rsidR="005C07EE">
        <w:t>),</w:t>
      </w:r>
      <w:r w:rsidR="00ED0A2F">
        <w:t xml:space="preserve"> display</w:t>
      </w:r>
      <w:r w:rsidR="005C07EE">
        <w:t>ing</w:t>
      </w:r>
      <w:r w:rsidR="00ED0A2F">
        <w:t xml:space="preserve"> the </w:t>
      </w:r>
      <w:r w:rsidR="005C07EE">
        <w:t>message size if that option is chosen</w:t>
      </w:r>
      <w:r w:rsidR="00477705">
        <w:t xml:space="preserve">.  </w:t>
      </w:r>
      <w:r w:rsidR="00ED0A2F">
        <w:t>Also</w:t>
      </w:r>
      <w:r w:rsidR="009B5DFD">
        <w:t>,</w:t>
      </w:r>
      <w:r w:rsidR="00ED0A2F">
        <w:t xml:space="preserve"> the text of the “Message” column </w:t>
      </w:r>
      <w:r w:rsidR="009B5DFD">
        <w:t>c</w:t>
      </w:r>
      <w:r w:rsidR="00ED0A2F">
        <w:t>hange</w:t>
      </w:r>
      <w:r w:rsidR="009B5DFD">
        <w:t xml:space="preserve">s to either green, </w:t>
      </w:r>
      <w:r w:rsidR="00ED0A2F">
        <w:t>signify</w:t>
      </w:r>
      <w:r w:rsidR="009B5DFD">
        <w:t>ing</w:t>
      </w:r>
      <w:r w:rsidR="001F00AC">
        <w:t xml:space="preserve"> there is </w:t>
      </w:r>
      <w:r w:rsidR="00ED0A2F">
        <w:t>enough room</w:t>
      </w:r>
      <w:r w:rsidR="001F00AC">
        <w:t xml:space="preserve"> in the message for the variable(s), or red, </w:t>
      </w:r>
      <w:r w:rsidR="00ED0A2F">
        <w:t>signify</w:t>
      </w:r>
      <w:r w:rsidR="001F00AC">
        <w:t>ing</w:t>
      </w:r>
      <w:r w:rsidR="00ED0A2F">
        <w:t xml:space="preserve"> there is </w:t>
      </w:r>
      <w:r w:rsidR="001F00AC">
        <w:t>insufficient</w:t>
      </w:r>
      <w:r w:rsidR="00ED0A2F">
        <w:t xml:space="preserve"> room</w:t>
      </w:r>
      <w:r w:rsidR="00477705">
        <w:t xml:space="preserve">.  </w:t>
      </w:r>
      <w:r w:rsidR="000440E2">
        <w:t>C</w:t>
      </w:r>
      <w:r w:rsidR="00ED0A2F">
        <w:t>hanging which option is selected reset</w:t>
      </w:r>
      <w:r w:rsidR="000440E2">
        <w:t>s any of the temporar</w:t>
      </w:r>
      <w:r w:rsidR="00ED0A2F">
        <w:t>y changes and update</w:t>
      </w:r>
      <w:r w:rsidR="000440E2">
        <w:t>s</w:t>
      </w:r>
      <w:r w:rsidR="00ED0A2F">
        <w:t xml:space="preserve"> </w:t>
      </w:r>
      <w:r w:rsidR="000440E2">
        <w:t>the</w:t>
      </w:r>
      <w:r w:rsidR="00ED0A2F">
        <w:t xml:space="preserve"> message</w:t>
      </w:r>
      <w:r w:rsidR="000440E2">
        <w:t>(s) based on the</w:t>
      </w:r>
      <w:r w:rsidR="00ED0A2F">
        <w:t xml:space="preserve"> new option</w:t>
      </w:r>
      <w:r w:rsidR="00477705">
        <w:t xml:space="preserve">.  </w:t>
      </w:r>
      <w:r w:rsidR="00ED0A2F">
        <w:t>This allows the user to evalu</w:t>
      </w:r>
      <w:r w:rsidR="000440E2">
        <w:t>ate each option before selecting a choice</w:t>
      </w:r>
      <w:r w:rsidR="00477705">
        <w:t xml:space="preserve">.  </w:t>
      </w:r>
      <w:r w:rsidR="00ED0A2F">
        <w:t xml:space="preserve">After the user has decided on an option, </w:t>
      </w:r>
      <w:r w:rsidR="000440E2">
        <w:t>pressing the dialog’s right arrow</w:t>
      </w:r>
      <w:r w:rsidR="00ED0A2F">
        <w:t xml:space="preserve"> button assign</w:t>
      </w:r>
      <w:r w:rsidR="000440E2">
        <w:t>s</w:t>
      </w:r>
      <w:r w:rsidR="00ED0A2F">
        <w:t xml:space="preserve"> the selected variable</w:t>
      </w:r>
      <w:r w:rsidR="000440E2">
        <w:t>(s)</w:t>
      </w:r>
      <w:r w:rsidR="00ED0A2F">
        <w:t xml:space="preserve"> to each message in the selected option</w:t>
      </w:r>
      <w:r w:rsidR="00477705">
        <w:t xml:space="preserve">.  </w:t>
      </w:r>
      <w:r w:rsidR="00212E07">
        <w:t xml:space="preserve">Adding a linked or bit-packed variable also adds the variables associated with it; i.e., all members of the link are added, and all other variables bit-packed with the selected variable are added.  </w:t>
      </w:r>
      <w:r w:rsidR="000440E2">
        <w:t>Once a</w:t>
      </w:r>
      <w:r w:rsidR="00ED0A2F">
        <w:t xml:space="preserve"> variable</w:t>
      </w:r>
      <w:r w:rsidR="000440E2">
        <w:t xml:space="preserve"> is assigned to a message it is</w:t>
      </w:r>
      <w:r w:rsidR="00ED0A2F">
        <w:t xml:space="preserve"> gray</w:t>
      </w:r>
      <w:r w:rsidR="000440E2">
        <w:t>ed</w:t>
      </w:r>
      <w:r w:rsidR="00ED0A2F">
        <w:t xml:space="preserve"> out</w:t>
      </w:r>
      <w:r w:rsidR="000440E2">
        <w:t xml:space="preserve"> in the </w:t>
      </w:r>
      <w:r w:rsidR="000440E2" w:rsidRPr="000440E2">
        <w:rPr>
          <w:b/>
        </w:rPr>
        <w:t>Variables</w:t>
      </w:r>
      <w:r w:rsidR="000440E2">
        <w:t xml:space="preserve"> </w:t>
      </w:r>
      <w:r w:rsidR="00ED0A2F">
        <w:t>the tree so it can</w:t>
      </w:r>
      <w:r w:rsidR="000440E2">
        <w:t>’</w:t>
      </w:r>
      <w:r w:rsidR="00ED0A2F">
        <w:t xml:space="preserve">t be </w:t>
      </w:r>
      <w:r w:rsidR="000440E2">
        <w:t>assigned more than once</w:t>
      </w:r>
      <w:r w:rsidR="00ED0A2F">
        <w:t>.</w:t>
      </w:r>
    </w:p>
    <w:p w14:paraId="515EA9C3" w14:textId="77777777" w:rsidR="00ED0A2F" w:rsidRDefault="00B07628" w:rsidP="00ED0A2F">
      <w:r>
        <w:t>A variable or variables can be r</w:t>
      </w:r>
      <w:r w:rsidR="00ED0A2F">
        <w:t>emove</w:t>
      </w:r>
      <w:r>
        <w:t>d</w:t>
      </w:r>
      <w:r w:rsidR="00ED0A2F">
        <w:t xml:space="preserve"> manually from </w:t>
      </w:r>
      <w:r w:rsidR="00101B4E">
        <w:t>the</w:t>
      </w:r>
      <w:r>
        <w:t xml:space="preserve"> message</w:t>
      </w:r>
      <w:r w:rsidR="00101B4E">
        <w:t>s and</w:t>
      </w:r>
      <w:r>
        <w:t xml:space="preserve"> sub-message</w:t>
      </w:r>
      <w:r w:rsidR="00101B4E">
        <w:t>s</w:t>
      </w:r>
      <w:r>
        <w:t>.</w:t>
      </w:r>
      <w:r w:rsidR="00477705">
        <w:t xml:space="preserve">  </w:t>
      </w:r>
      <w:r>
        <w:t xml:space="preserve">First </w:t>
      </w:r>
      <w:r w:rsidR="00101B4E">
        <w:t>a</w:t>
      </w:r>
      <w:r>
        <w:t xml:space="preserve"> message or sub-message is selected (either in the </w:t>
      </w:r>
      <w:r w:rsidRPr="00B07628">
        <w:rPr>
          <w:b/>
        </w:rPr>
        <w:t>Scheduler</w:t>
      </w:r>
      <w:r>
        <w:t xml:space="preserve"> table or the </w:t>
      </w:r>
      <w:r w:rsidRPr="00B07628">
        <w:rPr>
          <w:b/>
        </w:rPr>
        <w:t>Assigned Variables</w:t>
      </w:r>
      <w:r>
        <w:t xml:space="preserve"> tree), which</w:t>
      </w:r>
      <w:r w:rsidR="00ED0A2F">
        <w:t xml:space="preserve"> cause</w:t>
      </w:r>
      <w:r>
        <w:t>s</w:t>
      </w:r>
      <w:r w:rsidR="00ED0A2F">
        <w:t xml:space="preserve"> the </w:t>
      </w:r>
      <w:r w:rsidRPr="00B07628">
        <w:rPr>
          <w:b/>
        </w:rPr>
        <w:t>Assigned Variables</w:t>
      </w:r>
      <w:r>
        <w:t xml:space="preserve"> tree</w:t>
      </w:r>
      <w:r w:rsidR="00ED0A2F">
        <w:t xml:space="preserve"> to display the variables for the selected </w:t>
      </w:r>
      <w:r w:rsidR="00212E07">
        <w:t>(sub-)</w:t>
      </w:r>
      <w:r w:rsidR="00ED0A2F">
        <w:t>message</w:t>
      </w:r>
      <w:r w:rsidR="00477705">
        <w:t xml:space="preserve">.  </w:t>
      </w:r>
      <w:r w:rsidR="00212E07">
        <w:t>T</w:t>
      </w:r>
      <w:r w:rsidR="00ED0A2F">
        <w:t>he user select</w:t>
      </w:r>
      <w:r w:rsidR="00212E07">
        <w:t>s</w:t>
      </w:r>
      <w:r w:rsidR="00ED0A2F">
        <w:t xml:space="preserve"> </w:t>
      </w:r>
      <w:r w:rsidR="00101B4E">
        <w:t xml:space="preserve">from the tree </w:t>
      </w:r>
      <w:r w:rsidR="00212E07">
        <w:t xml:space="preserve">one or more of </w:t>
      </w:r>
      <w:r w:rsidR="00ED0A2F">
        <w:t>the variables</w:t>
      </w:r>
      <w:r w:rsidR="00212E07">
        <w:t xml:space="preserve"> or structures</w:t>
      </w:r>
      <w:r w:rsidR="00ED0A2F">
        <w:t xml:space="preserve"> </w:t>
      </w:r>
      <w:r w:rsidR="00212E07">
        <w:t>that are to be removed and then presses the dialog’s left arrow button</w:t>
      </w:r>
      <w:r w:rsidR="00477705">
        <w:t xml:space="preserve">.  </w:t>
      </w:r>
      <w:r w:rsidR="00212E07">
        <w:t>The selected variable</w:t>
      </w:r>
      <w:r w:rsidR="00101B4E">
        <w:t>(</w:t>
      </w:r>
      <w:r w:rsidR="00212E07">
        <w:t>s</w:t>
      </w:r>
      <w:r w:rsidR="00101B4E">
        <w:t>)</w:t>
      </w:r>
      <w:r w:rsidR="00212E07">
        <w:t xml:space="preserve"> </w:t>
      </w:r>
      <w:r w:rsidR="00101B4E">
        <w:t>is</w:t>
      </w:r>
      <w:r w:rsidR="00212E07">
        <w:t xml:space="preserve"> r</w:t>
      </w:r>
      <w:r w:rsidR="00ED0A2F">
        <w:t>emove</w:t>
      </w:r>
      <w:r w:rsidR="00212E07">
        <w:t>d</w:t>
      </w:r>
      <w:r w:rsidR="00ED0A2F">
        <w:t xml:space="preserve"> from the </w:t>
      </w:r>
      <w:r w:rsidR="00101B4E">
        <w:t xml:space="preserve">all </w:t>
      </w:r>
      <w:r w:rsidR="00ED0A2F">
        <w:t>message</w:t>
      </w:r>
      <w:r w:rsidR="00101B4E">
        <w:t xml:space="preserve">s to which it is assigned.  </w:t>
      </w:r>
      <w:r w:rsidR="00ED0A2F">
        <w:t xml:space="preserve">Removing a </w:t>
      </w:r>
      <w:r w:rsidR="00212E07">
        <w:t xml:space="preserve">linked or bit-packed </w:t>
      </w:r>
      <w:r w:rsidR="00ED0A2F">
        <w:t xml:space="preserve">variable </w:t>
      </w:r>
      <w:r w:rsidR="00212E07">
        <w:t>also removes the variables associated with it; i.e., all members of the link are removed, and all other variables bit-packed with the selected variable are removed</w:t>
      </w:r>
      <w:r w:rsidR="00477705">
        <w:t xml:space="preserve">.  </w:t>
      </w:r>
      <w:r w:rsidR="00493E70">
        <w:t>A</w:t>
      </w:r>
      <w:r w:rsidR="00ED0A2F">
        <w:t xml:space="preserve">ny </w:t>
      </w:r>
      <w:r w:rsidR="00493E70">
        <w:t>de-assigned</w:t>
      </w:r>
      <w:r w:rsidR="00ED0A2F">
        <w:t xml:space="preserve"> variable </w:t>
      </w:r>
      <w:r w:rsidR="00493E70">
        <w:t xml:space="preserve">is no longer </w:t>
      </w:r>
      <w:r w:rsidR="00ED0A2F">
        <w:t xml:space="preserve">grayed out in the </w:t>
      </w:r>
      <w:r w:rsidR="00493E70" w:rsidRPr="00493E70">
        <w:rPr>
          <w:b/>
        </w:rPr>
        <w:t>Variables</w:t>
      </w:r>
      <w:r w:rsidR="00493E70">
        <w:t xml:space="preserve"> tree to signify it is </w:t>
      </w:r>
      <w:r w:rsidR="00ED0A2F">
        <w:t>available to be re-assigned.</w:t>
      </w:r>
    </w:p>
    <w:p w14:paraId="37A381DF" w14:textId="77777777" w:rsidR="00ED0A2F" w:rsidRPr="008678A4" w:rsidRDefault="00A74530" w:rsidP="00C570A9">
      <w:pPr>
        <w:pStyle w:val="Heading4"/>
        <w:rPr>
          <w:highlight w:val="yellow"/>
        </w:rPr>
      </w:pPr>
      <w:bookmarkStart w:id="764" w:name="_Ref461025252"/>
      <w:commentRangeStart w:id="765"/>
      <w:r w:rsidRPr="008678A4">
        <w:rPr>
          <w:highlight w:val="yellow"/>
        </w:rPr>
        <w:lastRenderedPageBreak/>
        <w:t>Applications</w:t>
      </w:r>
      <w:bookmarkEnd w:id="764"/>
      <w:commentRangeEnd w:id="765"/>
      <w:r w:rsidR="00A972FA">
        <w:rPr>
          <w:rStyle w:val="CommentReference"/>
          <w:rFonts w:asciiTheme="minorHAnsi" w:eastAsiaTheme="minorHAnsi" w:hAnsiTheme="minorHAnsi" w:cstheme="minorBidi"/>
          <w:b w:val="0"/>
          <w:bCs w:val="0"/>
          <w:iCs w:val="0"/>
          <w:color w:val="auto"/>
        </w:rPr>
        <w:commentReference w:id="765"/>
      </w:r>
    </w:p>
    <w:p w14:paraId="16BA0E4C" w14:textId="77777777" w:rsidR="00ED0A2F" w:rsidRDefault="00ED0A2F" w:rsidP="00ED0A2F">
      <w:r>
        <w:t xml:space="preserve">The </w:t>
      </w:r>
      <w:r w:rsidR="00656B67">
        <w:rPr>
          <w:b/>
        </w:rPr>
        <w:t>Applications</w:t>
      </w:r>
      <w:r>
        <w:t xml:space="preserve"> command displays the </w:t>
      </w:r>
      <w:r w:rsidR="00656B67">
        <w:t>Application Scheduler d</w:t>
      </w:r>
      <w:r>
        <w:t>ialog</w:t>
      </w:r>
      <w:r w:rsidR="00656B67">
        <w:t xml:space="preserve"> (</w:t>
      </w:r>
      <w:r w:rsidR="00656B67">
        <w:fldChar w:fldCharType="begin"/>
      </w:r>
      <w:r w:rsidR="00656B67">
        <w:instrText xml:space="preserve"> REF _Ref454516782 \r \h </w:instrText>
      </w:r>
      <w:r w:rsidR="00656B67">
        <w:fldChar w:fldCharType="separate"/>
      </w:r>
      <w:r w:rsidR="00200DBD">
        <w:t>Figure 49</w:t>
      </w:r>
      <w:r w:rsidR="00656B67">
        <w:fldChar w:fldCharType="end"/>
      </w:r>
      <w:r w:rsidR="00656B67">
        <w:t>)</w:t>
      </w:r>
      <w:r w:rsidR="00477705">
        <w:t xml:space="preserve">.  </w:t>
      </w:r>
      <w:r>
        <w:t xml:space="preserve">The </w:t>
      </w:r>
      <w:r w:rsidR="00656B67">
        <w:t>Application Scheduler</w:t>
      </w:r>
      <w:r>
        <w:t xml:space="preserve"> is used to schedule when a project’s Apps should be ran</w:t>
      </w:r>
      <w:r w:rsidR="00477705">
        <w:t xml:space="preserve">.  </w:t>
      </w:r>
      <w:r>
        <w:t xml:space="preserve">The available time slots for when an App can be executed is determined by the app parameters set in the </w:t>
      </w:r>
      <w:r w:rsidRPr="008E7040">
        <w:rPr>
          <w:b/>
        </w:rPr>
        <w:t>App Parameters</w:t>
      </w:r>
      <w:r>
        <w:t xml:space="preserve"> dialog</w:t>
      </w:r>
      <w:r w:rsidR="00477705">
        <w:t xml:space="preserve">.  </w:t>
      </w:r>
      <w:r>
        <w:t>If the app parameters are not set then the App Manager will use the default parameters</w:t>
      </w:r>
      <w:r w:rsidR="00477705">
        <w:t xml:space="preserve">.  </w:t>
      </w:r>
      <w:r>
        <w:t>Before using the App Manager it is recommend to…</w:t>
      </w:r>
    </w:p>
    <w:p w14:paraId="7AC33B9E" w14:textId="77777777" w:rsidR="00477705" w:rsidRDefault="00ED0A2F" w:rsidP="00ED0A2F">
      <w:pPr>
        <w:pStyle w:val="ListParagraph"/>
        <w:numPr>
          <w:ilvl w:val="0"/>
          <w:numId w:val="16"/>
        </w:numPr>
      </w:pPr>
      <w:r>
        <w:t>Set the app parameters so the correct boundaries can be determined</w:t>
      </w:r>
      <w:r w:rsidR="00477705">
        <w:t xml:space="preserve">.  </w:t>
      </w:r>
      <w:r>
        <w:t xml:space="preserve">This can be done in the </w:t>
      </w:r>
      <w:r w:rsidRPr="008E7040">
        <w:rPr>
          <w:b/>
        </w:rPr>
        <w:t>App Parameter</w:t>
      </w:r>
      <w:r>
        <w:t xml:space="preserve"> dialog</w:t>
      </w:r>
      <w:r w:rsidR="00477705">
        <w:t>.</w:t>
      </w:r>
    </w:p>
    <w:p w14:paraId="2ED31D94" w14:textId="77777777" w:rsidR="00477705" w:rsidRDefault="00ED0A2F" w:rsidP="00ED0A2F">
      <w:pPr>
        <w:pStyle w:val="ListParagraph"/>
        <w:numPr>
          <w:ilvl w:val="0"/>
          <w:numId w:val="16"/>
        </w:numPr>
      </w:pPr>
      <w:r>
        <w:t>Create apps that need to execute during your projects execution</w:t>
      </w:r>
      <w:r w:rsidR="00477705">
        <w:t xml:space="preserve">.  </w:t>
      </w:r>
      <w:r>
        <w:t xml:space="preserve">Apps can be created in the </w:t>
      </w:r>
      <w:r w:rsidRPr="008E7040">
        <w:rPr>
          <w:b/>
        </w:rPr>
        <w:t>Group Manager</w:t>
      </w:r>
      <w:r>
        <w:t xml:space="preserve"> dialog</w:t>
      </w:r>
      <w:r w:rsidR="00477705">
        <w:t>.</w:t>
      </w:r>
    </w:p>
    <w:p w14:paraId="74226FEF" w14:textId="77777777" w:rsidR="00ED0A2F" w:rsidRDefault="00FA5D21" w:rsidP="00ED0A2F">
      <w:pPr>
        <w:ind w:left="285"/>
      </w:pPr>
      <w:r>
        <w:rPr>
          <w:noProof/>
        </w:rPr>
        <w:drawing>
          <wp:inline distT="0" distB="0" distL="0" distR="0" wp14:anchorId="7C8C6B1D" wp14:editId="31F641A1">
            <wp:extent cx="5943600" cy="21799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179955"/>
                    </a:xfrm>
                    <a:prstGeom prst="rect">
                      <a:avLst/>
                    </a:prstGeom>
                  </pic:spPr>
                </pic:pic>
              </a:graphicData>
            </a:graphic>
          </wp:inline>
        </w:drawing>
      </w:r>
    </w:p>
    <w:p w14:paraId="682D145D" w14:textId="77777777" w:rsidR="00656B67" w:rsidRDefault="00656B67" w:rsidP="008945E1">
      <w:pPr>
        <w:pStyle w:val="Caption"/>
      </w:pPr>
      <w:bookmarkStart w:id="766" w:name="_Ref454516782"/>
      <w:bookmarkStart w:id="767" w:name="_Toc472404612"/>
      <w:r>
        <w:t>Application Scheduler dialog</w:t>
      </w:r>
      <w:bookmarkEnd w:id="766"/>
      <w:bookmarkEnd w:id="767"/>
    </w:p>
    <w:p w14:paraId="24732D65" w14:textId="77777777" w:rsidR="00ED0A2F" w:rsidRDefault="00ED0A2F" w:rsidP="00832EDF">
      <w:r>
        <w:t>The App Manager Dialog components are as follows.</w:t>
      </w:r>
    </w:p>
    <w:p w14:paraId="71A14DF6" w14:textId="77777777" w:rsidR="00477705" w:rsidRDefault="00ED0A2F" w:rsidP="00832EDF">
      <w:r>
        <w:t xml:space="preserve">The </w:t>
      </w:r>
      <w:r w:rsidRPr="00580E70">
        <w:rPr>
          <w:b/>
        </w:rPr>
        <w:t>App list</w:t>
      </w:r>
      <w:r>
        <w:t>, which is located on the left of the dialog, displays all the available apps to be scheduled</w:t>
      </w:r>
      <w:r w:rsidR="00477705">
        <w:t xml:space="preserve">.  </w:t>
      </w:r>
      <w:r>
        <w:t>Any app that has already been assigned will appear grayed out</w:t>
      </w:r>
      <w:r w:rsidR="00477705">
        <w:t xml:space="preserve">.  </w:t>
      </w:r>
      <w:r>
        <w:t>Also any app’s execution rate that does not match the rate filter will appear grayed out</w:t>
      </w:r>
      <w:r w:rsidR="00477705">
        <w:t xml:space="preserve">.  </w:t>
      </w:r>
      <w:r>
        <w:t>Any gray out app will not be able to be selected</w:t>
      </w:r>
      <w:r w:rsidR="00477705">
        <w:t>.</w:t>
      </w:r>
    </w:p>
    <w:p w14:paraId="5438C124" w14:textId="77777777" w:rsidR="00477705" w:rsidRDefault="00ED0A2F" w:rsidP="00832EDF">
      <w:r>
        <w:t xml:space="preserve">The </w:t>
      </w:r>
      <w:r>
        <w:rPr>
          <w:b/>
        </w:rPr>
        <w:t>Rate Filter</w:t>
      </w:r>
      <w:r>
        <w:t>, which is located right of the app list and atop the option list, contains a list of all the available execution rates</w:t>
      </w:r>
      <w:r w:rsidR="00477705">
        <w:t xml:space="preserve">.  </w:t>
      </w:r>
      <w:r>
        <w:t>The user can change which rate is selected by using the drop down box</w:t>
      </w:r>
      <w:r w:rsidR="00477705">
        <w:t xml:space="preserve">.  </w:t>
      </w:r>
      <w:r>
        <w:t xml:space="preserve">Changing the rate will cause the </w:t>
      </w:r>
      <w:r w:rsidRPr="009212E7">
        <w:rPr>
          <w:b/>
        </w:rPr>
        <w:t>App List</w:t>
      </w:r>
      <w:r>
        <w:t xml:space="preserve"> to update to gray out any apps not at the selected rate</w:t>
      </w:r>
      <w:r w:rsidR="00477705">
        <w:t xml:space="preserve">.  </w:t>
      </w:r>
      <w:r>
        <w:t>Also the options list will change to display options only for that given rate</w:t>
      </w:r>
      <w:r w:rsidR="00477705">
        <w:t>.</w:t>
      </w:r>
    </w:p>
    <w:p w14:paraId="205655C6" w14:textId="77777777" w:rsidR="00477705" w:rsidRDefault="00ED0A2F" w:rsidP="00832EDF">
      <w:r>
        <w:t xml:space="preserve">The </w:t>
      </w:r>
      <w:r>
        <w:rPr>
          <w:b/>
        </w:rPr>
        <w:t xml:space="preserve">Option List, </w:t>
      </w:r>
      <w:r>
        <w:t>which is located right of the app list and below the rate filter, contains a list of all the available options at the selected rate</w:t>
      </w:r>
      <w:r w:rsidR="00477705">
        <w:t xml:space="preserve">.  </w:t>
      </w:r>
      <w:r>
        <w:t>The option list will be changed based on which rate is set in the rate filter</w:t>
      </w:r>
      <w:r w:rsidR="00477705">
        <w:t xml:space="preserve">.  </w:t>
      </w:r>
      <w:r>
        <w:t>For example, if the rate is set to one and 40 time slots are available then the options will be “Option1: TimeSlot_1”, “Option2: TimeSlot_2”, “Option3: TimeSlot_3…….”, until all 40 time slots are listed with an option</w:t>
      </w:r>
      <w:r w:rsidR="00477705">
        <w:t xml:space="preserve">.  </w:t>
      </w:r>
      <w:r>
        <w:t>(Assuming then cycle time is 1 second)</w:t>
      </w:r>
    </w:p>
    <w:p w14:paraId="2B2562A6" w14:textId="77777777" w:rsidR="00477705" w:rsidRDefault="00ED0A2F" w:rsidP="00832EDF">
      <w:r>
        <w:t xml:space="preserve">The </w:t>
      </w:r>
      <w:r>
        <w:rPr>
          <w:b/>
        </w:rPr>
        <w:t>Scheduler Table</w:t>
      </w:r>
      <w:r>
        <w:t>, which is located on the right of the dialog and left of the variable list, is a table of all the available time slots</w:t>
      </w:r>
      <w:r w:rsidR="00477705">
        <w:t xml:space="preserve">.  </w:t>
      </w:r>
      <w:r>
        <w:t>One column displays the time slots and the other column displays the remaining available time for that time slot (In milliseconds)</w:t>
      </w:r>
      <w:r w:rsidR="00477705">
        <w:t xml:space="preserve">.  </w:t>
      </w:r>
      <w:r>
        <w:t>The available time decreases when apps are added to that time slot and increase when apps are removed</w:t>
      </w:r>
      <w:r w:rsidR="00477705">
        <w:t xml:space="preserve">.  </w:t>
      </w:r>
      <w:r>
        <w:t>If the number of bytes available ever becomes negative then the time slots text will be changed to red to indicate a potential error</w:t>
      </w:r>
      <w:r w:rsidR="00477705">
        <w:t>.</w:t>
      </w:r>
    </w:p>
    <w:p w14:paraId="54464C5A" w14:textId="77777777" w:rsidR="00477705" w:rsidRDefault="00ED0A2F" w:rsidP="00832EDF">
      <w:r>
        <w:lastRenderedPageBreak/>
        <w:t xml:space="preserve">The </w:t>
      </w:r>
      <w:r>
        <w:rPr>
          <w:b/>
        </w:rPr>
        <w:t>Variable List</w:t>
      </w:r>
      <w:r>
        <w:t>, located right of the scheduler table, displays any app assigned to a selected time slots</w:t>
      </w:r>
      <w:r w:rsidR="00477705">
        <w:t xml:space="preserve">.  </w:t>
      </w:r>
      <w:r>
        <w:t xml:space="preserve">The </w:t>
      </w:r>
      <w:r>
        <w:rPr>
          <w:b/>
        </w:rPr>
        <w:t>Variable List</w:t>
      </w:r>
      <w:r>
        <w:t xml:space="preserve"> will be updated anytime the user selects a time slot</w:t>
      </w:r>
      <w:r w:rsidR="00477705">
        <w:t xml:space="preserve">.  </w:t>
      </w:r>
      <w:r>
        <w:t>(If multiple time slots are selected only the first selected time slot’s apps will be displayed) This allows the user a quick way to view the apps currently assigned to a time slot</w:t>
      </w:r>
      <w:r w:rsidR="00477705">
        <w:t>.</w:t>
      </w:r>
    </w:p>
    <w:p w14:paraId="27EBEE91" w14:textId="77777777" w:rsidR="00477705" w:rsidRDefault="00ED0A2F" w:rsidP="00832EDF">
      <w:r>
        <w:t xml:space="preserve">The </w:t>
      </w:r>
      <w:r>
        <w:rPr>
          <w:b/>
        </w:rPr>
        <w:t>Assignment Panel</w:t>
      </w:r>
      <w:r>
        <w:t>, located at the center of the dialog, contains three buttons</w:t>
      </w:r>
      <w:r w:rsidR="00477705">
        <w:t xml:space="preserve">.  </w:t>
      </w:r>
      <w:r>
        <w:t>Each button is used in assigning or removing apps</w:t>
      </w:r>
      <w:r w:rsidR="00477705">
        <w:t xml:space="preserve">.  </w:t>
      </w:r>
      <w:r>
        <w:t>The buttons are described below</w:t>
      </w:r>
      <w:r w:rsidR="00477705">
        <w:t>.</w:t>
      </w:r>
    </w:p>
    <w:p w14:paraId="212BEA4C" w14:textId="77777777" w:rsidR="00477705" w:rsidRDefault="00ED0A2F" w:rsidP="00832EDF">
      <w:pPr>
        <w:ind w:left="1170" w:hanging="1170"/>
      </w:pPr>
      <w:r w:rsidRPr="00DA43A1">
        <w:rPr>
          <w:b/>
        </w:rPr>
        <w:t>Right</w:t>
      </w:r>
      <w:r>
        <w:rPr>
          <w:b/>
        </w:rPr>
        <w:t xml:space="preserve"> A</w:t>
      </w:r>
      <w:r w:rsidRPr="002F62D9">
        <w:rPr>
          <w:b/>
        </w:rPr>
        <w:t>rrow</w:t>
      </w:r>
      <w:r w:rsidR="00832EDF">
        <w:tab/>
        <w:t xml:space="preserve">Allows </w:t>
      </w:r>
      <w:r>
        <w:t>users to assign apps to a time slot</w:t>
      </w:r>
      <w:r w:rsidR="00477705">
        <w:t>.</w:t>
      </w:r>
    </w:p>
    <w:p w14:paraId="2CC8333D" w14:textId="77777777" w:rsidR="00477705" w:rsidRDefault="00ED0A2F" w:rsidP="00832EDF">
      <w:pPr>
        <w:ind w:left="1170" w:hanging="1170"/>
      </w:pPr>
      <w:r w:rsidRPr="005622ED">
        <w:rPr>
          <w:b/>
        </w:rPr>
        <w:t>L</w:t>
      </w:r>
      <w:r>
        <w:rPr>
          <w:b/>
        </w:rPr>
        <w:t>eft A</w:t>
      </w:r>
      <w:r w:rsidRPr="005622ED">
        <w:rPr>
          <w:b/>
        </w:rPr>
        <w:t>rrow</w:t>
      </w:r>
      <w:r w:rsidR="00832EDF">
        <w:tab/>
        <w:t>R</w:t>
      </w:r>
      <w:r>
        <w:t>emov</w:t>
      </w:r>
      <w:r w:rsidR="00EC3B65">
        <w:t>e</w:t>
      </w:r>
      <w:r w:rsidR="00832EDF">
        <w:t>s</w:t>
      </w:r>
      <w:r>
        <w:t xml:space="preserve"> apps from the schedule table</w:t>
      </w:r>
      <w:r w:rsidR="00477705">
        <w:t>.</w:t>
      </w:r>
    </w:p>
    <w:p w14:paraId="17626588" w14:textId="77777777" w:rsidR="00477705" w:rsidRDefault="00ED0A2F" w:rsidP="00ED0A2F">
      <w:r>
        <w:t xml:space="preserve">The </w:t>
      </w:r>
      <w:r w:rsidRPr="00B61E67">
        <w:rPr>
          <w:b/>
        </w:rPr>
        <w:t>B</w:t>
      </w:r>
      <w:r w:rsidRPr="008C4B02">
        <w:rPr>
          <w:b/>
        </w:rPr>
        <w:t xml:space="preserve">utton </w:t>
      </w:r>
      <w:r>
        <w:rPr>
          <w:b/>
        </w:rPr>
        <w:t>P</w:t>
      </w:r>
      <w:r w:rsidRPr="008C4B02">
        <w:rPr>
          <w:b/>
        </w:rPr>
        <w:t>anel</w:t>
      </w:r>
      <w:r>
        <w:t>, which is located at the bottom of the App Manager Dialog, has three buttons which are described below</w:t>
      </w:r>
      <w:r w:rsidR="00477705">
        <w:t>.</w:t>
      </w:r>
    </w:p>
    <w:p w14:paraId="34DDD8FD" w14:textId="77777777" w:rsidR="00477705" w:rsidRDefault="0071601C" w:rsidP="0071601C">
      <w:pPr>
        <w:ind w:left="1530" w:hanging="1530"/>
      </w:pPr>
      <w:r>
        <w:rPr>
          <w:b/>
        </w:rPr>
        <w:t>Auto-f</w:t>
      </w:r>
      <w:r w:rsidRPr="00CE5C6C">
        <w:rPr>
          <w:b/>
        </w:rPr>
        <w:t>ill</w:t>
      </w:r>
      <w:r>
        <w:tab/>
        <w:t>Attempts to assign all the remaining apps to time slots</w:t>
      </w:r>
      <w:r w:rsidR="00477705">
        <w:t xml:space="preserve">.  </w:t>
      </w:r>
      <w:r>
        <w:t>Auto fill will do this optimally so each time slot will be filled evenly</w:t>
      </w:r>
      <w:r w:rsidR="00477705">
        <w:t xml:space="preserve">.  </w:t>
      </w:r>
      <w:r>
        <w:t>If the auto fill is successful then all the apps will be assigned to appropriate time slots</w:t>
      </w:r>
      <w:r w:rsidR="00477705">
        <w:t xml:space="preserve">.  </w:t>
      </w:r>
      <w:r>
        <w:t>If the auto fill cannot assign every app it will display a window to the user telling them how many apps are left unassigned</w:t>
      </w:r>
      <w:r w:rsidR="00477705">
        <w:t xml:space="preserve">.  </w:t>
      </w:r>
      <w:r>
        <w:t>The auto fill process is used to help streamline the assignment process</w:t>
      </w:r>
      <w:r w:rsidR="00477705">
        <w:t>.</w:t>
      </w:r>
    </w:p>
    <w:p w14:paraId="3DDA3FCC" w14:textId="77777777" w:rsidR="00477705" w:rsidRDefault="0071601C" w:rsidP="0071601C">
      <w:pPr>
        <w:ind w:left="1530" w:hanging="1530"/>
      </w:pPr>
      <w:r>
        <w:rPr>
          <w:b/>
        </w:rPr>
        <w:t>Clear Time Slots</w:t>
      </w:r>
      <w:r>
        <w:tab/>
        <w:t>R</w:t>
      </w:r>
      <w:r w:rsidR="00ED0A2F">
        <w:t>emove</w:t>
      </w:r>
      <w:r>
        <w:t>s</w:t>
      </w:r>
      <w:r w:rsidR="00ED0A2F">
        <w:t xml:space="preserve"> every app from the time slots, therefore presenting the user will an empty schedule table</w:t>
      </w:r>
      <w:r w:rsidR="00477705">
        <w:t>.</w:t>
      </w:r>
    </w:p>
    <w:p w14:paraId="78CE3F6F" w14:textId="77777777" w:rsidR="00477705" w:rsidRDefault="00ED0A2F" w:rsidP="0071601C">
      <w:pPr>
        <w:ind w:left="1530" w:hanging="1530"/>
      </w:pPr>
      <w:r w:rsidRPr="000F329A">
        <w:rPr>
          <w:b/>
        </w:rPr>
        <w:t>Store</w:t>
      </w:r>
      <w:r w:rsidR="0071601C">
        <w:tab/>
        <w:t>S</w:t>
      </w:r>
      <w:r>
        <w:t>tore</w:t>
      </w:r>
      <w:r w:rsidR="0071601C">
        <w:t>s</w:t>
      </w:r>
      <w:r>
        <w:t xml:space="preserve"> the schedule table data to the database</w:t>
      </w:r>
      <w:r w:rsidR="00477705">
        <w:t xml:space="preserve">.  </w:t>
      </w:r>
      <w:r>
        <w:t xml:space="preserve">If a user does not </w:t>
      </w:r>
      <w:r>
        <w:tab/>
        <w:t>s</w:t>
      </w:r>
      <w:r w:rsidRPr="005622ED">
        <w:t>tore</w:t>
      </w:r>
      <w:r>
        <w:t xml:space="preserve"> before closing the App Manager Dialog then any changes made will be lost</w:t>
      </w:r>
      <w:r w:rsidR="00477705">
        <w:t>.</w:t>
      </w:r>
    </w:p>
    <w:p w14:paraId="1B648CB9" w14:textId="77777777" w:rsidR="00477705" w:rsidRDefault="00ED0A2F" w:rsidP="0071601C">
      <w:pPr>
        <w:ind w:left="1530" w:hanging="1530"/>
      </w:pPr>
      <w:r w:rsidRPr="00136438">
        <w:rPr>
          <w:b/>
        </w:rPr>
        <w:t>Close</w:t>
      </w:r>
      <w:r w:rsidR="0071601C">
        <w:tab/>
        <w:t>C</w:t>
      </w:r>
      <w:r>
        <w:t>lose</w:t>
      </w:r>
      <w:r w:rsidR="0071601C">
        <w:t>s</w:t>
      </w:r>
      <w:r>
        <w:t xml:space="preserve"> the App Manager Dialog</w:t>
      </w:r>
      <w:r w:rsidR="00477705">
        <w:t xml:space="preserve">.  </w:t>
      </w:r>
      <w:r>
        <w:t>(</w:t>
      </w:r>
      <w:r>
        <w:rPr>
          <w:b/>
        </w:rPr>
        <w:t xml:space="preserve">Note: </w:t>
      </w:r>
      <w:r>
        <w:t>Closing the dialog without storing the changes will cause any changes to be lost)</w:t>
      </w:r>
    </w:p>
    <w:p w14:paraId="7B77515F" w14:textId="77777777" w:rsidR="00ED0A2F" w:rsidRDefault="00ED0A2F" w:rsidP="00ED0A2F">
      <w:r>
        <w:t>The assignment process is as follows</w:t>
      </w:r>
      <w:r w:rsidR="00477705">
        <w:t xml:space="preserve">.  </w:t>
      </w:r>
      <w:r>
        <w:t xml:space="preserve">The user first selects an app from the </w:t>
      </w:r>
      <w:r w:rsidRPr="00F56610">
        <w:rPr>
          <w:b/>
        </w:rPr>
        <w:t>App List</w:t>
      </w:r>
      <w:r w:rsidR="00477705">
        <w:t xml:space="preserve">.  </w:t>
      </w:r>
      <w:r>
        <w:t>A user can select more than one app, however no grayed out app is selectable</w:t>
      </w:r>
      <w:r w:rsidR="00477705">
        <w:t xml:space="preserve">.  </w:t>
      </w:r>
      <w:r>
        <w:t>After an app(s) has been selected the next step is to select an option to determine which time slots the app will be assigned too</w:t>
      </w:r>
      <w:r w:rsidR="00477705">
        <w:t xml:space="preserve">.  </w:t>
      </w:r>
      <w:r>
        <w:t>To help decide which option is best, the user can select an option which will temporarily update the time columns of the time slots in the option</w:t>
      </w:r>
      <w:r w:rsidR="00477705">
        <w:t xml:space="preserve">.  </w:t>
      </w:r>
      <w:r>
        <w:t>Also the text of the app in scheduler table will be change to either be green, to signify there is an enough room, or red, to signify there is not enough room</w:t>
      </w:r>
      <w:r w:rsidR="00477705">
        <w:t xml:space="preserve">.  </w:t>
      </w:r>
      <w:r>
        <w:t>For example if the user selects an app that has run time of 2 milliseconds, the time column for each message in the selected option will be subtracted by 2 milliseconds</w:t>
      </w:r>
      <w:r w:rsidR="00477705">
        <w:t xml:space="preserve">.  </w:t>
      </w:r>
      <w:r>
        <w:t>Also the color will be updated as stated earlier</w:t>
      </w:r>
      <w:r w:rsidR="00477705">
        <w:t xml:space="preserve">.  </w:t>
      </w:r>
      <w:r>
        <w:t>Simply changing which option is selected will reset any of the temporarily changes and then update any time slots in the new select option</w:t>
      </w:r>
      <w:r w:rsidR="00477705">
        <w:t xml:space="preserve">.  </w:t>
      </w:r>
      <w:r>
        <w:t>This allows the user to evaluate each option before choosing which one they want</w:t>
      </w:r>
      <w:r w:rsidR="00477705">
        <w:t xml:space="preserve">.  </w:t>
      </w:r>
      <w:r>
        <w:t xml:space="preserve">After the user has decided on an option, the user can click the </w:t>
      </w:r>
      <w:r w:rsidRPr="005622ED">
        <w:rPr>
          <w:b/>
        </w:rPr>
        <w:t>Right Arrow</w:t>
      </w:r>
      <w:r>
        <w:t xml:space="preserve"> button to assign the selected app(s) to each time slot in the option</w:t>
      </w:r>
      <w:r w:rsidR="00477705">
        <w:t xml:space="preserve">.  </w:t>
      </w:r>
      <w:r>
        <w:t xml:space="preserve">Adding an app(s) will gray it put from the </w:t>
      </w:r>
      <w:r>
        <w:rPr>
          <w:b/>
        </w:rPr>
        <w:t>App List</w:t>
      </w:r>
      <w:r>
        <w:t>.</w:t>
      </w:r>
    </w:p>
    <w:p w14:paraId="2B79A43F" w14:textId="77777777" w:rsidR="00ED0A2F" w:rsidRDefault="00ED0A2F" w:rsidP="00ED0A2F">
      <w:r>
        <w:t>The process for removing an app from the schedule table is as follows</w:t>
      </w:r>
      <w:r w:rsidR="00477705">
        <w:t xml:space="preserve">.  </w:t>
      </w:r>
      <w:r>
        <w:t>First a user must select a time slot they want to remove from</w:t>
      </w:r>
      <w:r w:rsidR="00477705">
        <w:t xml:space="preserve">.  </w:t>
      </w:r>
      <w:r>
        <w:t>This will cause the variable list to display the apps for the selected time slot</w:t>
      </w:r>
      <w:r w:rsidR="00477705">
        <w:t xml:space="preserve">.  </w:t>
      </w:r>
      <w:r>
        <w:t>Then the user can select any of the apps from the app list they wish to remove</w:t>
      </w:r>
      <w:r w:rsidR="00477705">
        <w:t xml:space="preserve">.  </w:t>
      </w:r>
      <w:r>
        <w:t xml:space="preserve">Once the user has selected the app(s), they can click the </w:t>
      </w:r>
      <w:r>
        <w:rPr>
          <w:b/>
        </w:rPr>
        <w:t>L</w:t>
      </w:r>
      <w:r w:rsidRPr="005622ED">
        <w:rPr>
          <w:b/>
        </w:rPr>
        <w:t xml:space="preserve">eft </w:t>
      </w:r>
      <w:r>
        <w:rPr>
          <w:b/>
        </w:rPr>
        <w:t>A</w:t>
      </w:r>
      <w:r w:rsidRPr="005622ED">
        <w:rPr>
          <w:b/>
        </w:rPr>
        <w:t>rrow</w:t>
      </w:r>
      <w:r>
        <w:t xml:space="preserve"> button to remove it from the time slot</w:t>
      </w:r>
      <w:r w:rsidR="00477705">
        <w:t xml:space="preserve">.  </w:t>
      </w:r>
      <w:r>
        <w:t>Removing an app will can cause two things to happen</w:t>
      </w:r>
      <w:r w:rsidR="00477705">
        <w:t xml:space="preserve">.  </w:t>
      </w:r>
      <w:r>
        <w:t>First, if the app was also in other time slots then the app will be removed from each time slot</w:t>
      </w:r>
      <w:r w:rsidR="00477705">
        <w:t xml:space="preserve">.  </w:t>
      </w:r>
      <w:r>
        <w:t xml:space="preserve">Second, any removed app will become un-grayed out in the </w:t>
      </w:r>
      <w:r>
        <w:rPr>
          <w:b/>
        </w:rPr>
        <w:t xml:space="preserve">App List </w:t>
      </w:r>
      <w:r>
        <w:t>to signify it is now available to be re-assigned.</w:t>
      </w:r>
    </w:p>
    <w:p w14:paraId="749ECCBD" w14:textId="77777777" w:rsidR="00477705" w:rsidRDefault="00ED0A2F" w:rsidP="00ED0A2F">
      <w:r>
        <w:lastRenderedPageBreak/>
        <w:t>The data created from the App Manager is used to create scheduler tables for the project</w:t>
      </w:r>
      <w:r w:rsidR="00477705">
        <w:t xml:space="preserve">.  </w:t>
      </w:r>
      <w:r>
        <w:t>The schedule table is used to handle the execution of the projects app</w:t>
      </w:r>
      <w:r w:rsidR="00477705">
        <w:t xml:space="preserve">.  </w:t>
      </w:r>
      <w:r>
        <w:t>The user can choose to use the provided scripts to create the scheduler table or choose to write their own script</w:t>
      </w:r>
      <w:r w:rsidR="00477705">
        <w:t>.</w:t>
      </w:r>
    </w:p>
    <w:p w14:paraId="0B217649" w14:textId="77777777" w:rsidR="00ED0A2F" w:rsidRPr="009E0338" w:rsidRDefault="00ED0A2F" w:rsidP="00C570A9">
      <w:pPr>
        <w:pStyle w:val="Heading4"/>
      </w:pPr>
      <w:bookmarkStart w:id="768" w:name="_Ref449503594"/>
      <w:r w:rsidRPr="009E0338">
        <w:t>Rate parameters</w:t>
      </w:r>
      <w:bookmarkEnd w:id="768"/>
    </w:p>
    <w:p w14:paraId="1DC3794E" w14:textId="77777777" w:rsidR="00ED0A2F" w:rsidRPr="007E37DC" w:rsidRDefault="00ED0A2F" w:rsidP="00ED0A2F">
      <w:pPr>
        <w:rPr>
          <w:b/>
        </w:rPr>
      </w:pPr>
      <w:r>
        <w:t xml:space="preserve">The </w:t>
      </w:r>
      <w:r w:rsidRPr="00413A32">
        <w:rPr>
          <w:b/>
        </w:rPr>
        <w:t>Rate parameters</w:t>
      </w:r>
      <w:r>
        <w:t xml:space="preserve"> command displays the dialog shown in </w:t>
      </w:r>
      <w:r>
        <w:fldChar w:fldCharType="begin"/>
      </w:r>
      <w:r>
        <w:instrText xml:space="preserve"> REF _Ref445728716 \r \h </w:instrText>
      </w:r>
      <w:r>
        <w:fldChar w:fldCharType="separate"/>
      </w:r>
      <w:r w:rsidR="00200DBD">
        <w:t>Figure 50</w:t>
      </w:r>
      <w:r>
        <w:fldChar w:fldCharType="end"/>
      </w:r>
      <w:r>
        <w:t>.</w:t>
      </w:r>
    </w:p>
    <w:p w14:paraId="6F11744F" w14:textId="77777777" w:rsidR="00ED0A2F" w:rsidRDefault="00ED0A2F" w:rsidP="00ED0A2F">
      <w:pPr>
        <w:jc w:val="center"/>
      </w:pPr>
      <w:r>
        <w:rPr>
          <w:noProof/>
        </w:rPr>
        <w:drawing>
          <wp:inline distT="0" distB="0" distL="0" distR="0" wp14:anchorId="4F408E56" wp14:editId="7AA152B4">
            <wp:extent cx="2779776" cy="2642616"/>
            <wp:effectExtent l="0" t="0" r="1905" b="571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79776" cy="2642616"/>
                    </a:xfrm>
                    <a:prstGeom prst="rect">
                      <a:avLst/>
                    </a:prstGeom>
                  </pic:spPr>
                </pic:pic>
              </a:graphicData>
            </a:graphic>
          </wp:inline>
        </w:drawing>
      </w:r>
    </w:p>
    <w:p w14:paraId="0BA7E5C6" w14:textId="77777777" w:rsidR="00ED0A2F" w:rsidRDefault="00ED0A2F" w:rsidP="008945E1">
      <w:pPr>
        <w:pStyle w:val="Caption"/>
      </w:pPr>
      <w:bookmarkStart w:id="769" w:name="_Ref445728716"/>
      <w:bookmarkStart w:id="770" w:name="_Toc472404613"/>
      <w:r>
        <w:t>Rate Parameters dialog</w:t>
      </w:r>
      <w:bookmarkEnd w:id="769"/>
      <w:bookmarkEnd w:id="770"/>
    </w:p>
    <w:p w14:paraId="4326A622" w14:textId="77777777" w:rsidR="00ED0A2F" w:rsidRDefault="00ED0A2F" w:rsidP="00ED0A2F">
      <w:r>
        <w:t xml:space="preserve">This dialog is used to set the bounds for the sample rates for each defined data stream (See paragraph </w:t>
      </w:r>
      <w:r>
        <w:fldChar w:fldCharType="begin"/>
      </w:r>
      <w:r>
        <w:instrText xml:space="preserve"> REF _Ref449504655 \r \h </w:instrText>
      </w:r>
      <w:r>
        <w:fldChar w:fldCharType="separate"/>
      </w:r>
      <w:r w:rsidR="00200DBD">
        <w:t>4.9</w:t>
      </w:r>
      <w:r>
        <w:fldChar w:fldCharType="end"/>
      </w:r>
      <w:r>
        <w:t xml:space="preserve">) and from these generate the selections in the drop down menu for the rate column(s) in the data tables, the link manager (see paragraph </w:t>
      </w:r>
      <w:r>
        <w:fldChar w:fldCharType="begin"/>
      </w:r>
      <w:r>
        <w:instrText xml:space="preserve"> REF _Ref446409554 \r \h </w:instrText>
      </w:r>
      <w:r>
        <w:fldChar w:fldCharType="separate"/>
      </w:r>
      <w:r w:rsidR="00200DBD">
        <w:t>4.10.4.1</w:t>
      </w:r>
      <w:r>
        <w:fldChar w:fldCharType="end"/>
      </w:r>
      <w:r>
        <w:t xml:space="preserve">), </w:t>
      </w:r>
      <w:r w:rsidRPr="00644A6A">
        <w:t xml:space="preserve">and the telemetry </w:t>
      </w:r>
      <w:r w:rsidR="00D444A8" w:rsidRPr="00644A6A">
        <w:t>scheduler</w:t>
      </w:r>
      <w:r w:rsidRPr="00644A6A">
        <w:t xml:space="preserve"> (see paragraph</w:t>
      </w:r>
      <w:r w:rsidR="00D444A8" w:rsidRPr="00644A6A">
        <w:t xml:space="preserve"> </w:t>
      </w:r>
      <w:r w:rsidR="00D444A8" w:rsidRPr="00644A6A">
        <w:fldChar w:fldCharType="begin"/>
      </w:r>
      <w:r w:rsidR="00D444A8" w:rsidRPr="00644A6A">
        <w:instrText xml:space="preserve"> REF _Ref451752887 \r \h </w:instrText>
      </w:r>
      <w:r w:rsidR="00644A6A">
        <w:instrText xml:space="preserve"> \* MERGEFORMAT </w:instrText>
      </w:r>
      <w:r w:rsidR="00D444A8" w:rsidRPr="00644A6A">
        <w:fldChar w:fldCharType="separate"/>
      </w:r>
      <w:r w:rsidR="00200DBD">
        <w:t>4.10.4.2</w:t>
      </w:r>
      <w:r w:rsidR="00D444A8" w:rsidRPr="00644A6A">
        <w:fldChar w:fldCharType="end"/>
      </w:r>
      <w:r w:rsidRPr="00644A6A">
        <w:t>)</w:t>
      </w:r>
      <w:r w:rsidR="00477705">
        <w:t xml:space="preserve">.  </w:t>
      </w:r>
      <w:r>
        <w:t>These parameters also define the total number of messages and maximum message size</w:t>
      </w:r>
      <w:r w:rsidR="00477705">
        <w:t xml:space="preserve">.  </w:t>
      </w:r>
      <w:r>
        <w:t>Each of these parameters must be a positive, non-zero integer value</w:t>
      </w:r>
      <w:r w:rsidR="00477705">
        <w:t xml:space="preserve">.  </w:t>
      </w:r>
      <w:r>
        <w:t>The first two parameters, maximum seconds per message and maximum messages per second, are common to all data streams, while the remaining parameters are assigned by data stream</w:t>
      </w:r>
      <w:r w:rsidR="00477705">
        <w:t xml:space="preserve">.  </w:t>
      </w:r>
      <w:r>
        <w:t>A data stream is selected via the tabs, which reflect the rate column names, in the center of the dialog</w:t>
      </w:r>
      <w:r w:rsidR="00477705">
        <w:t xml:space="preserve">.  </w:t>
      </w:r>
      <w:r>
        <w:t>The definitions of these values are as follows:</w:t>
      </w:r>
    </w:p>
    <w:p w14:paraId="3CC051F3" w14:textId="77777777" w:rsidR="00ED0A2F" w:rsidRDefault="00ED0A2F" w:rsidP="00ED0A2F">
      <w:pPr>
        <w:ind w:left="3060" w:hanging="3060"/>
      </w:pPr>
      <w:r>
        <w:rPr>
          <w:b/>
        </w:rPr>
        <w:t>Maximum seconds per message</w:t>
      </w:r>
      <w:r>
        <w:tab/>
        <w:t>The slowest period, in seconds, that a message is downlinked</w:t>
      </w:r>
      <w:r w:rsidR="00477705">
        <w:t xml:space="preserve">.  </w:t>
      </w:r>
      <w:r>
        <w:t>Example: If 5 is entered then a 5 seconds per sample is the slowest rate allowed to be selected as the rate for a telemetered value</w:t>
      </w:r>
      <w:r w:rsidR="00477705">
        <w:t xml:space="preserve">.  </w:t>
      </w:r>
      <w:r>
        <w:t>All rates between this and 1 second/sample that are multiples of the period are added to the rate list</w:t>
      </w:r>
      <w:r w:rsidR="00477705">
        <w:t xml:space="preserve">.  </w:t>
      </w:r>
      <w:r>
        <w:t>Rates slower than 1 sample per second are displayed in the format “1/#” where # is the number of seconds between samples</w:t>
      </w:r>
    </w:p>
    <w:p w14:paraId="3914AAD3" w14:textId="77777777" w:rsidR="00ED0A2F" w:rsidRPr="007E37DC" w:rsidRDefault="00ED0A2F" w:rsidP="00ED0A2F">
      <w:pPr>
        <w:ind w:left="3060" w:hanging="3060"/>
        <w:rPr>
          <w:b/>
        </w:rPr>
      </w:pPr>
      <w:r w:rsidRPr="007E37DC">
        <w:rPr>
          <w:b/>
        </w:rPr>
        <w:t>Maximum messages per second</w:t>
      </w:r>
      <w:r w:rsidRPr="007E37DC">
        <w:rPr>
          <w:b/>
        </w:rPr>
        <w:tab/>
      </w:r>
      <w:r w:rsidRPr="007E37DC">
        <w:t>Maximum number of telemetry messages</w:t>
      </w:r>
      <w:r>
        <w:t xml:space="preserve"> that can be downlinked in a single second</w:t>
      </w:r>
      <w:r w:rsidR="00477705">
        <w:t xml:space="preserve">.  </w:t>
      </w:r>
      <w:r>
        <w:t xml:space="preserve">For a cycle time of one second this value is the same as the </w:t>
      </w:r>
      <w:r>
        <w:rPr>
          <w:b/>
        </w:rPr>
        <w:t>Maximum</w:t>
      </w:r>
      <w:r w:rsidRPr="007E37DC">
        <w:rPr>
          <w:b/>
        </w:rPr>
        <w:t xml:space="preserve"> messages per cycle</w:t>
      </w:r>
      <w:r>
        <w:t xml:space="preserve"> value</w:t>
      </w:r>
    </w:p>
    <w:p w14:paraId="68EA286E" w14:textId="77777777" w:rsidR="00ED0A2F" w:rsidRPr="007E36EC" w:rsidRDefault="00ED0A2F" w:rsidP="00ED0A2F">
      <w:pPr>
        <w:ind w:left="3060" w:hanging="3060"/>
      </w:pPr>
      <w:r>
        <w:rPr>
          <w:b/>
        </w:rPr>
        <w:t>Data stream name</w:t>
      </w:r>
      <w:r w:rsidRPr="007E36EC">
        <w:tab/>
      </w:r>
      <w:r>
        <w:t>This value is specific for a data stream</w:t>
      </w:r>
      <w:r w:rsidR="00477705">
        <w:t xml:space="preserve">.  </w:t>
      </w:r>
      <w:r>
        <w:t xml:space="preserve">Alternate name to associate with the rate column and used in the link manager for the tab name </w:t>
      </w:r>
      <w:r>
        <w:lastRenderedPageBreak/>
        <w:t>(if no data stream name is entered the rate column name is used instead)</w:t>
      </w:r>
    </w:p>
    <w:p w14:paraId="7A1E049C" w14:textId="77777777" w:rsidR="00ED0A2F" w:rsidRDefault="00ED0A2F" w:rsidP="00ED0A2F">
      <w:pPr>
        <w:ind w:left="3060" w:hanging="3060"/>
      </w:pPr>
      <w:r>
        <w:rPr>
          <w:b/>
        </w:rPr>
        <w:t>Maximum</w:t>
      </w:r>
      <w:r w:rsidRPr="007E37DC">
        <w:rPr>
          <w:b/>
        </w:rPr>
        <w:t xml:space="preserve"> messages per cycle</w:t>
      </w:r>
      <w:r>
        <w:tab/>
        <w:t>This value is specific for a data stream</w:t>
      </w:r>
      <w:r w:rsidR="00477705">
        <w:t xml:space="preserve">.  </w:t>
      </w:r>
      <w:r>
        <w:t>The number of telemetry messages that are downlinked during a single cycle through the message list</w:t>
      </w:r>
      <w:r w:rsidR="00477705">
        <w:t xml:space="preserve">.  </w:t>
      </w:r>
      <w:r>
        <w:t xml:space="preserve">For a cycle time of one second this value is the same as the </w:t>
      </w:r>
      <w:r w:rsidRPr="00634E46">
        <w:rPr>
          <w:b/>
        </w:rPr>
        <w:t xml:space="preserve">Maximum messages per </w:t>
      </w:r>
      <w:r>
        <w:rPr>
          <w:b/>
        </w:rPr>
        <w:t>second</w:t>
      </w:r>
      <w:r>
        <w:t xml:space="preserve"> value</w:t>
      </w:r>
    </w:p>
    <w:p w14:paraId="6CA3D027" w14:textId="77777777" w:rsidR="00ED0A2F" w:rsidRDefault="00ED0A2F" w:rsidP="00ED0A2F">
      <w:pPr>
        <w:ind w:left="3060" w:hanging="3060"/>
      </w:pPr>
      <w:r w:rsidRPr="007E37DC">
        <w:rPr>
          <w:b/>
        </w:rPr>
        <w:t>Maximum bytes per second</w:t>
      </w:r>
      <w:r w:rsidRPr="007E37DC">
        <w:rPr>
          <w:b/>
        </w:rPr>
        <w:tab/>
      </w:r>
      <w:r>
        <w:t>This value is specific for a data stream</w:t>
      </w:r>
      <w:r w:rsidR="00477705">
        <w:t xml:space="preserve">.  </w:t>
      </w:r>
      <w:r w:rsidRPr="007E37DC">
        <w:t>Maximum nu</w:t>
      </w:r>
      <w:r>
        <w:t>m</w:t>
      </w:r>
      <w:r w:rsidRPr="007E37DC">
        <w:t>ber of bytes that can be downlinked during a si</w:t>
      </w:r>
      <w:r>
        <w:t>n</w:t>
      </w:r>
      <w:r w:rsidRPr="007E37DC">
        <w:t>gle second</w:t>
      </w:r>
    </w:p>
    <w:p w14:paraId="63754F31" w14:textId="77777777" w:rsidR="00ED0A2F" w:rsidRPr="00D4117D" w:rsidRDefault="00ED0A2F" w:rsidP="00ED0A2F">
      <w:r>
        <w:t>The evenly time-spaced sub-second rates are calculated using the above values</w:t>
      </w:r>
      <w:r w:rsidR="00477705">
        <w:t xml:space="preserve">.  </w:t>
      </w:r>
      <w:r>
        <w:t>For example, given a total messages per cycle of 10 and a maximum messages per second of 10 then only rate values that are a factor of 10 – i.e., 1, 2, 5, and 10 samples per second – are available</w:t>
      </w:r>
      <w:r w:rsidR="00477705">
        <w:t xml:space="preserve">.  </w:t>
      </w:r>
      <w:r w:rsidRPr="007A6A59">
        <w:t>The check box labeled</w:t>
      </w:r>
      <w:r>
        <w:rPr>
          <w:b/>
        </w:rPr>
        <w:t xml:space="preserve"> Include unevenly time-spaced rates</w:t>
      </w:r>
      <w:r w:rsidRPr="00DC1C34">
        <w:t>, when checked,</w:t>
      </w:r>
      <w:r>
        <w:rPr>
          <w:b/>
        </w:rPr>
        <w:t xml:space="preserve"> </w:t>
      </w:r>
      <w:r>
        <w:t>causes the remaining, unevenly time-spaced rates to be included in the list of rates (in the example this is all values between 1 and 10 – i.e., 1, 2, 3, 4, 5, 6, 7, 8, 9, and 10 samples per second).</w:t>
      </w:r>
    </w:p>
    <w:p w14:paraId="266C01B7" w14:textId="77777777" w:rsidR="00ED0A2F" w:rsidRPr="005662FC" w:rsidRDefault="00ED0A2F" w:rsidP="00C570A9">
      <w:pPr>
        <w:pStyle w:val="Heading4"/>
        <w:rPr>
          <w:highlight w:val="yellow"/>
        </w:rPr>
      </w:pPr>
      <w:commentRangeStart w:id="771"/>
      <w:r w:rsidRPr="005662FC">
        <w:rPr>
          <w:highlight w:val="yellow"/>
        </w:rPr>
        <w:t>App parameters</w:t>
      </w:r>
      <w:commentRangeEnd w:id="771"/>
      <w:r w:rsidR="00A972FA">
        <w:rPr>
          <w:rStyle w:val="CommentReference"/>
          <w:rFonts w:asciiTheme="minorHAnsi" w:eastAsiaTheme="minorHAnsi" w:hAnsiTheme="minorHAnsi" w:cstheme="minorBidi"/>
          <w:b w:val="0"/>
          <w:bCs w:val="0"/>
          <w:iCs w:val="0"/>
          <w:color w:val="auto"/>
        </w:rPr>
        <w:commentReference w:id="771"/>
      </w:r>
    </w:p>
    <w:p w14:paraId="188A8713" w14:textId="77777777" w:rsidR="00477705" w:rsidRDefault="00ED0A2F" w:rsidP="00ED0A2F">
      <w:r>
        <w:t xml:space="preserve">The </w:t>
      </w:r>
      <w:r>
        <w:rPr>
          <w:b/>
        </w:rPr>
        <w:t xml:space="preserve">App Parameters </w:t>
      </w:r>
      <w:r>
        <w:t>com</w:t>
      </w:r>
      <w:r w:rsidR="00D444A8">
        <w:t>mand displays the App</w:t>
      </w:r>
      <w:r w:rsidR="005911BB">
        <w:t>lication</w:t>
      </w:r>
      <w:r w:rsidR="00D444A8">
        <w:t xml:space="preserve"> Parameters </w:t>
      </w:r>
      <w:r>
        <w:t>dialog</w:t>
      </w:r>
      <w:r w:rsidR="00D444A8">
        <w:t xml:space="preserve"> (</w:t>
      </w:r>
      <w:r w:rsidR="00D444A8">
        <w:fldChar w:fldCharType="begin"/>
      </w:r>
      <w:r w:rsidR="00D444A8">
        <w:instrText xml:space="preserve"> REF _Ref454516970 \r \h </w:instrText>
      </w:r>
      <w:r w:rsidR="00D444A8">
        <w:fldChar w:fldCharType="separate"/>
      </w:r>
      <w:r w:rsidR="00200DBD">
        <w:t>Figure 51</w:t>
      </w:r>
      <w:r w:rsidR="00D444A8">
        <w:fldChar w:fldCharType="end"/>
      </w:r>
      <w:r w:rsidR="00D444A8">
        <w:t>)</w:t>
      </w:r>
      <w:r w:rsidR="00477705">
        <w:t>.</w:t>
      </w:r>
    </w:p>
    <w:p w14:paraId="156CA338" w14:textId="77777777" w:rsidR="005911BB" w:rsidRDefault="00C372ED" w:rsidP="005911BB">
      <w:pPr>
        <w:jc w:val="center"/>
      </w:pPr>
      <w:r>
        <w:rPr>
          <w:noProof/>
        </w:rPr>
        <w:drawing>
          <wp:inline distT="0" distB="0" distL="0" distR="0" wp14:anchorId="19EEBEF3" wp14:editId="772037FB">
            <wp:extent cx="2496312" cy="1673352"/>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6312" cy="1673352"/>
                    </a:xfrm>
                    <a:prstGeom prst="rect">
                      <a:avLst/>
                    </a:prstGeom>
                  </pic:spPr>
                </pic:pic>
              </a:graphicData>
            </a:graphic>
          </wp:inline>
        </w:drawing>
      </w:r>
    </w:p>
    <w:p w14:paraId="03BE617B" w14:textId="77777777" w:rsidR="00ED0A2F" w:rsidRDefault="00D444A8" w:rsidP="008945E1">
      <w:pPr>
        <w:pStyle w:val="Caption"/>
      </w:pPr>
      <w:bookmarkStart w:id="772" w:name="_Ref454516970"/>
      <w:bookmarkStart w:id="773" w:name="_Toc472404614"/>
      <w:r>
        <w:t>App</w:t>
      </w:r>
      <w:r w:rsidR="005A6526">
        <w:t>lication</w:t>
      </w:r>
      <w:r>
        <w:t xml:space="preserve"> Parameters dialog</w:t>
      </w:r>
      <w:bookmarkEnd w:id="772"/>
      <w:bookmarkEnd w:id="773"/>
    </w:p>
    <w:p w14:paraId="39AE5FC2" w14:textId="77777777" w:rsidR="00ED0A2F" w:rsidRDefault="00ED0A2F" w:rsidP="00ED0A2F">
      <w:pPr>
        <w:ind w:left="285"/>
      </w:pPr>
      <w:r>
        <w:t>This dialog is used to set parameters for the</w:t>
      </w:r>
      <w:r w:rsidR="0071035E">
        <w:t xml:space="preserve"> application</w:t>
      </w:r>
      <w:r>
        <w:t xml:space="preserve"> scheduler table</w:t>
      </w:r>
      <w:r w:rsidR="00477705">
        <w:t xml:space="preserve">.  </w:t>
      </w:r>
      <w:r>
        <w:t xml:space="preserve">The </w:t>
      </w:r>
      <w:r w:rsidR="008669FC">
        <w:t>maximum slots per message</w:t>
      </w:r>
      <w:r>
        <w:t xml:space="preserve"> and the </w:t>
      </w:r>
      <w:r w:rsidR="008669FC">
        <w:t xml:space="preserve">maximum </w:t>
      </w:r>
      <w:r>
        <w:t xml:space="preserve">number of commands </w:t>
      </w:r>
      <w:r w:rsidR="0071035E">
        <w:t>define</w:t>
      </w:r>
      <w:r>
        <w:t xml:space="preserve"> the bound</w:t>
      </w:r>
      <w:r w:rsidR="0071035E">
        <w:t>arie</w:t>
      </w:r>
      <w:r>
        <w:t>s</w:t>
      </w:r>
      <w:r w:rsidR="0071035E">
        <w:t>, while</w:t>
      </w:r>
      <w:r w:rsidR="008669FC">
        <w:t xml:space="preserve"> the maximum messages </w:t>
      </w:r>
      <w:r w:rsidR="0071035E">
        <w:t>per</w:t>
      </w:r>
      <w:r>
        <w:t xml:space="preserve"> second and the </w:t>
      </w:r>
      <w:r w:rsidR="008669FC">
        <w:t>maximum messages per</w:t>
      </w:r>
      <w:r>
        <w:t xml:space="preserve"> cycle</w:t>
      </w:r>
      <w:r w:rsidR="008669FC">
        <w:t xml:space="preserve"> are</w:t>
      </w:r>
      <w:r>
        <w:t xml:space="preserve"> used for scheduling the app</w:t>
      </w:r>
      <w:r w:rsidR="008669FC">
        <w:t>lication</w:t>
      </w:r>
      <w:r>
        <w:t>s</w:t>
      </w:r>
      <w:r w:rsidR="00477705">
        <w:t xml:space="preserve">.  </w:t>
      </w:r>
      <w:r>
        <w:t>Each parameter must be a positive, non-zero integer value</w:t>
      </w:r>
      <w:r w:rsidR="00477705">
        <w:t xml:space="preserve">.  </w:t>
      </w:r>
      <w:r>
        <w:t>The definitions of these values are as follows:</w:t>
      </w:r>
    </w:p>
    <w:p w14:paraId="719C7887" w14:textId="77777777" w:rsidR="00ED0A2F" w:rsidRDefault="00ED0A2F" w:rsidP="00ED0A2F">
      <w:pPr>
        <w:ind w:left="3450" w:hanging="3165"/>
      </w:pPr>
      <w:r>
        <w:rPr>
          <w:b/>
        </w:rPr>
        <w:t xml:space="preserve">Maximum slots </w:t>
      </w:r>
      <w:r w:rsidR="00245AF9">
        <w:rPr>
          <w:b/>
        </w:rPr>
        <w:t>per message</w:t>
      </w:r>
      <w:r>
        <w:rPr>
          <w:b/>
        </w:rPr>
        <w:t xml:space="preserve"> </w:t>
      </w:r>
      <w:r>
        <w:rPr>
          <w:b/>
        </w:rPr>
        <w:tab/>
      </w:r>
      <w:r>
        <w:t>The number of slots available in each time slot of the scheduler table</w:t>
      </w:r>
      <w:r w:rsidR="00477705">
        <w:rPr>
          <w:b/>
        </w:rPr>
        <w:t xml:space="preserve">.  </w:t>
      </w:r>
      <w:r>
        <w:t>If 10 is entered then every time slot will have 10 available slots for an app</w:t>
      </w:r>
      <w:r w:rsidR="00FB5F46">
        <w:t>lication</w:t>
      </w:r>
      <w:r w:rsidR="00477705">
        <w:t xml:space="preserve">.  </w:t>
      </w:r>
      <w:r>
        <w:t>The App</w:t>
      </w:r>
      <w:r w:rsidR="00FB5F46">
        <w:t>lication Scheduler doesn’t</w:t>
      </w:r>
      <w:r>
        <w:t xml:space="preserve"> allow a time slot to have more app</w:t>
      </w:r>
      <w:r w:rsidR="00FB5F46">
        <w:t>lication</w:t>
      </w:r>
      <w:r>
        <w:t>s assigned to it than this parameter.</w:t>
      </w:r>
    </w:p>
    <w:p w14:paraId="1AC8D831" w14:textId="77777777" w:rsidR="00ED0A2F" w:rsidRDefault="00ED0A2F" w:rsidP="00ED0A2F">
      <w:pPr>
        <w:ind w:left="3450" w:hanging="3165"/>
      </w:pPr>
      <w:r>
        <w:rPr>
          <w:b/>
        </w:rPr>
        <w:t xml:space="preserve">Maximum </w:t>
      </w:r>
      <w:r w:rsidR="00245AF9">
        <w:rPr>
          <w:b/>
        </w:rPr>
        <w:t>number of commands</w:t>
      </w:r>
      <w:r>
        <w:rPr>
          <w:b/>
        </w:rPr>
        <w:tab/>
      </w:r>
      <w:r w:rsidR="00FB5F46">
        <w:t>The</w:t>
      </w:r>
      <w:r>
        <w:t xml:space="preserve"> </w:t>
      </w:r>
      <w:r w:rsidR="00FB5F46">
        <w:t>maximum</w:t>
      </w:r>
      <w:r>
        <w:t xml:space="preserve"> number of commands that can be created for the scheduler table.</w:t>
      </w:r>
    </w:p>
    <w:p w14:paraId="261AA11A" w14:textId="77777777" w:rsidR="00ED0A2F" w:rsidRDefault="00ED0A2F" w:rsidP="00ED0A2F">
      <w:pPr>
        <w:ind w:left="3450" w:hanging="3165"/>
      </w:pPr>
      <w:r>
        <w:rPr>
          <w:b/>
        </w:rPr>
        <w:t xml:space="preserve">Maximum </w:t>
      </w:r>
      <w:r w:rsidR="00245AF9">
        <w:rPr>
          <w:b/>
        </w:rPr>
        <w:t>messages per second</w:t>
      </w:r>
      <w:r w:rsidR="00245AF9">
        <w:rPr>
          <w:b/>
        </w:rPr>
        <w:tab/>
      </w:r>
      <w:r>
        <w:t>The maximum number of time slots that are available for an app</w:t>
      </w:r>
      <w:r w:rsidR="00FB5F46">
        <w:t>lication</w:t>
      </w:r>
      <w:r>
        <w:t xml:space="preserve"> to be scheduled in a second.</w:t>
      </w:r>
    </w:p>
    <w:p w14:paraId="66A318FE" w14:textId="77777777" w:rsidR="00ED0A2F" w:rsidRPr="00B61E67" w:rsidRDefault="00ED0A2F" w:rsidP="00ED0A2F">
      <w:pPr>
        <w:ind w:left="3450" w:hanging="3165"/>
      </w:pPr>
      <w:r>
        <w:rPr>
          <w:b/>
        </w:rPr>
        <w:lastRenderedPageBreak/>
        <w:t xml:space="preserve">Maximum </w:t>
      </w:r>
      <w:r w:rsidR="00245AF9">
        <w:rPr>
          <w:b/>
        </w:rPr>
        <w:t>messages</w:t>
      </w:r>
      <w:r>
        <w:rPr>
          <w:b/>
        </w:rPr>
        <w:t xml:space="preserve"> per cycle </w:t>
      </w:r>
      <w:r>
        <w:rPr>
          <w:b/>
        </w:rPr>
        <w:tab/>
      </w:r>
      <w:r>
        <w:t>The number of time slots that are executed during a single cycle through the time slot list</w:t>
      </w:r>
      <w:r w:rsidR="00477705">
        <w:t xml:space="preserve">.  </w:t>
      </w:r>
      <w:r>
        <w:t xml:space="preserve">For a cycle time of one second this value is the same as the </w:t>
      </w:r>
      <w:r w:rsidRPr="00634E46">
        <w:rPr>
          <w:b/>
        </w:rPr>
        <w:t xml:space="preserve">Maximum </w:t>
      </w:r>
      <w:r w:rsidR="00FB5F46">
        <w:rPr>
          <w:b/>
        </w:rPr>
        <w:t>messages</w:t>
      </w:r>
      <w:r w:rsidRPr="00634E46">
        <w:rPr>
          <w:b/>
        </w:rPr>
        <w:t xml:space="preserve"> per </w:t>
      </w:r>
      <w:r>
        <w:rPr>
          <w:b/>
        </w:rPr>
        <w:t>second</w:t>
      </w:r>
      <w:r>
        <w:t xml:space="preserve"> value</w:t>
      </w:r>
    </w:p>
    <w:p w14:paraId="1A02AB1B" w14:textId="77777777" w:rsidR="00ED0A2F" w:rsidRDefault="005A6526" w:rsidP="005A6526">
      <w:pPr>
        <w:pStyle w:val="Heading4"/>
      </w:pPr>
      <w:bookmarkStart w:id="774" w:name="_Ref461016411"/>
      <w:r>
        <w:t>Auto validate</w:t>
      </w:r>
      <w:bookmarkEnd w:id="774"/>
    </w:p>
    <w:p w14:paraId="736AF4AF" w14:textId="77777777" w:rsidR="00FA5D21" w:rsidRDefault="008678A4" w:rsidP="00ED0A2F">
      <w:r>
        <w:t xml:space="preserve">The </w:t>
      </w:r>
      <w:r w:rsidRPr="008678A4">
        <w:rPr>
          <w:b/>
        </w:rPr>
        <w:t>Auto validate</w:t>
      </w:r>
      <w:r>
        <w:t xml:space="preserve"> check box menu item, if checked, automatically validates the telemetry and application scheduler data each time the respective scheduler is opened.  </w:t>
      </w:r>
      <w:r w:rsidR="00FA5D21">
        <w:t>Validation requires extensive interaction with the project database and can therefore be time-consuming, therefore the default is to have automatic validation disabled.  The automatic validation check box state is restored to that used in the previous session.</w:t>
      </w:r>
    </w:p>
    <w:p w14:paraId="6939E185" w14:textId="77777777" w:rsidR="00FA5D21" w:rsidRDefault="008678A4" w:rsidP="00ED0A2F">
      <w:r>
        <w:t xml:space="preserve">For the telemetry scheduler </w:t>
      </w:r>
      <w:r w:rsidR="00FA5D21">
        <w:t>the validation process c</w:t>
      </w:r>
      <w:r w:rsidR="00FA5D21" w:rsidRPr="00922D9C">
        <w:t xml:space="preserve">hecks the variables in each </w:t>
      </w:r>
      <w:r w:rsidR="00FA5D21">
        <w:t xml:space="preserve">telemetry </w:t>
      </w:r>
      <w:r w:rsidR="00FA5D21" w:rsidRPr="00922D9C">
        <w:t>message</w:t>
      </w:r>
      <w:r w:rsidR="00FA5D21">
        <w:t>.  A</w:t>
      </w:r>
      <w:r>
        <w:t xml:space="preserve"> variable is deemed invalid if the variable no longer exists in the structure, or if it’s bit length, data type size in bytes, or sample rate does not match the data for the variable in its structure table.  </w:t>
      </w:r>
      <w:r w:rsidRPr="00922D9C">
        <w:t>Any</w:t>
      </w:r>
      <w:r>
        <w:t xml:space="preserve"> invalid variables</w:t>
      </w:r>
      <w:r w:rsidR="00FA5D21">
        <w:t xml:space="preserve"> are removed from the message.</w:t>
      </w:r>
      <w:r w:rsidR="00ED11EA" w:rsidRPr="00ED11EA">
        <w:t xml:space="preserve"> </w:t>
      </w:r>
      <w:r w:rsidR="00ED11EA">
        <w:t xml:space="preserve"> Automatic validation always occurs when the telemetry scheduler’s “copy table” output is accessed via the script data access method.</w:t>
      </w:r>
    </w:p>
    <w:p w14:paraId="6C8DA692" w14:textId="77777777" w:rsidR="00C67F50" w:rsidRDefault="008678A4" w:rsidP="00C67F50">
      <w:r>
        <w:t xml:space="preserve">For the application scheduler </w:t>
      </w:r>
      <w:r w:rsidR="00FA5D21">
        <w:t>the validation process c</w:t>
      </w:r>
      <w:r w:rsidR="00FA5D21" w:rsidRPr="00922D9C">
        <w:t xml:space="preserve">hecks the </w:t>
      </w:r>
      <w:r w:rsidR="00FA5D21">
        <w:t xml:space="preserve">applications in each time slot.  An </w:t>
      </w:r>
      <w:r>
        <w:t>application is invalid if</w:t>
      </w:r>
      <w:r w:rsidR="000B791A">
        <w:t xml:space="preserve"> the application no longer exists or if the </w:t>
      </w:r>
      <w:r w:rsidR="00F30E3B">
        <w:t xml:space="preserve">execution rate doesn’t match between the application and the </w:t>
      </w:r>
      <w:r w:rsidR="001E7822">
        <w:t xml:space="preserve">time slot </w:t>
      </w:r>
      <w:r w:rsidR="00F30E3B">
        <w:t>data.</w:t>
      </w:r>
      <w:r w:rsidR="00C67F50">
        <w:t xml:space="preserve">  </w:t>
      </w:r>
      <w:r w:rsidR="00C67F50" w:rsidRPr="00922D9C">
        <w:t>Any</w:t>
      </w:r>
      <w:r w:rsidR="00C67F50">
        <w:t xml:space="preserve"> invalid applications are removed from the time slot</w:t>
      </w:r>
      <w:r w:rsidR="00416E59">
        <w:t>.</w:t>
      </w:r>
      <w:r w:rsidR="00416E59" w:rsidRPr="00ED11EA">
        <w:t xml:space="preserve"> </w:t>
      </w:r>
      <w:r w:rsidR="00416E59">
        <w:t xml:space="preserve"> Automatic validation always occurs when the application scheduler’s “scheduler table” output is accessed via the script data access method.</w:t>
      </w:r>
    </w:p>
    <w:p w14:paraId="113C2787" w14:textId="77777777" w:rsidR="005A6526" w:rsidRPr="00ED0A2F" w:rsidRDefault="00FA5D21" w:rsidP="00ED0A2F">
      <w:r>
        <w:t xml:space="preserve">Manual validation may be performed via commands in the schedulers; see paragraphs </w:t>
      </w:r>
      <w:r>
        <w:fldChar w:fldCharType="begin"/>
      </w:r>
      <w:r>
        <w:instrText xml:space="preserve"> REF _Ref451752887 \r \h </w:instrText>
      </w:r>
      <w:r>
        <w:fldChar w:fldCharType="separate"/>
      </w:r>
      <w:r w:rsidR="00200DBD">
        <w:t>4.10.4.2</w:t>
      </w:r>
      <w:r>
        <w:fldChar w:fldCharType="end"/>
      </w:r>
      <w:r>
        <w:t xml:space="preserve"> and </w:t>
      </w:r>
      <w:r>
        <w:fldChar w:fldCharType="begin"/>
      </w:r>
      <w:r>
        <w:instrText xml:space="preserve"> REF _Ref461025252 \r \h </w:instrText>
      </w:r>
      <w:r>
        <w:fldChar w:fldCharType="separate"/>
      </w:r>
      <w:r w:rsidR="00200DBD">
        <w:t>4.10.4.3</w:t>
      </w:r>
      <w:r>
        <w:fldChar w:fldCharType="end"/>
      </w:r>
      <w:r>
        <w:t xml:space="preserve"> concerning the </w:t>
      </w:r>
      <w:r w:rsidRPr="00FA5D21">
        <w:rPr>
          <w:b/>
        </w:rPr>
        <w:t>Validate</w:t>
      </w:r>
      <w:r>
        <w:t xml:space="preserve"> buttons.</w:t>
      </w:r>
    </w:p>
    <w:p w14:paraId="4BC51C84" w14:textId="77777777" w:rsidR="0019038E" w:rsidRDefault="0019038E" w:rsidP="00C700E4">
      <w:pPr>
        <w:pStyle w:val="Heading3"/>
      </w:pPr>
      <w:bookmarkStart w:id="775" w:name="_Toc472404545"/>
      <w:r>
        <w:t xml:space="preserve">Script </w:t>
      </w:r>
      <w:r w:rsidR="00584702">
        <w:t>menu</w:t>
      </w:r>
      <w:bookmarkEnd w:id="748"/>
      <w:bookmarkEnd w:id="775"/>
    </w:p>
    <w:p w14:paraId="63E3CFD0" w14:textId="77777777" w:rsidR="0019038E" w:rsidRPr="000753D2" w:rsidRDefault="0019038E" w:rsidP="0019038E">
      <w:r>
        <w:t xml:space="preserve">The </w:t>
      </w:r>
      <w:r w:rsidRPr="00030CC7">
        <w:rPr>
          <w:b/>
        </w:rPr>
        <w:t>Script</w:t>
      </w:r>
      <w:r>
        <w:t xml:space="preserve"> menu contains </w:t>
      </w:r>
      <w:r w:rsidR="00647C84">
        <w:t>commands</w:t>
      </w:r>
      <w:r>
        <w:t xml:space="preserve"> for a</w:t>
      </w:r>
      <w:r w:rsidR="00C548D5">
        <w:t>ssociating scripts with data</w:t>
      </w:r>
      <w:r>
        <w:t xml:space="preserve"> tables </w:t>
      </w:r>
      <w:r w:rsidR="00C548D5">
        <w:t xml:space="preserve">and fields, </w:t>
      </w:r>
      <w:r>
        <w:t xml:space="preserve">and </w:t>
      </w:r>
      <w:r w:rsidR="00312FFE">
        <w:t xml:space="preserve">for </w:t>
      </w:r>
      <w:r>
        <w:t xml:space="preserve">executing the stored </w:t>
      </w:r>
      <w:r w:rsidR="00647C84">
        <w:t>association</w:t>
      </w:r>
      <w:r>
        <w:t>s</w:t>
      </w:r>
      <w:r w:rsidR="00477705">
        <w:t xml:space="preserve">.  </w:t>
      </w:r>
      <w:r w:rsidR="00030CC7">
        <w:t>Scripts are a means of accessing the table data in order to create output files (e.g., C header files or ITOS record files) or otherwise manipulate the data</w:t>
      </w:r>
      <w:r w:rsidR="00477705">
        <w:t xml:space="preserve">.  </w:t>
      </w:r>
      <w:r w:rsidR="00EB5527">
        <w:t>The script</w:t>
      </w:r>
      <w:r w:rsidR="00030CC7">
        <w:t xml:space="preserve"> languages suppor</w:t>
      </w:r>
      <w:r w:rsidR="001F5B45">
        <w:t>ted by the application include JavaS</w:t>
      </w:r>
      <w:r w:rsidR="00030CC7">
        <w:t>cript, Python, Ruby, and Groovy</w:t>
      </w:r>
      <w:r w:rsidR="00477705">
        <w:t xml:space="preserve">.  </w:t>
      </w:r>
      <w:r w:rsidR="00EB5527">
        <w:t>Example scripts are provided with the application</w:t>
      </w:r>
      <w:r w:rsidR="00477705">
        <w:t xml:space="preserve">.  </w:t>
      </w:r>
      <w:r w:rsidR="00783EF3">
        <w:t>These</w:t>
      </w:r>
      <w:r w:rsidR="00EB5527">
        <w:t xml:space="preserve"> can be modified, or new scripts written as needed by the user</w:t>
      </w:r>
      <w:r w:rsidR="00477705">
        <w:t xml:space="preserve">.  </w:t>
      </w:r>
      <w:r w:rsidR="00DE58F3">
        <w:t xml:space="preserve">See paragraph </w:t>
      </w:r>
      <w:r w:rsidR="00DE58F3">
        <w:fldChar w:fldCharType="begin"/>
      </w:r>
      <w:r w:rsidR="00DE58F3">
        <w:instrText xml:space="preserve"> REF _Ref429051990 \r \h </w:instrText>
      </w:r>
      <w:r w:rsidR="00DE58F3">
        <w:fldChar w:fldCharType="separate"/>
      </w:r>
      <w:r w:rsidR="00200DBD">
        <w:t>4.11</w:t>
      </w:r>
      <w:r w:rsidR="00DE58F3">
        <w:fldChar w:fldCharType="end"/>
      </w:r>
      <w:r w:rsidR="00DE58F3">
        <w:t xml:space="preserve"> for more information on the use of scripts to access the table data.</w:t>
      </w:r>
    </w:p>
    <w:p w14:paraId="35A852ED" w14:textId="77777777" w:rsidR="0019038E" w:rsidRPr="0002548D" w:rsidRDefault="009E1C2C" w:rsidP="00C570A9">
      <w:pPr>
        <w:pStyle w:val="Heading4"/>
      </w:pPr>
      <w:bookmarkStart w:id="776" w:name="_Ref429565942"/>
      <w:r w:rsidRPr="0002548D">
        <w:t>Manage</w:t>
      </w:r>
      <w:bookmarkEnd w:id="776"/>
    </w:p>
    <w:p w14:paraId="15822B50" w14:textId="77777777" w:rsidR="00CD0547" w:rsidRDefault="00030CC7" w:rsidP="0019038E">
      <w:r>
        <w:t xml:space="preserve">The </w:t>
      </w:r>
      <w:r w:rsidRPr="0058779B">
        <w:rPr>
          <w:b/>
        </w:rPr>
        <w:t>Manage</w:t>
      </w:r>
      <w:r>
        <w:t xml:space="preserve"> command provides the means for associating scripts and database tables</w:t>
      </w:r>
      <w:r w:rsidR="00477705">
        <w:t xml:space="preserve">.  </w:t>
      </w:r>
      <w:r w:rsidR="0058779B">
        <w:t>This is required before executing the</w:t>
      </w:r>
      <w:r>
        <w:t xml:space="preserve"> script</w:t>
      </w:r>
      <w:r w:rsidR="0058779B">
        <w:t>s</w:t>
      </w:r>
      <w:r w:rsidR="00477705">
        <w:t xml:space="preserve">.  </w:t>
      </w:r>
      <w:r w:rsidR="0058779B">
        <w:t>The associated scripts and tables can be stored in the database so that frequently used associations can be quickly executed.</w:t>
      </w:r>
    </w:p>
    <w:p w14:paraId="3DC44E0A" w14:textId="77777777" w:rsidR="0021776A" w:rsidRDefault="0058779B" w:rsidP="0019038E">
      <w:r>
        <w:t>When the command is selected the Manage Script Associations dialog (</w:t>
      </w:r>
      <w:r>
        <w:fldChar w:fldCharType="begin"/>
      </w:r>
      <w:r>
        <w:instrText xml:space="preserve"> REF _Ref386779886 \r \h </w:instrText>
      </w:r>
      <w:r>
        <w:fldChar w:fldCharType="separate"/>
      </w:r>
      <w:r w:rsidR="00200DBD">
        <w:t>Figure 52</w:t>
      </w:r>
      <w:r>
        <w:fldChar w:fldCharType="end"/>
      </w:r>
      <w:r>
        <w:t>) is displayed</w:t>
      </w:r>
      <w:r w:rsidR="00477705">
        <w:t xml:space="preserve">.  </w:t>
      </w:r>
      <w:r w:rsidR="00CD0547">
        <w:t>The dialog is divided into four sections: script selection, table selection, script associations, and command buttons.</w:t>
      </w:r>
    </w:p>
    <w:p w14:paraId="2EF2B564" w14:textId="77777777" w:rsidR="00386BC8" w:rsidRDefault="00952197" w:rsidP="00BA2B83">
      <w:pPr>
        <w:keepNext/>
        <w:jc w:val="center"/>
      </w:pPr>
      <w:r>
        <w:rPr>
          <w:noProof/>
        </w:rPr>
        <w:lastRenderedPageBreak/>
        <w:drawing>
          <wp:inline distT="0" distB="0" distL="0" distR="0" wp14:anchorId="2A1091DE" wp14:editId="58B8CAE3">
            <wp:extent cx="2798064" cy="491947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8064" cy="4919472"/>
                    </a:xfrm>
                    <a:prstGeom prst="rect">
                      <a:avLst/>
                    </a:prstGeom>
                  </pic:spPr>
                </pic:pic>
              </a:graphicData>
            </a:graphic>
          </wp:inline>
        </w:drawing>
      </w:r>
    </w:p>
    <w:p w14:paraId="30259C6A" w14:textId="77777777" w:rsidR="00386BC8" w:rsidRPr="006B1C9E" w:rsidRDefault="00386BC8" w:rsidP="008945E1">
      <w:pPr>
        <w:pStyle w:val="Caption"/>
      </w:pPr>
      <w:bookmarkStart w:id="777" w:name="_Ref386779886"/>
      <w:bookmarkStart w:id="778" w:name="_Toc472404615"/>
      <w:r>
        <w:t>Manage Script Associations dialog</w:t>
      </w:r>
      <w:bookmarkEnd w:id="777"/>
      <w:bookmarkEnd w:id="778"/>
    </w:p>
    <w:p w14:paraId="2DEE553E" w14:textId="77777777" w:rsidR="00DD3A9B" w:rsidRDefault="00CD0547" w:rsidP="0019038E">
      <w:r>
        <w:t xml:space="preserve">The script selection field and </w:t>
      </w:r>
      <w:r w:rsidRPr="00CD0547">
        <w:rPr>
          <w:b/>
        </w:rPr>
        <w:t>Select</w:t>
      </w:r>
      <w:r>
        <w:rPr>
          <w:b/>
        </w:rPr>
        <w:t>…</w:t>
      </w:r>
      <w:r>
        <w:t xml:space="preserve"> button</w:t>
      </w:r>
      <w:r w:rsidR="00962BEB">
        <w:t xml:space="preserve"> are used to select a script file</w:t>
      </w:r>
      <w:r w:rsidR="00477705">
        <w:t xml:space="preserve">.  </w:t>
      </w:r>
      <w:r>
        <w:t>A script na</w:t>
      </w:r>
      <w:r w:rsidR="00962BEB">
        <w:t>me (with file path) can be typed</w:t>
      </w:r>
      <w:r>
        <w:t xml:space="preserve"> into the field; alternatively, pressing the </w:t>
      </w:r>
      <w:r w:rsidRPr="00CD0547">
        <w:rPr>
          <w:b/>
        </w:rPr>
        <w:t>Select…</w:t>
      </w:r>
      <w:r>
        <w:t xml:space="preserve"> button displays a file selection dialog from which a script file can be located and selected</w:t>
      </w:r>
      <w:r w:rsidR="00477705">
        <w:t xml:space="preserve">.  </w:t>
      </w:r>
      <w:r w:rsidR="00793687">
        <w:t>Script names must be a valid for use as a file name (e.g., may contain spaces, but not certain special characters, dependent on the operating system, such as a forward slash (/)).</w:t>
      </w:r>
    </w:p>
    <w:p w14:paraId="2B48F0FC" w14:textId="77777777" w:rsidR="0021776A" w:rsidRDefault="00CD0547" w:rsidP="0019038E">
      <w:r>
        <w:t>The table tree displays all of the parent tables and their child tables</w:t>
      </w:r>
      <w:r w:rsidR="00477705">
        <w:t xml:space="preserve">.  </w:t>
      </w:r>
      <w:r>
        <w:t xml:space="preserve">The user expands the tree branches and selects one or more tables (see paragraph </w:t>
      </w:r>
      <w:r>
        <w:fldChar w:fldCharType="begin"/>
      </w:r>
      <w:r>
        <w:instrText xml:space="preserve"> REF _Ref428780574 \r \h </w:instrText>
      </w:r>
      <w:r>
        <w:fldChar w:fldCharType="separate"/>
      </w:r>
      <w:r w:rsidR="00200DBD">
        <w:t>4.6.3</w:t>
      </w:r>
      <w:r>
        <w:fldChar w:fldCharType="end"/>
      </w:r>
      <w:r>
        <w:t xml:space="preserve"> for more information on table trees)</w:t>
      </w:r>
      <w:r w:rsidR="00477705">
        <w:t xml:space="preserve">.  </w:t>
      </w:r>
      <w:r w:rsidR="00F510A5">
        <w:t>When a structure table is chosen all of its child tables are automatically included when the script association is executed; therefore the child tables do not have to be explicitly selected when creating the association.</w:t>
      </w:r>
    </w:p>
    <w:p w14:paraId="2851B5A3" w14:textId="77777777" w:rsidR="001C57BE" w:rsidRDefault="001C57BE" w:rsidP="0019038E">
      <w:r>
        <w:t>The script associations list displays the script associations that are stored in the project database</w:t>
      </w:r>
      <w:r w:rsidR="00477705">
        <w:t xml:space="preserve">.  </w:t>
      </w:r>
      <w:r w:rsidR="00214FD4">
        <w:t>A</w:t>
      </w:r>
      <w:r>
        <w:t xml:space="preserve">ssociations </w:t>
      </w:r>
      <w:r w:rsidR="00214FD4">
        <w:t>are grayed out if</w:t>
      </w:r>
      <w:r>
        <w:t xml:space="preserve"> the script file </w:t>
      </w:r>
      <w:r w:rsidR="00214FD4">
        <w:t xml:space="preserve">doesn’t </w:t>
      </w:r>
      <w:r>
        <w:t>exist on the local machine</w:t>
      </w:r>
      <w:r w:rsidR="00214FD4">
        <w:t xml:space="preserve"> or an associated table doesn’t exist in the project database</w:t>
      </w:r>
      <w:r w:rsidR="00477705">
        <w:t xml:space="preserve">.  </w:t>
      </w:r>
      <w:r w:rsidR="00BD2EDE">
        <w:t>These disabled associations</w:t>
      </w:r>
      <w:r w:rsidR="00214FD4">
        <w:t xml:space="preserve"> can be selected for removal, but can’t be executed</w:t>
      </w:r>
      <w:r w:rsidR="00D349EF">
        <w:t>.</w:t>
      </w:r>
    </w:p>
    <w:p w14:paraId="61B1E9A2" w14:textId="77777777" w:rsidR="0019038E" w:rsidRDefault="00962BEB" w:rsidP="0019038E">
      <w:r>
        <w:lastRenderedPageBreak/>
        <w:t xml:space="preserve">After choosing a script and </w:t>
      </w:r>
      <w:r w:rsidR="00F27F6A">
        <w:t xml:space="preserve">(if needed) </w:t>
      </w:r>
      <w:r>
        <w:t xml:space="preserve">table(s), selecting the </w:t>
      </w:r>
      <w:r w:rsidRPr="00962BEB">
        <w:rPr>
          <w:b/>
        </w:rPr>
        <w:t>Add</w:t>
      </w:r>
      <w:r>
        <w:t xml:space="preserve"> button creates the script association, which appears in the Script Associations list below the table tree</w:t>
      </w:r>
      <w:r w:rsidR="00477705">
        <w:t xml:space="preserve">.  </w:t>
      </w:r>
      <w:r>
        <w:t>A script may be used in more than one</w:t>
      </w:r>
      <w:r w:rsidR="0021776A">
        <w:t xml:space="preserve"> association, and a tab</w:t>
      </w:r>
      <w:r>
        <w:t>l</w:t>
      </w:r>
      <w:r w:rsidR="0021776A">
        <w:t>e</w:t>
      </w:r>
      <w:r>
        <w:t xml:space="preserve"> may be used in any number of associations; </w:t>
      </w:r>
      <w:r w:rsidR="0021776A">
        <w:t xml:space="preserve">however, duplicate associations, </w:t>
      </w:r>
      <w:r>
        <w:t>i.e., those utilizing t</w:t>
      </w:r>
      <w:r w:rsidR="0021776A">
        <w:t>he same script and table(s), are not added to the list</w:t>
      </w:r>
      <w:r>
        <w:t>.</w:t>
      </w:r>
    </w:p>
    <w:p w14:paraId="015CC745" w14:textId="77777777" w:rsidR="00F27F6A" w:rsidRDefault="00F27F6A" w:rsidP="0019038E">
      <w:r>
        <w:t>A script can be added without associating it with a table</w:t>
      </w:r>
      <w:r w:rsidR="00477705">
        <w:t xml:space="preserve">.  </w:t>
      </w:r>
      <w:r>
        <w:t>This is the case when the script performs actions that do not need data from one of the database data tables</w:t>
      </w:r>
      <w:r w:rsidR="00E02E0B">
        <w:t>.</w:t>
      </w:r>
    </w:p>
    <w:p w14:paraId="5F554641" w14:textId="77777777" w:rsidR="0021776A" w:rsidRDefault="0021776A" w:rsidP="0019038E">
      <w:r>
        <w:t xml:space="preserve">An association in the list may deleted by selecting it using the mouse or keyboard, then pressing the </w:t>
      </w:r>
      <w:r w:rsidRPr="0021776A">
        <w:rPr>
          <w:b/>
        </w:rPr>
        <w:t>Remove</w:t>
      </w:r>
      <w:r>
        <w:t xml:space="preserve"> button</w:t>
      </w:r>
      <w:r w:rsidR="00477705">
        <w:t xml:space="preserve">.  </w:t>
      </w:r>
      <w:r>
        <w:t>Multiple associations may be removed simultaneously by selecting more than one from the list by using the Shift or Ctrl keys.</w:t>
      </w:r>
    </w:p>
    <w:p w14:paraId="6575218D" w14:textId="77777777" w:rsidR="0021776A" w:rsidRDefault="0021776A" w:rsidP="0019038E">
      <w:r>
        <w:t>The order of the associations may be adjusted by selecting one or more of them, then pressing the up or down arrow buttons to the right of the associations list</w:t>
      </w:r>
      <w:r w:rsidR="00477705">
        <w:t xml:space="preserve">.  </w:t>
      </w:r>
      <w:r w:rsidR="00730ACB">
        <w:t>The ordering is preserved when the associations are stored and retrieved from the database, and can be useful for keeping affiliated associations near one another.</w:t>
      </w:r>
    </w:p>
    <w:p w14:paraId="5994FFC7" w14:textId="77777777" w:rsidR="00AA5191" w:rsidRDefault="00AA5191" w:rsidP="0019038E">
      <w:r>
        <w:t>Script associations may be executed from within this dialog</w:t>
      </w:r>
      <w:r w:rsidR="00477705">
        <w:t xml:space="preserve">.  </w:t>
      </w:r>
      <w:r>
        <w:t xml:space="preserve">This is </w:t>
      </w:r>
      <w:r w:rsidR="00386BC8">
        <w:t>similar</w:t>
      </w:r>
      <w:r>
        <w:t xml:space="preserve"> to execution of the associations from the Execute Scripts dialog (see paragraph</w:t>
      </w:r>
      <w:r w:rsidR="00CE0295">
        <w:t xml:space="preserve"> </w:t>
      </w:r>
      <w:r w:rsidR="00CE0295">
        <w:fldChar w:fldCharType="begin"/>
      </w:r>
      <w:r w:rsidR="00CE0295">
        <w:instrText xml:space="preserve"> REF _Ref441753516 \r \h </w:instrText>
      </w:r>
      <w:r w:rsidR="00CE0295">
        <w:fldChar w:fldCharType="separate"/>
      </w:r>
      <w:r w:rsidR="00200DBD">
        <w:t>4.10.5.2</w:t>
      </w:r>
      <w:r w:rsidR="00CE0295">
        <w:fldChar w:fldCharType="end"/>
      </w:r>
      <w:r>
        <w:t>)</w:t>
      </w:r>
      <w:r w:rsidR="00386BC8">
        <w:t xml:space="preserve"> except that in this dialog the associations do not have to be stored in the database to be executed</w:t>
      </w:r>
      <w:r w:rsidR="00477705">
        <w:t xml:space="preserve">.  </w:t>
      </w:r>
      <w:r w:rsidR="00386BC8">
        <w:t>This provides a means to create a one-use association for immediate execution</w:t>
      </w:r>
      <w:r w:rsidR="00477705">
        <w:t xml:space="preserve">.  </w:t>
      </w:r>
      <w:r w:rsidR="007E3B50">
        <w:t xml:space="preserve">Select one or more associations and press the </w:t>
      </w:r>
      <w:r w:rsidR="007E3B50" w:rsidRPr="007E3B50">
        <w:rPr>
          <w:b/>
        </w:rPr>
        <w:t>Execute</w:t>
      </w:r>
      <w:r w:rsidR="007E3B50">
        <w:t xml:space="preserve"> button to execute the selected association</w:t>
      </w:r>
      <w:r w:rsidR="006A1991">
        <w:t>(</w:t>
      </w:r>
      <w:r w:rsidR="007E3B50">
        <w:t>s</w:t>
      </w:r>
      <w:r w:rsidR="006A1991">
        <w:t>)</w:t>
      </w:r>
      <w:r w:rsidR="00477705">
        <w:t xml:space="preserve">.  </w:t>
      </w:r>
      <w:r w:rsidR="007E3B50">
        <w:t xml:space="preserve">Pressing the </w:t>
      </w:r>
      <w:r w:rsidR="007E3B50" w:rsidRPr="007E3B50">
        <w:rPr>
          <w:b/>
        </w:rPr>
        <w:t>Execute all</w:t>
      </w:r>
      <w:r w:rsidR="007E3B50">
        <w:t xml:space="preserve"> button executes all of the scripts in the list, regardless of their selection status</w:t>
      </w:r>
      <w:r w:rsidR="00477705">
        <w:t xml:space="preserve">.  </w:t>
      </w:r>
      <w:r w:rsidR="00D30558">
        <w:t>When script execution completes a status message is written to the event log</w:t>
      </w:r>
      <w:r w:rsidR="00477705">
        <w:t xml:space="preserve">.  </w:t>
      </w:r>
      <w:r w:rsidR="00D30558">
        <w:t xml:space="preserve">If an error occurred, preventing successful script completion, an </w:t>
      </w:r>
      <w:r w:rsidR="00783EF3">
        <w:t>error</w:t>
      </w:r>
      <w:r w:rsidR="00D30558">
        <w:t xml:space="preserve"> </w:t>
      </w:r>
      <w:r w:rsidR="00783EF3">
        <w:t>dialog</w:t>
      </w:r>
      <w:r w:rsidR="00D30558">
        <w:t xml:space="preserve"> also appears, providing details on the cause of the error.</w:t>
      </w:r>
    </w:p>
    <w:p w14:paraId="4425622A" w14:textId="77777777" w:rsidR="0019038E" w:rsidRDefault="00787657" w:rsidP="0019038E">
      <w:r>
        <w:t xml:space="preserve">The </w:t>
      </w:r>
      <w:r w:rsidRPr="00787657">
        <w:rPr>
          <w:b/>
        </w:rPr>
        <w:t>Store</w:t>
      </w:r>
      <w:r>
        <w:t xml:space="preserve"> button stores the list of associations in the database in the order that they are displayed in the list</w:t>
      </w:r>
      <w:r w:rsidR="00477705">
        <w:t xml:space="preserve">.  </w:t>
      </w:r>
      <w:r w:rsidR="0002548D">
        <w:t>If changes have been made a confirmation dialog first appears</w:t>
      </w:r>
      <w:r w:rsidR="00477705">
        <w:t xml:space="preserve">.  </w:t>
      </w:r>
      <w:r w:rsidR="0002548D">
        <w:t xml:space="preserve">Select </w:t>
      </w:r>
      <w:r w:rsidR="0002548D" w:rsidRPr="00BB003F">
        <w:rPr>
          <w:b/>
        </w:rPr>
        <w:t>Okay</w:t>
      </w:r>
      <w:r w:rsidR="0002548D">
        <w:t xml:space="preserve"> to store the updates; select </w:t>
      </w:r>
      <w:r w:rsidR="0002548D" w:rsidRPr="00BB003F">
        <w:rPr>
          <w:b/>
        </w:rPr>
        <w:t>Cancel</w:t>
      </w:r>
      <w:r w:rsidR="0002548D">
        <w:t xml:space="preserve"> to exit the confirmation dialog without altering the database.</w:t>
      </w:r>
    </w:p>
    <w:p w14:paraId="6933BC2C" w14:textId="77777777" w:rsidR="00691419" w:rsidRDefault="00691419" w:rsidP="0019038E">
      <w:r>
        <w:t xml:space="preserve">Select the </w:t>
      </w:r>
      <w:r w:rsidRPr="00DD3D42">
        <w:rPr>
          <w:b/>
        </w:rPr>
        <w:t>Close</w:t>
      </w:r>
      <w:r>
        <w:t xml:space="preserve"> button to exit the script associations dialog</w:t>
      </w:r>
      <w:r w:rsidR="00477705">
        <w:t xml:space="preserve">.  </w:t>
      </w:r>
      <w:r>
        <w:t>If there are any unsaved association changes a dialog appears requesting confirmation to discard the changes</w:t>
      </w:r>
      <w:r w:rsidR="00477705">
        <w:t xml:space="preserve">.  </w:t>
      </w:r>
      <w:r>
        <w:t xml:space="preserve">Select </w:t>
      </w:r>
      <w:r w:rsidRPr="00BB003F">
        <w:rPr>
          <w:b/>
        </w:rPr>
        <w:t>Okay</w:t>
      </w:r>
      <w:r>
        <w:t xml:space="preserve"> to exit script associations dialog, losing any unsaved changes</w:t>
      </w:r>
      <w:r w:rsidR="00477705">
        <w:t xml:space="preserve">.  </w:t>
      </w:r>
      <w:r>
        <w:t xml:space="preserve">Select </w:t>
      </w:r>
      <w:r w:rsidRPr="00BB003F">
        <w:rPr>
          <w:b/>
        </w:rPr>
        <w:t>Cancel</w:t>
      </w:r>
      <w:r>
        <w:t xml:space="preserve"> to return to the Manage Script Associations dialog.</w:t>
      </w:r>
    </w:p>
    <w:p w14:paraId="00C6D8CD" w14:textId="77777777" w:rsidR="005729B0" w:rsidRPr="00CE20F1" w:rsidRDefault="005729B0" w:rsidP="00C570A9">
      <w:pPr>
        <w:pStyle w:val="Heading4"/>
      </w:pPr>
      <w:bookmarkStart w:id="779" w:name="_Ref441753516"/>
      <w:bookmarkStart w:id="780" w:name="_Toc386099364"/>
      <w:bookmarkStart w:id="781" w:name="_Ref386780369"/>
      <w:bookmarkStart w:id="782" w:name="_Ref390234866"/>
      <w:r w:rsidRPr="00CE20F1">
        <w:t>Execute</w:t>
      </w:r>
      <w:bookmarkEnd w:id="779"/>
    </w:p>
    <w:p w14:paraId="6777EAC4" w14:textId="77777777" w:rsidR="00DD3A9B" w:rsidRDefault="005729B0" w:rsidP="000E1C89">
      <w:pPr>
        <w:pStyle w:val="BodyText"/>
      </w:pPr>
      <w:r>
        <w:t xml:space="preserve">Selecting the </w:t>
      </w:r>
      <w:r w:rsidRPr="006A1991">
        <w:rPr>
          <w:b/>
        </w:rPr>
        <w:t>Execute</w:t>
      </w:r>
      <w:r>
        <w:t xml:space="preserve"> command causes the Execute Script</w:t>
      </w:r>
      <w:r w:rsidR="00EF08BC">
        <w:t>(</w:t>
      </w:r>
      <w:r>
        <w:t>s</w:t>
      </w:r>
      <w:r w:rsidR="00EF08BC">
        <w:t>)</w:t>
      </w:r>
      <w:r>
        <w:t xml:space="preserve"> dialog to appear (</w:t>
      </w:r>
      <w:r w:rsidR="00CE0295">
        <w:fldChar w:fldCharType="begin"/>
      </w:r>
      <w:r w:rsidR="00CE0295">
        <w:instrText xml:space="preserve"> REF _Ref441753134 \r \h </w:instrText>
      </w:r>
      <w:r w:rsidR="00CE0295">
        <w:fldChar w:fldCharType="separate"/>
      </w:r>
      <w:r w:rsidR="00200DBD">
        <w:t>Figure 53</w:t>
      </w:r>
      <w:r w:rsidR="00CE0295">
        <w:fldChar w:fldCharType="end"/>
      </w:r>
      <w:r>
        <w:t>).</w:t>
      </w:r>
    </w:p>
    <w:p w14:paraId="7E76472E" w14:textId="77777777" w:rsidR="000E1C89" w:rsidRDefault="000E1C89" w:rsidP="000E1C89">
      <w:pPr>
        <w:pStyle w:val="BodyText"/>
      </w:pPr>
      <w:r>
        <w:t>The dialog displays a list of the stored script associations</w:t>
      </w:r>
      <w:r w:rsidR="00477705">
        <w:t xml:space="preserve">.  </w:t>
      </w:r>
      <w:r>
        <w:t>Associations are grayed out if the script file doesn’t exist on the local machine or an associated table doesn’t exist in the project database</w:t>
      </w:r>
      <w:r w:rsidR="00477705">
        <w:t xml:space="preserve">.  </w:t>
      </w:r>
      <w:r>
        <w:t xml:space="preserve">These disabled associations can’t </w:t>
      </w:r>
      <w:r w:rsidR="00321273">
        <w:t xml:space="preserve">be </w:t>
      </w:r>
      <w:r>
        <w:t>selected for execution.</w:t>
      </w:r>
    </w:p>
    <w:p w14:paraId="1A959D2F" w14:textId="77777777" w:rsidR="005729B0" w:rsidRDefault="005729B0" w:rsidP="005729B0"/>
    <w:p w14:paraId="78BBD615" w14:textId="77777777" w:rsidR="005729B0" w:rsidRDefault="0029582D" w:rsidP="005729B0">
      <w:pPr>
        <w:keepNext/>
        <w:jc w:val="center"/>
      </w:pPr>
      <w:r>
        <w:rPr>
          <w:noProof/>
        </w:rPr>
        <w:lastRenderedPageBreak/>
        <w:drawing>
          <wp:inline distT="0" distB="0" distL="0" distR="0" wp14:anchorId="444C4D1E" wp14:editId="3E374BE5">
            <wp:extent cx="2798064" cy="2340864"/>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98064" cy="2340864"/>
                    </a:xfrm>
                    <a:prstGeom prst="rect">
                      <a:avLst/>
                    </a:prstGeom>
                  </pic:spPr>
                </pic:pic>
              </a:graphicData>
            </a:graphic>
          </wp:inline>
        </w:drawing>
      </w:r>
    </w:p>
    <w:p w14:paraId="5910E4CE" w14:textId="77777777" w:rsidR="005729B0" w:rsidRDefault="005729B0" w:rsidP="008945E1">
      <w:pPr>
        <w:pStyle w:val="Caption"/>
      </w:pPr>
      <w:bookmarkStart w:id="783" w:name="_Ref441753134"/>
      <w:bookmarkStart w:id="784" w:name="_Toc472404616"/>
      <w:r>
        <w:t>Execute Script</w:t>
      </w:r>
      <w:r w:rsidR="00280283">
        <w:t>(</w:t>
      </w:r>
      <w:r>
        <w:t>s</w:t>
      </w:r>
      <w:r w:rsidR="00280283">
        <w:t>)</w:t>
      </w:r>
      <w:r>
        <w:t xml:space="preserve"> dialog</w:t>
      </w:r>
      <w:bookmarkEnd w:id="783"/>
      <w:bookmarkEnd w:id="784"/>
    </w:p>
    <w:p w14:paraId="7826925E" w14:textId="77777777" w:rsidR="00DD3A9B" w:rsidRDefault="005729B0" w:rsidP="005729B0">
      <w:pPr>
        <w:pStyle w:val="BodyText"/>
      </w:pPr>
      <w:r>
        <w:t xml:space="preserve">Select one or more associations and press the </w:t>
      </w:r>
      <w:r w:rsidRPr="007E3B50">
        <w:rPr>
          <w:b/>
        </w:rPr>
        <w:t>Execute</w:t>
      </w:r>
      <w:r>
        <w:t xml:space="preserve"> button to execute the selected association(s)</w:t>
      </w:r>
      <w:r w:rsidR="00477705">
        <w:t xml:space="preserve">.  </w:t>
      </w:r>
      <w:r>
        <w:t xml:space="preserve">Pressing the </w:t>
      </w:r>
      <w:r w:rsidRPr="007E3B50">
        <w:rPr>
          <w:b/>
        </w:rPr>
        <w:t>Execute all</w:t>
      </w:r>
      <w:r>
        <w:t xml:space="preserve"> button executes all of the scripts in the list, regardless of their selection status</w:t>
      </w:r>
      <w:r w:rsidR="00477705">
        <w:t xml:space="preserve">.  </w:t>
      </w:r>
      <w:r>
        <w:t>When script execution completes a status message is written to the event log</w:t>
      </w:r>
      <w:r w:rsidR="00477705">
        <w:t xml:space="preserve">.  </w:t>
      </w:r>
      <w:r>
        <w:t xml:space="preserve">If an error occurred, preventing successful script completion, an </w:t>
      </w:r>
      <w:r w:rsidR="00783EF3">
        <w:t>error</w:t>
      </w:r>
      <w:r>
        <w:t xml:space="preserve"> </w:t>
      </w:r>
      <w:r w:rsidR="00783EF3">
        <w:t>dialog</w:t>
      </w:r>
      <w:r>
        <w:t xml:space="preserve"> also appears, providing details on the cause of the error.</w:t>
      </w:r>
    </w:p>
    <w:p w14:paraId="7ACA10B0" w14:textId="77777777" w:rsidR="005729B0" w:rsidRPr="006A1991" w:rsidRDefault="005729B0" w:rsidP="005729B0">
      <w:pPr>
        <w:pStyle w:val="BodyText"/>
      </w:pPr>
      <w:r>
        <w:t xml:space="preserve">Select the </w:t>
      </w:r>
      <w:r w:rsidRPr="006A1991">
        <w:rPr>
          <w:b/>
        </w:rPr>
        <w:t>Close</w:t>
      </w:r>
      <w:r>
        <w:t xml:space="preserve"> button to exit the Execute Script</w:t>
      </w:r>
      <w:r w:rsidR="00BC0412">
        <w:t>(</w:t>
      </w:r>
      <w:r>
        <w:t>s</w:t>
      </w:r>
      <w:r w:rsidR="00BC0412">
        <w:t>)</w:t>
      </w:r>
      <w:r>
        <w:t xml:space="preserve"> dialog.</w:t>
      </w:r>
    </w:p>
    <w:p w14:paraId="34EF298C" w14:textId="77777777" w:rsidR="005729B0" w:rsidRPr="00C46677" w:rsidRDefault="005729B0" w:rsidP="00C570A9">
      <w:pPr>
        <w:pStyle w:val="Heading4"/>
      </w:pPr>
      <w:r w:rsidRPr="00C46677">
        <w:t>Store</w:t>
      </w:r>
    </w:p>
    <w:p w14:paraId="5619B234" w14:textId="77777777" w:rsidR="005729B0" w:rsidRPr="00C46677" w:rsidRDefault="00C46677" w:rsidP="005729B0">
      <w:r w:rsidRPr="00C46677">
        <w:t xml:space="preserve">The </w:t>
      </w:r>
      <w:r w:rsidRPr="00C46677">
        <w:rPr>
          <w:b/>
        </w:rPr>
        <w:t>Store</w:t>
      </w:r>
      <w:r w:rsidRPr="00C46677">
        <w:t xml:space="preserve"> command is used to store scripts in the database</w:t>
      </w:r>
      <w:r w:rsidR="00477705">
        <w:t xml:space="preserve">.  </w:t>
      </w:r>
      <w:r w:rsidRPr="00C46677">
        <w:t>This can provide a means of script security and configuration management as well as allow all users, including those at remote sites, to access a common set of script files</w:t>
      </w:r>
      <w:r w:rsidR="00477705">
        <w:t xml:space="preserve">.  </w:t>
      </w:r>
      <w:r w:rsidRPr="00C46677">
        <w:t>Selecting the command causes a file selection dialog to appear (</w:t>
      </w:r>
      <w:r w:rsidRPr="00C46677">
        <w:fldChar w:fldCharType="begin"/>
      </w:r>
      <w:r w:rsidRPr="00C46677">
        <w:instrText xml:space="preserve"> REF _Ref431995759 \r \h </w:instrText>
      </w:r>
      <w:r>
        <w:instrText xml:space="preserve"> \* MERGEFORMAT </w:instrText>
      </w:r>
      <w:r w:rsidRPr="00C46677">
        <w:fldChar w:fldCharType="separate"/>
      </w:r>
      <w:r w:rsidR="00200DBD">
        <w:t>Figure 54</w:t>
      </w:r>
      <w:r w:rsidRPr="00C46677">
        <w:fldChar w:fldCharType="end"/>
      </w:r>
      <w:r w:rsidRPr="00C46677">
        <w:t>).</w:t>
      </w:r>
    </w:p>
    <w:p w14:paraId="32D666A2" w14:textId="77777777" w:rsidR="00C46677" w:rsidRDefault="00C46677" w:rsidP="00C46677">
      <w:pPr>
        <w:jc w:val="center"/>
        <w:rPr>
          <w:highlight w:val="yellow"/>
        </w:rPr>
      </w:pPr>
      <w:r>
        <w:rPr>
          <w:noProof/>
        </w:rPr>
        <w:drawing>
          <wp:inline distT="0" distB="0" distL="0" distR="0" wp14:anchorId="6A675B6B" wp14:editId="1A2AFFCD">
            <wp:extent cx="3666744" cy="29260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66744" cy="2926080"/>
                    </a:xfrm>
                    <a:prstGeom prst="rect">
                      <a:avLst/>
                    </a:prstGeom>
                  </pic:spPr>
                </pic:pic>
              </a:graphicData>
            </a:graphic>
          </wp:inline>
        </w:drawing>
      </w:r>
    </w:p>
    <w:p w14:paraId="662C2459" w14:textId="77777777" w:rsidR="00C46677" w:rsidRDefault="00C46677" w:rsidP="008945E1">
      <w:pPr>
        <w:pStyle w:val="Caption"/>
      </w:pPr>
      <w:bookmarkStart w:id="785" w:name="_Ref431995759"/>
      <w:bookmarkStart w:id="786" w:name="_Toc472404617"/>
      <w:r w:rsidRPr="00C46677">
        <w:lastRenderedPageBreak/>
        <w:t>Script selection dialog</w:t>
      </w:r>
      <w:bookmarkEnd w:id="785"/>
      <w:bookmarkEnd w:id="786"/>
    </w:p>
    <w:p w14:paraId="467B5FD2" w14:textId="77777777" w:rsidR="00C46677" w:rsidRDefault="00C46677" w:rsidP="00C46677">
      <w:pPr>
        <w:pStyle w:val="BodyText"/>
      </w:pPr>
      <w:r>
        <w:t>Only files with extensions supported by the available script engines are shown</w:t>
      </w:r>
      <w:r w:rsidR="00477705">
        <w:t xml:space="preserve">.  </w:t>
      </w:r>
      <w:r w:rsidR="005622BC">
        <w:t>However, other files are displayed if</w:t>
      </w:r>
      <w:r>
        <w:t xml:space="preserve"> “All Files” is selected from the “Files of Type” drop down menu</w:t>
      </w:r>
      <w:r w:rsidR="00477705">
        <w:t xml:space="preserve">.  </w:t>
      </w:r>
      <w:r w:rsidR="0066739D">
        <w:t xml:space="preserve">After selecting one or more files, selecting the </w:t>
      </w:r>
      <w:r w:rsidR="0066739D" w:rsidRPr="0066739D">
        <w:rPr>
          <w:b/>
        </w:rPr>
        <w:t>Store</w:t>
      </w:r>
      <w:r w:rsidR="0066739D">
        <w:t xml:space="preserve"> button stores the contents of the files</w:t>
      </w:r>
      <w:r w:rsidR="0066739D" w:rsidRPr="0066739D">
        <w:t xml:space="preserve"> </w:t>
      </w:r>
      <w:r w:rsidR="0066739D">
        <w:t>in the project, each as a separate table</w:t>
      </w:r>
      <w:r w:rsidR="00477705">
        <w:t xml:space="preserve">.  </w:t>
      </w:r>
      <w:r w:rsidR="00EA455D">
        <w:t xml:space="preserve">Select the </w:t>
      </w:r>
      <w:r w:rsidR="00EA455D" w:rsidRPr="00EA455D">
        <w:rPr>
          <w:b/>
        </w:rPr>
        <w:t>Cancel</w:t>
      </w:r>
      <w:r w:rsidR="00EA455D">
        <w:t xml:space="preserve"> button to exit the dialog without storing any files</w:t>
      </w:r>
      <w:r w:rsidR="00477705">
        <w:t xml:space="preserve">.  </w:t>
      </w:r>
      <w:r w:rsidR="00EA455D">
        <w:t xml:space="preserve">The </w:t>
      </w:r>
      <w:r w:rsidR="00EA455D" w:rsidRPr="00EA455D">
        <w:rPr>
          <w:b/>
        </w:rPr>
        <w:t>Retrieve</w:t>
      </w:r>
      <w:r w:rsidR="00EA455D">
        <w:t xml:space="preserve"> command (see paragraph </w:t>
      </w:r>
      <w:r w:rsidR="00EA455D">
        <w:fldChar w:fldCharType="begin"/>
      </w:r>
      <w:r w:rsidR="00EA455D">
        <w:instrText xml:space="preserve"> REF _Ref431996260 \r \h </w:instrText>
      </w:r>
      <w:r w:rsidR="00EA455D">
        <w:fldChar w:fldCharType="separate"/>
      </w:r>
      <w:r w:rsidR="00200DBD">
        <w:t>4.10.5.4</w:t>
      </w:r>
      <w:r w:rsidR="00EA455D">
        <w:fldChar w:fldCharType="end"/>
      </w:r>
      <w:r w:rsidR="00EA455D">
        <w:t>) provides the means for retrieving the stored files from the project.</w:t>
      </w:r>
    </w:p>
    <w:p w14:paraId="0617CDF0" w14:textId="77777777" w:rsidR="000115B0" w:rsidRDefault="000115B0" w:rsidP="00C46677">
      <w:pPr>
        <w:pStyle w:val="BodyText"/>
      </w:pPr>
      <w:r>
        <w:t>When a file is stored the application first searches it for the first line containing the text “description:”</w:t>
      </w:r>
      <w:r w:rsidR="00477705">
        <w:t xml:space="preserve">.  </w:t>
      </w:r>
      <w:r>
        <w:t>The search ignores case, so any combination of upper and lower case characters constitutes a match</w:t>
      </w:r>
      <w:r w:rsidR="00477705">
        <w:t xml:space="preserve">.  </w:t>
      </w:r>
      <w:r>
        <w:t>If found, the remaining text on the same line in the file (sans any leading or trailing white space character(s)) is stored with the file as its description</w:t>
      </w:r>
      <w:r w:rsidR="00477705">
        <w:t xml:space="preserve">.  </w:t>
      </w:r>
      <w:r>
        <w:t>The description appears alongside the file name in the Retrieve Script(s) dialog (</w:t>
      </w:r>
      <w:r>
        <w:fldChar w:fldCharType="begin"/>
      </w:r>
      <w:r>
        <w:instrText xml:space="preserve"> REF _Ref386550673 \r \h </w:instrText>
      </w:r>
      <w:r>
        <w:fldChar w:fldCharType="separate"/>
      </w:r>
      <w:r w:rsidR="00200DBD">
        <w:t>Figure 55</w:t>
      </w:r>
      <w:r>
        <w:fldChar w:fldCharType="end"/>
      </w:r>
      <w:r>
        <w:t>)</w:t>
      </w:r>
      <w:r w:rsidR="00477705">
        <w:t xml:space="preserve">.  </w:t>
      </w:r>
      <w:r w:rsidR="001737FF">
        <w:t>If no match is found then the description text in the dialog is blank.</w:t>
      </w:r>
    </w:p>
    <w:p w14:paraId="5A443113" w14:textId="77777777" w:rsidR="00C46677" w:rsidRPr="00C46677" w:rsidRDefault="00C46677" w:rsidP="00C46677">
      <w:pPr>
        <w:pStyle w:val="BodyText"/>
      </w:pPr>
      <w:r>
        <w:t>Note that this command can be used to store any text file in the database, not only script files.</w:t>
      </w:r>
    </w:p>
    <w:p w14:paraId="051B8B49" w14:textId="77777777" w:rsidR="0019038E" w:rsidRPr="00B011C8" w:rsidRDefault="005729B0" w:rsidP="00C570A9">
      <w:pPr>
        <w:pStyle w:val="Heading4"/>
      </w:pPr>
      <w:bookmarkStart w:id="787" w:name="_Ref431996260"/>
      <w:r w:rsidRPr="00B011C8">
        <w:t>Retrieve</w:t>
      </w:r>
      <w:bookmarkEnd w:id="787"/>
    </w:p>
    <w:p w14:paraId="0CBB19C8" w14:textId="77777777" w:rsidR="0019038E" w:rsidRDefault="006A1991" w:rsidP="0019038E">
      <w:r w:rsidRPr="00B011C8">
        <w:t xml:space="preserve">Selecting the </w:t>
      </w:r>
      <w:r w:rsidR="00737864" w:rsidRPr="00B011C8">
        <w:rPr>
          <w:b/>
        </w:rPr>
        <w:t>Retrieve</w:t>
      </w:r>
      <w:r w:rsidR="00737864" w:rsidRPr="00B011C8">
        <w:t xml:space="preserve"> </w:t>
      </w:r>
      <w:r w:rsidRPr="00B011C8">
        <w:t xml:space="preserve">command causes the </w:t>
      </w:r>
      <w:r w:rsidR="00737864" w:rsidRPr="00B011C8">
        <w:t>Retrieve</w:t>
      </w:r>
      <w:r w:rsidRPr="00B011C8">
        <w:t xml:space="preserve"> Script</w:t>
      </w:r>
      <w:r w:rsidR="00737864" w:rsidRPr="00B011C8">
        <w:t>(</w:t>
      </w:r>
      <w:r w:rsidRPr="00B011C8">
        <w:t>s</w:t>
      </w:r>
      <w:r w:rsidR="00737864" w:rsidRPr="00B011C8">
        <w:t>)</w:t>
      </w:r>
      <w:r w:rsidRPr="00B011C8">
        <w:t xml:space="preserve"> dialog to appear (</w:t>
      </w:r>
      <w:r w:rsidR="00EA455D" w:rsidRPr="00B011C8">
        <w:fldChar w:fldCharType="begin"/>
      </w:r>
      <w:r w:rsidR="00EA455D" w:rsidRPr="00B011C8">
        <w:instrText xml:space="preserve"> REF _Ref386550673 \r \h </w:instrText>
      </w:r>
      <w:r w:rsidR="00B011C8">
        <w:instrText xml:space="preserve"> \* MERGEFORMAT </w:instrText>
      </w:r>
      <w:r w:rsidR="00EA455D" w:rsidRPr="00B011C8">
        <w:fldChar w:fldCharType="separate"/>
      </w:r>
      <w:r w:rsidR="00200DBD">
        <w:t>Figure 55</w:t>
      </w:r>
      <w:r w:rsidR="00EA455D" w:rsidRPr="00B011C8">
        <w:fldChar w:fldCharType="end"/>
      </w:r>
      <w:r w:rsidR="00EA455D" w:rsidRPr="00B011C8">
        <w:t>)</w:t>
      </w:r>
      <w:r w:rsidR="0019038E" w:rsidRPr="00B011C8">
        <w:t>.</w:t>
      </w:r>
    </w:p>
    <w:p w14:paraId="00D8D238" w14:textId="77777777" w:rsidR="0019038E" w:rsidRDefault="00F43AA7" w:rsidP="00BA2B83">
      <w:pPr>
        <w:keepNext/>
        <w:jc w:val="center"/>
      </w:pPr>
      <w:r>
        <w:rPr>
          <w:noProof/>
        </w:rPr>
        <w:lastRenderedPageBreak/>
        <w:drawing>
          <wp:inline distT="0" distB="0" distL="0" distR="0" wp14:anchorId="7EA40C79" wp14:editId="767F7637">
            <wp:extent cx="3383280" cy="4965192"/>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83280" cy="4965192"/>
                    </a:xfrm>
                    <a:prstGeom prst="rect">
                      <a:avLst/>
                    </a:prstGeom>
                  </pic:spPr>
                </pic:pic>
              </a:graphicData>
            </a:graphic>
          </wp:inline>
        </w:drawing>
      </w:r>
    </w:p>
    <w:p w14:paraId="1905698A" w14:textId="77777777" w:rsidR="0019038E" w:rsidRDefault="005729B0" w:rsidP="008945E1">
      <w:pPr>
        <w:pStyle w:val="Caption"/>
      </w:pPr>
      <w:bookmarkStart w:id="788" w:name="_Ref386550673"/>
      <w:bookmarkStart w:id="789" w:name="_Toc472404618"/>
      <w:r>
        <w:t xml:space="preserve">Retrieve </w:t>
      </w:r>
      <w:r w:rsidR="00724EF9">
        <w:t>Script</w:t>
      </w:r>
      <w:r>
        <w:t>(</w:t>
      </w:r>
      <w:r w:rsidR="00724EF9">
        <w:t>s</w:t>
      </w:r>
      <w:r>
        <w:t>)</w:t>
      </w:r>
      <w:r w:rsidR="00724EF9">
        <w:t xml:space="preserve"> </w:t>
      </w:r>
      <w:r w:rsidR="0019038E">
        <w:t>dialog</w:t>
      </w:r>
      <w:bookmarkEnd w:id="788"/>
      <w:bookmarkEnd w:id="789"/>
    </w:p>
    <w:p w14:paraId="7FAE99A3" w14:textId="77777777" w:rsidR="006A1991" w:rsidRDefault="006A1991" w:rsidP="006A1991">
      <w:pPr>
        <w:pStyle w:val="BodyText"/>
      </w:pPr>
      <w:r w:rsidRPr="00B011C8">
        <w:t>The dialog displays a list of the stored script</w:t>
      </w:r>
      <w:r w:rsidR="009B1B87" w:rsidRPr="00B011C8">
        <w:t xml:space="preserve"> (or other text)</w:t>
      </w:r>
      <w:r w:rsidRPr="00B011C8">
        <w:t xml:space="preserve"> </w:t>
      </w:r>
      <w:r w:rsidR="009B1B87" w:rsidRPr="00B011C8">
        <w:t>files</w:t>
      </w:r>
      <w:r w:rsidR="00477705">
        <w:t xml:space="preserve">.  </w:t>
      </w:r>
      <w:r w:rsidR="00126642">
        <w:t>Using the check boxes, s</w:t>
      </w:r>
      <w:r w:rsidRPr="00B011C8">
        <w:t xml:space="preserve">elect one or more </w:t>
      </w:r>
      <w:r w:rsidR="009B1B87" w:rsidRPr="00B011C8">
        <w:t>files</w:t>
      </w:r>
      <w:r w:rsidR="00477705">
        <w:t xml:space="preserve">.  </w:t>
      </w:r>
      <w:r w:rsidR="00126642">
        <w:t xml:space="preserve">The “Select all scripts” check box </w:t>
      </w:r>
      <w:r w:rsidR="00347666">
        <w:t>is used to alternately select and deselect</w:t>
      </w:r>
      <w:r w:rsidR="00126642">
        <w:t xml:space="preserve"> all of the individual script check boxes</w:t>
      </w:r>
      <w:r w:rsidR="00477705">
        <w:t xml:space="preserve">.  </w:t>
      </w:r>
      <w:r w:rsidR="00126642">
        <w:t>C</w:t>
      </w:r>
      <w:r w:rsidR="009B1B87" w:rsidRPr="00B011C8">
        <w:t xml:space="preserve">hoose a folder in which to save the retrieved file(s), then </w:t>
      </w:r>
      <w:r w:rsidRPr="00B011C8">
        <w:t xml:space="preserve">press the </w:t>
      </w:r>
      <w:r w:rsidR="009B1B87" w:rsidRPr="00B011C8">
        <w:rPr>
          <w:b/>
        </w:rPr>
        <w:t>Retrieve</w:t>
      </w:r>
      <w:r w:rsidRPr="00B011C8">
        <w:t xml:space="preserve"> button</w:t>
      </w:r>
      <w:r w:rsidR="00A360FF">
        <w:t xml:space="preserve"> to</w:t>
      </w:r>
      <w:r w:rsidR="009B1B87" w:rsidRPr="00B011C8">
        <w:t xml:space="preserve"> extract a copy of the file(s) from the project into the selected folder</w:t>
      </w:r>
      <w:r w:rsidR="00477705">
        <w:t xml:space="preserve">.  </w:t>
      </w:r>
      <w:r w:rsidRPr="00B011C8">
        <w:t xml:space="preserve">Select the </w:t>
      </w:r>
      <w:r w:rsidR="00A360FF">
        <w:rPr>
          <w:b/>
        </w:rPr>
        <w:t>Cancel</w:t>
      </w:r>
      <w:r w:rsidRPr="00B011C8">
        <w:t xml:space="preserve"> button to exit dialog</w:t>
      </w:r>
      <w:r w:rsidR="00A360FF">
        <w:t xml:space="preserve"> without retrieving any files</w:t>
      </w:r>
      <w:r w:rsidRPr="00B011C8">
        <w:t>.</w:t>
      </w:r>
    </w:p>
    <w:p w14:paraId="68490AFF" w14:textId="77777777" w:rsidR="00B011C8" w:rsidRDefault="00B011C8" w:rsidP="006A1991">
      <w:pPr>
        <w:pStyle w:val="BodyText"/>
      </w:pPr>
      <w:r>
        <w:t>When a file is stored the application first searches it for the first line containing the text “description:”</w:t>
      </w:r>
      <w:r w:rsidR="00477705">
        <w:t xml:space="preserve">.  </w:t>
      </w:r>
      <w:r>
        <w:t>The search ignores case, so any combination of upper and lower case characters constitutes a match</w:t>
      </w:r>
      <w:r w:rsidR="00477705">
        <w:t xml:space="preserve">.  </w:t>
      </w:r>
      <w:r>
        <w:t>If found, the remaining text on the same line in the file (sans any leading or trailing white space character(s)) is stored with the file as its description</w:t>
      </w:r>
      <w:r w:rsidR="00477705">
        <w:t xml:space="preserve">.  </w:t>
      </w:r>
      <w:r>
        <w:t>This is the description that appears alongside the file name in the dialog</w:t>
      </w:r>
      <w:r w:rsidR="00477705">
        <w:t xml:space="preserve">.  </w:t>
      </w:r>
      <w:r>
        <w:t>If no match is found then the description text in the dialog is blank.</w:t>
      </w:r>
    </w:p>
    <w:p w14:paraId="5537B5C6" w14:textId="77777777" w:rsidR="00F43AA7" w:rsidRDefault="00F43AA7" w:rsidP="00C570A9">
      <w:pPr>
        <w:pStyle w:val="Heading4"/>
      </w:pPr>
      <w:r>
        <w:t>Delete</w:t>
      </w:r>
    </w:p>
    <w:p w14:paraId="55453E4D" w14:textId="77777777" w:rsidR="00A360FF" w:rsidRDefault="00A360FF" w:rsidP="00A360FF">
      <w:r w:rsidRPr="00B011C8">
        <w:t xml:space="preserve">Selecting the </w:t>
      </w:r>
      <w:r>
        <w:rPr>
          <w:b/>
        </w:rPr>
        <w:t>Delete</w:t>
      </w:r>
      <w:r w:rsidRPr="00B011C8">
        <w:t xml:space="preserve"> command causes the </w:t>
      </w:r>
      <w:r w:rsidR="00D75FD4">
        <w:t>Delete</w:t>
      </w:r>
      <w:r w:rsidRPr="00B011C8">
        <w:t xml:space="preserve"> Script(s) dialog to appear (</w:t>
      </w:r>
      <w:r>
        <w:fldChar w:fldCharType="begin"/>
      </w:r>
      <w:r>
        <w:instrText xml:space="preserve"> REF _Ref445367490 \r \h </w:instrText>
      </w:r>
      <w:r>
        <w:fldChar w:fldCharType="separate"/>
      </w:r>
      <w:r w:rsidR="00200DBD">
        <w:t>Figure 56</w:t>
      </w:r>
      <w:r>
        <w:fldChar w:fldCharType="end"/>
      </w:r>
      <w:r w:rsidRPr="00B011C8">
        <w:t>).</w:t>
      </w:r>
    </w:p>
    <w:p w14:paraId="5C73F3DA" w14:textId="77777777" w:rsidR="00F43AA7" w:rsidRDefault="00F43AA7" w:rsidP="00F43AA7">
      <w:pPr>
        <w:jc w:val="center"/>
      </w:pPr>
      <w:r>
        <w:rPr>
          <w:noProof/>
        </w:rPr>
        <w:lastRenderedPageBreak/>
        <w:drawing>
          <wp:inline distT="0" distB="0" distL="0" distR="0" wp14:anchorId="12E70A5A" wp14:editId="4484E79A">
            <wp:extent cx="3383280" cy="455371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83280" cy="4553712"/>
                    </a:xfrm>
                    <a:prstGeom prst="rect">
                      <a:avLst/>
                    </a:prstGeom>
                  </pic:spPr>
                </pic:pic>
              </a:graphicData>
            </a:graphic>
          </wp:inline>
        </w:drawing>
      </w:r>
    </w:p>
    <w:p w14:paraId="675ED0E7" w14:textId="77777777" w:rsidR="00F43AA7" w:rsidRDefault="00F43AA7" w:rsidP="008945E1">
      <w:pPr>
        <w:pStyle w:val="Caption"/>
      </w:pPr>
      <w:bookmarkStart w:id="790" w:name="_Ref445367490"/>
      <w:bookmarkStart w:id="791" w:name="_Toc472404619"/>
      <w:r>
        <w:t>Delete Script(s) dialog</w:t>
      </w:r>
      <w:bookmarkEnd w:id="790"/>
      <w:bookmarkEnd w:id="791"/>
    </w:p>
    <w:p w14:paraId="3B811E89" w14:textId="77777777" w:rsidR="00A360FF" w:rsidRDefault="00A360FF" w:rsidP="00A360FF">
      <w:r w:rsidRPr="00B011C8">
        <w:t>The dialog displays a list of the stored script (or other text) files</w:t>
      </w:r>
      <w:r w:rsidR="00477705">
        <w:t xml:space="preserve">.  </w:t>
      </w:r>
      <w:r>
        <w:t>Using the check boxes, s</w:t>
      </w:r>
      <w:r w:rsidRPr="00B011C8">
        <w:t>elect one or more files</w:t>
      </w:r>
      <w:r w:rsidR="00477705">
        <w:t xml:space="preserve">.  </w:t>
      </w:r>
      <w:r>
        <w:t>The “Select all scripts” check box is used to alternately select and deselect all of the individual script check boxes</w:t>
      </w:r>
      <w:r w:rsidR="00477705">
        <w:t xml:space="preserve">.  </w:t>
      </w:r>
      <w:r>
        <w:t>P</w:t>
      </w:r>
      <w:r w:rsidRPr="00B011C8">
        <w:t xml:space="preserve">ress the </w:t>
      </w:r>
      <w:r>
        <w:rPr>
          <w:b/>
        </w:rPr>
        <w:t>Delete</w:t>
      </w:r>
      <w:r w:rsidRPr="00B011C8">
        <w:t xml:space="preserve"> button </w:t>
      </w:r>
      <w:r>
        <w:t xml:space="preserve">to delete </w:t>
      </w:r>
      <w:r w:rsidRPr="00B011C8">
        <w:t>the file(s) from the project</w:t>
      </w:r>
      <w:r w:rsidR="00477705">
        <w:t xml:space="preserve">.  </w:t>
      </w:r>
      <w:r w:rsidRPr="00B011C8">
        <w:t xml:space="preserve">Select the </w:t>
      </w:r>
      <w:r>
        <w:rPr>
          <w:b/>
        </w:rPr>
        <w:t>Cancel</w:t>
      </w:r>
      <w:r w:rsidRPr="00B011C8">
        <w:t xml:space="preserve"> button to exit the dialog</w:t>
      </w:r>
      <w:r>
        <w:t xml:space="preserve"> without deleting any files</w:t>
      </w:r>
      <w:r w:rsidRPr="00B011C8">
        <w:t>.</w:t>
      </w:r>
    </w:p>
    <w:p w14:paraId="637D47D5" w14:textId="77777777" w:rsidR="00AB2709" w:rsidRDefault="00AB2709" w:rsidP="00C570A9">
      <w:pPr>
        <w:pStyle w:val="Heading4"/>
      </w:pPr>
      <w:r>
        <w:t>Search</w:t>
      </w:r>
    </w:p>
    <w:p w14:paraId="58399CF4" w14:textId="77777777" w:rsidR="00C07F62" w:rsidRDefault="00C07F62" w:rsidP="00C07F62">
      <w:r>
        <w:t xml:space="preserve">The script </w:t>
      </w:r>
      <w:r w:rsidRPr="00634BAE">
        <w:rPr>
          <w:b/>
        </w:rPr>
        <w:t xml:space="preserve">Search </w:t>
      </w:r>
      <w:r>
        <w:t xml:space="preserve">dialog provides a means of searching the scripts stored within the project database for a specified text string (see </w:t>
      </w:r>
      <w:r>
        <w:fldChar w:fldCharType="begin"/>
      </w:r>
      <w:r>
        <w:instrText xml:space="preserve"> REF _Ref448467825 \r \h </w:instrText>
      </w:r>
      <w:r>
        <w:fldChar w:fldCharType="separate"/>
      </w:r>
      <w:r w:rsidR="00200DBD">
        <w:t>Figure 57</w:t>
      </w:r>
      <w:r>
        <w:fldChar w:fldCharType="end"/>
      </w:r>
      <w:r>
        <w:t>)</w:t>
      </w:r>
      <w:r w:rsidR="00477705">
        <w:t xml:space="preserve">.  </w:t>
      </w:r>
      <w:r>
        <w:t xml:space="preserve">Case sensitivity for the search is governed by the </w:t>
      </w:r>
      <w:r w:rsidRPr="00634BAE">
        <w:rPr>
          <w:b/>
        </w:rPr>
        <w:t>Ignore text case</w:t>
      </w:r>
      <w:r>
        <w:t xml:space="preserve"> check box</w:t>
      </w:r>
      <w:r w:rsidR="00477705">
        <w:t xml:space="preserve">.  </w:t>
      </w:r>
      <w:r>
        <w:t xml:space="preserve">Enter the search text in the input field and select the </w:t>
      </w:r>
      <w:r w:rsidRPr="008F1AA4">
        <w:rPr>
          <w:b/>
        </w:rPr>
        <w:t>Search</w:t>
      </w:r>
      <w:r>
        <w:t xml:space="preserve"> button</w:t>
      </w:r>
      <w:r w:rsidR="00477705">
        <w:t xml:space="preserve">.  </w:t>
      </w:r>
      <w:r w:rsidR="008B6DDC">
        <w:t>Leading and trailing white space characters ar</w:t>
      </w:r>
      <w:r w:rsidR="002022CA">
        <w:t xml:space="preserve">e removed from the search text </w:t>
      </w:r>
      <w:r w:rsidR="008B6DDC">
        <w:t>p</w:t>
      </w:r>
      <w:r w:rsidR="002022CA">
        <w:t>r</w:t>
      </w:r>
      <w:r w:rsidR="008B6DDC">
        <w:t>ior to the search</w:t>
      </w:r>
      <w:r w:rsidR="00477705">
        <w:t xml:space="preserve">.  </w:t>
      </w:r>
      <w:r>
        <w:t>The search results are displayed in the table at the bottom of the search dialog</w:t>
      </w:r>
      <w:r w:rsidR="00477705">
        <w:t xml:space="preserve">.  </w:t>
      </w:r>
      <w:r>
        <w:t xml:space="preserve">The first column, </w:t>
      </w:r>
      <w:r>
        <w:rPr>
          <w:b/>
        </w:rPr>
        <w:t>Script</w:t>
      </w:r>
      <w:r>
        <w:t xml:space="preserve">, shows the name of the script, and the second column, </w:t>
      </w:r>
      <w:r>
        <w:rPr>
          <w:b/>
        </w:rPr>
        <w:t>Line number</w:t>
      </w:r>
      <w:r>
        <w:t>, provides the line number in the script</w:t>
      </w:r>
      <w:r w:rsidRPr="00C07F62">
        <w:t xml:space="preserve"> </w:t>
      </w:r>
      <w:r>
        <w:t>where a match is found</w:t>
      </w:r>
      <w:r w:rsidR="00477705">
        <w:t xml:space="preserve">.  </w:t>
      </w:r>
      <w:r>
        <w:t xml:space="preserve">The last column, </w:t>
      </w:r>
      <w:r w:rsidRPr="008F1AA4">
        <w:rPr>
          <w:b/>
        </w:rPr>
        <w:t>Context</w:t>
      </w:r>
      <w:r>
        <w:t>, displays the line from the script containing the search text, with the search text highlighted</w:t>
      </w:r>
      <w:r w:rsidR="00477705">
        <w:t xml:space="preserve">.  </w:t>
      </w:r>
      <w:r w:rsidR="002022CA">
        <w:t>Leading and trailing white space characters are removed from the context cells’ text</w:t>
      </w:r>
      <w:r>
        <w:t>.</w:t>
      </w:r>
    </w:p>
    <w:p w14:paraId="35473008" w14:textId="77777777" w:rsidR="00C07F62" w:rsidRDefault="00C07F62" w:rsidP="00C07F62">
      <w:r>
        <w:t xml:space="preserve">The search results can be output to a file or printer by selecting the </w:t>
      </w:r>
      <w:r w:rsidRPr="008F1AA4">
        <w:rPr>
          <w:b/>
        </w:rPr>
        <w:t>Print</w:t>
      </w:r>
      <w:r>
        <w:t xml:space="preserve"> button</w:t>
      </w:r>
      <w:r w:rsidR="00477705">
        <w:t xml:space="preserve">.  </w:t>
      </w:r>
      <w:r>
        <w:t xml:space="preserve">To exit the search dialog select the </w:t>
      </w:r>
      <w:r w:rsidRPr="008F1AA4">
        <w:rPr>
          <w:b/>
        </w:rPr>
        <w:t>Close</w:t>
      </w:r>
      <w:r>
        <w:t xml:space="preserve"> button.</w:t>
      </w:r>
    </w:p>
    <w:p w14:paraId="070A7242" w14:textId="77777777" w:rsidR="00AB2709" w:rsidRDefault="00AB2709" w:rsidP="00AB2709"/>
    <w:p w14:paraId="36CE0F2A" w14:textId="77777777" w:rsidR="00AB2709" w:rsidRDefault="0076004F" w:rsidP="00AB2709">
      <w:pPr>
        <w:jc w:val="center"/>
      </w:pPr>
      <w:r>
        <w:rPr>
          <w:noProof/>
        </w:rPr>
        <w:drawing>
          <wp:inline distT="0" distB="0" distL="0" distR="0" wp14:anchorId="39B5CEAB" wp14:editId="0EC65A27">
            <wp:extent cx="5367528" cy="3447288"/>
            <wp:effectExtent l="0" t="0" r="508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67528" cy="3447288"/>
                    </a:xfrm>
                    <a:prstGeom prst="rect">
                      <a:avLst/>
                    </a:prstGeom>
                  </pic:spPr>
                </pic:pic>
              </a:graphicData>
            </a:graphic>
          </wp:inline>
        </w:drawing>
      </w:r>
    </w:p>
    <w:p w14:paraId="1A289926" w14:textId="77777777" w:rsidR="00AB2709" w:rsidRPr="00AB2709" w:rsidRDefault="00AB2709" w:rsidP="008945E1">
      <w:pPr>
        <w:pStyle w:val="Caption"/>
      </w:pPr>
      <w:bookmarkStart w:id="792" w:name="_Ref448467825"/>
      <w:bookmarkStart w:id="793" w:name="_Toc472404620"/>
      <w:r>
        <w:t>Script search dialog</w:t>
      </w:r>
      <w:bookmarkEnd w:id="792"/>
      <w:bookmarkEnd w:id="793"/>
    </w:p>
    <w:p w14:paraId="228806F2" w14:textId="77777777" w:rsidR="00194BAC" w:rsidRDefault="00194BAC" w:rsidP="00C700E4">
      <w:pPr>
        <w:pStyle w:val="Heading3"/>
      </w:pPr>
      <w:bookmarkStart w:id="794" w:name="_Toc386099379"/>
      <w:bookmarkStart w:id="795" w:name="_Toc472404546"/>
      <w:bookmarkEnd w:id="780"/>
      <w:bookmarkEnd w:id="781"/>
      <w:bookmarkEnd w:id="782"/>
      <w:r>
        <w:t xml:space="preserve">Help </w:t>
      </w:r>
      <w:r w:rsidR="00584702">
        <w:t>menu</w:t>
      </w:r>
      <w:bookmarkEnd w:id="794"/>
      <w:bookmarkEnd w:id="795"/>
    </w:p>
    <w:p w14:paraId="577F37F9" w14:textId="77777777" w:rsidR="00560E1A" w:rsidRDefault="00560E1A" w:rsidP="00C570A9">
      <w:pPr>
        <w:pStyle w:val="Heading4"/>
      </w:pPr>
      <w:r>
        <w:t>Guide</w:t>
      </w:r>
    </w:p>
    <w:p w14:paraId="46931EED" w14:textId="77777777" w:rsidR="008625E7" w:rsidRPr="008625E7" w:rsidRDefault="0059254C" w:rsidP="008625E7">
      <w:r>
        <w:t xml:space="preserve">The </w:t>
      </w:r>
      <w:r w:rsidRPr="0059254C">
        <w:rPr>
          <w:b/>
        </w:rPr>
        <w:t>Guide</w:t>
      </w:r>
      <w:r>
        <w:t xml:space="preserve"> command displays a copy of this user’s guide in PDF format.</w:t>
      </w:r>
    </w:p>
    <w:p w14:paraId="15165147" w14:textId="77777777" w:rsidR="00560E1A" w:rsidRDefault="00560E1A" w:rsidP="00C570A9">
      <w:pPr>
        <w:pStyle w:val="Heading4"/>
      </w:pPr>
      <w:bookmarkStart w:id="796" w:name="_Ref429991603"/>
      <w:r>
        <w:t>About</w:t>
      </w:r>
      <w:bookmarkEnd w:id="796"/>
    </w:p>
    <w:p w14:paraId="1438C8D8" w14:textId="77777777" w:rsidR="009C3068" w:rsidRDefault="007E2D8F" w:rsidP="009C3068">
      <w:r>
        <w:t xml:space="preserve">Selecting the </w:t>
      </w:r>
      <w:r w:rsidRPr="00051FA3">
        <w:rPr>
          <w:b/>
        </w:rPr>
        <w:t>About</w:t>
      </w:r>
      <w:r>
        <w:t xml:space="preserve"> menu item brings up an informational dialog </w:t>
      </w:r>
      <w:r w:rsidR="00342F58">
        <w:t>(</w:t>
      </w:r>
      <w:r w:rsidR="009D5D9F">
        <w:t xml:space="preserve">see </w:t>
      </w:r>
      <w:r w:rsidR="009D5D9F">
        <w:fldChar w:fldCharType="begin"/>
      </w:r>
      <w:r w:rsidR="009D5D9F">
        <w:instrText xml:space="preserve"> REF _Ref387914826 \r \h </w:instrText>
      </w:r>
      <w:r w:rsidR="009D5D9F">
        <w:fldChar w:fldCharType="separate"/>
      </w:r>
      <w:r w:rsidR="00200DBD">
        <w:t>Figure 58</w:t>
      </w:r>
      <w:r w:rsidR="009D5D9F">
        <w:fldChar w:fldCharType="end"/>
      </w:r>
      <w:r w:rsidR="00342F58">
        <w:t>) providing the app</w:t>
      </w:r>
      <w:r>
        <w:t xml:space="preserve">lication’s version </w:t>
      </w:r>
      <w:r w:rsidR="008568A6">
        <w:t>information</w:t>
      </w:r>
      <w:r w:rsidR="008352B4">
        <w:t>, and version numbers for the version of Java, PostgreSQL, and JDBC</w:t>
      </w:r>
      <w:r w:rsidR="00477705">
        <w:t xml:space="preserve">.  </w:t>
      </w:r>
      <w:r w:rsidR="008352B4">
        <w:t>Also shown is the list of available scripting languages</w:t>
      </w:r>
      <w:r w:rsidR="000405C4">
        <w:t xml:space="preserve"> and associated scripting engines</w:t>
      </w:r>
      <w:r w:rsidR="002E3D3E">
        <w:t>, if any,</w:t>
      </w:r>
      <w:r w:rsidR="008352B4">
        <w:t xml:space="preserve"> and their respective version information.</w:t>
      </w:r>
    </w:p>
    <w:p w14:paraId="617DB4D9" w14:textId="77777777" w:rsidR="00DD3A9B" w:rsidRDefault="00B76327" w:rsidP="00BA2B83">
      <w:pPr>
        <w:keepNext/>
        <w:jc w:val="center"/>
        <w:rPr>
          <w:noProof/>
        </w:rPr>
      </w:pPr>
      <w:r>
        <w:rPr>
          <w:noProof/>
        </w:rPr>
        <w:lastRenderedPageBreak/>
        <w:drawing>
          <wp:inline distT="0" distB="0" distL="0" distR="0" wp14:anchorId="6A7D5073" wp14:editId="64843427">
            <wp:extent cx="4791456" cy="2551176"/>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91456" cy="2551176"/>
                    </a:xfrm>
                    <a:prstGeom prst="rect">
                      <a:avLst/>
                    </a:prstGeom>
                  </pic:spPr>
                </pic:pic>
              </a:graphicData>
            </a:graphic>
          </wp:inline>
        </w:drawing>
      </w:r>
    </w:p>
    <w:p w14:paraId="2E8FD362" w14:textId="77777777" w:rsidR="0039061E" w:rsidRDefault="0039061E" w:rsidP="008945E1">
      <w:pPr>
        <w:pStyle w:val="Caption"/>
      </w:pPr>
      <w:bookmarkStart w:id="797" w:name="_Ref387914826"/>
      <w:bookmarkStart w:id="798" w:name="_Toc472404621"/>
      <w:r>
        <w:t>About dialog</w:t>
      </w:r>
      <w:bookmarkEnd w:id="797"/>
      <w:bookmarkEnd w:id="798"/>
    </w:p>
    <w:p w14:paraId="5EAD1551" w14:textId="77777777" w:rsidR="004D5F65" w:rsidRPr="00D14316" w:rsidRDefault="004D5F65" w:rsidP="00C700E4">
      <w:pPr>
        <w:pStyle w:val="Heading2"/>
      </w:pPr>
      <w:bookmarkStart w:id="799" w:name="_Ref429051990"/>
      <w:bookmarkStart w:id="800" w:name="_Toc472404547"/>
      <w:r w:rsidRPr="00D14316">
        <w:t>Scripts</w:t>
      </w:r>
      <w:bookmarkEnd w:id="799"/>
      <w:bookmarkEnd w:id="800"/>
    </w:p>
    <w:p w14:paraId="31179F8A" w14:textId="77777777" w:rsidR="00D92B5F" w:rsidRDefault="000650AC" w:rsidP="00A260DE">
      <w:r>
        <w:t>The CCDD application’s script interface is the mean by which a project’s data, stored in the database, is made available for manipulation by the user, primarily for formatting the data to create output files</w:t>
      </w:r>
      <w:r w:rsidR="00477705">
        <w:t xml:space="preserve">.  </w:t>
      </w:r>
      <w:r w:rsidR="00A260DE">
        <w:t xml:space="preserve">CCDD supports the use of </w:t>
      </w:r>
      <w:r w:rsidR="00BD4630">
        <w:t>JVM-based</w:t>
      </w:r>
      <w:r w:rsidR="00A260DE">
        <w:t xml:space="preserve"> scripting languages</w:t>
      </w:r>
      <w:r w:rsidR="00477705">
        <w:t xml:space="preserve">.  </w:t>
      </w:r>
      <w:r w:rsidR="00BD4630">
        <w:t>Four of these languages,</w:t>
      </w:r>
      <w:r w:rsidR="00A260DE">
        <w:t xml:space="preserve"> JavaS</w:t>
      </w:r>
      <w:r w:rsidR="00BD4630">
        <w:t>cript, Python, Ruby, and Groovy, have been tested with the CCDD application, though any of the others should work as well</w:t>
      </w:r>
      <w:r w:rsidR="00477705">
        <w:t xml:space="preserve">.  </w:t>
      </w:r>
      <w:r w:rsidR="00B86A52">
        <w:t>A language must be installed before it can be used by CCDD</w:t>
      </w:r>
      <w:r w:rsidR="00477705">
        <w:t xml:space="preserve">.  </w:t>
      </w:r>
      <w:r w:rsidR="00B86A52">
        <w:t xml:space="preserve">The About dialog (see paragraph </w:t>
      </w:r>
      <w:r w:rsidR="00B86A52">
        <w:fldChar w:fldCharType="begin"/>
      </w:r>
      <w:r w:rsidR="00B86A52">
        <w:instrText xml:space="preserve"> REF _Ref429991603 \r \h </w:instrText>
      </w:r>
      <w:r w:rsidR="00B86A52">
        <w:fldChar w:fldCharType="separate"/>
      </w:r>
      <w:r w:rsidR="00200DBD">
        <w:t>4.10.6.2</w:t>
      </w:r>
      <w:r w:rsidR="00B86A52">
        <w:fldChar w:fldCharType="end"/>
      </w:r>
      <w:r w:rsidR="00B86A52">
        <w:t xml:space="preserve"> and </w:t>
      </w:r>
      <w:r w:rsidR="00B86A52">
        <w:fldChar w:fldCharType="begin"/>
      </w:r>
      <w:r w:rsidR="00B86A52">
        <w:instrText xml:space="preserve"> REF _Ref387914826 \r \h </w:instrText>
      </w:r>
      <w:r w:rsidR="00B86A52">
        <w:fldChar w:fldCharType="separate"/>
      </w:r>
      <w:r w:rsidR="00200DBD">
        <w:t>Figure 58</w:t>
      </w:r>
      <w:r w:rsidR="00B86A52">
        <w:fldChar w:fldCharType="end"/>
      </w:r>
      <w:r w:rsidR="00B86A52">
        <w:t>) displays a list of the installed scripting languages</w:t>
      </w:r>
      <w:r w:rsidR="00477705">
        <w:t xml:space="preserve">.  </w:t>
      </w:r>
      <w:r w:rsidR="00D92B5F">
        <w:t>Examples of the use of scripts to produce output files include creation of:</w:t>
      </w:r>
    </w:p>
    <w:p w14:paraId="7250462C" w14:textId="77777777" w:rsidR="00D92B5F" w:rsidRDefault="00D92B5F" w:rsidP="001C66E4">
      <w:pPr>
        <w:pStyle w:val="BodyText"/>
        <w:numPr>
          <w:ilvl w:val="0"/>
          <w:numId w:val="11"/>
        </w:numPr>
        <w:spacing w:after="60"/>
      </w:pPr>
      <w:r>
        <w:t>C header files for CFS applications</w:t>
      </w:r>
    </w:p>
    <w:p w14:paraId="0CA10C69" w14:textId="77777777" w:rsidR="00DE47EE" w:rsidRDefault="00DE47EE" w:rsidP="001C66E4">
      <w:pPr>
        <w:pStyle w:val="BodyText"/>
        <w:numPr>
          <w:ilvl w:val="0"/>
          <w:numId w:val="11"/>
        </w:numPr>
        <w:spacing w:after="60"/>
      </w:pPr>
      <w:r>
        <w:t>CFS Housekeeping copy table</w:t>
      </w:r>
    </w:p>
    <w:p w14:paraId="1965C687" w14:textId="77777777" w:rsidR="004D5F65" w:rsidRPr="004D5F65" w:rsidRDefault="00D92B5F" w:rsidP="001C66E4">
      <w:pPr>
        <w:pStyle w:val="BodyText"/>
        <w:numPr>
          <w:ilvl w:val="0"/>
          <w:numId w:val="11"/>
        </w:numPr>
      </w:pPr>
      <w:r>
        <w:t>ITOS record and display files</w:t>
      </w:r>
    </w:p>
    <w:p w14:paraId="707DED3A" w14:textId="77777777" w:rsidR="00F510A5" w:rsidRDefault="00F510A5" w:rsidP="00F510A5">
      <w:bookmarkStart w:id="801" w:name="_Toc386099382"/>
      <w:r>
        <w:t xml:space="preserve">Scripts may be executed from within the application (see paragraphs </w:t>
      </w:r>
      <w:r>
        <w:fldChar w:fldCharType="begin"/>
      </w:r>
      <w:r>
        <w:instrText xml:space="preserve"> REF _Ref429565942 \r \h </w:instrText>
      </w:r>
      <w:r>
        <w:fldChar w:fldCharType="separate"/>
      </w:r>
      <w:r w:rsidR="00200DBD">
        <w:t>4.10.5.1</w:t>
      </w:r>
      <w:r>
        <w:fldChar w:fldCharType="end"/>
      </w:r>
      <w:r>
        <w:t xml:space="preserve"> and </w:t>
      </w:r>
      <w:r>
        <w:fldChar w:fldCharType="begin"/>
      </w:r>
      <w:r>
        <w:instrText xml:space="preserve"> REF _Ref441753516 \r \h </w:instrText>
      </w:r>
      <w:r>
        <w:fldChar w:fldCharType="separate"/>
      </w:r>
      <w:r w:rsidR="00200DBD">
        <w:t>4.10.5.2</w:t>
      </w:r>
      <w:r>
        <w:fldChar w:fldCharType="end"/>
      </w:r>
      <w:r>
        <w:t xml:space="preserve">) or from the command line (see </w:t>
      </w:r>
      <w:r>
        <w:fldChar w:fldCharType="begin"/>
      </w:r>
      <w:r>
        <w:instrText xml:space="preserve"> REF _Ref391467547 \r \h </w:instrText>
      </w:r>
      <w:r>
        <w:fldChar w:fldCharType="separate"/>
      </w:r>
      <w:r w:rsidR="00200DBD">
        <w:t>Table 1</w:t>
      </w:r>
      <w:r>
        <w:fldChar w:fldCharType="end"/>
      </w:r>
      <w:r>
        <w:t>).</w:t>
      </w:r>
    </w:p>
    <w:p w14:paraId="2A02AF26" w14:textId="77777777" w:rsidR="00DF56D4" w:rsidRDefault="00F43A20" w:rsidP="00D14316">
      <w:r>
        <w:t xml:space="preserve">The scripts have access to the database data via a set of script </w:t>
      </w:r>
      <w:r w:rsidR="00C431DC">
        <w:t xml:space="preserve">data </w:t>
      </w:r>
      <w:r>
        <w:t>access methods</w:t>
      </w:r>
      <w:r w:rsidR="00930A1F">
        <w:t xml:space="preserve"> written in Java</w:t>
      </w:r>
      <w:r w:rsidR="00477705">
        <w:t xml:space="preserve">.  </w:t>
      </w:r>
      <w:r w:rsidR="00912CB8">
        <w:t>Additional methods are provided for displaying dialog boxes (both output and input), writing to an output file, and making direct queries to the database</w:t>
      </w:r>
      <w:r w:rsidR="00477705">
        <w:t xml:space="preserve">.  </w:t>
      </w:r>
      <w:r w:rsidR="00DF56D4">
        <w:t xml:space="preserve">The methods are accessible using the class name </w:t>
      </w:r>
      <w:r w:rsidR="00DF56D4" w:rsidRPr="009630F9">
        <w:rPr>
          <w:rFonts w:ascii="Courier New" w:hAnsi="Courier New" w:cs="Courier New"/>
          <w:b/>
        </w:rPr>
        <w:t>ccdd</w:t>
      </w:r>
      <w:r w:rsidR="00DF56D4">
        <w:t>:</w:t>
      </w:r>
    </w:p>
    <w:p w14:paraId="44061FFE" w14:textId="77777777" w:rsidR="00DF56D4" w:rsidRPr="00DF56D4" w:rsidRDefault="00DF56D4" w:rsidP="00DF56D4">
      <w:pPr>
        <w:ind w:left="360"/>
        <w:rPr>
          <w:rFonts w:ascii="Courier New" w:hAnsi="Courier New" w:cs="Courier New"/>
        </w:rPr>
      </w:pPr>
      <w:r w:rsidRPr="00DF56D4">
        <w:rPr>
          <w:rFonts w:ascii="Courier New" w:hAnsi="Courier New" w:cs="Courier New"/>
        </w:rPr>
        <w:t>ccdd.</w:t>
      </w:r>
      <w:r w:rsidRPr="00DF56D4">
        <w:rPr>
          <w:rFonts w:ascii="Courier New" w:hAnsi="Courier New" w:cs="Courier New"/>
          <w:i/>
        </w:rPr>
        <w:t>methodName</w:t>
      </w:r>
      <w:r w:rsidRPr="00DF56D4">
        <w:rPr>
          <w:rFonts w:ascii="Courier New" w:hAnsi="Courier New" w:cs="Courier New"/>
        </w:rPr>
        <w:t>(</w:t>
      </w:r>
      <w:r w:rsidRPr="00DF56D4">
        <w:rPr>
          <w:rFonts w:ascii="Courier New" w:hAnsi="Courier New" w:cs="Courier New"/>
          <w:i/>
        </w:rPr>
        <w:t>arguments</w:t>
      </w:r>
      <w:r w:rsidRPr="00DF56D4">
        <w:rPr>
          <w:rFonts w:ascii="Courier New" w:hAnsi="Courier New" w:cs="Courier New"/>
        </w:rPr>
        <w:t>…)</w:t>
      </w:r>
    </w:p>
    <w:p w14:paraId="3A062F49" w14:textId="77777777" w:rsidR="00DF56D4" w:rsidRDefault="00DF56D4" w:rsidP="00D14316">
      <w:r>
        <w:t xml:space="preserve">where </w:t>
      </w:r>
      <w:r w:rsidRPr="00DF56D4">
        <w:rPr>
          <w:i/>
        </w:rPr>
        <w:t>methodName</w:t>
      </w:r>
      <w:r>
        <w:t xml:space="preserve"> is the name of the script data access method (function) and </w:t>
      </w:r>
      <w:r w:rsidRPr="00DF56D4">
        <w:rPr>
          <w:i/>
        </w:rPr>
        <w:t>arguments</w:t>
      </w:r>
      <w:r>
        <w:t>… are the parameters required by the particular method</w:t>
      </w:r>
      <w:r w:rsidR="00477705">
        <w:t xml:space="preserve">.  </w:t>
      </w:r>
      <w:r>
        <w:t xml:space="preserve">Details on the script data access methods are provided in </w:t>
      </w:r>
      <w:r>
        <w:fldChar w:fldCharType="begin"/>
      </w:r>
      <w:r>
        <w:instrText xml:space="preserve"> REF _Ref429548391 \r \h </w:instrText>
      </w:r>
      <w:r>
        <w:fldChar w:fldCharType="separate"/>
      </w:r>
      <w:r w:rsidR="00200DBD">
        <w:t>Table 7</w:t>
      </w:r>
      <w:r>
        <w:fldChar w:fldCharType="end"/>
      </w:r>
      <w:r>
        <w:t>.</w:t>
      </w:r>
    </w:p>
    <w:p w14:paraId="1A50DF76" w14:textId="77777777" w:rsidR="00D14316" w:rsidRDefault="005B260A" w:rsidP="00D14316">
      <w:r>
        <w:t xml:space="preserve">In order to access these methods the script requires </w:t>
      </w:r>
      <w:r w:rsidR="00510575">
        <w:t xml:space="preserve">that the data access class be imported; the import statement is </w:t>
      </w:r>
      <w:r>
        <w:t>dependent on the script</w:t>
      </w:r>
      <w:r w:rsidR="00510575">
        <w:t>ing</w:t>
      </w:r>
      <w:r>
        <w:t xml:space="preserve"> language</w:t>
      </w:r>
      <w:r w:rsidR="00477705">
        <w:t xml:space="preserve">.  </w:t>
      </w:r>
      <w:r w:rsidR="009A7235">
        <w:t>The following paragraphs</w:t>
      </w:r>
      <w:r w:rsidR="007F45FB">
        <w:t xml:space="preserve"> show</w:t>
      </w:r>
      <w:r>
        <w:t xml:space="preserve"> the </w:t>
      </w:r>
      <w:r w:rsidR="00510575">
        <w:t>import statement</w:t>
      </w:r>
      <w:r>
        <w:t xml:space="preserve"> required to be included in the script file for each of</w:t>
      </w:r>
      <w:r w:rsidR="007F45FB">
        <w:t xml:space="preserve"> the </w:t>
      </w:r>
      <w:r w:rsidR="00510575">
        <w:t>tested</w:t>
      </w:r>
      <w:r w:rsidR="007F45FB">
        <w:t xml:space="preserve"> script</w:t>
      </w:r>
      <w:r w:rsidR="00510575">
        <w:t>ing</w:t>
      </w:r>
      <w:r w:rsidR="007F45FB">
        <w:t xml:space="preserve"> langu</w:t>
      </w:r>
      <w:r w:rsidR="00916BCF">
        <w:t>ages</w:t>
      </w:r>
      <w:r w:rsidR="00510575">
        <w:t>,</w:t>
      </w:r>
      <w:r w:rsidR="00916BCF">
        <w:t xml:space="preserve"> as well as an example of </w:t>
      </w:r>
      <w:r w:rsidR="00510575">
        <w:t xml:space="preserve">using the </w:t>
      </w:r>
      <w:r w:rsidR="007F45FB">
        <w:t>script data access method</w:t>
      </w:r>
      <w:r w:rsidR="00510575">
        <w:t>s</w:t>
      </w:r>
      <w:r w:rsidR="00477705">
        <w:t xml:space="preserve">.  </w:t>
      </w:r>
      <w:r w:rsidR="00916BCF">
        <w:t>For each script</w:t>
      </w:r>
      <w:r w:rsidR="00510575">
        <w:t>ing</w:t>
      </w:r>
      <w:r w:rsidR="00916BCF">
        <w:t xml:space="preserve"> language t</w:t>
      </w:r>
      <w:r w:rsidR="00D14316">
        <w:t xml:space="preserve">he example </w:t>
      </w:r>
      <w:r w:rsidR="00D14316">
        <w:lastRenderedPageBreak/>
        <w:t xml:space="preserve">accomplishes the same result </w:t>
      </w:r>
      <w:r w:rsidR="009F7BAF">
        <w:t xml:space="preserve">and assumes one or more structure tables are associated with the script (see paragraph </w:t>
      </w:r>
      <w:r w:rsidR="009F7BAF">
        <w:fldChar w:fldCharType="begin"/>
      </w:r>
      <w:r w:rsidR="009F7BAF">
        <w:instrText xml:space="preserve"> REF _Ref429565942 \r \h </w:instrText>
      </w:r>
      <w:r w:rsidR="009F7BAF">
        <w:fldChar w:fldCharType="separate"/>
      </w:r>
      <w:r w:rsidR="00200DBD">
        <w:t>4.10.5.1</w:t>
      </w:r>
      <w:r w:rsidR="009F7BAF">
        <w:fldChar w:fldCharType="end"/>
      </w:r>
      <w:r w:rsidR="009F7BAF">
        <w:t xml:space="preserve"> for information on associating scripts with data tables)</w:t>
      </w:r>
      <w:r w:rsidR="00477705">
        <w:t xml:space="preserve">.  </w:t>
      </w:r>
      <w:r w:rsidR="00D14316">
        <w:t>First, the script opens an output file names “myFileName”</w:t>
      </w:r>
      <w:r w:rsidR="00477705">
        <w:t xml:space="preserve">.  </w:t>
      </w:r>
      <w:r w:rsidR="00D14316">
        <w:t>Then the names of the structures present in the structure table(s) supplied to the script are stored in an array named “structNames”</w:t>
      </w:r>
      <w:r w:rsidR="00477705">
        <w:t xml:space="preserve">.  </w:t>
      </w:r>
      <w:r w:rsidR="00D14316">
        <w:t>A loop is then performed to write each structure’s name to the output file</w:t>
      </w:r>
      <w:r w:rsidR="00477705">
        <w:t xml:space="preserve">.  </w:t>
      </w:r>
      <w:r w:rsidR="00D14316">
        <w:t>Finally, the output file is closed and the script terminates, returning control to the CCDD application</w:t>
      </w:r>
      <w:r w:rsidR="00477705">
        <w:t xml:space="preserve">.  </w:t>
      </w:r>
      <w:r w:rsidR="00D14316">
        <w:t>A status message is written to the event log to indicate script completion.</w:t>
      </w:r>
    </w:p>
    <w:p w14:paraId="2B996079" w14:textId="77777777" w:rsidR="00AE07D7" w:rsidRPr="00AE07D7" w:rsidRDefault="00AE07D7" w:rsidP="001C66E4">
      <w:pPr>
        <w:pStyle w:val="ListParagraph"/>
        <w:keepNext/>
        <w:keepLines/>
        <w:numPr>
          <w:ilvl w:val="1"/>
          <w:numId w:val="10"/>
        </w:numPr>
        <w:spacing w:before="240"/>
        <w:contextualSpacing w:val="0"/>
        <w:outlineLvl w:val="0"/>
        <w:rPr>
          <w:rFonts w:asciiTheme="majorHAnsi" w:eastAsiaTheme="majorEastAsia" w:hAnsiTheme="majorHAnsi" w:cstheme="majorBidi"/>
          <w:b/>
          <w:bCs/>
          <w:vanish/>
          <w:color w:val="17365D" w:themeColor="text2" w:themeShade="BF"/>
          <w:sz w:val="28"/>
          <w:szCs w:val="28"/>
        </w:rPr>
      </w:pPr>
      <w:bookmarkStart w:id="802" w:name="_Toc429563035"/>
      <w:bookmarkStart w:id="803" w:name="_Toc429664603"/>
      <w:bookmarkStart w:id="804" w:name="_Toc430072298"/>
      <w:bookmarkStart w:id="805" w:name="_Toc430082813"/>
      <w:bookmarkStart w:id="806" w:name="_Toc430758156"/>
      <w:bookmarkStart w:id="807" w:name="_Toc431273650"/>
      <w:bookmarkStart w:id="808" w:name="_Toc431280762"/>
      <w:bookmarkStart w:id="809" w:name="_Toc439747048"/>
      <w:bookmarkStart w:id="810" w:name="_Toc439913139"/>
      <w:bookmarkStart w:id="811" w:name="_Toc439933857"/>
      <w:bookmarkStart w:id="812" w:name="_Toc441662503"/>
      <w:bookmarkStart w:id="813" w:name="_Toc441752705"/>
      <w:bookmarkStart w:id="814" w:name="_Toc441752981"/>
      <w:bookmarkStart w:id="815" w:name="_Toc441754232"/>
      <w:bookmarkStart w:id="816" w:name="_Toc442277264"/>
      <w:bookmarkStart w:id="817" w:name="_Toc442363211"/>
      <w:bookmarkStart w:id="818" w:name="_Toc443901776"/>
      <w:bookmarkStart w:id="819" w:name="_Toc445367755"/>
      <w:bookmarkStart w:id="820" w:name="_Toc446407943"/>
      <w:bookmarkStart w:id="821" w:name="_Toc447002902"/>
      <w:bookmarkStart w:id="822" w:name="_Toc447003090"/>
      <w:bookmarkStart w:id="823" w:name="_Toc447705215"/>
      <w:bookmarkStart w:id="824" w:name="_Toc447705311"/>
      <w:bookmarkStart w:id="825" w:name="_Toc449503667"/>
      <w:bookmarkStart w:id="826" w:name="_Toc449503720"/>
      <w:bookmarkStart w:id="827" w:name="_Toc449503820"/>
      <w:bookmarkStart w:id="828" w:name="_Toc451753087"/>
      <w:bookmarkStart w:id="829" w:name="_Toc454515392"/>
      <w:bookmarkStart w:id="830" w:name="_Toc454516568"/>
      <w:bookmarkStart w:id="831" w:name="_Toc454517092"/>
      <w:bookmarkStart w:id="832" w:name="_Toc459892642"/>
      <w:bookmarkStart w:id="833" w:name="_Toc460402863"/>
      <w:bookmarkStart w:id="834" w:name="_Toc460403925"/>
      <w:bookmarkStart w:id="835" w:name="_Toc460404032"/>
      <w:bookmarkStart w:id="836" w:name="_Toc460422043"/>
      <w:bookmarkStart w:id="837" w:name="_Toc460927379"/>
      <w:bookmarkStart w:id="838" w:name="_Toc461005053"/>
      <w:bookmarkStart w:id="839" w:name="_Toc461019646"/>
      <w:bookmarkStart w:id="840" w:name="_Toc461019758"/>
      <w:bookmarkStart w:id="841" w:name="_Toc461026906"/>
      <w:bookmarkStart w:id="842" w:name="_Toc462234807"/>
      <w:bookmarkStart w:id="843" w:name="_Toc462298125"/>
      <w:bookmarkStart w:id="844" w:name="_Toc462812396"/>
      <w:bookmarkStart w:id="845" w:name="_Toc463270836"/>
      <w:bookmarkStart w:id="846" w:name="_Toc465751073"/>
      <w:bookmarkStart w:id="847" w:name="_Toc465753093"/>
      <w:bookmarkStart w:id="848" w:name="_Toc465852272"/>
      <w:bookmarkStart w:id="849" w:name="_Toc468879799"/>
      <w:bookmarkStart w:id="850" w:name="_Toc469041627"/>
      <w:bookmarkStart w:id="851" w:name="_Toc472404548"/>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p>
    <w:p w14:paraId="3616DB0C" w14:textId="77777777" w:rsidR="0074592C" w:rsidRDefault="0074592C" w:rsidP="00C700E4">
      <w:pPr>
        <w:pStyle w:val="Heading3"/>
      </w:pPr>
      <w:bookmarkStart w:id="852" w:name="_Toc472404549"/>
      <w:r w:rsidRPr="00E757B0">
        <w:t>JavaScript</w:t>
      </w:r>
      <w:bookmarkEnd w:id="852"/>
    </w:p>
    <w:p w14:paraId="25DE3414" w14:textId="77777777" w:rsidR="00425E83" w:rsidRDefault="00C444C0" w:rsidP="00425E83">
      <w:r>
        <w:t>JavaScript script files must end with the extension “.js”</w:t>
      </w:r>
      <w:r w:rsidR="00477705">
        <w:t xml:space="preserve">.  </w:t>
      </w:r>
      <w:r w:rsidR="004C3E74">
        <w:t>T</w:t>
      </w:r>
      <w:r w:rsidR="00BE5B39">
        <w:t xml:space="preserve">he </w:t>
      </w:r>
      <w:r w:rsidR="00F32A39">
        <w:t xml:space="preserve">JavaScript </w:t>
      </w:r>
      <w:r w:rsidR="00BE5B39">
        <w:t>script must contain the following line</w:t>
      </w:r>
      <w:r w:rsidR="00425E83">
        <w:t>s</w:t>
      </w:r>
      <w:r w:rsidR="009D6E6F">
        <w:t xml:space="preserve"> at or near the top of the file</w:t>
      </w:r>
      <w:r w:rsidR="00C93D22">
        <w:t xml:space="preserve"> (this allows the script to work with both JavaScript ‘Rhino’ (Java 7 and earlier) and ‘Nashorn’ (Java 8 and later))</w:t>
      </w:r>
      <w:r w:rsidR="009D6E6F">
        <w:t>:</w:t>
      </w:r>
    </w:p>
    <w:p w14:paraId="58809923" w14:textId="77777777" w:rsidR="009D6E6F" w:rsidRPr="00C93D22" w:rsidRDefault="009D6E6F" w:rsidP="00C93D22">
      <w:pPr>
        <w:spacing w:after="0"/>
        <w:ind w:left="360"/>
        <w:rPr>
          <w:rFonts w:ascii="Courier New" w:hAnsi="Courier New" w:cs="Courier New"/>
        </w:rPr>
      </w:pPr>
      <w:r w:rsidRPr="00C93D22">
        <w:rPr>
          <w:rFonts w:ascii="Courier New" w:hAnsi="Courier New" w:cs="Courier New"/>
        </w:rPr>
        <w:t>try</w:t>
      </w:r>
    </w:p>
    <w:p w14:paraId="587FC48E" w14:textId="77777777" w:rsidR="009D6E6F" w:rsidRPr="000851C6" w:rsidRDefault="009D6E6F" w:rsidP="00C93D22">
      <w:pPr>
        <w:spacing w:after="0"/>
        <w:ind w:left="360"/>
        <w:rPr>
          <w:rFonts w:ascii="Courier New" w:hAnsi="Courier New" w:cs="Courier New"/>
          <w:sz w:val="20"/>
        </w:rPr>
      </w:pPr>
      <w:r w:rsidRPr="000851C6">
        <w:rPr>
          <w:rFonts w:ascii="Courier New" w:hAnsi="Courier New" w:cs="Courier New"/>
          <w:sz w:val="20"/>
        </w:rPr>
        <w:t>{</w:t>
      </w:r>
    </w:p>
    <w:p w14:paraId="38A46A8E" w14:textId="77777777" w:rsidR="009D6E6F" w:rsidRPr="000851C6" w:rsidRDefault="009D6E6F" w:rsidP="00C93D22">
      <w:pPr>
        <w:spacing w:after="0"/>
        <w:ind w:left="360"/>
        <w:rPr>
          <w:rFonts w:ascii="Courier New" w:hAnsi="Courier New" w:cs="Courier New"/>
          <w:sz w:val="20"/>
        </w:rPr>
      </w:pPr>
      <w:r w:rsidRPr="000851C6">
        <w:rPr>
          <w:rFonts w:ascii="Courier New" w:hAnsi="Courier New" w:cs="Courier New"/>
          <w:sz w:val="20"/>
        </w:rPr>
        <w:t xml:space="preserve">    load("nashorn:mozilla_compat.js");</w:t>
      </w:r>
    </w:p>
    <w:p w14:paraId="1698A3CD" w14:textId="77777777" w:rsidR="009D6E6F" w:rsidRPr="000851C6" w:rsidRDefault="009D6E6F" w:rsidP="00C93D22">
      <w:pPr>
        <w:spacing w:after="0"/>
        <w:ind w:left="360"/>
        <w:rPr>
          <w:rFonts w:ascii="Courier New" w:hAnsi="Courier New" w:cs="Courier New"/>
          <w:sz w:val="20"/>
        </w:rPr>
      </w:pPr>
      <w:r w:rsidRPr="000851C6">
        <w:rPr>
          <w:rFonts w:ascii="Courier New" w:hAnsi="Courier New" w:cs="Courier New"/>
          <w:sz w:val="20"/>
        </w:rPr>
        <w:t>}</w:t>
      </w:r>
    </w:p>
    <w:p w14:paraId="78D0BD9F" w14:textId="77777777" w:rsidR="009D6E6F" w:rsidRPr="000851C6" w:rsidRDefault="009D6E6F" w:rsidP="00C93D22">
      <w:pPr>
        <w:spacing w:after="0"/>
        <w:ind w:left="360"/>
        <w:rPr>
          <w:rFonts w:ascii="Courier New" w:hAnsi="Courier New" w:cs="Courier New"/>
          <w:sz w:val="20"/>
        </w:rPr>
      </w:pPr>
      <w:r w:rsidRPr="000851C6">
        <w:rPr>
          <w:rFonts w:ascii="Courier New" w:hAnsi="Courier New" w:cs="Courier New"/>
          <w:sz w:val="20"/>
        </w:rPr>
        <w:t>catch (e)</w:t>
      </w:r>
    </w:p>
    <w:p w14:paraId="7B0767E8" w14:textId="77777777" w:rsidR="009D6E6F" w:rsidRPr="000851C6" w:rsidRDefault="009D6E6F" w:rsidP="00C93D22">
      <w:pPr>
        <w:spacing w:after="0"/>
        <w:ind w:left="360"/>
        <w:rPr>
          <w:rFonts w:ascii="Courier New" w:hAnsi="Courier New" w:cs="Courier New"/>
          <w:sz w:val="20"/>
        </w:rPr>
      </w:pPr>
      <w:r w:rsidRPr="000851C6">
        <w:rPr>
          <w:rFonts w:ascii="Courier New" w:hAnsi="Courier New" w:cs="Courier New"/>
          <w:sz w:val="20"/>
        </w:rPr>
        <w:t>{</w:t>
      </w:r>
    </w:p>
    <w:p w14:paraId="662A25E4" w14:textId="77777777" w:rsidR="009D6E6F" w:rsidRPr="000851C6" w:rsidRDefault="009D6E6F" w:rsidP="00C93D22">
      <w:pPr>
        <w:spacing w:after="0"/>
        <w:ind w:left="360"/>
        <w:rPr>
          <w:rFonts w:ascii="Courier New" w:hAnsi="Courier New" w:cs="Courier New"/>
          <w:sz w:val="20"/>
        </w:rPr>
      </w:pPr>
      <w:r w:rsidRPr="000851C6">
        <w:rPr>
          <w:rFonts w:ascii="Courier New" w:hAnsi="Courier New" w:cs="Courier New"/>
          <w:sz w:val="20"/>
        </w:rPr>
        <w:t>}</w:t>
      </w:r>
    </w:p>
    <w:p w14:paraId="79FC8A58" w14:textId="77777777" w:rsidR="009D6E6F" w:rsidRPr="000851C6" w:rsidRDefault="009D6E6F" w:rsidP="00C93D22">
      <w:pPr>
        <w:ind w:left="360"/>
        <w:rPr>
          <w:rFonts w:ascii="Courier New" w:hAnsi="Courier New" w:cs="Courier New"/>
          <w:sz w:val="20"/>
        </w:rPr>
      </w:pPr>
      <w:r w:rsidRPr="000851C6">
        <w:rPr>
          <w:rFonts w:ascii="Courier New" w:hAnsi="Courier New" w:cs="Courier New"/>
          <w:sz w:val="20"/>
        </w:rPr>
        <w:t>importClass(Packages.CCDD.CcddScriptDataAccessHandler);</w:t>
      </w:r>
    </w:p>
    <w:p w14:paraId="68544F19" w14:textId="77777777" w:rsidR="000C6EAE" w:rsidRDefault="00C93D22" w:rsidP="00BE5B39">
      <w:r>
        <w:t>Example code</w:t>
      </w:r>
      <w:r w:rsidR="005E0988">
        <w:t>:</w:t>
      </w:r>
    </w:p>
    <w:p w14:paraId="056B591D"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 Import the script data access method class</w:t>
      </w:r>
    </w:p>
    <w:p w14:paraId="024657A6"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try</w:t>
      </w:r>
    </w:p>
    <w:p w14:paraId="5F9D31ED"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w:t>
      </w:r>
    </w:p>
    <w:p w14:paraId="2C913AE6"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 xml:space="preserve">    load("nashorn:mozilla_compat.js");</w:t>
      </w:r>
    </w:p>
    <w:p w14:paraId="5A8D6651"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w:t>
      </w:r>
    </w:p>
    <w:p w14:paraId="7D9B0651"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catch (e)</w:t>
      </w:r>
    </w:p>
    <w:p w14:paraId="3F4E49E9"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w:t>
      </w:r>
    </w:p>
    <w:p w14:paraId="39764C7B"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w:t>
      </w:r>
    </w:p>
    <w:p w14:paraId="0A60E68D"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importClass(Packages.CCDD.CcddScriptDataAccessHandler);</w:t>
      </w:r>
    </w:p>
    <w:p w14:paraId="427956DC" w14:textId="77777777" w:rsidR="00C93D22" w:rsidRPr="000851C6" w:rsidRDefault="00C93D22" w:rsidP="00E80B5F">
      <w:pPr>
        <w:spacing w:after="0"/>
        <w:ind w:left="360"/>
        <w:rPr>
          <w:rFonts w:ascii="Courier New" w:hAnsi="Courier New" w:cs="Courier New"/>
          <w:sz w:val="20"/>
        </w:rPr>
      </w:pPr>
    </w:p>
    <w:p w14:paraId="44061322" w14:textId="77777777" w:rsidR="00E80B5F" w:rsidRPr="000851C6" w:rsidRDefault="00E80B5F" w:rsidP="00E80B5F">
      <w:pPr>
        <w:spacing w:after="0"/>
        <w:ind w:left="360"/>
        <w:rPr>
          <w:rFonts w:ascii="Courier New" w:hAnsi="Courier New" w:cs="Courier New"/>
          <w:sz w:val="20"/>
        </w:rPr>
      </w:pPr>
      <w:r w:rsidRPr="000851C6">
        <w:rPr>
          <w:rFonts w:ascii="Courier New" w:hAnsi="Courier New" w:cs="Courier New"/>
          <w:sz w:val="20"/>
        </w:rPr>
        <w:t>// Open the output file</w:t>
      </w:r>
    </w:p>
    <w:p w14:paraId="3818D7B1" w14:textId="77777777" w:rsidR="00E80B5F" w:rsidRPr="000851C6" w:rsidRDefault="00E80B5F" w:rsidP="00E80B5F">
      <w:pPr>
        <w:spacing w:after="0"/>
        <w:ind w:left="360"/>
        <w:rPr>
          <w:rFonts w:ascii="Courier New" w:hAnsi="Courier New" w:cs="Courier New"/>
          <w:sz w:val="20"/>
        </w:rPr>
      </w:pPr>
      <w:r w:rsidRPr="000851C6">
        <w:rPr>
          <w:rFonts w:ascii="Courier New" w:hAnsi="Courier New" w:cs="Courier New"/>
          <w:sz w:val="20"/>
        </w:rPr>
        <w:t>var file = ccdd.openOutputFile("myFileName");</w:t>
      </w:r>
    </w:p>
    <w:p w14:paraId="2C178110" w14:textId="77777777" w:rsidR="00E80B5F" w:rsidRPr="000851C6" w:rsidRDefault="00E80B5F" w:rsidP="009E3880">
      <w:pPr>
        <w:spacing w:after="0"/>
        <w:ind w:left="360"/>
        <w:rPr>
          <w:rFonts w:ascii="Courier New" w:hAnsi="Courier New" w:cs="Courier New"/>
          <w:sz w:val="20"/>
        </w:rPr>
      </w:pPr>
    </w:p>
    <w:p w14:paraId="1CBEFB89" w14:textId="77777777" w:rsidR="00E80B5F" w:rsidRPr="000851C6" w:rsidRDefault="00E80B5F" w:rsidP="00E80B5F">
      <w:pPr>
        <w:spacing w:after="0"/>
        <w:ind w:left="360"/>
        <w:rPr>
          <w:rFonts w:ascii="Courier New" w:hAnsi="Courier New" w:cs="Courier New"/>
          <w:sz w:val="20"/>
        </w:rPr>
      </w:pPr>
      <w:r w:rsidRPr="000851C6">
        <w:rPr>
          <w:rFonts w:ascii="Courier New" w:hAnsi="Courier New" w:cs="Courier New"/>
          <w:sz w:val="20"/>
        </w:rPr>
        <w:t>// Get the array of structure name</w:t>
      </w:r>
      <w:r w:rsidR="00C20747" w:rsidRPr="000851C6">
        <w:rPr>
          <w:rFonts w:ascii="Courier New" w:hAnsi="Courier New" w:cs="Courier New"/>
          <w:sz w:val="20"/>
        </w:rPr>
        <w:t>s</w:t>
      </w:r>
    </w:p>
    <w:p w14:paraId="65C47D80" w14:textId="77777777" w:rsidR="00BE5B39" w:rsidRPr="000851C6" w:rsidRDefault="00BE5B39" w:rsidP="00E80B5F">
      <w:pPr>
        <w:spacing w:after="0"/>
        <w:ind w:left="360"/>
        <w:rPr>
          <w:rFonts w:ascii="Courier New" w:hAnsi="Courier New" w:cs="Courier New"/>
          <w:sz w:val="20"/>
        </w:rPr>
      </w:pPr>
      <w:r w:rsidRPr="000851C6">
        <w:rPr>
          <w:rFonts w:ascii="Courier New" w:hAnsi="Courier New" w:cs="Courier New"/>
          <w:sz w:val="20"/>
        </w:rPr>
        <w:t>var structNames = ccdd.getStructureNames();</w:t>
      </w:r>
    </w:p>
    <w:p w14:paraId="3E0F8352" w14:textId="77777777" w:rsidR="00E80B5F" w:rsidRPr="000851C6" w:rsidRDefault="00E80B5F" w:rsidP="00E80B5F">
      <w:pPr>
        <w:spacing w:after="0"/>
        <w:ind w:left="360"/>
        <w:rPr>
          <w:rFonts w:ascii="Courier New" w:hAnsi="Courier New" w:cs="Courier New"/>
          <w:sz w:val="20"/>
        </w:rPr>
      </w:pPr>
    </w:p>
    <w:p w14:paraId="742DC93C" w14:textId="77777777" w:rsidR="00E80B5F" w:rsidRPr="000851C6" w:rsidRDefault="00E80B5F" w:rsidP="00E80B5F">
      <w:pPr>
        <w:spacing w:after="0"/>
        <w:ind w:left="360"/>
        <w:rPr>
          <w:rFonts w:ascii="Courier New" w:hAnsi="Courier New" w:cs="Courier New"/>
          <w:sz w:val="20"/>
        </w:rPr>
      </w:pPr>
      <w:r w:rsidRPr="000851C6">
        <w:rPr>
          <w:rFonts w:ascii="Courier New" w:hAnsi="Courier New" w:cs="Courier New"/>
          <w:sz w:val="20"/>
        </w:rPr>
        <w:t>// Step through each name found</w:t>
      </w:r>
    </w:p>
    <w:p w14:paraId="1B8E0AF2" w14:textId="77777777" w:rsidR="00E80B5F" w:rsidRPr="000851C6" w:rsidRDefault="00E80B5F" w:rsidP="00E80B5F">
      <w:pPr>
        <w:spacing w:after="0"/>
        <w:ind w:left="360"/>
        <w:rPr>
          <w:rFonts w:ascii="Courier New" w:hAnsi="Courier New" w:cs="Courier New"/>
          <w:sz w:val="20"/>
        </w:rPr>
      </w:pPr>
      <w:r w:rsidRPr="000851C6">
        <w:rPr>
          <w:rFonts w:ascii="Courier New" w:hAnsi="Courier New" w:cs="Courier New"/>
          <w:sz w:val="20"/>
        </w:rPr>
        <w:t>for (var index = 0; index &lt; structNames.length; index++)</w:t>
      </w:r>
    </w:p>
    <w:p w14:paraId="33469B0A" w14:textId="77777777" w:rsidR="00E80B5F" w:rsidRPr="000851C6" w:rsidRDefault="00E80B5F" w:rsidP="00E80B5F">
      <w:pPr>
        <w:spacing w:after="0"/>
        <w:ind w:left="360"/>
        <w:rPr>
          <w:rFonts w:ascii="Courier New" w:hAnsi="Courier New" w:cs="Courier New"/>
          <w:sz w:val="20"/>
        </w:rPr>
      </w:pPr>
      <w:r w:rsidRPr="000851C6">
        <w:rPr>
          <w:rFonts w:ascii="Courier New" w:hAnsi="Courier New" w:cs="Courier New"/>
          <w:sz w:val="20"/>
        </w:rPr>
        <w:t>{</w:t>
      </w:r>
    </w:p>
    <w:p w14:paraId="36B6A028" w14:textId="77777777" w:rsidR="00E80B5F" w:rsidRPr="000851C6" w:rsidRDefault="00E80B5F" w:rsidP="00C93D22">
      <w:pPr>
        <w:spacing w:after="0"/>
        <w:ind w:left="360"/>
        <w:rPr>
          <w:rFonts w:ascii="Courier New" w:hAnsi="Courier New" w:cs="Courier New"/>
          <w:sz w:val="20"/>
        </w:rPr>
      </w:pPr>
      <w:r w:rsidRPr="000851C6">
        <w:rPr>
          <w:rFonts w:ascii="Courier New" w:hAnsi="Courier New" w:cs="Courier New"/>
          <w:sz w:val="20"/>
        </w:rPr>
        <w:t>// Write the structure name to the output file</w:t>
      </w:r>
    </w:p>
    <w:p w14:paraId="172AE9FD" w14:textId="77777777" w:rsidR="00E80B5F" w:rsidRPr="000851C6" w:rsidRDefault="00E80B5F" w:rsidP="00C93D22">
      <w:pPr>
        <w:spacing w:after="0"/>
        <w:ind w:left="360"/>
        <w:rPr>
          <w:rFonts w:ascii="Courier New" w:hAnsi="Courier New" w:cs="Courier New"/>
          <w:sz w:val="20"/>
        </w:rPr>
      </w:pPr>
      <w:r w:rsidRPr="000851C6">
        <w:rPr>
          <w:rFonts w:ascii="Courier New" w:hAnsi="Courier New" w:cs="Courier New"/>
          <w:sz w:val="20"/>
        </w:rPr>
        <w:t>ccdd.writeToFileLn(file,</w:t>
      </w:r>
    </w:p>
    <w:p w14:paraId="645F3F03" w14:textId="77777777" w:rsidR="00DD3A9B" w:rsidRPr="000851C6" w:rsidRDefault="00E80B5F" w:rsidP="00C93D22">
      <w:pPr>
        <w:spacing w:after="0"/>
        <w:ind w:left="360"/>
        <w:rPr>
          <w:rFonts w:ascii="Courier New" w:hAnsi="Courier New" w:cs="Courier New"/>
          <w:sz w:val="20"/>
        </w:rPr>
      </w:pPr>
      <w:r w:rsidRPr="000851C6">
        <w:rPr>
          <w:rFonts w:ascii="Courier New" w:hAnsi="Courier New" w:cs="Courier New"/>
          <w:sz w:val="20"/>
        </w:rPr>
        <w:t xml:space="preserve">                   "</w:t>
      </w:r>
      <w:r w:rsidR="00BE5B39" w:rsidRPr="000851C6">
        <w:rPr>
          <w:rFonts w:ascii="Courier New" w:hAnsi="Courier New" w:cs="Courier New"/>
          <w:sz w:val="20"/>
        </w:rPr>
        <w:t>struct</w:t>
      </w:r>
      <w:r w:rsidRPr="000851C6">
        <w:rPr>
          <w:rFonts w:ascii="Courier New" w:hAnsi="Courier New" w:cs="Courier New"/>
          <w:sz w:val="20"/>
        </w:rPr>
        <w:t>Names["</w:t>
      </w:r>
    </w:p>
    <w:p w14:paraId="35014775" w14:textId="77777777" w:rsidR="00DD3A9B" w:rsidRPr="000851C6" w:rsidRDefault="00E80B5F" w:rsidP="00C93D22">
      <w:pPr>
        <w:spacing w:after="0"/>
        <w:ind w:left="360"/>
        <w:rPr>
          <w:rFonts w:ascii="Courier New" w:hAnsi="Courier New" w:cs="Courier New"/>
          <w:sz w:val="20"/>
        </w:rPr>
      </w:pPr>
      <w:r w:rsidRPr="000851C6">
        <w:rPr>
          <w:rFonts w:ascii="Courier New" w:hAnsi="Courier New" w:cs="Courier New"/>
          <w:sz w:val="20"/>
        </w:rPr>
        <w:t xml:space="preserve">                   + index</w:t>
      </w:r>
    </w:p>
    <w:p w14:paraId="0D1F2687" w14:textId="77777777" w:rsidR="00DD3A9B" w:rsidRPr="000851C6" w:rsidRDefault="00E80B5F" w:rsidP="00C93D22">
      <w:pPr>
        <w:spacing w:after="0"/>
        <w:ind w:left="360"/>
        <w:rPr>
          <w:rFonts w:ascii="Courier New" w:hAnsi="Courier New" w:cs="Courier New"/>
          <w:sz w:val="20"/>
        </w:rPr>
      </w:pPr>
      <w:r w:rsidRPr="000851C6">
        <w:rPr>
          <w:rFonts w:ascii="Courier New" w:hAnsi="Courier New" w:cs="Courier New"/>
          <w:sz w:val="20"/>
        </w:rPr>
        <w:t xml:space="preserve">                   + "</w:t>
      </w:r>
      <w:r w:rsidR="00D04F8F" w:rsidRPr="000851C6">
        <w:rPr>
          <w:rFonts w:ascii="Courier New" w:hAnsi="Courier New" w:cs="Courier New"/>
          <w:sz w:val="20"/>
        </w:rPr>
        <w:t>]</w:t>
      </w:r>
      <w:r w:rsidRPr="000851C6">
        <w:rPr>
          <w:rFonts w:ascii="Courier New" w:hAnsi="Courier New" w:cs="Courier New"/>
          <w:sz w:val="20"/>
        </w:rPr>
        <w:t xml:space="preserve"> = "</w:t>
      </w:r>
    </w:p>
    <w:p w14:paraId="7F15C668" w14:textId="77777777" w:rsidR="00BE5B39" w:rsidRPr="000851C6" w:rsidRDefault="00E80B5F" w:rsidP="00C93D22">
      <w:pPr>
        <w:spacing w:after="0"/>
        <w:ind w:left="360"/>
        <w:rPr>
          <w:rFonts w:ascii="Courier New" w:hAnsi="Courier New" w:cs="Courier New"/>
          <w:sz w:val="20"/>
        </w:rPr>
      </w:pPr>
      <w:r w:rsidRPr="000851C6">
        <w:rPr>
          <w:rFonts w:ascii="Courier New" w:hAnsi="Courier New" w:cs="Courier New"/>
          <w:sz w:val="20"/>
        </w:rPr>
        <w:t xml:space="preserve">                   </w:t>
      </w:r>
      <w:r w:rsidR="00BE5B39" w:rsidRPr="000851C6">
        <w:rPr>
          <w:rFonts w:ascii="Courier New" w:hAnsi="Courier New" w:cs="Courier New"/>
          <w:sz w:val="20"/>
        </w:rPr>
        <w:t>+ struc</w:t>
      </w:r>
      <w:r w:rsidRPr="000851C6">
        <w:rPr>
          <w:rFonts w:ascii="Courier New" w:hAnsi="Courier New" w:cs="Courier New"/>
          <w:sz w:val="20"/>
        </w:rPr>
        <w:t>tNames[index</w:t>
      </w:r>
      <w:r w:rsidR="00BE5B39" w:rsidRPr="000851C6">
        <w:rPr>
          <w:rFonts w:ascii="Courier New" w:hAnsi="Courier New" w:cs="Courier New"/>
          <w:sz w:val="20"/>
        </w:rPr>
        <w:t>]</w:t>
      </w:r>
      <w:r w:rsidRPr="000851C6">
        <w:rPr>
          <w:rFonts w:ascii="Courier New" w:hAnsi="Courier New" w:cs="Courier New"/>
          <w:sz w:val="20"/>
        </w:rPr>
        <w:t>)</w:t>
      </w:r>
      <w:r w:rsidR="00BE5B39" w:rsidRPr="000851C6">
        <w:rPr>
          <w:rFonts w:ascii="Courier New" w:hAnsi="Courier New" w:cs="Courier New"/>
          <w:sz w:val="20"/>
        </w:rPr>
        <w:t>;</w:t>
      </w:r>
    </w:p>
    <w:p w14:paraId="01697AEC" w14:textId="77777777" w:rsidR="00E80B5F" w:rsidRPr="000851C6" w:rsidRDefault="00E80B5F" w:rsidP="00E80B5F">
      <w:pPr>
        <w:spacing w:after="0"/>
        <w:ind w:left="360"/>
        <w:rPr>
          <w:rFonts w:ascii="Courier New" w:hAnsi="Courier New" w:cs="Courier New"/>
          <w:sz w:val="20"/>
        </w:rPr>
      </w:pPr>
      <w:r w:rsidRPr="000851C6">
        <w:rPr>
          <w:rFonts w:ascii="Courier New" w:hAnsi="Courier New" w:cs="Courier New"/>
          <w:sz w:val="20"/>
        </w:rPr>
        <w:t>}</w:t>
      </w:r>
    </w:p>
    <w:p w14:paraId="469D5C04" w14:textId="77777777" w:rsidR="00E80B5F" w:rsidRPr="000851C6" w:rsidRDefault="00E80B5F" w:rsidP="00E80B5F">
      <w:pPr>
        <w:spacing w:after="0"/>
        <w:ind w:left="360"/>
        <w:rPr>
          <w:rFonts w:ascii="Courier New" w:hAnsi="Courier New" w:cs="Courier New"/>
          <w:sz w:val="20"/>
        </w:rPr>
      </w:pPr>
    </w:p>
    <w:p w14:paraId="1DDFECB5" w14:textId="77777777" w:rsidR="00E80B5F" w:rsidRPr="000851C6" w:rsidRDefault="00E80B5F" w:rsidP="00E80B5F">
      <w:pPr>
        <w:spacing w:after="0"/>
        <w:ind w:left="360"/>
        <w:rPr>
          <w:rFonts w:ascii="Courier New" w:hAnsi="Courier New" w:cs="Courier New"/>
          <w:sz w:val="20"/>
        </w:rPr>
      </w:pPr>
      <w:r w:rsidRPr="000851C6">
        <w:rPr>
          <w:rFonts w:ascii="Courier New" w:hAnsi="Courier New" w:cs="Courier New"/>
          <w:sz w:val="20"/>
        </w:rPr>
        <w:t>// Close the output file</w:t>
      </w:r>
    </w:p>
    <w:p w14:paraId="3288A63C" w14:textId="77777777" w:rsidR="00E80B5F" w:rsidRPr="000851C6" w:rsidRDefault="00E80B5F" w:rsidP="00E80B5F">
      <w:pPr>
        <w:ind w:left="360"/>
        <w:rPr>
          <w:rFonts w:ascii="Courier New" w:hAnsi="Courier New" w:cs="Courier New"/>
          <w:sz w:val="20"/>
        </w:rPr>
      </w:pPr>
      <w:r w:rsidRPr="000851C6">
        <w:rPr>
          <w:rFonts w:ascii="Courier New" w:hAnsi="Courier New" w:cs="Courier New"/>
          <w:sz w:val="20"/>
        </w:rPr>
        <w:t>ccdd.closeFile(file);</w:t>
      </w:r>
    </w:p>
    <w:p w14:paraId="3F5E1467" w14:textId="77777777" w:rsidR="00CE1D3E" w:rsidRDefault="00CE1D3E" w:rsidP="00C700E4">
      <w:pPr>
        <w:pStyle w:val="Heading3"/>
      </w:pPr>
      <w:bookmarkStart w:id="853" w:name="_Toc472404550"/>
      <w:r>
        <w:lastRenderedPageBreak/>
        <w:t>Python</w:t>
      </w:r>
      <w:bookmarkEnd w:id="853"/>
    </w:p>
    <w:p w14:paraId="17418DA2" w14:textId="77777777" w:rsidR="00F32A39" w:rsidRDefault="00C444C0" w:rsidP="00F32A39">
      <w:r>
        <w:t>Python script files must end with the extension “.py”</w:t>
      </w:r>
      <w:r w:rsidR="00477705">
        <w:t xml:space="preserve">.  </w:t>
      </w:r>
      <w:r w:rsidR="00F32A39">
        <w:t>The Python script must contain the following line at or near the top of the file:</w:t>
      </w:r>
    </w:p>
    <w:p w14:paraId="48E34E00" w14:textId="77777777" w:rsidR="00F32A39" w:rsidRPr="000851C6" w:rsidRDefault="00F32A39" w:rsidP="00F32A39">
      <w:pPr>
        <w:ind w:left="360"/>
        <w:rPr>
          <w:rFonts w:ascii="Courier New" w:hAnsi="Courier New" w:cs="Courier New"/>
          <w:sz w:val="20"/>
        </w:rPr>
      </w:pPr>
      <w:r w:rsidRPr="000851C6">
        <w:rPr>
          <w:rFonts w:ascii="Courier New" w:eastAsia="Times New Roman" w:hAnsi="Courier New" w:cs="Courier New"/>
          <w:color w:val="000000"/>
          <w:sz w:val="20"/>
        </w:rPr>
        <w:t>from CCDD import CcddScriptDataAccessHandler</w:t>
      </w:r>
    </w:p>
    <w:p w14:paraId="53344126" w14:textId="77777777" w:rsidR="005E0988" w:rsidRDefault="005E0988" w:rsidP="005E0988">
      <w:r>
        <w:t>Example code:</w:t>
      </w:r>
    </w:p>
    <w:p w14:paraId="16B41EE8"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 Import the script data access method class</w:t>
      </w:r>
    </w:p>
    <w:p w14:paraId="1712646E"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from CCDD import CcddScriptDataAccessHandler</w:t>
      </w:r>
    </w:p>
    <w:p w14:paraId="37A381A4" w14:textId="77777777" w:rsidR="00C93D22" w:rsidRPr="000851C6" w:rsidRDefault="00C93D22" w:rsidP="009E3880">
      <w:pPr>
        <w:spacing w:after="0"/>
        <w:ind w:left="360"/>
        <w:rPr>
          <w:rFonts w:ascii="Courier New" w:hAnsi="Courier New" w:cs="Courier New"/>
          <w:sz w:val="20"/>
        </w:rPr>
      </w:pPr>
    </w:p>
    <w:p w14:paraId="16B13477" w14:textId="77777777" w:rsidR="009E3880" w:rsidRPr="000851C6" w:rsidRDefault="009E3880" w:rsidP="009E3880">
      <w:pPr>
        <w:spacing w:after="0"/>
        <w:ind w:left="360"/>
        <w:rPr>
          <w:rFonts w:ascii="Courier New" w:hAnsi="Courier New" w:cs="Courier New"/>
          <w:sz w:val="20"/>
        </w:rPr>
      </w:pPr>
      <w:r w:rsidRPr="000851C6">
        <w:rPr>
          <w:rFonts w:ascii="Courier New" w:hAnsi="Courier New" w:cs="Courier New"/>
          <w:sz w:val="20"/>
        </w:rPr>
        <w:t># Open the output file</w:t>
      </w:r>
    </w:p>
    <w:p w14:paraId="27368270" w14:textId="77777777" w:rsidR="009E3880" w:rsidRPr="000851C6" w:rsidRDefault="009E3880" w:rsidP="009E3880">
      <w:pPr>
        <w:spacing w:after="0"/>
        <w:ind w:left="360"/>
        <w:rPr>
          <w:rFonts w:ascii="Courier New" w:hAnsi="Courier New" w:cs="Courier New"/>
          <w:sz w:val="20"/>
        </w:rPr>
      </w:pPr>
      <w:r w:rsidRPr="000851C6">
        <w:rPr>
          <w:rFonts w:ascii="Courier New" w:hAnsi="Courier New" w:cs="Courier New"/>
          <w:sz w:val="20"/>
        </w:rPr>
        <w:t>file = ccdd.openOutputFile("myFileName")</w:t>
      </w:r>
    </w:p>
    <w:p w14:paraId="7136C7EB" w14:textId="77777777" w:rsidR="009E3880" w:rsidRPr="000851C6" w:rsidRDefault="009E3880" w:rsidP="009E3880">
      <w:pPr>
        <w:spacing w:after="0"/>
        <w:ind w:left="360"/>
        <w:rPr>
          <w:rFonts w:ascii="Courier New" w:hAnsi="Courier New" w:cs="Courier New"/>
          <w:sz w:val="20"/>
        </w:rPr>
      </w:pPr>
    </w:p>
    <w:p w14:paraId="5DA07C47" w14:textId="77777777" w:rsidR="009E3880" w:rsidRPr="000851C6" w:rsidRDefault="009E3880" w:rsidP="009E3880">
      <w:pPr>
        <w:spacing w:after="0"/>
        <w:ind w:left="360"/>
        <w:rPr>
          <w:rFonts w:ascii="Courier New" w:hAnsi="Courier New" w:cs="Courier New"/>
          <w:sz w:val="20"/>
        </w:rPr>
      </w:pPr>
      <w:r w:rsidRPr="000851C6">
        <w:rPr>
          <w:rFonts w:ascii="Courier New" w:hAnsi="Courier New" w:cs="Courier New"/>
          <w:sz w:val="20"/>
        </w:rPr>
        <w:t># Get the array of structure name</w:t>
      </w:r>
      <w:r w:rsidR="009E1366" w:rsidRPr="000851C6">
        <w:rPr>
          <w:rFonts w:ascii="Courier New" w:hAnsi="Courier New" w:cs="Courier New"/>
          <w:sz w:val="20"/>
        </w:rPr>
        <w:t>s</w:t>
      </w:r>
    </w:p>
    <w:p w14:paraId="70CC9E03" w14:textId="77777777" w:rsidR="009E3880" w:rsidRPr="000851C6" w:rsidRDefault="009E3880" w:rsidP="009E3880">
      <w:pPr>
        <w:spacing w:after="0"/>
        <w:ind w:left="360"/>
        <w:rPr>
          <w:rFonts w:ascii="Courier New" w:hAnsi="Courier New" w:cs="Courier New"/>
          <w:sz w:val="20"/>
        </w:rPr>
      </w:pPr>
      <w:r w:rsidRPr="000851C6">
        <w:rPr>
          <w:rFonts w:ascii="Courier New" w:hAnsi="Courier New" w:cs="Courier New"/>
          <w:sz w:val="20"/>
        </w:rPr>
        <w:t>structNames = ccdd.getStructureNames()</w:t>
      </w:r>
    </w:p>
    <w:p w14:paraId="74D6BA58" w14:textId="77777777" w:rsidR="009E3880" w:rsidRPr="000851C6" w:rsidRDefault="009E3880" w:rsidP="009E3880">
      <w:pPr>
        <w:spacing w:after="0"/>
        <w:ind w:left="360"/>
        <w:rPr>
          <w:rFonts w:ascii="Courier New" w:hAnsi="Courier New" w:cs="Courier New"/>
          <w:sz w:val="20"/>
        </w:rPr>
      </w:pPr>
    </w:p>
    <w:p w14:paraId="6CB7B97A" w14:textId="77777777" w:rsidR="00705551" w:rsidRPr="000851C6" w:rsidRDefault="00705551" w:rsidP="00705551">
      <w:pPr>
        <w:spacing w:after="0"/>
        <w:ind w:left="360"/>
        <w:rPr>
          <w:rFonts w:ascii="Courier New" w:hAnsi="Courier New" w:cs="Courier New"/>
          <w:sz w:val="20"/>
        </w:rPr>
      </w:pPr>
      <w:r w:rsidRPr="000851C6">
        <w:rPr>
          <w:rFonts w:ascii="Courier New" w:hAnsi="Courier New" w:cs="Courier New"/>
          <w:sz w:val="20"/>
        </w:rPr>
        <w:t># Step through each name found</w:t>
      </w:r>
    </w:p>
    <w:p w14:paraId="5F5372BB" w14:textId="77777777" w:rsidR="00705551" w:rsidRPr="000851C6" w:rsidRDefault="00705551" w:rsidP="00705551">
      <w:pPr>
        <w:spacing w:after="0"/>
        <w:ind w:left="360"/>
        <w:rPr>
          <w:rFonts w:ascii="Courier New" w:hAnsi="Courier New" w:cs="Courier New"/>
          <w:sz w:val="20"/>
        </w:rPr>
      </w:pPr>
      <w:r w:rsidRPr="000851C6">
        <w:rPr>
          <w:rFonts w:ascii="Courier New" w:hAnsi="Courier New" w:cs="Courier New"/>
          <w:sz w:val="20"/>
        </w:rPr>
        <w:t>for index in range(len(structNames)):</w:t>
      </w:r>
    </w:p>
    <w:p w14:paraId="1F65620D" w14:textId="77777777" w:rsidR="00705551" w:rsidRPr="000851C6" w:rsidRDefault="00705551" w:rsidP="00705551">
      <w:pPr>
        <w:spacing w:after="0"/>
        <w:ind w:left="360"/>
        <w:rPr>
          <w:rFonts w:ascii="Courier New" w:hAnsi="Courier New" w:cs="Courier New"/>
          <w:sz w:val="20"/>
        </w:rPr>
      </w:pPr>
    </w:p>
    <w:p w14:paraId="0F6F58B4" w14:textId="77777777" w:rsidR="00705551" w:rsidRPr="000851C6" w:rsidRDefault="00705551" w:rsidP="00C44C8F">
      <w:pPr>
        <w:keepNext/>
        <w:spacing w:after="0"/>
        <w:ind w:left="720"/>
        <w:rPr>
          <w:rFonts w:ascii="Courier New" w:hAnsi="Courier New" w:cs="Courier New"/>
          <w:sz w:val="20"/>
        </w:rPr>
      </w:pPr>
      <w:r w:rsidRPr="000851C6">
        <w:rPr>
          <w:rFonts w:ascii="Courier New" w:hAnsi="Courier New" w:cs="Courier New"/>
          <w:sz w:val="20"/>
        </w:rPr>
        <w:t># Write the structure name to the output file</w:t>
      </w:r>
    </w:p>
    <w:p w14:paraId="3DAAABE9" w14:textId="77777777" w:rsidR="009E3880" w:rsidRPr="000851C6" w:rsidRDefault="00705551" w:rsidP="00705551">
      <w:pPr>
        <w:spacing w:after="0"/>
        <w:ind w:left="3240" w:hanging="2520"/>
        <w:rPr>
          <w:rFonts w:ascii="Courier New" w:hAnsi="Courier New" w:cs="Courier New"/>
          <w:sz w:val="20"/>
        </w:rPr>
      </w:pPr>
      <w:r w:rsidRPr="000851C6">
        <w:rPr>
          <w:rFonts w:ascii="Courier New" w:hAnsi="Courier New" w:cs="Courier New"/>
          <w:sz w:val="20"/>
        </w:rPr>
        <w:t>ccdd.writeToFileLn(file, "structNames[" + str(index) + "] = " + structNames[index]</w:t>
      </w:r>
      <w:r w:rsidR="00131495" w:rsidRPr="000851C6">
        <w:rPr>
          <w:rFonts w:ascii="Courier New" w:hAnsi="Courier New" w:cs="Courier New"/>
          <w:sz w:val="20"/>
        </w:rPr>
        <w:t>)</w:t>
      </w:r>
    </w:p>
    <w:p w14:paraId="5791DE2A" w14:textId="77777777" w:rsidR="00705551" w:rsidRPr="000851C6" w:rsidRDefault="00705551" w:rsidP="00705551">
      <w:pPr>
        <w:spacing w:after="0"/>
        <w:ind w:left="3240" w:hanging="2520"/>
        <w:rPr>
          <w:rFonts w:ascii="Courier New" w:hAnsi="Courier New" w:cs="Courier New"/>
          <w:sz w:val="20"/>
        </w:rPr>
      </w:pPr>
    </w:p>
    <w:p w14:paraId="1204C6E7" w14:textId="77777777" w:rsidR="009E3880" w:rsidRPr="000851C6" w:rsidRDefault="009E3880" w:rsidP="009E3880">
      <w:pPr>
        <w:spacing w:after="0"/>
        <w:ind w:left="360"/>
        <w:rPr>
          <w:rFonts w:ascii="Courier New" w:hAnsi="Courier New" w:cs="Courier New"/>
          <w:sz w:val="20"/>
        </w:rPr>
      </w:pPr>
      <w:r w:rsidRPr="000851C6">
        <w:rPr>
          <w:rFonts w:ascii="Courier New" w:hAnsi="Courier New" w:cs="Courier New"/>
          <w:sz w:val="20"/>
        </w:rPr>
        <w:t># Close the output file</w:t>
      </w:r>
    </w:p>
    <w:p w14:paraId="5C4F56FF" w14:textId="77777777" w:rsidR="009E3880" w:rsidRPr="000851C6" w:rsidRDefault="009E3880" w:rsidP="009E3880">
      <w:pPr>
        <w:ind w:left="360"/>
        <w:rPr>
          <w:rFonts w:ascii="Courier New" w:hAnsi="Courier New" w:cs="Courier New"/>
          <w:sz w:val="20"/>
        </w:rPr>
      </w:pPr>
      <w:r w:rsidRPr="000851C6">
        <w:rPr>
          <w:rFonts w:ascii="Courier New" w:hAnsi="Courier New" w:cs="Courier New"/>
          <w:sz w:val="20"/>
        </w:rPr>
        <w:t>ccdd.closeFile(file)</w:t>
      </w:r>
    </w:p>
    <w:p w14:paraId="6AC94EA0" w14:textId="77777777" w:rsidR="00CE1D3E" w:rsidRDefault="00CE1D3E" w:rsidP="00C700E4">
      <w:pPr>
        <w:pStyle w:val="Heading3"/>
      </w:pPr>
      <w:bookmarkStart w:id="854" w:name="_Toc472404551"/>
      <w:r>
        <w:t>Ruby</w:t>
      </w:r>
      <w:bookmarkEnd w:id="854"/>
    </w:p>
    <w:p w14:paraId="47DA2FBC" w14:textId="77777777" w:rsidR="00F32A39" w:rsidRDefault="00C444C0" w:rsidP="00F32A39">
      <w:r>
        <w:t>Ruby script files must end with the extension “.rb”</w:t>
      </w:r>
      <w:r w:rsidR="00477705">
        <w:t xml:space="preserve">.  </w:t>
      </w:r>
      <w:r w:rsidR="00F32A39">
        <w:t>The Ruby script must contain the following line at or near the top of the file:</w:t>
      </w:r>
    </w:p>
    <w:p w14:paraId="18661072" w14:textId="77777777" w:rsidR="00F32A39" w:rsidRPr="000851C6" w:rsidRDefault="008A5039" w:rsidP="00F32A39">
      <w:pPr>
        <w:ind w:left="360"/>
        <w:rPr>
          <w:rFonts w:ascii="Courier New" w:hAnsi="Courier New" w:cs="Courier New"/>
          <w:sz w:val="20"/>
        </w:rPr>
      </w:pPr>
      <w:r w:rsidRPr="000851C6">
        <w:rPr>
          <w:rFonts w:ascii="Courier New" w:eastAsia="Times New Roman" w:hAnsi="Courier New" w:cs="Courier New"/>
          <w:color w:val="000000"/>
          <w:sz w:val="20"/>
        </w:rPr>
        <w:t>java_import</w:t>
      </w:r>
      <w:r w:rsidR="00F32A39" w:rsidRPr="000851C6">
        <w:rPr>
          <w:rFonts w:ascii="Courier New" w:eastAsia="Times New Roman" w:hAnsi="Courier New" w:cs="Courier New"/>
          <w:color w:val="000000"/>
          <w:sz w:val="20"/>
        </w:rPr>
        <w:t xml:space="preserve"> Java::CCDD.CcddScriptDataAccessHandler</w:t>
      </w:r>
    </w:p>
    <w:p w14:paraId="1E91B464" w14:textId="77777777" w:rsidR="005E0988" w:rsidRDefault="005E0988" w:rsidP="005E0988">
      <w:r>
        <w:t>Example code:</w:t>
      </w:r>
    </w:p>
    <w:p w14:paraId="56C22509"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 Import the script data access method class</w:t>
      </w:r>
    </w:p>
    <w:p w14:paraId="7113B9C3"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java_import Java::CCDD.CcddScriptDataAccessHandler</w:t>
      </w:r>
    </w:p>
    <w:p w14:paraId="1CCA5279" w14:textId="77777777" w:rsidR="00C93D22" w:rsidRPr="000851C6" w:rsidRDefault="00C93D22" w:rsidP="00813225">
      <w:pPr>
        <w:spacing w:after="0"/>
        <w:ind w:left="360"/>
        <w:rPr>
          <w:rFonts w:ascii="Courier New" w:hAnsi="Courier New" w:cs="Courier New"/>
          <w:sz w:val="20"/>
        </w:rPr>
      </w:pPr>
    </w:p>
    <w:p w14:paraId="18CA9D56" w14:textId="77777777" w:rsidR="00813225" w:rsidRPr="000851C6" w:rsidRDefault="00813225" w:rsidP="00813225">
      <w:pPr>
        <w:spacing w:after="0"/>
        <w:ind w:left="360"/>
        <w:rPr>
          <w:rFonts w:ascii="Courier New" w:hAnsi="Courier New" w:cs="Courier New"/>
          <w:sz w:val="20"/>
        </w:rPr>
      </w:pPr>
      <w:r w:rsidRPr="000851C6">
        <w:rPr>
          <w:rFonts w:ascii="Courier New" w:hAnsi="Courier New" w:cs="Courier New"/>
          <w:sz w:val="20"/>
        </w:rPr>
        <w:t># Open the output file</w:t>
      </w:r>
    </w:p>
    <w:p w14:paraId="3002BA9E" w14:textId="77777777" w:rsidR="00813225" w:rsidRPr="000851C6" w:rsidRDefault="00813225" w:rsidP="00813225">
      <w:pPr>
        <w:spacing w:after="0"/>
        <w:ind w:left="360"/>
        <w:rPr>
          <w:rFonts w:ascii="Courier New" w:hAnsi="Courier New" w:cs="Courier New"/>
          <w:sz w:val="20"/>
        </w:rPr>
      </w:pPr>
      <w:r w:rsidRPr="000851C6">
        <w:rPr>
          <w:rFonts w:ascii="Courier New" w:hAnsi="Courier New" w:cs="Courier New"/>
          <w:sz w:val="20"/>
        </w:rPr>
        <w:t>file = $ccdd.openOutputFile("myFileName")</w:t>
      </w:r>
    </w:p>
    <w:p w14:paraId="73BE1916" w14:textId="77777777" w:rsidR="00813225" w:rsidRPr="000851C6" w:rsidRDefault="00813225" w:rsidP="00813225">
      <w:pPr>
        <w:spacing w:after="0"/>
        <w:ind w:left="360"/>
        <w:rPr>
          <w:rFonts w:ascii="Courier New" w:hAnsi="Courier New" w:cs="Courier New"/>
          <w:sz w:val="20"/>
        </w:rPr>
      </w:pPr>
    </w:p>
    <w:p w14:paraId="5ED54B17" w14:textId="77777777" w:rsidR="00813225" w:rsidRPr="000851C6" w:rsidRDefault="00813225" w:rsidP="00813225">
      <w:pPr>
        <w:spacing w:after="0"/>
        <w:ind w:left="360"/>
        <w:rPr>
          <w:rFonts w:ascii="Courier New" w:hAnsi="Courier New" w:cs="Courier New"/>
          <w:sz w:val="20"/>
        </w:rPr>
      </w:pPr>
      <w:r w:rsidRPr="000851C6">
        <w:rPr>
          <w:rFonts w:ascii="Courier New" w:hAnsi="Courier New" w:cs="Courier New"/>
          <w:sz w:val="20"/>
        </w:rPr>
        <w:t># Get the array of structure name</w:t>
      </w:r>
      <w:r w:rsidR="003A46BA" w:rsidRPr="000851C6">
        <w:rPr>
          <w:rFonts w:ascii="Courier New" w:hAnsi="Courier New" w:cs="Courier New"/>
          <w:sz w:val="20"/>
        </w:rPr>
        <w:t>s</w:t>
      </w:r>
    </w:p>
    <w:p w14:paraId="37AE92FD" w14:textId="77777777" w:rsidR="00813225" w:rsidRPr="000851C6" w:rsidRDefault="00813225" w:rsidP="00813225">
      <w:pPr>
        <w:spacing w:after="0"/>
        <w:ind w:left="360"/>
        <w:rPr>
          <w:rFonts w:ascii="Courier New" w:hAnsi="Courier New" w:cs="Courier New"/>
          <w:sz w:val="20"/>
        </w:rPr>
      </w:pPr>
      <w:r w:rsidRPr="000851C6">
        <w:rPr>
          <w:rFonts w:ascii="Courier New" w:hAnsi="Courier New" w:cs="Courier New"/>
          <w:sz w:val="20"/>
        </w:rPr>
        <w:t>structNames = $ccdd.getStructureNames()</w:t>
      </w:r>
    </w:p>
    <w:p w14:paraId="3F49C163" w14:textId="77777777" w:rsidR="00813225" w:rsidRPr="000851C6" w:rsidRDefault="00813225" w:rsidP="00813225">
      <w:pPr>
        <w:spacing w:after="0"/>
        <w:ind w:left="360"/>
        <w:rPr>
          <w:rFonts w:ascii="Courier New" w:hAnsi="Courier New" w:cs="Courier New"/>
          <w:sz w:val="20"/>
        </w:rPr>
      </w:pPr>
    </w:p>
    <w:p w14:paraId="0B8CC5C4" w14:textId="77777777" w:rsidR="00813225" w:rsidRPr="000851C6" w:rsidRDefault="00813225" w:rsidP="00813225">
      <w:pPr>
        <w:spacing w:after="0"/>
        <w:ind w:left="360"/>
        <w:rPr>
          <w:rFonts w:ascii="Courier New" w:hAnsi="Courier New" w:cs="Courier New"/>
          <w:sz w:val="20"/>
        </w:rPr>
      </w:pPr>
      <w:r w:rsidRPr="000851C6">
        <w:rPr>
          <w:rFonts w:ascii="Courier New" w:hAnsi="Courier New" w:cs="Courier New"/>
          <w:sz w:val="20"/>
        </w:rPr>
        <w:t>index = 0</w:t>
      </w:r>
    </w:p>
    <w:p w14:paraId="328B98AA" w14:textId="77777777" w:rsidR="00813225" w:rsidRPr="000851C6" w:rsidRDefault="00813225" w:rsidP="00813225">
      <w:pPr>
        <w:spacing w:after="0"/>
        <w:ind w:left="360"/>
        <w:rPr>
          <w:rFonts w:ascii="Courier New" w:hAnsi="Courier New" w:cs="Courier New"/>
          <w:sz w:val="20"/>
        </w:rPr>
      </w:pPr>
    </w:p>
    <w:p w14:paraId="306C8EE5" w14:textId="77777777" w:rsidR="00813225" w:rsidRPr="000851C6" w:rsidRDefault="00813225" w:rsidP="00813225">
      <w:pPr>
        <w:spacing w:after="0"/>
        <w:ind w:left="360"/>
        <w:rPr>
          <w:rFonts w:ascii="Courier New" w:hAnsi="Courier New" w:cs="Courier New"/>
          <w:sz w:val="20"/>
        </w:rPr>
      </w:pPr>
      <w:r w:rsidRPr="000851C6">
        <w:rPr>
          <w:rFonts w:ascii="Courier New" w:hAnsi="Courier New" w:cs="Courier New"/>
          <w:sz w:val="20"/>
        </w:rPr>
        <w:t># Step through each structure name</w:t>
      </w:r>
    </w:p>
    <w:p w14:paraId="4FB2B890" w14:textId="77777777" w:rsidR="00813225" w:rsidRPr="000851C6" w:rsidRDefault="00813225" w:rsidP="00813225">
      <w:pPr>
        <w:spacing w:after="0"/>
        <w:ind w:left="360"/>
        <w:rPr>
          <w:rFonts w:ascii="Courier New" w:hAnsi="Courier New" w:cs="Courier New"/>
          <w:sz w:val="20"/>
        </w:rPr>
      </w:pPr>
      <w:r w:rsidRPr="000851C6">
        <w:rPr>
          <w:rFonts w:ascii="Courier New" w:hAnsi="Courier New" w:cs="Courier New"/>
          <w:sz w:val="20"/>
        </w:rPr>
        <w:t>structNames.each do |name|</w:t>
      </w:r>
    </w:p>
    <w:p w14:paraId="165F5032" w14:textId="77777777" w:rsidR="00813225" w:rsidRPr="000851C6" w:rsidRDefault="00813225" w:rsidP="00813225">
      <w:pPr>
        <w:spacing w:after="0"/>
        <w:ind w:left="360"/>
        <w:rPr>
          <w:rFonts w:ascii="Courier New" w:hAnsi="Courier New" w:cs="Courier New"/>
          <w:sz w:val="20"/>
        </w:rPr>
      </w:pPr>
    </w:p>
    <w:p w14:paraId="61944682" w14:textId="77777777" w:rsidR="00813225" w:rsidRPr="000851C6" w:rsidRDefault="00813225" w:rsidP="00813225">
      <w:pPr>
        <w:spacing w:after="0"/>
        <w:ind w:left="360"/>
        <w:rPr>
          <w:rFonts w:ascii="Courier New" w:hAnsi="Courier New" w:cs="Courier New"/>
          <w:sz w:val="20"/>
        </w:rPr>
      </w:pPr>
      <w:r w:rsidRPr="000851C6">
        <w:rPr>
          <w:rFonts w:ascii="Courier New" w:hAnsi="Courier New" w:cs="Courier New"/>
          <w:sz w:val="20"/>
        </w:rPr>
        <w:t xml:space="preserve">  </w:t>
      </w:r>
      <w:r w:rsidR="003A46BA" w:rsidRPr="000851C6">
        <w:rPr>
          <w:rFonts w:ascii="Courier New" w:hAnsi="Courier New" w:cs="Courier New"/>
          <w:sz w:val="20"/>
        </w:rPr>
        <w:t xml:space="preserve">  </w:t>
      </w:r>
      <w:r w:rsidRPr="000851C6">
        <w:rPr>
          <w:rFonts w:ascii="Courier New" w:hAnsi="Courier New" w:cs="Courier New"/>
          <w:sz w:val="20"/>
        </w:rPr>
        <w:t># Write the structure name to the output file</w:t>
      </w:r>
    </w:p>
    <w:p w14:paraId="1061D9D9" w14:textId="77777777" w:rsidR="00813225" w:rsidRPr="000851C6" w:rsidRDefault="00813225" w:rsidP="00813225">
      <w:pPr>
        <w:spacing w:after="0"/>
        <w:ind w:left="360"/>
        <w:rPr>
          <w:rFonts w:ascii="Courier New" w:hAnsi="Courier New" w:cs="Courier New"/>
          <w:sz w:val="20"/>
        </w:rPr>
      </w:pPr>
      <w:r w:rsidRPr="000851C6">
        <w:rPr>
          <w:rFonts w:ascii="Courier New" w:hAnsi="Courier New" w:cs="Courier New"/>
          <w:sz w:val="20"/>
        </w:rPr>
        <w:t xml:space="preserve"> </w:t>
      </w:r>
      <w:r w:rsidR="003A46BA" w:rsidRPr="000851C6">
        <w:rPr>
          <w:rFonts w:ascii="Courier New" w:hAnsi="Courier New" w:cs="Courier New"/>
          <w:sz w:val="20"/>
        </w:rPr>
        <w:t xml:space="preserve">  </w:t>
      </w:r>
      <w:r w:rsidRPr="000851C6">
        <w:rPr>
          <w:rFonts w:ascii="Courier New" w:hAnsi="Courier New" w:cs="Courier New"/>
          <w:sz w:val="20"/>
        </w:rPr>
        <w:t xml:space="preserve"> $ccdd.writeToFileLn(file, "structNames[#{index}] = #{name}")</w:t>
      </w:r>
    </w:p>
    <w:p w14:paraId="14EF0D89" w14:textId="77777777" w:rsidR="00DD3A9B" w:rsidRPr="000851C6" w:rsidRDefault="00DD3A9B" w:rsidP="00813225">
      <w:pPr>
        <w:spacing w:after="0"/>
        <w:ind w:left="360"/>
        <w:rPr>
          <w:rFonts w:ascii="Courier New" w:hAnsi="Courier New" w:cs="Courier New"/>
          <w:sz w:val="20"/>
        </w:rPr>
      </w:pPr>
    </w:p>
    <w:p w14:paraId="31E700FC" w14:textId="77777777" w:rsidR="00813225" w:rsidRPr="000851C6" w:rsidRDefault="00813225" w:rsidP="00813225">
      <w:pPr>
        <w:spacing w:after="0"/>
        <w:ind w:left="360"/>
        <w:rPr>
          <w:rFonts w:ascii="Courier New" w:hAnsi="Courier New" w:cs="Courier New"/>
          <w:sz w:val="20"/>
        </w:rPr>
      </w:pPr>
      <w:r w:rsidRPr="000851C6">
        <w:rPr>
          <w:rFonts w:ascii="Courier New" w:hAnsi="Courier New" w:cs="Courier New"/>
          <w:sz w:val="20"/>
        </w:rPr>
        <w:t xml:space="preserve">  </w:t>
      </w:r>
      <w:r w:rsidR="003A46BA" w:rsidRPr="000851C6">
        <w:rPr>
          <w:rFonts w:ascii="Courier New" w:hAnsi="Courier New" w:cs="Courier New"/>
          <w:sz w:val="20"/>
        </w:rPr>
        <w:t xml:space="preserve">  </w:t>
      </w:r>
      <w:r w:rsidRPr="000851C6">
        <w:rPr>
          <w:rFonts w:ascii="Courier New" w:hAnsi="Courier New" w:cs="Courier New"/>
          <w:sz w:val="20"/>
        </w:rPr>
        <w:t>index += 1</w:t>
      </w:r>
    </w:p>
    <w:p w14:paraId="061D9094" w14:textId="77777777" w:rsidR="00813225" w:rsidRPr="000851C6" w:rsidRDefault="00813225" w:rsidP="00813225">
      <w:pPr>
        <w:spacing w:after="0"/>
        <w:ind w:left="360"/>
        <w:rPr>
          <w:rFonts w:ascii="Courier New" w:hAnsi="Courier New" w:cs="Courier New"/>
          <w:sz w:val="20"/>
        </w:rPr>
      </w:pPr>
    </w:p>
    <w:p w14:paraId="374026C1" w14:textId="77777777" w:rsidR="00813225" w:rsidRPr="000851C6" w:rsidRDefault="00813225" w:rsidP="00813225">
      <w:pPr>
        <w:spacing w:after="0"/>
        <w:ind w:left="360"/>
        <w:rPr>
          <w:rFonts w:ascii="Courier New" w:hAnsi="Courier New" w:cs="Courier New"/>
          <w:sz w:val="20"/>
        </w:rPr>
      </w:pPr>
      <w:r w:rsidRPr="000851C6">
        <w:rPr>
          <w:rFonts w:ascii="Courier New" w:hAnsi="Courier New" w:cs="Courier New"/>
          <w:sz w:val="20"/>
        </w:rPr>
        <w:t>end</w:t>
      </w:r>
    </w:p>
    <w:p w14:paraId="331B7B4D" w14:textId="77777777" w:rsidR="00813225" w:rsidRPr="000851C6" w:rsidRDefault="00813225" w:rsidP="00813225">
      <w:pPr>
        <w:spacing w:after="0"/>
        <w:ind w:left="360"/>
        <w:rPr>
          <w:rFonts w:ascii="Courier New" w:hAnsi="Courier New" w:cs="Courier New"/>
          <w:sz w:val="20"/>
        </w:rPr>
      </w:pPr>
    </w:p>
    <w:p w14:paraId="405613DC" w14:textId="77777777" w:rsidR="00813225" w:rsidRPr="000851C6" w:rsidRDefault="00813225" w:rsidP="00813225">
      <w:pPr>
        <w:spacing w:after="0"/>
        <w:ind w:left="360"/>
        <w:rPr>
          <w:rFonts w:ascii="Courier New" w:hAnsi="Courier New" w:cs="Courier New"/>
          <w:sz w:val="20"/>
        </w:rPr>
      </w:pPr>
      <w:r w:rsidRPr="000851C6">
        <w:rPr>
          <w:rFonts w:ascii="Courier New" w:hAnsi="Courier New" w:cs="Courier New"/>
          <w:sz w:val="20"/>
        </w:rPr>
        <w:lastRenderedPageBreak/>
        <w:t># Close the output file</w:t>
      </w:r>
    </w:p>
    <w:p w14:paraId="4144C56D" w14:textId="77777777" w:rsidR="00813225" w:rsidRPr="000851C6" w:rsidRDefault="00813225" w:rsidP="00813225">
      <w:pPr>
        <w:ind w:left="360"/>
        <w:rPr>
          <w:rFonts w:ascii="Courier New" w:hAnsi="Courier New" w:cs="Courier New"/>
          <w:sz w:val="20"/>
        </w:rPr>
      </w:pPr>
      <w:r w:rsidRPr="000851C6">
        <w:rPr>
          <w:rFonts w:ascii="Courier New" w:hAnsi="Courier New" w:cs="Courier New"/>
          <w:sz w:val="20"/>
        </w:rPr>
        <w:t>$ccdd.closeFile(file)</w:t>
      </w:r>
    </w:p>
    <w:p w14:paraId="0656ACA9" w14:textId="77777777" w:rsidR="00CE1D3E" w:rsidRDefault="00CE1D3E" w:rsidP="00C700E4">
      <w:pPr>
        <w:pStyle w:val="Heading3"/>
      </w:pPr>
      <w:bookmarkStart w:id="855" w:name="_Toc472404552"/>
      <w:r>
        <w:t>Groovy</w:t>
      </w:r>
      <w:bookmarkEnd w:id="855"/>
    </w:p>
    <w:p w14:paraId="462A7C80" w14:textId="77777777" w:rsidR="00F32A39" w:rsidRDefault="00C444C0" w:rsidP="00F32A39">
      <w:r>
        <w:t>Groovy script files must end with the extension “.groovy”</w:t>
      </w:r>
      <w:r w:rsidR="00477705">
        <w:t xml:space="preserve">.  </w:t>
      </w:r>
      <w:r w:rsidR="00F32A39">
        <w:t>The Groovy script must contain the following line at or near the top of the file:</w:t>
      </w:r>
    </w:p>
    <w:p w14:paraId="66F721AD" w14:textId="77777777" w:rsidR="009236A4" w:rsidRPr="000851C6" w:rsidRDefault="009236A4" w:rsidP="00F32A39">
      <w:pPr>
        <w:ind w:left="360"/>
        <w:rPr>
          <w:rFonts w:ascii="Courier New" w:hAnsi="Courier New" w:cs="Courier New"/>
          <w:sz w:val="20"/>
        </w:rPr>
      </w:pPr>
      <w:r w:rsidRPr="000851C6">
        <w:rPr>
          <w:rFonts w:ascii="Courier New" w:hAnsi="Courier New" w:cs="Courier New"/>
          <w:sz w:val="20"/>
        </w:rPr>
        <w:t>import CCDD.CcddScriptDataAccessHandler</w:t>
      </w:r>
    </w:p>
    <w:p w14:paraId="31D3C842" w14:textId="77777777" w:rsidR="005E0988" w:rsidRDefault="005E0988" w:rsidP="005E0988">
      <w:r>
        <w:t>Example code:</w:t>
      </w:r>
    </w:p>
    <w:p w14:paraId="24B660B9"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 Import the script data access method class</w:t>
      </w:r>
    </w:p>
    <w:p w14:paraId="03A95D65" w14:textId="77777777" w:rsidR="00C93D22" w:rsidRPr="000851C6" w:rsidRDefault="00C93D22" w:rsidP="00C93D22">
      <w:pPr>
        <w:spacing w:after="0"/>
        <w:ind w:left="360"/>
        <w:rPr>
          <w:rFonts w:ascii="Courier New" w:hAnsi="Courier New" w:cs="Courier New"/>
          <w:sz w:val="20"/>
        </w:rPr>
      </w:pPr>
      <w:r w:rsidRPr="000851C6">
        <w:rPr>
          <w:rFonts w:ascii="Courier New" w:hAnsi="Courier New" w:cs="Courier New"/>
          <w:sz w:val="20"/>
        </w:rPr>
        <w:t>import CCDD.CcddScriptDataAccessHandler</w:t>
      </w:r>
    </w:p>
    <w:p w14:paraId="1370AA69" w14:textId="77777777" w:rsidR="00C93D22" w:rsidRPr="000851C6" w:rsidRDefault="00C93D22" w:rsidP="00283099">
      <w:pPr>
        <w:spacing w:after="0"/>
        <w:ind w:left="360"/>
        <w:rPr>
          <w:rFonts w:ascii="Courier New" w:hAnsi="Courier New" w:cs="Courier New"/>
          <w:sz w:val="20"/>
        </w:rPr>
      </w:pPr>
    </w:p>
    <w:p w14:paraId="644632E4"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 Open the output file</w:t>
      </w:r>
    </w:p>
    <w:p w14:paraId="741B503B"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def file = ccdd.openOutputFile("myFileName")</w:t>
      </w:r>
    </w:p>
    <w:p w14:paraId="56E1EDDB" w14:textId="77777777" w:rsidR="00283099" w:rsidRPr="000851C6" w:rsidRDefault="00283099" w:rsidP="00283099">
      <w:pPr>
        <w:spacing w:after="0"/>
        <w:ind w:left="360"/>
        <w:rPr>
          <w:rFonts w:ascii="Courier New" w:hAnsi="Courier New" w:cs="Courier New"/>
          <w:sz w:val="20"/>
        </w:rPr>
      </w:pPr>
    </w:p>
    <w:p w14:paraId="346EBF4E"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 Get the array of structure name</w:t>
      </w:r>
      <w:r w:rsidR="003A46BA" w:rsidRPr="000851C6">
        <w:rPr>
          <w:rFonts w:ascii="Courier New" w:hAnsi="Courier New" w:cs="Courier New"/>
          <w:sz w:val="20"/>
        </w:rPr>
        <w:t>s</w:t>
      </w:r>
    </w:p>
    <w:p w14:paraId="17ADD786"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def structNames = ccdd.getStructureNames()</w:t>
      </w:r>
    </w:p>
    <w:p w14:paraId="0331EE66" w14:textId="77777777" w:rsidR="00283099" w:rsidRPr="000851C6" w:rsidRDefault="00283099" w:rsidP="00283099">
      <w:pPr>
        <w:spacing w:after="0"/>
        <w:ind w:left="360"/>
        <w:rPr>
          <w:rFonts w:ascii="Courier New" w:hAnsi="Courier New" w:cs="Courier New"/>
          <w:sz w:val="20"/>
        </w:rPr>
      </w:pPr>
    </w:p>
    <w:p w14:paraId="2D9373CE"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 Step through each name found</w:t>
      </w:r>
    </w:p>
    <w:p w14:paraId="0CCE7AE3"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for (def index = 0; index &lt; structNames.length; index++)</w:t>
      </w:r>
    </w:p>
    <w:p w14:paraId="684D00CC"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w:t>
      </w:r>
    </w:p>
    <w:p w14:paraId="6D2483FF"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 xml:space="preserve">    // Write the structure name to the output file</w:t>
      </w:r>
    </w:p>
    <w:p w14:paraId="2CE8D170"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 xml:space="preserve">    ccdd.writeToFileLn(file,</w:t>
      </w:r>
    </w:p>
    <w:p w14:paraId="7AB77CA4"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 xml:space="preserve">                       "structNames[" </w:t>
      </w:r>
      <w:r w:rsidR="00973D4F" w:rsidRPr="000851C6">
        <w:rPr>
          <w:rFonts w:ascii="Courier New" w:hAnsi="Courier New" w:cs="Courier New"/>
          <w:sz w:val="20"/>
        </w:rPr>
        <w:t>+</w:t>
      </w:r>
    </w:p>
    <w:p w14:paraId="6C35A04D"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 xml:space="preserve">                       index </w:t>
      </w:r>
      <w:r w:rsidR="00973D4F" w:rsidRPr="000851C6">
        <w:rPr>
          <w:rFonts w:ascii="Courier New" w:hAnsi="Courier New" w:cs="Courier New"/>
          <w:sz w:val="20"/>
        </w:rPr>
        <w:t>+</w:t>
      </w:r>
    </w:p>
    <w:p w14:paraId="6053AC92"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 xml:space="preserve">                       "] = " </w:t>
      </w:r>
      <w:r w:rsidR="00973D4F" w:rsidRPr="000851C6">
        <w:rPr>
          <w:rFonts w:ascii="Courier New" w:hAnsi="Courier New" w:cs="Courier New"/>
          <w:sz w:val="20"/>
        </w:rPr>
        <w:t>+</w:t>
      </w:r>
    </w:p>
    <w:p w14:paraId="05104DF6"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 xml:space="preserve">             </w:t>
      </w:r>
      <w:r w:rsidR="003B5577" w:rsidRPr="000851C6">
        <w:rPr>
          <w:rFonts w:ascii="Courier New" w:hAnsi="Courier New" w:cs="Courier New"/>
          <w:sz w:val="20"/>
        </w:rPr>
        <w:t xml:space="preserve">          structNames[index])</w:t>
      </w:r>
    </w:p>
    <w:p w14:paraId="5D8B7F94"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w:t>
      </w:r>
    </w:p>
    <w:p w14:paraId="4BAA26DC" w14:textId="77777777" w:rsidR="00283099" w:rsidRPr="000851C6" w:rsidRDefault="00283099" w:rsidP="00283099">
      <w:pPr>
        <w:spacing w:after="0"/>
        <w:ind w:left="360"/>
        <w:rPr>
          <w:rFonts w:ascii="Courier New" w:hAnsi="Courier New" w:cs="Courier New"/>
          <w:sz w:val="20"/>
        </w:rPr>
      </w:pPr>
    </w:p>
    <w:p w14:paraId="59A19472" w14:textId="77777777" w:rsidR="00283099" w:rsidRPr="000851C6" w:rsidRDefault="00283099" w:rsidP="00283099">
      <w:pPr>
        <w:spacing w:after="0"/>
        <w:ind w:left="360"/>
        <w:rPr>
          <w:rFonts w:ascii="Courier New" w:hAnsi="Courier New" w:cs="Courier New"/>
          <w:sz w:val="20"/>
        </w:rPr>
      </w:pPr>
      <w:r w:rsidRPr="000851C6">
        <w:rPr>
          <w:rFonts w:ascii="Courier New" w:hAnsi="Courier New" w:cs="Courier New"/>
          <w:sz w:val="20"/>
        </w:rPr>
        <w:t>// Close the output file</w:t>
      </w:r>
    </w:p>
    <w:p w14:paraId="26C8C10B" w14:textId="77777777" w:rsidR="005B260A" w:rsidRPr="000851C6" w:rsidRDefault="00283099" w:rsidP="00283099">
      <w:pPr>
        <w:ind w:left="360"/>
        <w:rPr>
          <w:rFonts w:ascii="Courier New" w:eastAsia="Times New Roman" w:hAnsi="Courier New" w:cs="Courier New"/>
          <w:color w:val="000000"/>
          <w:sz w:val="20"/>
        </w:rPr>
      </w:pPr>
      <w:r w:rsidRPr="000851C6">
        <w:rPr>
          <w:rFonts w:ascii="Courier New" w:eastAsia="Times New Roman" w:hAnsi="Courier New" w:cs="Courier New"/>
          <w:color w:val="000000"/>
          <w:sz w:val="20"/>
        </w:rPr>
        <w:t>ccdd.closeFile(file)</w:t>
      </w:r>
    </w:p>
    <w:p w14:paraId="7EA27E7C" w14:textId="77777777" w:rsidR="0005759B" w:rsidRDefault="0005759B" w:rsidP="00C700E4">
      <w:pPr>
        <w:pStyle w:val="Heading3"/>
      </w:pPr>
      <w:bookmarkStart w:id="856" w:name="_Ref447691741"/>
      <w:bookmarkStart w:id="857" w:name="_Toc472404553"/>
      <w:r>
        <w:t>Command line execution</w:t>
      </w:r>
      <w:bookmarkEnd w:id="856"/>
      <w:bookmarkEnd w:id="857"/>
    </w:p>
    <w:p w14:paraId="3ADB63CB" w14:textId="77777777" w:rsidR="007264C1" w:rsidRDefault="006B2CF2" w:rsidP="007264C1">
      <w:r>
        <w:t xml:space="preserve">The </w:t>
      </w:r>
      <w:r w:rsidR="00BA7C6C">
        <w:t xml:space="preserve">CCDD </w:t>
      </w:r>
      <w:r>
        <w:t>command line</w:t>
      </w:r>
      <w:r w:rsidR="00BA7C6C">
        <w:t xml:space="preserve"> option,</w:t>
      </w:r>
      <w:r>
        <w:t xml:space="preserve"> </w:t>
      </w:r>
      <w:r w:rsidRPr="00BA7C6C">
        <w:rPr>
          <w:rFonts w:ascii="Courier New" w:hAnsi="Courier New" w:cs="Courier New"/>
        </w:rPr>
        <w:t>execute</w:t>
      </w:r>
      <w:r w:rsidR="00BA7C6C">
        <w:t>,</w:t>
      </w:r>
      <w:r>
        <w:t xml:space="preserve"> allows running scripts without use of the GUI</w:t>
      </w:r>
      <w:r w:rsidR="00477705">
        <w:t xml:space="preserve">.  </w:t>
      </w:r>
      <w:r w:rsidR="00BA7C6C">
        <w:t>The script file and data table association must be specified on the command line</w:t>
      </w:r>
      <w:r w:rsidR="00477705">
        <w:t xml:space="preserve">.  </w:t>
      </w:r>
      <w:r w:rsidR="00BA7C6C">
        <w:t>The command format is:</w:t>
      </w:r>
    </w:p>
    <w:p w14:paraId="0D902942" w14:textId="77777777" w:rsidR="00BA7C6C" w:rsidRPr="000851C6" w:rsidRDefault="00BA7C6C" w:rsidP="00BA7C6C">
      <w:pPr>
        <w:ind w:left="360"/>
        <w:rPr>
          <w:rFonts w:ascii="Courier New" w:hAnsi="Courier New" w:cs="Courier New"/>
          <w:sz w:val="20"/>
        </w:rPr>
      </w:pPr>
      <w:r w:rsidRPr="000851C6">
        <w:rPr>
          <w:rFonts w:ascii="Courier New" w:hAnsi="Courier New" w:cs="Courier New"/>
          <w:sz w:val="20"/>
        </w:rPr>
        <w:t>&lt;script_name[:table[+table2[+...[+tableN]]][,...]]&gt;</w:t>
      </w:r>
    </w:p>
    <w:p w14:paraId="6E8B7987" w14:textId="77777777" w:rsidR="00BA7C6C" w:rsidRDefault="00F63733" w:rsidP="00BA7C6C">
      <w:pPr>
        <w:rPr>
          <w:rFonts w:cs="Courier New"/>
        </w:rPr>
      </w:pPr>
      <w:r>
        <w:rPr>
          <w:rFonts w:cs="Courier New"/>
        </w:rPr>
        <w:t xml:space="preserve">The project database, </w:t>
      </w:r>
      <w:r w:rsidR="00AA00B0">
        <w:rPr>
          <w:rFonts w:cs="Courier New"/>
        </w:rPr>
        <w:t xml:space="preserve">host, </w:t>
      </w:r>
      <w:r>
        <w:rPr>
          <w:rFonts w:cs="Courier New"/>
        </w:rPr>
        <w:t xml:space="preserve">user, and password (if required) command line options must be specified, prior to the </w:t>
      </w:r>
      <w:r w:rsidRPr="00F63733">
        <w:rPr>
          <w:rFonts w:ascii="Courier New" w:hAnsi="Courier New" w:cs="Courier New"/>
        </w:rPr>
        <w:t>execute</w:t>
      </w:r>
      <w:r>
        <w:rPr>
          <w:rFonts w:cs="Courier New"/>
        </w:rPr>
        <w:t xml:space="preserve"> option, in order to access the project’s database</w:t>
      </w:r>
      <w:r w:rsidR="00477705">
        <w:rPr>
          <w:rFonts w:cs="Courier New"/>
        </w:rPr>
        <w:t xml:space="preserve">.  </w:t>
      </w:r>
      <w:r w:rsidR="00AA00B0">
        <w:rPr>
          <w:rFonts w:cs="Courier New"/>
        </w:rPr>
        <w:t xml:space="preserve">If not specified, the last project database, user, and host accessed by the application in </w:t>
      </w:r>
      <w:r w:rsidR="002314E8">
        <w:rPr>
          <w:rFonts w:cs="Courier New"/>
        </w:rPr>
        <w:t>the most recent</w:t>
      </w:r>
      <w:r w:rsidR="00AA00B0">
        <w:rPr>
          <w:rFonts w:cs="Courier New"/>
        </w:rPr>
        <w:t xml:space="preserve"> session is used</w:t>
      </w:r>
      <w:r w:rsidR="00477705">
        <w:rPr>
          <w:rFonts w:cs="Courier New"/>
        </w:rPr>
        <w:t xml:space="preserve">.  </w:t>
      </w:r>
      <w:r>
        <w:rPr>
          <w:rFonts w:cs="Courier New"/>
        </w:rPr>
        <w:t>The script name must include its file path if the script is not located within the folder from which the CCDD application is executed</w:t>
      </w:r>
      <w:r w:rsidR="00477705">
        <w:rPr>
          <w:rFonts w:cs="Courier New"/>
        </w:rPr>
        <w:t xml:space="preserve">.  </w:t>
      </w:r>
      <w:r w:rsidR="000851D7">
        <w:rPr>
          <w:rFonts w:cs="Courier New"/>
        </w:rPr>
        <w:t>If multiple scripts are provided then these are run serially in the order specified.</w:t>
      </w:r>
    </w:p>
    <w:p w14:paraId="77C224DA" w14:textId="77777777" w:rsidR="003A21B5" w:rsidRDefault="003A21B5" w:rsidP="00BA7C6C">
      <w:pPr>
        <w:rPr>
          <w:rFonts w:cs="Courier New"/>
        </w:rPr>
      </w:pPr>
      <w:r>
        <w:rPr>
          <w:rFonts w:cs="Courier New"/>
        </w:rPr>
        <w:t>Even though the GUI is not displayed, the event log is generated and all events (success, fail, command, and status events) are written to the log file</w:t>
      </w:r>
      <w:r w:rsidR="00477705">
        <w:rPr>
          <w:rFonts w:cs="Courier New"/>
        </w:rPr>
        <w:t xml:space="preserve">.  </w:t>
      </w:r>
      <w:r>
        <w:rPr>
          <w:rFonts w:cs="Courier New"/>
        </w:rPr>
        <w:t>Information, warning, and error dialogs are not displayed; instead the text for these dialogs is output to the standard output (information) and standard error (warning and error) streams</w:t>
      </w:r>
      <w:r w:rsidR="00477705">
        <w:rPr>
          <w:rFonts w:cs="Courier New"/>
        </w:rPr>
        <w:t xml:space="preserve">.  </w:t>
      </w:r>
      <w:r>
        <w:rPr>
          <w:rFonts w:cs="Courier New"/>
        </w:rPr>
        <w:t>Dialogs requiring user input, however, are displayed, and script execution pauses until the dialog is dealt with.</w:t>
      </w:r>
    </w:p>
    <w:p w14:paraId="6E0CC64A" w14:textId="77777777" w:rsidR="00DA51A3" w:rsidRDefault="00DA51A3" w:rsidP="00BA7C6C">
      <w:pPr>
        <w:rPr>
          <w:rFonts w:cs="Courier New"/>
        </w:rPr>
      </w:pPr>
      <w:r>
        <w:rPr>
          <w:rFonts w:cs="Courier New"/>
        </w:rPr>
        <w:lastRenderedPageBreak/>
        <w:t>When script execution completes the CCDD application terminates</w:t>
      </w:r>
      <w:r w:rsidR="00477705">
        <w:rPr>
          <w:rFonts w:cs="Courier New"/>
        </w:rPr>
        <w:t xml:space="preserve">.  </w:t>
      </w:r>
      <w:r>
        <w:rPr>
          <w:rFonts w:cs="Courier New"/>
        </w:rPr>
        <w:t>The application returns a status indicating if the scripts executed successfully: 0 if all script execution succeded, or 1 if any script did not complete successfully.</w:t>
      </w:r>
    </w:p>
    <w:p w14:paraId="7B1FF1E6" w14:textId="77777777" w:rsidR="00F63733" w:rsidRDefault="00F63733" w:rsidP="00BA7C6C">
      <w:pPr>
        <w:rPr>
          <w:rFonts w:cs="Courier New"/>
        </w:rPr>
      </w:pPr>
      <w:r>
        <w:rPr>
          <w:rFonts w:cs="Courier New"/>
        </w:rPr>
        <w:t>Following are examples of running scripts from the command line</w:t>
      </w:r>
      <w:r w:rsidR="00477705">
        <w:rPr>
          <w:rFonts w:cs="Courier New"/>
        </w:rPr>
        <w:t xml:space="preserve">.  </w:t>
      </w:r>
      <w:r>
        <w:rPr>
          <w:rFonts w:cs="Courier New"/>
        </w:rPr>
        <w:t>Note that in these examples CCDD is an alias that executes the application with all the necessary class paths, etc</w:t>
      </w:r>
      <w:r w:rsidR="00477705">
        <w:rPr>
          <w:rFonts w:cs="Courier New"/>
        </w:rPr>
        <w:t xml:space="preserve">.  </w:t>
      </w:r>
      <w:r>
        <w:rPr>
          <w:rFonts w:cs="Courier New"/>
        </w:rPr>
        <w:t xml:space="preserve">(see paragraph </w:t>
      </w:r>
      <w:r>
        <w:rPr>
          <w:rFonts w:cs="Courier New"/>
        </w:rPr>
        <w:fldChar w:fldCharType="begin"/>
      </w:r>
      <w:r>
        <w:rPr>
          <w:rFonts w:cs="Courier New"/>
        </w:rPr>
        <w:instrText xml:space="preserve"> REF _Ref447692586 \r \h </w:instrText>
      </w:r>
      <w:r>
        <w:rPr>
          <w:rFonts w:cs="Courier New"/>
        </w:rPr>
      </w:r>
      <w:r>
        <w:rPr>
          <w:rFonts w:cs="Courier New"/>
        </w:rPr>
        <w:fldChar w:fldCharType="separate"/>
      </w:r>
      <w:r w:rsidR="00200DBD">
        <w:rPr>
          <w:rFonts w:cs="Courier New"/>
        </w:rPr>
        <w:t>4.1</w:t>
      </w:r>
      <w:r>
        <w:rPr>
          <w:rFonts w:cs="Courier New"/>
        </w:rPr>
        <w:fldChar w:fldCharType="end"/>
      </w:r>
      <w:r>
        <w:rPr>
          <w:rFonts w:cs="Courier New"/>
        </w:rPr>
        <w:t>)</w:t>
      </w:r>
      <w:r w:rsidR="00477705">
        <w:rPr>
          <w:rFonts w:cs="Courier New"/>
        </w:rPr>
        <w:t xml:space="preserve">.  </w:t>
      </w:r>
      <w:r w:rsidR="000851D7">
        <w:rPr>
          <w:rFonts w:cs="Courier New"/>
        </w:rPr>
        <w:t>The first example demonstrates executing</w:t>
      </w:r>
      <w:r w:rsidR="000851D7" w:rsidRPr="000851D7">
        <w:rPr>
          <w:rFonts w:cs="Courier New"/>
        </w:rPr>
        <w:t xml:space="preserve"> the script </w:t>
      </w:r>
      <w:r w:rsidR="000851D7" w:rsidRPr="000851D7">
        <w:rPr>
          <w:rFonts w:cs="Courier New"/>
          <w:i/>
        </w:rPr>
        <w:t>myScript</w:t>
      </w:r>
      <w:r w:rsidR="000851D7" w:rsidRPr="000851D7">
        <w:rPr>
          <w:rFonts w:cs="Courier New"/>
        </w:rPr>
        <w:t xml:space="preserve"> with no associated tables</w:t>
      </w:r>
      <w:r w:rsidR="000851D7">
        <w:rPr>
          <w:rFonts w:cs="Courier New"/>
        </w:rPr>
        <w:t>:</w:t>
      </w:r>
    </w:p>
    <w:p w14:paraId="13900FD9" w14:textId="77777777" w:rsidR="00F63733" w:rsidRPr="005C57B6" w:rsidRDefault="00F63733" w:rsidP="000851D7">
      <w:pPr>
        <w:ind w:left="547" w:hanging="187"/>
        <w:rPr>
          <w:rFonts w:ascii="Courier New" w:hAnsi="Courier New" w:cs="Courier New"/>
          <w:sz w:val="20"/>
        </w:rPr>
      </w:pPr>
      <w:r w:rsidRPr="005C57B6">
        <w:rPr>
          <w:rFonts w:ascii="Courier New" w:hAnsi="Courier New" w:cs="Courier New"/>
          <w:sz w:val="20"/>
        </w:rPr>
        <w:t xml:space="preserve">CCDD –project myProject </w:t>
      </w:r>
      <w:r w:rsidR="00A40A8B" w:rsidRPr="005C57B6">
        <w:rPr>
          <w:rFonts w:ascii="Courier New" w:hAnsi="Courier New" w:cs="Courier New"/>
          <w:sz w:val="20"/>
        </w:rPr>
        <w:t xml:space="preserve">–host localHost </w:t>
      </w:r>
      <w:r w:rsidRPr="005C57B6">
        <w:rPr>
          <w:rFonts w:ascii="Courier New" w:hAnsi="Courier New" w:cs="Courier New"/>
          <w:sz w:val="20"/>
        </w:rPr>
        <w:t>–user myUser –password myPassword</w:t>
      </w:r>
      <w:r w:rsidR="00A40A8B" w:rsidRPr="005C57B6">
        <w:rPr>
          <w:rFonts w:ascii="Courier New" w:hAnsi="Courier New" w:cs="Courier New"/>
          <w:sz w:val="20"/>
        </w:rPr>
        <w:t xml:space="preserve"> </w:t>
      </w:r>
      <w:r w:rsidRPr="005C57B6">
        <w:rPr>
          <w:rFonts w:ascii="Courier New" w:hAnsi="Courier New" w:cs="Courier New"/>
          <w:sz w:val="20"/>
        </w:rPr>
        <w:t>–execute myScript</w:t>
      </w:r>
    </w:p>
    <w:p w14:paraId="18BCC516" w14:textId="77777777" w:rsidR="000851D7" w:rsidRPr="00A40A8B" w:rsidRDefault="000851D7" w:rsidP="000851D7">
      <w:pPr>
        <w:rPr>
          <w:rFonts w:cs="Courier New"/>
        </w:rPr>
      </w:pPr>
      <w:r w:rsidRPr="00A40A8B">
        <w:rPr>
          <w:rFonts w:cs="Courier New"/>
        </w:rPr>
        <w:t>The next example executes myScript using the data from the table myTable (and its child tables, if applicable):</w:t>
      </w:r>
    </w:p>
    <w:p w14:paraId="1CE19AE3" w14:textId="77777777" w:rsidR="00F63733" w:rsidRPr="005C57B6" w:rsidRDefault="00F63733" w:rsidP="000851D7">
      <w:pPr>
        <w:ind w:left="547" w:hanging="187"/>
        <w:rPr>
          <w:rFonts w:ascii="Courier New" w:hAnsi="Courier New" w:cs="Courier New"/>
          <w:sz w:val="20"/>
        </w:rPr>
      </w:pPr>
      <w:r w:rsidRPr="005C57B6">
        <w:rPr>
          <w:rFonts w:ascii="Courier New" w:hAnsi="Courier New" w:cs="Courier New"/>
          <w:sz w:val="20"/>
        </w:rPr>
        <w:t xml:space="preserve">CCDD –project myProject </w:t>
      </w:r>
      <w:r w:rsidR="00A40A8B" w:rsidRPr="005C57B6">
        <w:rPr>
          <w:rFonts w:ascii="Courier New" w:hAnsi="Courier New" w:cs="Courier New"/>
          <w:sz w:val="20"/>
        </w:rPr>
        <w:t xml:space="preserve">–host 192.168.1.1 –port 5432 </w:t>
      </w:r>
      <w:r w:rsidRPr="005C57B6">
        <w:rPr>
          <w:rFonts w:ascii="Courier New" w:hAnsi="Courier New" w:cs="Courier New"/>
          <w:sz w:val="20"/>
        </w:rPr>
        <w:t>–user myUser –password myPassword –execute myScript:myTable</w:t>
      </w:r>
    </w:p>
    <w:p w14:paraId="15FFAB4B" w14:textId="77777777" w:rsidR="00EE329E" w:rsidRPr="00A40A8B" w:rsidRDefault="000851D7" w:rsidP="000851D7">
      <w:pPr>
        <w:rPr>
          <w:rFonts w:cs="Courier New"/>
        </w:rPr>
      </w:pPr>
      <w:r w:rsidRPr="00A40A8B">
        <w:rPr>
          <w:rFonts w:cs="Courier New"/>
        </w:rPr>
        <w:t>The third example executes myScript using the data from the tables myTable1 and myTable2 (and their child tables, if applicable):</w:t>
      </w:r>
    </w:p>
    <w:p w14:paraId="0C5B11E6" w14:textId="77777777" w:rsidR="00F63733" w:rsidRPr="005C57B6" w:rsidRDefault="00F63733" w:rsidP="000851D7">
      <w:pPr>
        <w:ind w:left="547" w:hanging="187"/>
        <w:rPr>
          <w:rFonts w:ascii="Courier New" w:hAnsi="Courier New" w:cs="Courier New"/>
          <w:sz w:val="20"/>
        </w:rPr>
      </w:pPr>
      <w:r w:rsidRPr="005C57B6">
        <w:rPr>
          <w:rFonts w:ascii="Courier New" w:hAnsi="Courier New" w:cs="Courier New"/>
          <w:sz w:val="20"/>
        </w:rPr>
        <w:t>CCDD –project myProject –user myUser –password myPassword –execute myScript:myTable1+myTable2</w:t>
      </w:r>
    </w:p>
    <w:p w14:paraId="1CCA5A22" w14:textId="77777777" w:rsidR="00EE329E" w:rsidRPr="00A40A8B" w:rsidRDefault="000851D7" w:rsidP="000851D7">
      <w:pPr>
        <w:rPr>
          <w:rFonts w:cs="Courier New"/>
        </w:rPr>
      </w:pPr>
      <w:r w:rsidRPr="00A40A8B">
        <w:rPr>
          <w:rFonts w:cs="Courier New"/>
        </w:rPr>
        <w:t>The last example executes myScript1 using the data from the tables myTable1 and myTable2 (and their child tables, if applicable), then executes the script myScript2 using the data from the table myTable3 (and its child tables, if applicable):</w:t>
      </w:r>
    </w:p>
    <w:p w14:paraId="19F078F6" w14:textId="77777777" w:rsidR="00F63733" w:rsidRPr="005C57B6" w:rsidRDefault="00F63733" w:rsidP="003A21B5">
      <w:pPr>
        <w:ind w:left="547" w:hanging="187"/>
        <w:rPr>
          <w:rFonts w:ascii="Courier New" w:hAnsi="Courier New" w:cs="Courier New"/>
          <w:sz w:val="20"/>
        </w:rPr>
      </w:pPr>
      <w:r w:rsidRPr="005C57B6">
        <w:rPr>
          <w:rFonts w:ascii="Courier New" w:hAnsi="Courier New" w:cs="Courier New"/>
          <w:sz w:val="20"/>
        </w:rPr>
        <w:t>CCDD</w:t>
      </w:r>
      <w:r w:rsidR="004F17EF" w:rsidRPr="005C57B6">
        <w:rPr>
          <w:rFonts w:ascii="Courier New" w:hAnsi="Courier New" w:cs="Courier New"/>
          <w:sz w:val="20"/>
        </w:rPr>
        <w:t xml:space="preserve"> </w:t>
      </w:r>
      <w:r w:rsidRPr="005C57B6">
        <w:rPr>
          <w:rFonts w:ascii="Courier New" w:hAnsi="Courier New" w:cs="Courier New"/>
          <w:sz w:val="20"/>
        </w:rPr>
        <w:t>–password myPassword –execute myScript1:myTable1+myTable2,myScript2:myTable3</w:t>
      </w:r>
    </w:p>
    <w:p w14:paraId="395D2818" w14:textId="77777777" w:rsidR="00D91AD7" w:rsidRDefault="00584702" w:rsidP="00C700E4">
      <w:pPr>
        <w:pStyle w:val="Heading3"/>
      </w:pPr>
      <w:bookmarkStart w:id="858" w:name="_Toc472404554"/>
      <w:r>
        <w:t>Data access methods</w:t>
      </w:r>
      <w:bookmarkEnd w:id="858"/>
    </w:p>
    <w:p w14:paraId="45D7F96F" w14:textId="77777777" w:rsidR="00AB4EAD" w:rsidRDefault="00D44794" w:rsidP="00AB4EAD">
      <w:r>
        <w:fldChar w:fldCharType="begin"/>
      </w:r>
      <w:r>
        <w:instrText xml:space="preserve"> REF _Ref429548391 \r \h </w:instrText>
      </w:r>
      <w:r>
        <w:fldChar w:fldCharType="separate"/>
      </w:r>
      <w:r w:rsidR="00200DBD">
        <w:t>Table 7</w:t>
      </w:r>
      <w:r>
        <w:fldChar w:fldCharType="end"/>
      </w:r>
      <w:r>
        <w:t xml:space="preserve"> provides details on each of the project data access methods available for use in the scripts</w:t>
      </w:r>
      <w:r w:rsidR="00477705">
        <w:t xml:space="preserve">.  </w:t>
      </w:r>
      <w:r>
        <w:t>The first column is the method name</w:t>
      </w:r>
      <w:r w:rsidR="00477705">
        <w:t xml:space="preserve">.  </w:t>
      </w:r>
      <w:r>
        <w:t xml:space="preserve">When calling the method from a script the method name must be preceded by </w:t>
      </w:r>
      <w:r w:rsidRPr="00D44794">
        <w:rPr>
          <w:rFonts w:ascii="Courier New" w:hAnsi="Courier New" w:cs="Courier New"/>
        </w:rPr>
        <w:t>ccdd</w:t>
      </w:r>
      <w:r w:rsidR="00477705">
        <w:rPr>
          <w:rFonts w:ascii="Courier New" w:hAnsi="Courier New" w:cs="Courier New"/>
        </w:rPr>
        <w:t xml:space="preserve">.  </w:t>
      </w:r>
      <w:r>
        <w:t xml:space="preserve">(or </w:t>
      </w:r>
      <w:r w:rsidRPr="00D44794">
        <w:rPr>
          <w:rFonts w:ascii="Courier New" w:hAnsi="Courier New" w:cs="Courier New"/>
        </w:rPr>
        <w:t>$ccdd</w:t>
      </w:r>
      <w:r w:rsidR="00477705">
        <w:rPr>
          <w:rFonts w:ascii="Courier New" w:hAnsi="Courier New" w:cs="Courier New"/>
        </w:rPr>
        <w:t xml:space="preserve">.  </w:t>
      </w:r>
      <w:r>
        <w:t>for Ruby scripts)</w:t>
      </w:r>
      <w:r w:rsidR="00477705">
        <w:t xml:space="preserve">.  </w:t>
      </w:r>
      <w:r>
        <w:t>The second column is a short description of the access method</w:t>
      </w:r>
      <w:r w:rsidR="00477705">
        <w:t xml:space="preserve">.  </w:t>
      </w:r>
      <w:r>
        <w:t>The third column in the table gives the method input parameter type(s) and description(s), if any</w:t>
      </w:r>
      <w:r w:rsidR="00477705">
        <w:t xml:space="preserve">.  </w:t>
      </w:r>
      <w:r>
        <w:t>The fourth column gives the output type and description, if any.</w:t>
      </w:r>
    </w:p>
    <w:p w14:paraId="0988F391" w14:textId="77777777" w:rsidR="00DD3A9B" w:rsidRPr="00AB4EAD" w:rsidRDefault="00DD3A9B" w:rsidP="00AB4EAD">
      <w:pPr>
        <w:sectPr w:rsidR="00DD3A9B" w:rsidRPr="00AB4EAD" w:rsidSect="00130E05">
          <w:pgSz w:w="12240" w:h="15840"/>
          <w:pgMar w:top="1440" w:right="1440" w:bottom="1440" w:left="1440" w:header="720" w:footer="720" w:gutter="0"/>
          <w:cols w:space="720"/>
          <w:docGrid w:linePitch="360"/>
        </w:sectPr>
      </w:pPr>
      <w:r>
        <w:t>Certain methods require that the table type be supplied as a parameter</w:t>
      </w:r>
      <w:r w:rsidR="00477705">
        <w:t xml:space="preserve">.  </w:t>
      </w:r>
      <w:r>
        <w:t>Convenience methods are provided in these cases for the Structure and Command table types</w:t>
      </w:r>
      <w:r w:rsidR="00477705">
        <w:t xml:space="preserve">.  </w:t>
      </w:r>
      <w:r>
        <w:t>In place of supplying the table type as a parameter the method name incorporates the table type</w:t>
      </w:r>
      <w:r w:rsidR="00477705">
        <w:t xml:space="preserve">.  </w:t>
      </w:r>
      <w:r>
        <w:t>For example, the method getTableData() has accompanying convenience methods getCommandData() and getStructureData().</w:t>
      </w:r>
    </w:p>
    <w:tbl>
      <w:tblPr>
        <w:tblStyle w:val="TableGrid"/>
        <w:tblW w:w="14355" w:type="dxa"/>
        <w:tblInd w:w="-572" w:type="dxa"/>
        <w:tblLayout w:type="fixed"/>
        <w:tblLook w:val="04A0" w:firstRow="1" w:lastRow="0" w:firstColumn="1" w:lastColumn="0" w:noHBand="0" w:noVBand="1"/>
      </w:tblPr>
      <w:tblGrid>
        <w:gridCol w:w="4365"/>
        <w:gridCol w:w="3649"/>
        <w:gridCol w:w="3170"/>
        <w:gridCol w:w="3171"/>
      </w:tblGrid>
      <w:tr w:rsidR="00E6534E" w:rsidRPr="00F43A20" w14:paraId="63926DE4" w14:textId="77777777" w:rsidTr="00F70D3B">
        <w:trPr>
          <w:cantSplit/>
          <w:tblHeader/>
        </w:trPr>
        <w:tc>
          <w:tcPr>
            <w:tcW w:w="4365" w:type="dxa"/>
            <w:shd w:val="clear" w:color="auto" w:fill="D9D9D9" w:themeFill="background1" w:themeFillShade="D9"/>
            <w:vAlign w:val="center"/>
          </w:tcPr>
          <w:p w14:paraId="65F4A5CA" w14:textId="77777777" w:rsidR="00E6534E" w:rsidRPr="00F43A20" w:rsidRDefault="00E6534E" w:rsidP="00010E60">
            <w:pPr>
              <w:keepNext/>
              <w:spacing w:before="60" w:after="60"/>
              <w:jc w:val="center"/>
              <w:rPr>
                <w:b/>
              </w:rPr>
            </w:pPr>
            <w:r>
              <w:lastRenderedPageBreak/>
              <w:br w:type="page"/>
            </w:r>
            <w:r w:rsidRPr="00D91AD7">
              <w:rPr>
                <w:b/>
              </w:rPr>
              <w:t>Method</w:t>
            </w:r>
            <w:r>
              <w:t xml:space="preserve"> </w:t>
            </w:r>
            <w:r w:rsidRPr="00F43A20">
              <w:rPr>
                <w:b/>
              </w:rPr>
              <w:t>Name</w:t>
            </w:r>
          </w:p>
        </w:tc>
        <w:tc>
          <w:tcPr>
            <w:tcW w:w="3649" w:type="dxa"/>
            <w:shd w:val="clear" w:color="auto" w:fill="D9D9D9" w:themeFill="background1" w:themeFillShade="D9"/>
            <w:vAlign w:val="center"/>
          </w:tcPr>
          <w:p w14:paraId="75892559" w14:textId="77777777" w:rsidR="00E6534E" w:rsidRPr="00F43A20" w:rsidRDefault="00E6534E" w:rsidP="00010E60">
            <w:pPr>
              <w:keepNext/>
              <w:spacing w:before="60" w:after="60"/>
              <w:jc w:val="center"/>
              <w:rPr>
                <w:b/>
              </w:rPr>
            </w:pPr>
            <w:r w:rsidRPr="00F43A20">
              <w:rPr>
                <w:b/>
              </w:rPr>
              <w:t>Description</w:t>
            </w:r>
          </w:p>
        </w:tc>
        <w:tc>
          <w:tcPr>
            <w:tcW w:w="3170" w:type="dxa"/>
            <w:shd w:val="clear" w:color="auto" w:fill="D9D9D9" w:themeFill="background1" w:themeFillShade="D9"/>
            <w:vAlign w:val="center"/>
          </w:tcPr>
          <w:p w14:paraId="296AC7E9" w14:textId="77777777" w:rsidR="00E6534E" w:rsidRPr="00F43A20" w:rsidRDefault="00E6534E" w:rsidP="001014BC">
            <w:pPr>
              <w:keepNext/>
              <w:spacing w:before="60" w:after="60"/>
              <w:ind w:left="182" w:hanging="182"/>
              <w:jc w:val="center"/>
              <w:rPr>
                <w:b/>
              </w:rPr>
            </w:pPr>
            <w:r w:rsidRPr="00F43A20">
              <w:rPr>
                <w:b/>
              </w:rPr>
              <w:t>Input(s)</w:t>
            </w:r>
          </w:p>
        </w:tc>
        <w:tc>
          <w:tcPr>
            <w:tcW w:w="3171" w:type="dxa"/>
            <w:shd w:val="clear" w:color="auto" w:fill="D9D9D9" w:themeFill="background1" w:themeFillShade="D9"/>
            <w:vAlign w:val="center"/>
          </w:tcPr>
          <w:p w14:paraId="008403CD" w14:textId="77777777" w:rsidR="00E6534E" w:rsidRPr="00F43A20" w:rsidRDefault="00E6534E" w:rsidP="001014BC">
            <w:pPr>
              <w:keepNext/>
              <w:spacing w:before="60" w:after="60"/>
              <w:ind w:left="162" w:hanging="180"/>
              <w:jc w:val="center"/>
              <w:rPr>
                <w:b/>
              </w:rPr>
            </w:pPr>
            <w:r w:rsidRPr="00F43A20">
              <w:rPr>
                <w:b/>
              </w:rPr>
              <w:t>Output</w:t>
            </w:r>
          </w:p>
        </w:tc>
      </w:tr>
      <w:tr w:rsidR="00E6534E" w14:paraId="58B0225B" w14:textId="77777777" w:rsidTr="00F70D3B">
        <w:trPr>
          <w:cantSplit/>
        </w:trPr>
        <w:tc>
          <w:tcPr>
            <w:tcW w:w="4365" w:type="dxa"/>
          </w:tcPr>
          <w:p w14:paraId="038EBA4C" w14:textId="77777777" w:rsidR="00E6534E" w:rsidRPr="00C431DC" w:rsidRDefault="00E6534E" w:rsidP="00010E60">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closeFile</w:t>
            </w:r>
          </w:p>
        </w:tc>
        <w:tc>
          <w:tcPr>
            <w:tcW w:w="3649" w:type="dxa"/>
          </w:tcPr>
          <w:p w14:paraId="158D94DB" w14:textId="77777777" w:rsidR="00E6534E" w:rsidRDefault="00E6534E" w:rsidP="00010E60">
            <w:pPr>
              <w:keepNext/>
              <w:spacing w:before="60" w:after="60"/>
            </w:pPr>
            <w:r w:rsidRPr="001D4337">
              <w:t>Close the specified output file</w:t>
            </w:r>
          </w:p>
        </w:tc>
        <w:tc>
          <w:tcPr>
            <w:tcW w:w="3170" w:type="dxa"/>
          </w:tcPr>
          <w:p w14:paraId="73946594" w14:textId="77777777" w:rsidR="00E6534E" w:rsidRDefault="00E6534E" w:rsidP="001014BC">
            <w:pPr>
              <w:keepNext/>
              <w:spacing w:before="60" w:after="60"/>
              <w:ind w:left="182" w:hanging="182"/>
            </w:pPr>
            <w:r>
              <w:t xml:space="preserve">PrintWriter: </w:t>
            </w:r>
            <w:r w:rsidRPr="00D353B5">
              <w:t>Output file PrintWriter object</w:t>
            </w:r>
            <w:r>
              <w:t xml:space="preserve"> obtained from the openOutputFile method</w:t>
            </w:r>
          </w:p>
        </w:tc>
        <w:tc>
          <w:tcPr>
            <w:tcW w:w="3171" w:type="dxa"/>
          </w:tcPr>
          <w:p w14:paraId="1F09DEAC" w14:textId="77777777" w:rsidR="00E6534E" w:rsidRDefault="00E6534E" w:rsidP="001014BC">
            <w:pPr>
              <w:keepNext/>
              <w:spacing w:before="60" w:after="60"/>
              <w:ind w:left="162" w:hanging="180"/>
            </w:pPr>
          </w:p>
        </w:tc>
      </w:tr>
      <w:tr w:rsidR="00E6534E" w14:paraId="7A27DA96" w14:textId="77777777" w:rsidTr="00F70D3B">
        <w:trPr>
          <w:cantSplit/>
        </w:trPr>
        <w:tc>
          <w:tcPr>
            <w:tcW w:w="4365" w:type="dxa"/>
            <w:shd w:val="clear" w:color="auto" w:fill="auto"/>
          </w:tcPr>
          <w:p w14:paraId="7822EDE6" w14:textId="77777777" w:rsidR="00E6534E" w:rsidRPr="0014542A" w:rsidRDefault="00E6534E" w:rsidP="001D6DF4">
            <w:pPr>
              <w:keepNext/>
              <w:spacing w:before="60" w:after="60"/>
              <w:rPr>
                <w:rFonts w:ascii="Calibri" w:eastAsia="Times New Roman" w:hAnsi="Calibri" w:cs="Times New Roman"/>
                <w:color w:val="000000"/>
                <w:highlight w:val="yellow"/>
              </w:rPr>
            </w:pPr>
            <w:commentRangeStart w:id="859"/>
            <w:r w:rsidRPr="0014542A">
              <w:rPr>
                <w:rFonts w:ascii="Calibri" w:eastAsia="Times New Roman" w:hAnsi="Calibri" w:cs="Times New Roman"/>
                <w:color w:val="000000"/>
                <w:highlight w:val="yellow"/>
              </w:rPr>
              <w:t>createApp</w:t>
            </w:r>
            <w:r>
              <w:rPr>
                <w:rFonts w:ascii="Calibri" w:eastAsia="Times New Roman" w:hAnsi="Calibri" w:cs="Times New Roman"/>
                <w:color w:val="000000"/>
                <w:highlight w:val="yellow"/>
              </w:rPr>
              <w:t>lication</w:t>
            </w:r>
            <w:r w:rsidRPr="0014542A">
              <w:rPr>
                <w:rFonts w:ascii="Calibri" w:eastAsia="Times New Roman" w:hAnsi="Calibri" w:cs="Times New Roman"/>
                <w:color w:val="000000"/>
                <w:highlight w:val="yellow"/>
              </w:rPr>
              <w:t>SchedulerTable</w:t>
            </w:r>
          </w:p>
        </w:tc>
        <w:tc>
          <w:tcPr>
            <w:tcW w:w="3649" w:type="dxa"/>
            <w:shd w:val="clear" w:color="auto" w:fill="auto"/>
          </w:tcPr>
          <w:p w14:paraId="6F0D7F85" w14:textId="77777777" w:rsidR="00E6534E" w:rsidRDefault="00E6534E" w:rsidP="001D6DF4">
            <w:pPr>
              <w:keepNext/>
              <w:spacing w:before="60" w:after="60"/>
            </w:pPr>
            <w:r w:rsidRPr="007F6908">
              <w:t>Create the application scheduler table</w:t>
            </w:r>
          </w:p>
        </w:tc>
        <w:tc>
          <w:tcPr>
            <w:tcW w:w="3170" w:type="dxa"/>
            <w:shd w:val="clear" w:color="auto" w:fill="auto"/>
          </w:tcPr>
          <w:p w14:paraId="73E211F7" w14:textId="77777777" w:rsidR="00E6534E" w:rsidRDefault="00E6534E" w:rsidP="001D6DF4">
            <w:pPr>
              <w:keepNext/>
              <w:spacing w:before="60" w:after="60"/>
              <w:ind w:left="182" w:hanging="182"/>
            </w:pPr>
          </w:p>
        </w:tc>
        <w:tc>
          <w:tcPr>
            <w:tcW w:w="3171" w:type="dxa"/>
            <w:shd w:val="clear" w:color="auto" w:fill="auto"/>
          </w:tcPr>
          <w:p w14:paraId="42D82C4A" w14:textId="77777777" w:rsidR="00E6534E" w:rsidRDefault="00E6534E" w:rsidP="001D6DF4">
            <w:pPr>
              <w:keepNext/>
              <w:spacing w:before="60" w:after="60"/>
              <w:ind w:left="162" w:hanging="180"/>
            </w:pPr>
          </w:p>
        </w:tc>
      </w:tr>
      <w:tr w:rsidR="00E6534E" w14:paraId="343CB8EB" w14:textId="77777777" w:rsidTr="00F70D3B">
        <w:trPr>
          <w:cantSplit/>
        </w:trPr>
        <w:tc>
          <w:tcPr>
            <w:tcW w:w="4365" w:type="dxa"/>
            <w:shd w:val="clear" w:color="auto" w:fill="auto"/>
          </w:tcPr>
          <w:p w14:paraId="65F9A62C" w14:textId="77777777" w:rsidR="00E6534E" w:rsidRPr="0014542A" w:rsidRDefault="00E6534E" w:rsidP="001D6DF4">
            <w:pPr>
              <w:keepNext/>
              <w:spacing w:before="60" w:after="60"/>
              <w:rPr>
                <w:rFonts w:ascii="Calibri" w:eastAsia="Times New Roman" w:hAnsi="Calibri" w:cs="Times New Roman"/>
                <w:color w:val="000000"/>
                <w:highlight w:val="yellow"/>
              </w:rPr>
            </w:pPr>
            <w:r>
              <w:rPr>
                <w:rFonts w:ascii="Calibri" w:eastAsia="Times New Roman" w:hAnsi="Calibri" w:cs="Times New Roman"/>
                <w:color w:val="000000"/>
                <w:highlight w:val="yellow"/>
              </w:rPr>
              <w:t>get</w:t>
            </w:r>
            <w:r w:rsidRPr="0014542A">
              <w:rPr>
                <w:rFonts w:ascii="Calibri" w:eastAsia="Times New Roman" w:hAnsi="Calibri" w:cs="Times New Roman"/>
                <w:color w:val="000000"/>
                <w:highlight w:val="yellow"/>
              </w:rPr>
              <w:t>App</w:t>
            </w:r>
            <w:r>
              <w:rPr>
                <w:rFonts w:ascii="Calibri" w:eastAsia="Times New Roman" w:hAnsi="Calibri" w:cs="Times New Roman"/>
                <w:color w:val="000000"/>
                <w:highlight w:val="yellow"/>
              </w:rPr>
              <w:t>lication</w:t>
            </w:r>
            <w:r w:rsidRPr="0014542A">
              <w:rPr>
                <w:rFonts w:ascii="Calibri" w:eastAsia="Times New Roman" w:hAnsi="Calibri" w:cs="Times New Roman"/>
                <w:color w:val="000000"/>
                <w:highlight w:val="yellow"/>
              </w:rPr>
              <w:t>CommandTable</w:t>
            </w:r>
          </w:p>
        </w:tc>
        <w:tc>
          <w:tcPr>
            <w:tcW w:w="3649" w:type="dxa"/>
            <w:shd w:val="clear" w:color="auto" w:fill="auto"/>
          </w:tcPr>
          <w:p w14:paraId="3568E597" w14:textId="77777777" w:rsidR="00E6534E" w:rsidRDefault="00E6534E" w:rsidP="001D6DF4">
            <w:pPr>
              <w:keepNext/>
              <w:spacing w:before="60" w:after="60"/>
            </w:pPr>
            <w:r w:rsidRPr="001D6DF4">
              <w:t>Get the application scheduler command table</w:t>
            </w:r>
          </w:p>
        </w:tc>
        <w:tc>
          <w:tcPr>
            <w:tcW w:w="3170" w:type="dxa"/>
            <w:shd w:val="clear" w:color="auto" w:fill="auto"/>
          </w:tcPr>
          <w:p w14:paraId="143C9226" w14:textId="77777777" w:rsidR="00E6534E" w:rsidRDefault="00E6534E" w:rsidP="001D6DF4">
            <w:pPr>
              <w:keepNext/>
              <w:spacing w:before="60" w:after="60"/>
              <w:ind w:left="182" w:hanging="182"/>
            </w:pPr>
          </w:p>
        </w:tc>
        <w:tc>
          <w:tcPr>
            <w:tcW w:w="3171" w:type="dxa"/>
            <w:shd w:val="clear" w:color="auto" w:fill="auto"/>
          </w:tcPr>
          <w:p w14:paraId="72BF696F" w14:textId="77777777" w:rsidR="00E6534E" w:rsidRDefault="00E6534E" w:rsidP="007F6908">
            <w:pPr>
              <w:keepNext/>
              <w:spacing w:before="60" w:after="60"/>
              <w:ind w:left="162" w:hanging="180"/>
            </w:pPr>
            <w:r>
              <w:t>String[]: A</w:t>
            </w:r>
            <w:r w:rsidRPr="001D6DF4">
              <w:t>rray containing the command table information</w:t>
            </w:r>
            <w:commentRangeEnd w:id="859"/>
            <w:r w:rsidR="00A972FA">
              <w:rPr>
                <w:rStyle w:val="CommentReference"/>
              </w:rPr>
              <w:commentReference w:id="859"/>
            </w:r>
          </w:p>
        </w:tc>
      </w:tr>
      <w:tr w:rsidR="00E6534E" w14:paraId="1B04DA3B" w14:textId="77777777" w:rsidTr="00F70D3B">
        <w:trPr>
          <w:cantSplit/>
        </w:trPr>
        <w:tc>
          <w:tcPr>
            <w:tcW w:w="4365" w:type="dxa"/>
            <w:shd w:val="clear" w:color="auto" w:fill="auto"/>
          </w:tcPr>
          <w:p w14:paraId="188ED0F0" w14:textId="77777777" w:rsidR="00E6534E" w:rsidRPr="00C431DC" w:rsidRDefault="00E6534E" w:rsidP="001D6DF4">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w:t>
            </w:r>
            <w:r>
              <w:rPr>
                <w:rFonts w:ascii="Calibri" w:eastAsia="Times New Roman" w:hAnsi="Calibri" w:cs="Times New Roman"/>
                <w:color w:val="000000"/>
              </w:rPr>
              <w:t>t</w:t>
            </w:r>
            <w:r w:rsidRPr="00C431DC">
              <w:rPr>
                <w:rFonts w:ascii="Calibri" w:eastAsia="Times New Roman" w:hAnsi="Calibri" w:cs="Times New Roman"/>
                <w:color w:val="000000"/>
              </w:rPr>
              <w:t>ApplicationNames</w:t>
            </w:r>
          </w:p>
        </w:tc>
        <w:tc>
          <w:tcPr>
            <w:tcW w:w="3649" w:type="dxa"/>
            <w:shd w:val="clear" w:color="auto" w:fill="auto"/>
          </w:tcPr>
          <w:p w14:paraId="39F23831" w14:textId="77777777" w:rsidR="00E6534E" w:rsidRDefault="00E6534E" w:rsidP="0014542A">
            <w:pPr>
              <w:keepNext/>
              <w:spacing w:before="60" w:after="60"/>
            </w:pPr>
            <w:r>
              <w:t>Get the array containing the groups that represent CFS applications</w:t>
            </w:r>
          </w:p>
        </w:tc>
        <w:tc>
          <w:tcPr>
            <w:tcW w:w="3170" w:type="dxa"/>
            <w:shd w:val="clear" w:color="auto" w:fill="auto"/>
          </w:tcPr>
          <w:p w14:paraId="1C6281B3" w14:textId="77777777" w:rsidR="00E6534E" w:rsidRDefault="00E6534E" w:rsidP="001D6DF4">
            <w:pPr>
              <w:keepNext/>
              <w:spacing w:before="60" w:after="60"/>
              <w:ind w:left="182" w:hanging="182"/>
            </w:pPr>
          </w:p>
        </w:tc>
        <w:tc>
          <w:tcPr>
            <w:tcW w:w="3171" w:type="dxa"/>
            <w:shd w:val="clear" w:color="auto" w:fill="auto"/>
          </w:tcPr>
          <w:p w14:paraId="0A1677F6" w14:textId="77777777" w:rsidR="00E6534E" w:rsidRDefault="00E6534E" w:rsidP="0014542A">
            <w:pPr>
              <w:keepNext/>
              <w:spacing w:before="60" w:after="60"/>
              <w:ind w:left="162" w:hanging="180"/>
            </w:pPr>
            <w:r>
              <w:t>String[]: Array containing names of the groups that represent CFS applications</w:t>
            </w:r>
          </w:p>
        </w:tc>
      </w:tr>
      <w:tr w:rsidR="00E6534E" w14:paraId="18017A03" w14:textId="77777777" w:rsidTr="00F70D3B">
        <w:trPr>
          <w:cantSplit/>
        </w:trPr>
        <w:tc>
          <w:tcPr>
            <w:tcW w:w="4365" w:type="dxa"/>
            <w:shd w:val="clear" w:color="auto" w:fill="auto"/>
          </w:tcPr>
          <w:p w14:paraId="2434D650" w14:textId="77777777" w:rsidR="00E6534E" w:rsidRPr="00C431DC" w:rsidRDefault="00E6534E" w:rsidP="001D6DF4">
            <w:pPr>
              <w:keepNext/>
              <w:spacing w:before="60" w:after="60"/>
              <w:rPr>
                <w:rFonts w:ascii="Calibri" w:eastAsia="Times New Roman" w:hAnsi="Calibri" w:cs="Times New Roman"/>
                <w:color w:val="000000"/>
              </w:rPr>
            </w:pPr>
            <w:commentRangeStart w:id="860"/>
            <w:r w:rsidRPr="00B41459">
              <w:rPr>
                <w:rFonts w:ascii="Calibri" w:eastAsia="Times New Roman" w:hAnsi="Calibri" w:cs="Times New Roman"/>
                <w:color w:val="000000"/>
                <w:highlight w:val="yellow"/>
              </w:rPr>
              <w:t>getApplicationSchedulerEntry</w:t>
            </w:r>
          </w:p>
        </w:tc>
        <w:tc>
          <w:tcPr>
            <w:tcW w:w="3649" w:type="dxa"/>
            <w:shd w:val="clear" w:color="auto" w:fill="auto"/>
          </w:tcPr>
          <w:p w14:paraId="1A0E7C7A" w14:textId="77777777" w:rsidR="00E6534E" w:rsidRDefault="00E6534E" w:rsidP="001D6DF4">
            <w:pPr>
              <w:keepNext/>
              <w:spacing w:before="60" w:after="60"/>
            </w:pPr>
            <w:r w:rsidRPr="00B41459">
              <w:t>Get the list of defines for the scheduler table</w:t>
            </w:r>
          </w:p>
        </w:tc>
        <w:tc>
          <w:tcPr>
            <w:tcW w:w="3170" w:type="dxa"/>
            <w:shd w:val="clear" w:color="auto" w:fill="auto"/>
          </w:tcPr>
          <w:p w14:paraId="38CA1DC0" w14:textId="77777777" w:rsidR="00E6534E" w:rsidRDefault="00E6534E" w:rsidP="001D6DF4">
            <w:pPr>
              <w:keepNext/>
              <w:spacing w:before="60" w:after="60"/>
              <w:ind w:left="182" w:hanging="182"/>
            </w:pPr>
            <w:r w:rsidRPr="00DD6A4C">
              <w:rPr>
                <w:highlight w:val="yellow"/>
              </w:rPr>
              <w:t>int:</w:t>
            </w:r>
            <w:r>
              <w:t xml:space="preserve"> </w:t>
            </w:r>
          </w:p>
        </w:tc>
        <w:tc>
          <w:tcPr>
            <w:tcW w:w="3171" w:type="dxa"/>
            <w:shd w:val="clear" w:color="auto" w:fill="auto"/>
          </w:tcPr>
          <w:p w14:paraId="3CE428E4" w14:textId="77777777" w:rsidR="00E6534E" w:rsidRDefault="00E6534E" w:rsidP="001D6DF4">
            <w:pPr>
              <w:keepNext/>
              <w:spacing w:before="60" w:after="60"/>
              <w:ind w:left="162" w:hanging="180"/>
            </w:pPr>
            <w:r>
              <w:t xml:space="preserve">String[][]: </w:t>
            </w:r>
            <w:r w:rsidRPr="00DD6A4C">
              <w:rPr>
                <w:highlight w:val="yellow"/>
              </w:rPr>
              <w:t>Array containing the defines list</w:t>
            </w:r>
            <w:commentRangeEnd w:id="860"/>
            <w:r w:rsidR="00A972FA">
              <w:rPr>
                <w:rStyle w:val="CommentReference"/>
              </w:rPr>
              <w:commentReference w:id="860"/>
            </w:r>
          </w:p>
        </w:tc>
      </w:tr>
      <w:tr w:rsidR="00E6534E" w14:paraId="55DBAF9C" w14:textId="77777777" w:rsidTr="00F70D3B">
        <w:trPr>
          <w:cantSplit/>
        </w:trPr>
        <w:tc>
          <w:tcPr>
            <w:tcW w:w="4365" w:type="dxa"/>
          </w:tcPr>
          <w:p w14:paraId="0BB28E00" w14:textId="77777777" w:rsidR="00E6534E" w:rsidRDefault="00E6534E" w:rsidP="00010E60">
            <w:pPr>
              <w:keepNext/>
              <w:spacing w:before="60" w:after="60"/>
              <w:rPr>
                <w:rFonts w:ascii="Calibri" w:eastAsia="Times New Roman" w:hAnsi="Calibri" w:cs="Times New Roman"/>
                <w:color w:val="000000"/>
              </w:rPr>
            </w:pPr>
            <w:r w:rsidRPr="00C254B5">
              <w:rPr>
                <w:rFonts w:ascii="Calibri" w:eastAsia="Times New Roman" w:hAnsi="Calibri" w:cs="Times New Roman"/>
                <w:color w:val="000000"/>
              </w:rPr>
              <w:t>getApplicationSchedulerGroups</w:t>
            </w:r>
          </w:p>
        </w:tc>
        <w:tc>
          <w:tcPr>
            <w:tcW w:w="3649" w:type="dxa"/>
          </w:tcPr>
          <w:p w14:paraId="5BFE3F5C" w14:textId="77777777" w:rsidR="00E6534E" w:rsidRDefault="00E6534E" w:rsidP="00010E60">
            <w:pPr>
              <w:keepNext/>
              <w:spacing w:before="60" w:after="60"/>
            </w:pPr>
            <w:r w:rsidRPr="00C254B5">
              <w:t>Get the application scheduler groups</w:t>
            </w:r>
          </w:p>
        </w:tc>
        <w:tc>
          <w:tcPr>
            <w:tcW w:w="3170" w:type="dxa"/>
          </w:tcPr>
          <w:p w14:paraId="43D19074" w14:textId="77777777" w:rsidR="00E6534E" w:rsidRDefault="00E6534E" w:rsidP="001014BC">
            <w:pPr>
              <w:keepNext/>
              <w:spacing w:before="60" w:after="60"/>
              <w:ind w:left="182" w:hanging="182"/>
            </w:pPr>
          </w:p>
        </w:tc>
        <w:tc>
          <w:tcPr>
            <w:tcW w:w="3171" w:type="dxa"/>
          </w:tcPr>
          <w:p w14:paraId="599F786C" w14:textId="77777777" w:rsidR="00E6534E" w:rsidRDefault="00E6534E" w:rsidP="001014BC">
            <w:pPr>
              <w:keepNext/>
              <w:spacing w:before="60" w:after="60"/>
              <w:ind w:left="162" w:hanging="180"/>
            </w:pPr>
            <w:r>
              <w:t xml:space="preserve">String[]: </w:t>
            </w:r>
            <w:r w:rsidRPr="00C254B5">
              <w:t>Array containing the application scheduler groups</w:t>
            </w:r>
          </w:p>
        </w:tc>
      </w:tr>
      <w:tr w:rsidR="00E6534E" w14:paraId="607B487A" w14:textId="77777777" w:rsidTr="00F70D3B">
        <w:trPr>
          <w:cantSplit/>
        </w:trPr>
        <w:tc>
          <w:tcPr>
            <w:tcW w:w="4365" w:type="dxa"/>
          </w:tcPr>
          <w:p w14:paraId="67ECCE7C" w14:textId="77777777" w:rsidR="00E6534E" w:rsidRPr="00C431DC" w:rsidRDefault="00E6534E" w:rsidP="00010E60">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getArrayFromString</w:t>
            </w:r>
          </w:p>
        </w:tc>
        <w:tc>
          <w:tcPr>
            <w:tcW w:w="3649" w:type="dxa"/>
          </w:tcPr>
          <w:p w14:paraId="02BA4A96" w14:textId="77777777" w:rsidR="00E6534E" w:rsidRDefault="00E6534E" w:rsidP="00010E60">
            <w:pPr>
              <w:keepNext/>
              <w:spacing w:before="60" w:after="60"/>
            </w:pPr>
            <w:r>
              <w:t>Divide the supplied string into a two-dimensional array (columns and rows) using the supplied separator characters or strings, and trim any leading or trailing white space characters from each array member</w:t>
            </w:r>
          </w:p>
        </w:tc>
        <w:tc>
          <w:tcPr>
            <w:tcW w:w="3170" w:type="dxa"/>
          </w:tcPr>
          <w:p w14:paraId="3FCC004F" w14:textId="77777777" w:rsidR="00E6534E" w:rsidRDefault="00E6534E" w:rsidP="001014BC">
            <w:pPr>
              <w:keepNext/>
              <w:spacing w:before="60" w:after="60"/>
              <w:ind w:left="182" w:hanging="182"/>
            </w:pPr>
            <w:r>
              <w:t>String: S</w:t>
            </w:r>
            <w:r w:rsidRPr="007248D0">
              <w:t>tring to separate into an array</w:t>
            </w:r>
          </w:p>
          <w:p w14:paraId="1034A9CD" w14:textId="77777777" w:rsidR="00E6534E" w:rsidRDefault="00E6534E" w:rsidP="001014BC">
            <w:pPr>
              <w:keepNext/>
              <w:spacing w:before="60" w:after="60"/>
              <w:ind w:left="182" w:hanging="182"/>
            </w:pPr>
            <w:r>
              <w:t>String: Character string to use to delineate the separation point(s) between columns</w:t>
            </w:r>
            <w:r w:rsidR="00477705">
              <w:t xml:space="preserve">.  </w:t>
            </w:r>
            <w:r>
              <w:t>The separator is eliminated from the array members</w:t>
            </w:r>
          </w:p>
          <w:p w14:paraId="4F62D272" w14:textId="77777777" w:rsidR="00E6534E" w:rsidRDefault="00E6534E" w:rsidP="001014BC">
            <w:pPr>
              <w:keepNext/>
              <w:spacing w:before="60" w:after="60"/>
              <w:ind w:left="182" w:hanging="182"/>
            </w:pPr>
            <w:r>
              <w:t>String: Character string to use to delineate the separation point(s) between rows</w:t>
            </w:r>
            <w:r w:rsidR="00477705">
              <w:t xml:space="preserve">.  </w:t>
            </w:r>
            <w:r>
              <w:t>The separator is eliminated from the array members</w:t>
            </w:r>
            <w:r w:rsidR="00477705">
              <w:t xml:space="preserve">.  </w:t>
            </w:r>
            <w:r>
              <w:t>Use null if only one row is supplied</w:t>
            </w:r>
          </w:p>
        </w:tc>
        <w:tc>
          <w:tcPr>
            <w:tcW w:w="3171" w:type="dxa"/>
          </w:tcPr>
          <w:p w14:paraId="1D30495D" w14:textId="77777777" w:rsidR="00E6534E" w:rsidRDefault="00E6534E" w:rsidP="001014BC">
            <w:pPr>
              <w:keepNext/>
              <w:spacing w:before="60" w:after="60"/>
              <w:ind w:left="162" w:hanging="180"/>
            </w:pPr>
            <w:r>
              <w:t>String[][]: Two-dimensional array representing the substrings in the supplied text after being parsed using the separator; returns null if the input text is empty</w:t>
            </w:r>
          </w:p>
        </w:tc>
      </w:tr>
      <w:tr w:rsidR="00E6534E" w14:paraId="37867969" w14:textId="77777777" w:rsidTr="00F70D3B">
        <w:trPr>
          <w:cantSplit/>
        </w:trPr>
        <w:tc>
          <w:tcPr>
            <w:tcW w:w="4365" w:type="dxa"/>
          </w:tcPr>
          <w:p w14:paraId="74986C66" w14:textId="77777777" w:rsidR="00E6534E" w:rsidRPr="00C431DC" w:rsidRDefault="00E6534E" w:rsidP="00010E60">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lastRenderedPageBreak/>
              <w:t>getArrayFromString</w:t>
            </w:r>
          </w:p>
        </w:tc>
        <w:tc>
          <w:tcPr>
            <w:tcW w:w="3649" w:type="dxa"/>
          </w:tcPr>
          <w:p w14:paraId="16837D78" w14:textId="77777777" w:rsidR="00E6534E" w:rsidRDefault="00E6534E" w:rsidP="00010E60">
            <w:pPr>
              <w:keepNext/>
              <w:tabs>
                <w:tab w:val="left" w:pos="1245"/>
              </w:tabs>
              <w:spacing w:before="60" w:after="60"/>
            </w:pPr>
            <w:r>
              <w:t>Divide the supplied string into an array using the supplied separator character or string, and trim any leading or trailing white space characters from each array member</w:t>
            </w:r>
            <w:r>
              <w:tab/>
            </w:r>
          </w:p>
        </w:tc>
        <w:tc>
          <w:tcPr>
            <w:tcW w:w="3170" w:type="dxa"/>
          </w:tcPr>
          <w:p w14:paraId="4D71142C" w14:textId="77777777" w:rsidR="00E6534E" w:rsidRDefault="00E6534E" w:rsidP="001014BC">
            <w:pPr>
              <w:keepNext/>
              <w:spacing w:before="60" w:after="60"/>
              <w:ind w:left="182" w:hanging="182"/>
            </w:pPr>
            <w:r>
              <w:t>String: S</w:t>
            </w:r>
            <w:r w:rsidRPr="007248D0">
              <w:t>tring to separate into an array</w:t>
            </w:r>
          </w:p>
          <w:p w14:paraId="061FC2F1" w14:textId="77777777" w:rsidR="00E6534E" w:rsidRDefault="00E6534E" w:rsidP="001014BC">
            <w:pPr>
              <w:keepNext/>
              <w:spacing w:before="60" w:after="60"/>
              <w:ind w:left="182" w:hanging="182"/>
            </w:pPr>
            <w:r>
              <w:t>String: Character string to use to delineate the separation point(s) between columns</w:t>
            </w:r>
            <w:r w:rsidR="00477705">
              <w:t xml:space="preserve">.  </w:t>
            </w:r>
            <w:r>
              <w:t>The separator is eliminated from the array members</w:t>
            </w:r>
          </w:p>
        </w:tc>
        <w:tc>
          <w:tcPr>
            <w:tcW w:w="3171" w:type="dxa"/>
          </w:tcPr>
          <w:p w14:paraId="0B863AB2" w14:textId="77777777" w:rsidR="00E6534E" w:rsidRDefault="00E6534E" w:rsidP="001014BC">
            <w:pPr>
              <w:keepNext/>
              <w:spacing w:before="60" w:after="60"/>
              <w:ind w:left="162" w:hanging="180"/>
            </w:pPr>
            <w:r>
              <w:t>String[]:Array representing the substrings in the supplied text after being parsed using the separator; returns null if the input text is empty</w:t>
            </w:r>
          </w:p>
        </w:tc>
      </w:tr>
      <w:tr w:rsidR="00E6534E" w14:paraId="74423CBE" w14:textId="77777777" w:rsidTr="00F70D3B">
        <w:trPr>
          <w:cantSplit/>
        </w:trPr>
        <w:tc>
          <w:tcPr>
            <w:tcW w:w="4365" w:type="dxa"/>
          </w:tcPr>
          <w:p w14:paraId="3CEC7435" w14:textId="77777777" w:rsidR="00E6534E" w:rsidRPr="00C431DC" w:rsidRDefault="00E6534E" w:rsidP="00010E60">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CheckBox</w:t>
            </w:r>
            <w:r w:rsidRPr="00C431DC">
              <w:rPr>
                <w:rFonts w:ascii="Calibri" w:eastAsia="Times New Roman" w:hAnsi="Calibri" w:cs="Times New Roman"/>
                <w:color w:val="000000"/>
              </w:rPr>
              <w:t>Dialog</w:t>
            </w:r>
          </w:p>
        </w:tc>
        <w:tc>
          <w:tcPr>
            <w:tcW w:w="3649" w:type="dxa"/>
          </w:tcPr>
          <w:p w14:paraId="5632DE88" w14:textId="77777777" w:rsidR="00E6534E" w:rsidRDefault="00E6534E" w:rsidP="00010E60">
            <w:pPr>
              <w:keepNext/>
              <w:spacing w:before="60" w:after="60"/>
            </w:pPr>
            <w:r>
              <w:t>Display a dialog containing one or more check boxes</w:t>
            </w:r>
            <w:r w:rsidR="00477705">
              <w:t xml:space="preserve">.  </w:t>
            </w:r>
            <w:r>
              <w:t>The user must press the Okay button to accept the check box input(s), or Cancel to close the dialog without accepting the input</w:t>
            </w:r>
          </w:p>
        </w:tc>
        <w:tc>
          <w:tcPr>
            <w:tcW w:w="3170" w:type="dxa"/>
          </w:tcPr>
          <w:p w14:paraId="788FF9F8" w14:textId="77777777" w:rsidR="00E6534E" w:rsidRDefault="00E6534E" w:rsidP="001014BC">
            <w:pPr>
              <w:keepNext/>
              <w:spacing w:before="60" w:after="60"/>
              <w:ind w:left="182" w:hanging="182"/>
            </w:pPr>
            <w:r>
              <w:t>String: Text to display above the check box(es)</w:t>
            </w:r>
          </w:p>
          <w:p w14:paraId="467594E2" w14:textId="77777777" w:rsidR="00E6534E" w:rsidRDefault="00E6534E" w:rsidP="001014BC">
            <w:pPr>
              <w:keepNext/>
              <w:spacing w:before="60" w:after="60"/>
              <w:ind w:left="182" w:hanging="182"/>
            </w:pPr>
            <w:r>
              <w:t>String[][]: Array containing the text and optional descriptions for the radio buttons to display in the dialog</w:t>
            </w:r>
          </w:p>
        </w:tc>
        <w:tc>
          <w:tcPr>
            <w:tcW w:w="3171" w:type="dxa"/>
          </w:tcPr>
          <w:p w14:paraId="27DD6A42" w14:textId="77777777" w:rsidR="00E6534E" w:rsidRDefault="00E6534E" w:rsidP="001014BC">
            <w:pPr>
              <w:keepNext/>
              <w:spacing w:before="60" w:after="60"/>
              <w:ind w:left="162" w:hanging="180"/>
            </w:pPr>
            <w:r>
              <w:t>boolean[]: An array containing the status for the check box(es) if the Okay button is pressed; returns null if no check box information is supplied or if the Cancel button is pressed</w:t>
            </w:r>
          </w:p>
        </w:tc>
      </w:tr>
      <w:tr w:rsidR="003D448B" w14:paraId="5E0824B1" w14:textId="77777777" w:rsidTr="00F70D3B">
        <w:trPr>
          <w:cantSplit/>
        </w:trPr>
        <w:tc>
          <w:tcPr>
            <w:tcW w:w="4365" w:type="dxa"/>
          </w:tcPr>
          <w:p w14:paraId="2C212BE7" w14:textId="77777777" w:rsidR="003D448B" w:rsidRPr="00C431DC" w:rsidRDefault="003D448B" w:rsidP="00352B42">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CommandTable</w:t>
            </w:r>
            <w:r w:rsidRPr="00C431DC">
              <w:rPr>
                <w:rFonts w:ascii="Calibri" w:eastAsia="Times New Roman" w:hAnsi="Calibri" w:cs="Times New Roman"/>
                <w:color w:val="000000"/>
              </w:rPr>
              <w:t>Data</w:t>
            </w:r>
          </w:p>
        </w:tc>
        <w:tc>
          <w:tcPr>
            <w:tcW w:w="3649" w:type="dxa"/>
          </w:tcPr>
          <w:p w14:paraId="0F9DFF88" w14:textId="77777777" w:rsidR="003D448B" w:rsidRDefault="003D448B" w:rsidP="003D448B">
            <w:pPr>
              <w:keepNext/>
              <w:spacing w:before="60" w:after="60"/>
            </w:pPr>
            <w:r>
              <w:t>Get the command table data at the row and column indicated, with any macro replaced by its corresponding value.  The column is specified by name and is not case sensitive.  Convenience method for getTableData that assumes the table type is "command"</w:t>
            </w:r>
          </w:p>
        </w:tc>
        <w:tc>
          <w:tcPr>
            <w:tcW w:w="3170" w:type="dxa"/>
          </w:tcPr>
          <w:p w14:paraId="3B60CA3D" w14:textId="77777777" w:rsidR="003D448B" w:rsidRDefault="003D448B" w:rsidP="00352B42">
            <w:pPr>
              <w:keepNext/>
              <w:spacing w:before="60" w:after="60"/>
              <w:ind w:left="182" w:hanging="182"/>
            </w:pPr>
            <w:r>
              <w:t>String: Table column name (case insensitive)</w:t>
            </w:r>
          </w:p>
          <w:p w14:paraId="0B3B6B18" w14:textId="77777777" w:rsidR="003D448B" w:rsidRDefault="003D448B" w:rsidP="00352B42">
            <w:pPr>
              <w:keepNext/>
              <w:spacing w:before="60" w:after="60"/>
              <w:ind w:left="182" w:hanging="182"/>
            </w:pPr>
            <w:r>
              <w:t>int: Index of the row in the table data</w:t>
            </w:r>
          </w:p>
        </w:tc>
        <w:tc>
          <w:tcPr>
            <w:tcW w:w="3171" w:type="dxa"/>
          </w:tcPr>
          <w:p w14:paraId="01881E89" w14:textId="77777777" w:rsidR="003D448B" w:rsidRDefault="003D448B" w:rsidP="00352B42">
            <w:pPr>
              <w:keepNext/>
              <w:spacing w:before="60" w:after="60"/>
              <w:ind w:left="162" w:hanging="180"/>
            </w:pPr>
            <w:r>
              <w:t>String: Contents of the specified command table's array at the row and column name provided, with any macro replaced by its corresponding value; returns null if an instance of the command table type doesn't exist</w:t>
            </w:r>
          </w:p>
        </w:tc>
      </w:tr>
      <w:tr w:rsidR="000D00C6" w14:paraId="761AF532" w14:textId="77777777" w:rsidTr="00AA687B">
        <w:trPr>
          <w:cantSplit/>
        </w:trPr>
        <w:tc>
          <w:tcPr>
            <w:tcW w:w="4365" w:type="dxa"/>
          </w:tcPr>
          <w:p w14:paraId="7974799C" w14:textId="77777777" w:rsidR="000D00C6" w:rsidRPr="00C431DC" w:rsidRDefault="000D00C6" w:rsidP="000D00C6">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CommandTable</w:t>
            </w:r>
            <w:r w:rsidRPr="00C431DC">
              <w:rPr>
                <w:rFonts w:ascii="Calibri" w:eastAsia="Times New Roman" w:hAnsi="Calibri" w:cs="Times New Roman"/>
                <w:color w:val="000000"/>
              </w:rPr>
              <w:t>DataFieldValue</w:t>
            </w:r>
            <w:r>
              <w:rPr>
                <w:rFonts w:ascii="Calibri" w:eastAsia="Times New Roman" w:hAnsi="Calibri" w:cs="Times New Roman"/>
                <w:color w:val="000000"/>
              </w:rPr>
              <w:t>s</w:t>
            </w:r>
          </w:p>
        </w:tc>
        <w:tc>
          <w:tcPr>
            <w:tcW w:w="3649" w:type="dxa"/>
          </w:tcPr>
          <w:p w14:paraId="046A3CC7" w14:textId="77777777" w:rsidR="000D00C6" w:rsidRDefault="000D00C6" w:rsidP="000D00C6">
            <w:pPr>
              <w:keepNext/>
              <w:spacing w:before="60" w:after="60"/>
            </w:pPr>
            <w:r>
              <w:t>Get the data field value for all command tables that have the specified data field</w:t>
            </w:r>
          </w:p>
        </w:tc>
        <w:tc>
          <w:tcPr>
            <w:tcW w:w="3170" w:type="dxa"/>
          </w:tcPr>
          <w:p w14:paraId="7AAA4F5E" w14:textId="77777777" w:rsidR="000D00C6" w:rsidRDefault="000D00C6" w:rsidP="00AA687B">
            <w:pPr>
              <w:keepNext/>
              <w:spacing w:before="60" w:after="60"/>
              <w:ind w:left="182" w:hanging="182"/>
            </w:pPr>
            <w:r>
              <w:t>String: Data field name</w:t>
            </w:r>
          </w:p>
        </w:tc>
        <w:tc>
          <w:tcPr>
            <w:tcW w:w="3171" w:type="dxa"/>
          </w:tcPr>
          <w:p w14:paraId="72B3C860" w14:textId="77777777" w:rsidR="000D00C6" w:rsidRDefault="000D00C6" w:rsidP="000D00C6">
            <w:pPr>
              <w:keepNext/>
              <w:spacing w:before="60" w:after="60"/>
              <w:ind w:left="162" w:hanging="180"/>
            </w:pPr>
            <w:r>
              <w:t>String: Array of command table names and the data field value; returns an empty array if the field name is invalid (i.e., no command table has the data field)</w:t>
            </w:r>
          </w:p>
        </w:tc>
      </w:tr>
      <w:tr w:rsidR="00E6534E" w14:paraId="08A85DD0" w14:textId="77777777" w:rsidTr="00F70D3B">
        <w:trPr>
          <w:cantSplit/>
        </w:trPr>
        <w:tc>
          <w:tcPr>
            <w:tcW w:w="4365" w:type="dxa"/>
          </w:tcPr>
          <w:p w14:paraId="033D75C8" w14:textId="77777777" w:rsidR="00E6534E" w:rsidRPr="00C431DC" w:rsidRDefault="00E6534E" w:rsidP="00010E60">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lastRenderedPageBreak/>
              <w:t>get</w:t>
            </w:r>
            <w:r>
              <w:rPr>
                <w:rFonts w:ascii="Calibri" w:eastAsia="Times New Roman" w:hAnsi="Calibri" w:cs="Times New Roman"/>
                <w:color w:val="000000"/>
              </w:rPr>
              <w:t>CommandTable</w:t>
            </w:r>
            <w:r w:rsidRPr="00C431DC">
              <w:rPr>
                <w:rFonts w:ascii="Calibri" w:eastAsia="Times New Roman" w:hAnsi="Calibri" w:cs="Times New Roman"/>
                <w:color w:val="000000"/>
              </w:rPr>
              <w:t>Data</w:t>
            </w:r>
            <w:r w:rsidR="003D448B">
              <w:rPr>
                <w:rFonts w:ascii="Calibri" w:eastAsia="Times New Roman" w:hAnsi="Calibri" w:cs="Times New Roman"/>
                <w:color w:val="000000"/>
              </w:rPr>
              <w:t>WithMacros</w:t>
            </w:r>
          </w:p>
        </w:tc>
        <w:tc>
          <w:tcPr>
            <w:tcW w:w="3649" w:type="dxa"/>
          </w:tcPr>
          <w:p w14:paraId="67DC1B72" w14:textId="77777777" w:rsidR="00E6534E" w:rsidRDefault="00E6534E" w:rsidP="00010E60">
            <w:pPr>
              <w:keepNext/>
              <w:spacing w:before="60" w:after="60"/>
            </w:pPr>
            <w:r>
              <w:t>Get the command table data at the row and column indicated</w:t>
            </w:r>
            <w:r w:rsidR="003D448B">
              <w:t>, with any macro name(s) left in place</w:t>
            </w:r>
            <w:r w:rsidR="00477705">
              <w:t xml:space="preserve">.  </w:t>
            </w:r>
            <w:r>
              <w:t>The column is specified by name and is not case sensitive</w:t>
            </w:r>
            <w:r w:rsidR="00477705">
              <w:t xml:space="preserve">.  </w:t>
            </w:r>
            <w:r>
              <w:t>Convenience method for getTableData</w:t>
            </w:r>
            <w:r w:rsidR="003D448B">
              <w:t>WithMacros</w:t>
            </w:r>
            <w:r>
              <w:t xml:space="preserve"> that assumes the table type is "command"</w:t>
            </w:r>
          </w:p>
        </w:tc>
        <w:tc>
          <w:tcPr>
            <w:tcW w:w="3170" w:type="dxa"/>
          </w:tcPr>
          <w:p w14:paraId="0215E18D" w14:textId="77777777" w:rsidR="00E6534E" w:rsidRDefault="00E6534E" w:rsidP="001014BC">
            <w:pPr>
              <w:keepNext/>
              <w:spacing w:before="60" w:after="60"/>
              <w:ind w:left="182" w:hanging="182"/>
            </w:pPr>
            <w:r>
              <w:t>String: Table column name (case insensitive)</w:t>
            </w:r>
          </w:p>
          <w:p w14:paraId="1C7A8F61" w14:textId="77777777" w:rsidR="00E6534E" w:rsidRDefault="00E6534E" w:rsidP="001014BC">
            <w:pPr>
              <w:keepNext/>
              <w:spacing w:before="60" w:after="60"/>
              <w:ind w:left="182" w:hanging="182"/>
            </w:pPr>
            <w:r>
              <w:t>int: Index of the row in the table data</w:t>
            </w:r>
          </w:p>
        </w:tc>
        <w:tc>
          <w:tcPr>
            <w:tcW w:w="3171" w:type="dxa"/>
          </w:tcPr>
          <w:p w14:paraId="24DB35B6" w14:textId="77777777" w:rsidR="00E6534E" w:rsidRDefault="00E6534E" w:rsidP="00ED4A01">
            <w:pPr>
              <w:keepNext/>
              <w:spacing w:before="60" w:after="60"/>
              <w:ind w:left="162" w:hanging="180"/>
            </w:pPr>
            <w:r>
              <w:t>String: Contents of the specified command table's array at the row and column name provided</w:t>
            </w:r>
            <w:r w:rsidR="003D448B">
              <w:t>, with any macro name(s) left in place</w:t>
            </w:r>
            <w:r>
              <w:t>; returns null if an instance of the command table type doesn't exist</w:t>
            </w:r>
          </w:p>
        </w:tc>
      </w:tr>
      <w:tr w:rsidR="00E6534E" w14:paraId="4336697E" w14:textId="77777777" w:rsidTr="00F70D3B">
        <w:trPr>
          <w:cantSplit/>
        </w:trPr>
        <w:tc>
          <w:tcPr>
            <w:tcW w:w="4365" w:type="dxa"/>
          </w:tcPr>
          <w:p w14:paraId="3E23AE1C" w14:textId="77777777" w:rsidR="00E6534E" w:rsidRPr="00C431DC" w:rsidRDefault="00E6534E" w:rsidP="00010E60">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CommandTable</w:t>
            </w:r>
            <w:r w:rsidRPr="00C431DC">
              <w:rPr>
                <w:rFonts w:ascii="Calibri" w:eastAsia="Times New Roman" w:hAnsi="Calibri" w:cs="Times New Roman"/>
                <w:color w:val="000000"/>
              </w:rPr>
              <w:t>NameByRow</w:t>
            </w:r>
          </w:p>
        </w:tc>
        <w:tc>
          <w:tcPr>
            <w:tcW w:w="3649" w:type="dxa"/>
          </w:tcPr>
          <w:p w14:paraId="79DB2ED3" w14:textId="77777777" w:rsidR="00E6534E" w:rsidRDefault="00E6534E" w:rsidP="00010E60">
            <w:pPr>
              <w:keepNext/>
              <w:spacing w:before="60" w:after="60"/>
            </w:pPr>
            <w:r>
              <w:t>Get the command table name to which the specified row's data belongs</w:t>
            </w:r>
            <w:r w:rsidR="00477705">
              <w:t xml:space="preserve">.  </w:t>
            </w:r>
            <w:r>
              <w:t>Convenience method for getTableNameByRow that assumes the table type is "command"</w:t>
            </w:r>
          </w:p>
        </w:tc>
        <w:tc>
          <w:tcPr>
            <w:tcW w:w="3170" w:type="dxa"/>
          </w:tcPr>
          <w:p w14:paraId="68A05FDE" w14:textId="77777777" w:rsidR="00E6534E" w:rsidRDefault="00E6534E" w:rsidP="001014BC">
            <w:pPr>
              <w:keepNext/>
              <w:spacing w:before="60" w:after="60"/>
              <w:ind w:left="182" w:hanging="182"/>
            </w:pPr>
            <w:r>
              <w:t>int: Index of the row in the table data</w:t>
            </w:r>
          </w:p>
        </w:tc>
        <w:tc>
          <w:tcPr>
            <w:tcW w:w="3171" w:type="dxa"/>
          </w:tcPr>
          <w:p w14:paraId="6B8AB45E" w14:textId="77777777" w:rsidR="00E6534E" w:rsidRDefault="00E6534E" w:rsidP="001014BC">
            <w:pPr>
              <w:keepNext/>
              <w:spacing w:before="60" w:after="60"/>
              <w:ind w:left="162" w:hanging="180"/>
            </w:pPr>
            <w:r>
              <w:t>String: Command table name to which the current row's parameter belongs; returns a blank if an instance of the command table type</w:t>
            </w:r>
            <w:r w:rsidRPr="004F208B">
              <w:t xml:space="preserve"> or the row</w:t>
            </w:r>
            <w:r>
              <w:t xml:space="preserve"> doesn't exist</w:t>
            </w:r>
          </w:p>
        </w:tc>
      </w:tr>
      <w:tr w:rsidR="00E6534E" w14:paraId="073512FD" w14:textId="77777777" w:rsidTr="00F70D3B">
        <w:trPr>
          <w:cantSplit/>
        </w:trPr>
        <w:tc>
          <w:tcPr>
            <w:tcW w:w="4365" w:type="dxa"/>
          </w:tcPr>
          <w:p w14:paraId="1979DD9E" w14:textId="77777777" w:rsidR="00E6534E" w:rsidRPr="00C431DC" w:rsidRDefault="00E6534E" w:rsidP="00010E60">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w:t>
            </w:r>
            <w:r>
              <w:rPr>
                <w:rFonts w:ascii="Calibri" w:eastAsia="Times New Roman" w:hAnsi="Calibri" w:cs="Times New Roman"/>
                <w:color w:val="000000"/>
              </w:rPr>
              <w:t>tCommandTable</w:t>
            </w:r>
            <w:r w:rsidRPr="00C431DC">
              <w:rPr>
                <w:rFonts w:ascii="Calibri" w:eastAsia="Times New Roman" w:hAnsi="Calibri" w:cs="Times New Roman"/>
                <w:color w:val="000000"/>
              </w:rPr>
              <w:t>Names</w:t>
            </w:r>
          </w:p>
        </w:tc>
        <w:tc>
          <w:tcPr>
            <w:tcW w:w="3649" w:type="dxa"/>
          </w:tcPr>
          <w:p w14:paraId="7337BDE1" w14:textId="77777777" w:rsidR="00E6534E" w:rsidRDefault="00E6534E" w:rsidP="00010E60">
            <w:pPr>
              <w:keepNext/>
              <w:spacing w:before="60" w:after="60"/>
            </w:pPr>
            <w:r>
              <w:t>Get the array of all command table names in the table data</w:t>
            </w:r>
            <w:r w:rsidR="00477705">
              <w:t xml:space="preserve">.  </w:t>
            </w:r>
            <w:r>
              <w:t>Convenience method for getTableNames that specifies the table type as “command”</w:t>
            </w:r>
          </w:p>
        </w:tc>
        <w:tc>
          <w:tcPr>
            <w:tcW w:w="3170" w:type="dxa"/>
          </w:tcPr>
          <w:p w14:paraId="3C7C4584" w14:textId="77777777" w:rsidR="00E6534E" w:rsidRDefault="00E6534E" w:rsidP="001014BC">
            <w:pPr>
              <w:keepNext/>
              <w:spacing w:before="60" w:after="60"/>
              <w:ind w:left="182" w:hanging="182"/>
            </w:pPr>
          </w:p>
        </w:tc>
        <w:tc>
          <w:tcPr>
            <w:tcW w:w="3171" w:type="dxa"/>
          </w:tcPr>
          <w:p w14:paraId="0683BEA2" w14:textId="77777777" w:rsidR="00E6534E" w:rsidRDefault="00E6534E" w:rsidP="001014BC">
            <w:pPr>
              <w:keepNext/>
              <w:spacing w:before="60" w:after="60"/>
              <w:ind w:left="162" w:hanging="180"/>
            </w:pPr>
            <w:r>
              <w:t>String[]: Array of all command table names referenced in the table data; returns an empty array if an instance of the command table type doesn't exist</w:t>
            </w:r>
          </w:p>
        </w:tc>
      </w:tr>
      <w:tr w:rsidR="005A6BAD" w14:paraId="6E3A0679" w14:textId="77777777" w:rsidTr="00F70D3B">
        <w:trPr>
          <w:cantSplit/>
        </w:trPr>
        <w:tc>
          <w:tcPr>
            <w:tcW w:w="4365" w:type="dxa"/>
          </w:tcPr>
          <w:p w14:paraId="1A2627FD" w14:textId="77777777" w:rsidR="005A6BAD" w:rsidRPr="00C431DC" w:rsidRDefault="005A6BAD" w:rsidP="002B6242">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CommandTable</w:t>
            </w:r>
            <w:r w:rsidRPr="00C431DC">
              <w:rPr>
                <w:rFonts w:ascii="Calibri" w:eastAsia="Times New Roman" w:hAnsi="Calibri" w:cs="Times New Roman"/>
                <w:color w:val="000000"/>
              </w:rPr>
              <w:t>NumRows</w:t>
            </w:r>
          </w:p>
        </w:tc>
        <w:tc>
          <w:tcPr>
            <w:tcW w:w="3649" w:type="dxa"/>
          </w:tcPr>
          <w:p w14:paraId="44D8D19A" w14:textId="77777777" w:rsidR="005A6BAD" w:rsidRDefault="005A6BAD" w:rsidP="002B6242">
            <w:pPr>
              <w:keepNext/>
              <w:spacing w:before="60" w:after="60"/>
            </w:pPr>
            <w:r>
              <w:t>G</w:t>
            </w:r>
            <w:r w:rsidRPr="00C80B84">
              <w:t xml:space="preserve">et the number of rows of data in the </w:t>
            </w:r>
            <w:r>
              <w:t>command</w:t>
            </w:r>
            <w:r w:rsidRPr="00C80B84">
              <w:t xml:space="preserve"> table</w:t>
            </w:r>
            <w:r>
              <w:t>.  Convenience method for getTableNumRows that assumes the table type is “command”</w:t>
            </w:r>
          </w:p>
        </w:tc>
        <w:tc>
          <w:tcPr>
            <w:tcW w:w="3170" w:type="dxa"/>
          </w:tcPr>
          <w:p w14:paraId="4CEDDFBB" w14:textId="77777777" w:rsidR="005A6BAD" w:rsidRDefault="005A6BAD" w:rsidP="002B6242">
            <w:pPr>
              <w:keepNext/>
              <w:spacing w:before="60" w:after="60"/>
              <w:ind w:left="182" w:hanging="182"/>
            </w:pPr>
          </w:p>
        </w:tc>
        <w:tc>
          <w:tcPr>
            <w:tcW w:w="3171" w:type="dxa"/>
          </w:tcPr>
          <w:p w14:paraId="5CACDA28" w14:textId="77777777" w:rsidR="005A6BAD" w:rsidRDefault="005A6BAD" w:rsidP="002B6242">
            <w:pPr>
              <w:keepNext/>
              <w:spacing w:before="60" w:after="60"/>
              <w:ind w:left="162" w:hanging="180"/>
            </w:pPr>
            <w:r>
              <w:t>int: Number of rows of data in the table of the type "command"; return -1 if an instance of the command table type doesn't exist</w:t>
            </w:r>
          </w:p>
        </w:tc>
      </w:tr>
      <w:tr w:rsidR="005A6BAD" w14:paraId="06201BF8" w14:textId="77777777" w:rsidTr="00F70D3B">
        <w:trPr>
          <w:cantSplit/>
        </w:trPr>
        <w:tc>
          <w:tcPr>
            <w:tcW w:w="4365" w:type="dxa"/>
          </w:tcPr>
          <w:p w14:paraId="431736E9"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lastRenderedPageBreak/>
              <w:t>get</w:t>
            </w:r>
            <w:r>
              <w:rPr>
                <w:rFonts w:ascii="Calibri" w:eastAsia="Times New Roman" w:hAnsi="Calibri" w:cs="Times New Roman"/>
                <w:color w:val="000000"/>
              </w:rPr>
              <w:t>CommandTypeNameByRow</w:t>
            </w:r>
          </w:p>
        </w:tc>
        <w:tc>
          <w:tcPr>
            <w:tcW w:w="3649" w:type="dxa"/>
          </w:tcPr>
          <w:p w14:paraId="6CA2524C" w14:textId="77777777" w:rsidR="005A6BAD" w:rsidRDefault="005A6BAD" w:rsidP="00C57A34">
            <w:pPr>
              <w:keepNext/>
              <w:spacing w:before="60" w:after="60"/>
            </w:pPr>
            <w:r>
              <w:t>Get the table type name referenced in the specified row of the command table type data. Convenience method that specifies the table type as "command"</w:t>
            </w:r>
            <w:r w:rsidR="00C57A34">
              <w:t>.  The data for all command types are combined.  This method provides the means to retrieve the specific table type to which the row data belongs</w:t>
            </w:r>
          </w:p>
        </w:tc>
        <w:tc>
          <w:tcPr>
            <w:tcW w:w="3170" w:type="dxa"/>
          </w:tcPr>
          <w:p w14:paraId="2A3C1CA8" w14:textId="77777777" w:rsidR="005A6BAD" w:rsidRDefault="005A6BAD" w:rsidP="005A6BAD">
            <w:pPr>
              <w:keepNext/>
              <w:spacing w:before="60" w:after="60"/>
              <w:ind w:left="182" w:hanging="182"/>
            </w:pPr>
            <w:r>
              <w:t>int: Index of the row in the table data</w:t>
            </w:r>
          </w:p>
        </w:tc>
        <w:tc>
          <w:tcPr>
            <w:tcW w:w="3171" w:type="dxa"/>
          </w:tcPr>
          <w:p w14:paraId="5F241400" w14:textId="77777777" w:rsidR="005A6BAD" w:rsidRDefault="005A6BAD" w:rsidP="005A6BAD">
            <w:pPr>
              <w:keepNext/>
              <w:spacing w:before="60" w:after="60"/>
              <w:ind w:left="162" w:hanging="180"/>
            </w:pPr>
            <w:r>
              <w:t>String: Command table type name to which the current row's parameter belongs; returns a blank if an instance of the command table type</w:t>
            </w:r>
            <w:r w:rsidRPr="004F208B">
              <w:t xml:space="preserve"> or the row</w:t>
            </w:r>
            <w:r>
              <w:t xml:space="preserve"> doesn't exist</w:t>
            </w:r>
          </w:p>
        </w:tc>
      </w:tr>
      <w:tr w:rsidR="005A6BAD" w14:paraId="6C26F062" w14:textId="77777777" w:rsidTr="00F70D3B">
        <w:trPr>
          <w:cantSplit/>
        </w:trPr>
        <w:tc>
          <w:tcPr>
            <w:tcW w:w="4365" w:type="dxa"/>
          </w:tcPr>
          <w:p w14:paraId="18DDB603" w14:textId="77777777" w:rsidR="005A6BAD" w:rsidRPr="00C431DC" w:rsidRDefault="005A6BAD" w:rsidP="005A6BAD">
            <w:pPr>
              <w:keepNext/>
              <w:spacing w:before="60" w:after="60"/>
              <w:rPr>
                <w:rFonts w:ascii="Calibri" w:eastAsia="Times New Roman" w:hAnsi="Calibri" w:cs="Times New Roman"/>
                <w:color w:val="000000"/>
              </w:rPr>
            </w:pPr>
            <w:r w:rsidRPr="002E75B3">
              <w:rPr>
                <w:rFonts w:ascii="Calibri" w:eastAsia="Times New Roman" w:hAnsi="Calibri" w:cs="Times New Roman"/>
                <w:color w:val="000000"/>
              </w:rPr>
              <w:t>getCopyTableColumnNames</w:t>
            </w:r>
          </w:p>
        </w:tc>
        <w:tc>
          <w:tcPr>
            <w:tcW w:w="3649" w:type="dxa"/>
          </w:tcPr>
          <w:p w14:paraId="0C9C5E6B" w14:textId="77777777" w:rsidR="005A6BAD" w:rsidRPr="007248D0" w:rsidRDefault="005A6BAD" w:rsidP="005A6BAD">
            <w:pPr>
              <w:keepNext/>
              <w:tabs>
                <w:tab w:val="left" w:pos="735"/>
              </w:tabs>
              <w:spacing w:before="60" w:after="60"/>
            </w:pPr>
            <w:r w:rsidRPr="002E75B3">
              <w:t>Get the copy table column names</w:t>
            </w:r>
          </w:p>
        </w:tc>
        <w:tc>
          <w:tcPr>
            <w:tcW w:w="3170" w:type="dxa"/>
          </w:tcPr>
          <w:p w14:paraId="65DEF3BA" w14:textId="77777777" w:rsidR="005A6BAD" w:rsidRDefault="005A6BAD" w:rsidP="005A6BAD">
            <w:pPr>
              <w:keepNext/>
              <w:spacing w:before="60" w:after="60"/>
              <w:ind w:left="182" w:hanging="182"/>
            </w:pPr>
          </w:p>
        </w:tc>
        <w:tc>
          <w:tcPr>
            <w:tcW w:w="3171" w:type="dxa"/>
          </w:tcPr>
          <w:p w14:paraId="35392400" w14:textId="77777777" w:rsidR="005A6BAD" w:rsidRDefault="005A6BAD" w:rsidP="005A6BAD">
            <w:pPr>
              <w:keepNext/>
              <w:spacing w:before="60" w:after="60"/>
              <w:ind w:left="162" w:hanging="180"/>
            </w:pPr>
            <w:r>
              <w:t xml:space="preserve">String[]: </w:t>
            </w:r>
            <w:r w:rsidRPr="002E75B3">
              <w:t>Array containing the copy table column names</w:t>
            </w:r>
          </w:p>
        </w:tc>
      </w:tr>
      <w:tr w:rsidR="005A6BAD" w14:paraId="404C25A3" w14:textId="77777777" w:rsidTr="00F70D3B">
        <w:trPr>
          <w:cantSplit/>
        </w:trPr>
        <w:tc>
          <w:tcPr>
            <w:tcW w:w="4365" w:type="dxa"/>
          </w:tcPr>
          <w:p w14:paraId="2CE0DE62" w14:textId="77777777" w:rsidR="005A6BAD" w:rsidRPr="00C431DC" w:rsidRDefault="005A6BAD" w:rsidP="005A6BAD">
            <w:pPr>
              <w:keepNext/>
              <w:spacing w:before="60" w:after="60"/>
              <w:rPr>
                <w:rFonts w:ascii="Calibri" w:eastAsia="Times New Roman" w:hAnsi="Calibri" w:cs="Times New Roman"/>
                <w:color w:val="000000"/>
              </w:rPr>
            </w:pPr>
            <w:r w:rsidRPr="002E75B3">
              <w:rPr>
                <w:rFonts w:ascii="Calibri" w:eastAsia="Times New Roman" w:hAnsi="Calibri" w:cs="Times New Roman"/>
                <w:color w:val="000000"/>
              </w:rPr>
              <w:t>getCopyTableEntries</w:t>
            </w:r>
          </w:p>
        </w:tc>
        <w:tc>
          <w:tcPr>
            <w:tcW w:w="3649" w:type="dxa"/>
          </w:tcPr>
          <w:p w14:paraId="49C015F7" w14:textId="77777777" w:rsidR="005A6BAD" w:rsidRPr="007248D0" w:rsidRDefault="005A6BAD" w:rsidP="005A6BAD">
            <w:pPr>
              <w:keepNext/>
              <w:tabs>
                <w:tab w:val="left" w:pos="735"/>
              </w:tabs>
              <w:spacing w:before="60" w:after="60"/>
            </w:pPr>
            <w:r w:rsidRPr="004E32E0">
              <w:t>Get the copy table for the messages of the specified data stream</w:t>
            </w:r>
          </w:p>
        </w:tc>
        <w:tc>
          <w:tcPr>
            <w:tcW w:w="3170" w:type="dxa"/>
          </w:tcPr>
          <w:p w14:paraId="69177FB1" w14:textId="77777777" w:rsidR="005A6BAD" w:rsidRDefault="005A6BAD" w:rsidP="005A6BAD">
            <w:pPr>
              <w:keepNext/>
              <w:spacing w:before="60" w:after="60"/>
              <w:ind w:left="182" w:hanging="182"/>
            </w:pPr>
            <w:r>
              <w:t>String: data stream name</w:t>
            </w:r>
          </w:p>
          <w:p w14:paraId="458A96C5" w14:textId="77777777" w:rsidR="005A6BAD" w:rsidRDefault="005A6BAD" w:rsidP="005A6BAD">
            <w:pPr>
              <w:keepNext/>
              <w:spacing w:before="60" w:after="60"/>
              <w:ind w:left="182" w:hanging="182"/>
            </w:pPr>
            <w:r>
              <w:t>int: size of the message header in bytes.  For example, the CCSDS header size is 12</w:t>
            </w:r>
          </w:p>
          <w:p w14:paraId="70C6EBDD" w14:textId="77777777" w:rsidR="005A6BAD" w:rsidRDefault="005A6BAD" w:rsidP="005A6BAD">
            <w:pPr>
              <w:keepNext/>
              <w:spacing w:before="60" w:after="60"/>
              <w:ind w:left="182" w:hanging="182"/>
            </w:pPr>
            <w:r>
              <w:t>String: name of the message ID name data field (e.g., 'Message ID name')</w:t>
            </w:r>
          </w:p>
          <w:p w14:paraId="1A53777F" w14:textId="77777777" w:rsidR="005A6BAD" w:rsidRDefault="005A6BAD" w:rsidP="005A6BAD">
            <w:pPr>
              <w:keepNext/>
              <w:spacing w:before="60" w:after="60"/>
              <w:ind w:left="182" w:hanging="182"/>
            </w:pPr>
            <w:r>
              <w:t>boolean: true to combine memory copy calls for consecutive variables in the copy table</w:t>
            </w:r>
          </w:p>
        </w:tc>
        <w:tc>
          <w:tcPr>
            <w:tcW w:w="3171" w:type="dxa"/>
          </w:tcPr>
          <w:p w14:paraId="0F1C0082" w14:textId="77777777" w:rsidR="005A6BAD" w:rsidRDefault="005A6BAD" w:rsidP="005A6BAD">
            <w:pPr>
              <w:keepNext/>
              <w:spacing w:before="60" w:after="60"/>
              <w:ind w:left="162" w:hanging="180"/>
            </w:pPr>
            <w:r>
              <w:t>String[][]: Array containing the copy table entries; returns blank if there are no entries for the specified data stream or if data stream name is invalid</w:t>
            </w:r>
          </w:p>
        </w:tc>
      </w:tr>
      <w:tr w:rsidR="005A6BAD" w14:paraId="1031C21E" w14:textId="77777777" w:rsidTr="00F70D3B">
        <w:trPr>
          <w:cantSplit/>
        </w:trPr>
        <w:tc>
          <w:tcPr>
            <w:tcW w:w="4365" w:type="dxa"/>
          </w:tcPr>
          <w:p w14:paraId="444CB0B6"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getDatabaseQuery</w:t>
            </w:r>
          </w:p>
        </w:tc>
        <w:tc>
          <w:tcPr>
            <w:tcW w:w="3649" w:type="dxa"/>
          </w:tcPr>
          <w:p w14:paraId="4D240F6E" w14:textId="77777777" w:rsidR="005A6BAD" w:rsidRDefault="005A6BAD" w:rsidP="005A6BAD">
            <w:pPr>
              <w:keepNext/>
              <w:tabs>
                <w:tab w:val="left" w:pos="735"/>
              </w:tabs>
              <w:spacing w:before="60" w:after="60"/>
            </w:pPr>
            <w:r w:rsidRPr="007248D0">
              <w:t>Perform a query on the currently open database</w:t>
            </w:r>
          </w:p>
        </w:tc>
        <w:tc>
          <w:tcPr>
            <w:tcW w:w="3170" w:type="dxa"/>
          </w:tcPr>
          <w:p w14:paraId="7B70DC94" w14:textId="77777777" w:rsidR="005A6BAD" w:rsidRDefault="005A6BAD" w:rsidP="005A6BAD">
            <w:pPr>
              <w:keepNext/>
              <w:spacing w:before="60" w:after="60"/>
              <w:ind w:left="182" w:hanging="182"/>
            </w:pPr>
            <w:r>
              <w:t>String: PostgreSQL-compatible database query statement</w:t>
            </w:r>
          </w:p>
        </w:tc>
        <w:tc>
          <w:tcPr>
            <w:tcW w:w="3171" w:type="dxa"/>
          </w:tcPr>
          <w:p w14:paraId="33CB1001" w14:textId="77777777" w:rsidR="005A6BAD" w:rsidRDefault="005A6BAD" w:rsidP="005A6BAD">
            <w:pPr>
              <w:keepNext/>
              <w:spacing w:before="60" w:after="60"/>
              <w:ind w:left="162" w:hanging="180"/>
            </w:pPr>
            <w:r>
              <w:t>String[][]: Two-dimensional array representing the rows and columns of data returned by the database query; returns null if the query produces an error, or an empty array if there are no results</w:t>
            </w:r>
          </w:p>
        </w:tc>
      </w:tr>
      <w:tr w:rsidR="005A6BAD" w14:paraId="7C9EC2BB" w14:textId="77777777" w:rsidTr="00F70D3B">
        <w:trPr>
          <w:cantSplit/>
        </w:trPr>
        <w:tc>
          <w:tcPr>
            <w:tcW w:w="4365" w:type="dxa"/>
          </w:tcPr>
          <w:p w14:paraId="5FF0C4E0" w14:textId="77777777" w:rsidR="005A6BAD" w:rsidRPr="00E2293C" w:rsidRDefault="005A6BAD" w:rsidP="005A6BAD">
            <w:pPr>
              <w:keepNext/>
              <w:spacing w:before="60" w:after="60"/>
              <w:rPr>
                <w:rFonts w:ascii="Calibri" w:eastAsia="Times New Roman" w:hAnsi="Calibri" w:cs="Times New Roman"/>
                <w:color w:val="000000"/>
              </w:rPr>
            </w:pPr>
            <w:r w:rsidRPr="00E2293C">
              <w:rPr>
                <w:rFonts w:ascii="Calibri" w:eastAsia="Times New Roman" w:hAnsi="Calibri" w:cs="Times New Roman"/>
                <w:color w:val="000000"/>
              </w:rPr>
              <w:lastRenderedPageBreak/>
              <w:t>getDataStreamNames</w:t>
            </w:r>
          </w:p>
        </w:tc>
        <w:tc>
          <w:tcPr>
            <w:tcW w:w="3649" w:type="dxa"/>
          </w:tcPr>
          <w:p w14:paraId="32BDA642" w14:textId="77777777" w:rsidR="005A6BAD" w:rsidRDefault="005A6BAD" w:rsidP="005A6BAD">
            <w:pPr>
              <w:keepNext/>
              <w:spacing w:before="60" w:after="60"/>
            </w:pPr>
            <w:r>
              <w:t>Get a string array containing all of the data stream names in the project</w:t>
            </w:r>
          </w:p>
        </w:tc>
        <w:tc>
          <w:tcPr>
            <w:tcW w:w="3170" w:type="dxa"/>
          </w:tcPr>
          <w:p w14:paraId="30A0067F" w14:textId="77777777" w:rsidR="005A6BAD" w:rsidRDefault="005A6BAD" w:rsidP="005A6BAD">
            <w:pPr>
              <w:keepNext/>
              <w:spacing w:before="60" w:after="60"/>
              <w:ind w:left="182" w:hanging="182"/>
            </w:pPr>
          </w:p>
        </w:tc>
        <w:tc>
          <w:tcPr>
            <w:tcW w:w="3171" w:type="dxa"/>
          </w:tcPr>
          <w:p w14:paraId="06260BC9" w14:textId="77777777" w:rsidR="005A6BAD" w:rsidRDefault="005A6BAD" w:rsidP="005A6BAD">
            <w:pPr>
              <w:keepNext/>
              <w:spacing w:before="60" w:after="60"/>
              <w:ind w:left="162" w:hanging="180"/>
            </w:pPr>
            <w:r>
              <w:t xml:space="preserve">String[]: </w:t>
            </w:r>
            <w:r w:rsidRPr="00E2293C">
              <w:t>Array containing the unique data stream names</w:t>
            </w:r>
          </w:p>
        </w:tc>
      </w:tr>
      <w:tr w:rsidR="004D0850" w14:paraId="3C70691B" w14:textId="77777777" w:rsidTr="00AA687B">
        <w:trPr>
          <w:cantSplit/>
        </w:trPr>
        <w:tc>
          <w:tcPr>
            <w:tcW w:w="4365" w:type="dxa"/>
          </w:tcPr>
          <w:p w14:paraId="71A18048" w14:textId="77777777" w:rsidR="004D0850" w:rsidRPr="00C431DC" w:rsidRDefault="004D0850" w:rsidP="004D0850">
            <w:pPr>
              <w:keepNext/>
              <w:spacing w:before="60" w:after="60"/>
              <w:rPr>
                <w:rFonts w:ascii="Calibri" w:eastAsia="Times New Roman" w:hAnsi="Calibri" w:cs="Times New Roman"/>
                <w:color w:val="000000"/>
              </w:rPr>
            </w:pPr>
            <w:r w:rsidRPr="00F775DC">
              <w:rPr>
                <w:rFonts w:ascii="Calibri" w:eastAsia="Times New Roman" w:hAnsi="Calibri" w:cs="Times New Roman"/>
                <w:color w:val="000000"/>
              </w:rPr>
              <w:t>get</w:t>
            </w:r>
            <w:r>
              <w:rPr>
                <w:rFonts w:ascii="Calibri" w:eastAsia="Times New Roman" w:hAnsi="Calibri" w:cs="Times New Roman"/>
                <w:color w:val="000000"/>
              </w:rPr>
              <w:t>DataTypeDefinitions</w:t>
            </w:r>
          </w:p>
        </w:tc>
        <w:tc>
          <w:tcPr>
            <w:tcW w:w="3649" w:type="dxa"/>
          </w:tcPr>
          <w:p w14:paraId="5BC35034" w14:textId="77777777" w:rsidR="004D0850" w:rsidRDefault="004D0850" w:rsidP="004D0850">
            <w:pPr>
              <w:keepNext/>
              <w:spacing w:before="60" w:after="60"/>
            </w:pPr>
            <w:r>
              <w:t>Get the array containing the user-defined data type names and their corresponding C-language, size (in bytes), and base data type values</w:t>
            </w:r>
          </w:p>
        </w:tc>
        <w:tc>
          <w:tcPr>
            <w:tcW w:w="3170" w:type="dxa"/>
          </w:tcPr>
          <w:p w14:paraId="6EE8B314" w14:textId="77777777" w:rsidR="004D0850" w:rsidRDefault="004D0850" w:rsidP="00AA687B">
            <w:pPr>
              <w:keepNext/>
              <w:spacing w:before="60" w:after="60"/>
              <w:ind w:left="182" w:hanging="182"/>
            </w:pPr>
          </w:p>
        </w:tc>
        <w:tc>
          <w:tcPr>
            <w:tcW w:w="3171" w:type="dxa"/>
          </w:tcPr>
          <w:p w14:paraId="702AFE73" w14:textId="77777777" w:rsidR="004D0850" w:rsidRDefault="004D0850" w:rsidP="004D0850">
            <w:pPr>
              <w:keepNext/>
              <w:spacing w:before="60" w:after="60"/>
              <w:ind w:left="162" w:hanging="180"/>
            </w:pPr>
            <w:r>
              <w:t>String[][]: Array where each row contains a user-defined data type name and its corresponding C-language, size (in bytes), and base data type values</w:t>
            </w:r>
          </w:p>
        </w:tc>
      </w:tr>
      <w:tr w:rsidR="005A6BAD" w14:paraId="2694B0CF" w14:textId="77777777" w:rsidTr="00F70D3B">
        <w:trPr>
          <w:cantSplit/>
        </w:trPr>
        <w:tc>
          <w:tcPr>
            <w:tcW w:w="4365" w:type="dxa"/>
          </w:tcPr>
          <w:p w14:paraId="3F7CF6DE" w14:textId="77777777" w:rsidR="005A6BAD" w:rsidRPr="00E2293C" w:rsidRDefault="005A6BAD" w:rsidP="005A6BAD">
            <w:pPr>
              <w:keepNext/>
              <w:spacing w:before="60" w:after="60"/>
              <w:rPr>
                <w:rFonts w:ascii="Calibri" w:eastAsia="Times New Roman" w:hAnsi="Calibri" w:cs="Times New Roman"/>
                <w:color w:val="000000"/>
              </w:rPr>
            </w:pPr>
            <w:r w:rsidRPr="00E2293C">
              <w:rPr>
                <w:rFonts w:ascii="Calibri" w:eastAsia="Times New Roman" w:hAnsi="Calibri" w:cs="Times New Roman"/>
                <w:color w:val="000000"/>
              </w:rPr>
              <w:t>getDataTypeSizeInBytes</w:t>
            </w:r>
          </w:p>
        </w:tc>
        <w:tc>
          <w:tcPr>
            <w:tcW w:w="3649" w:type="dxa"/>
          </w:tcPr>
          <w:p w14:paraId="3817761F" w14:textId="77777777" w:rsidR="005A6BAD" w:rsidRDefault="005A6BAD" w:rsidP="005A6BAD">
            <w:pPr>
              <w:keepNext/>
              <w:spacing w:before="60" w:after="60"/>
            </w:pPr>
            <w:r w:rsidRPr="00E2293C">
              <w:t>Get the number of bytes for the specified data type</w:t>
            </w:r>
          </w:p>
        </w:tc>
        <w:tc>
          <w:tcPr>
            <w:tcW w:w="3170" w:type="dxa"/>
          </w:tcPr>
          <w:p w14:paraId="771B4412" w14:textId="77777777" w:rsidR="005A6BAD" w:rsidRDefault="005A6BAD" w:rsidP="005A6BAD">
            <w:pPr>
              <w:keepNext/>
              <w:spacing w:before="60" w:after="60"/>
              <w:ind w:left="182" w:hanging="182"/>
            </w:pPr>
            <w:r>
              <w:t xml:space="preserve">String: </w:t>
            </w:r>
            <w:r w:rsidRPr="00E2293C">
              <w:t>structure or primitive data type</w:t>
            </w:r>
          </w:p>
        </w:tc>
        <w:tc>
          <w:tcPr>
            <w:tcW w:w="3171" w:type="dxa"/>
          </w:tcPr>
          <w:p w14:paraId="6C0F6B4F" w14:textId="77777777" w:rsidR="005A6BAD" w:rsidRDefault="005A6BAD" w:rsidP="005A6BAD">
            <w:pPr>
              <w:keepNext/>
              <w:spacing w:before="60" w:after="60"/>
              <w:ind w:left="162" w:hanging="180"/>
            </w:pPr>
            <w:r>
              <w:t>int: Number of bytes required to store the data type; returns 0 if the data type doesn't exist</w:t>
            </w:r>
          </w:p>
        </w:tc>
      </w:tr>
      <w:tr w:rsidR="005A6BAD" w14:paraId="027BF6FC" w14:textId="77777777" w:rsidTr="00F70D3B">
        <w:trPr>
          <w:cantSplit/>
        </w:trPr>
        <w:tc>
          <w:tcPr>
            <w:tcW w:w="4365" w:type="dxa"/>
          </w:tcPr>
          <w:p w14:paraId="314FB976"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lastRenderedPageBreak/>
              <w:t>getDateAndTime</w:t>
            </w:r>
          </w:p>
        </w:tc>
        <w:tc>
          <w:tcPr>
            <w:tcW w:w="3649" w:type="dxa"/>
          </w:tcPr>
          <w:p w14:paraId="5A8AA98D" w14:textId="77777777" w:rsidR="005A6BAD" w:rsidRDefault="005A6BAD" w:rsidP="005A6BAD">
            <w:pPr>
              <w:keepNext/>
              <w:spacing w:before="60" w:after="60"/>
            </w:pPr>
            <w:r>
              <w:t>Get the current time and date in the form:</w:t>
            </w:r>
          </w:p>
          <w:p w14:paraId="14975D38" w14:textId="77777777" w:rsidR="005A6BAD" w:rsidRDefault="005A6BAD" w:rsidP="005A6BAD">
            <w:pPr>
              <w:keepNext/>
              <w:spacing w:before="60" w:after="60"/>
              <w:ind w:left="126"/>
            </w:pPr>
            <w:r w:rsidRPr="00E73CC5">
              <w:rPr>
                <w:i/>
              </w:rPr>
              <w:t>dow mon dd hh</w:t>
            </w:r>
            <w:r>
              <w:t>:</w:t>
            </w:r>
            <w:r w:rsidRPr="00E73CC5">
              <w:rPr>
                <w:i/>
              </w:rPr>
              <w:t>mm</w:t>
            </w:r>
            <w:r>
              <w:t>:</w:t>
            </w:r>
            <w:r w:rsidRPr="00E73CC5">
              <w:rPr>
                <w:i/>
              </w:rPr>
              <w:t>ss</w:t>
            </w:r>
            <w:r>
              <w:t xml:space="preserve"> </w:t>
            </w:r>
            <w:r w:rsidRPr="00E73CC5">
              <w:rPr>
                <w:i/>
              </w:rPr>
              <w:t>zzz yyyy</w:t>
            </w:r>
          </w:p>
          <w:p w14:paraId="0DDFDC67" w14:textId="77777777" w:rsidR="005A6BAD" w:rsidRDefault="005A6BAD" w:rsidP="005A6BAD">
            <w:pPr>
              <w:keepNext/>
              <w:spacing w:before="60" w:after="60"/>
            </w:pPr>
            <w:r>
              <w:t>where:</w:t>
            </w:r>
          </w:p>
          <w:p w14:paraId="60171197" w14:textId="77777777" w:rsidR="005A6BAD" w:rsidRDefault="005A6BAD" w:rsidP="005A6BAD">
            <w:pPr>
              <w:keepNext/>
              <w:spacing w:before="60" w:after="60"/>
              <w:ind w:left="306" w:hanging="180"/>
            </w:pPr>
            <w:r w:rsidRPr="00E73CC5">
              <w:rPr>
                <w:i/>
              </w:rPr>
              <w:t>dow</w:t>
            </w:r>
            <w:r>
              <w:t xml:space="preserve"> is the day of the week (Sun, Mon, Tue, Wed, Thu, Fri, Sat)</w:t>
            </w:r>
          </w:p>
          <w:p w14:paraId="700AB434" w14:textId="77777777" w:rsidR="005A6BAD" w:rsidRDefault="005A6BAD" w:rsidP="005A6BAD">
            <w:pPr>
              <w:keepNext/>
              <w:spacing w:before="60" w:after="60"/>
              <w:ind w:left="306" w:hanging="180"/>
            </w:pPr>
            <w:r w:rsidRPr="00E73CC5">
              <w:rPr>
                <w:i/>
              </w:rPr>
              <w:t>mon</w:t>
            </w:r>
            <w:r>
              <w:t xml:space="preserve"> is the month (Jan, Feb, Mar, Apr, May, Jun, Jul, Aug, Sep, Oct, Nov, Dec)</w:t>
            </w:r>
          </w:p>
          <w:p w14:paraId="65B033BD" w14:textId="77777777" w:rsidR="005A6BAD" w:rsidRDefault="005A6BAD" w:rsidP="005A6BAD">
            <w:pPr>
              <w:keepNext/>
              <w:spacing w:before="60" w:after="60"/>
              <w:ind w:left="306" w:hanging="180"/>
            </w:pPr>
            <w:r w:rsidRPr="00E73CC5">
              <w:rPr>
                <w:i/>
              </w:rPr>
              <w:t>dd</w:t>
            </w:r>
            <w:r>
              <w:t xml:space="preserve"> is the day of the month (01 through 31), as two decimal digits</w:t>
            </w:r>
          </w:p>
          <w:p w14:paraId="33BDB573" w14:textId="77777777" w:rsidR="005A6BAD" w:rsidRDefault="005A6BAD" w:rsidP="005A6BAD">
            <w:pPr>
              <w:keepNext/>
              <w:spacing w:before="60" w:after="60"/>
              <w:ind w:left="306" w:hanging="180"/>
            </w:pPr>
            <w:r w:rsidRPr="00E73CC5">
              <w:rPr>
                <w:i/>
              </w:rPr>
              <w:t>hh</w:t>
            </w:r>
            <w:r>
              <w:t xml:space="preserve"> is the hour of the day (00 through 23), as two decimal digits</w:t>
            </w:r>
          </w:p>
          <w:p w14:paraId="0FE6C3D0" w14:textId="77777777" w:rsidR="005A6BAD" w:rsidRDefault="005A6BAD" w:rsidP="005A6BAD">
            <w:pPr>
              <w:keepNext/>
              <w:spacing w:before="60" w:after="60"/>
              <w:ind w:left="306" w:hanging="180"/>
            </w:pPr>
            <w:r w:rsidRPr="00E73CC5">
              <w:rPr>
                <w:i/>
              </w:rPr>
              <w:t>mm</w:t>
            </w:r>
            <w:r>
              <w:t xml:space="preserve"> is the minute within the hour (00 through 59), as two decimal digits</w:t>
            </w:r>
          </w:p>
          <w:p w14:paraId="22F2BD88" w14:textId="77777777" w:rsidR="005A6BAD" w:rsidRDefault="005A6BAD" w:rsidP="005A6BAD">
            <w:pPr>
              <w:keepNext/>
              <w:spacing w:before="60" w:after="60"/>
              <w:ind w:left="306" w:hanging="180"/>
            </w:pPr>
            <w:r w:rsidRPr="00E73CC5">
              <w:rPr>
                <w:i/>
              </w:rPr>
              <w:t>ss</w:t>
            </w:r>
            <w:r>
              <w:t xml:space="preserve"> is the second within the minute (00 through 61, as two decimal digits</w:t>
            </w:r>
          </w:p>
          <w:p w14:paraId="555DE25F" w14:textId="77777777" w:rsidR="005A6BAD" w:rsidRDefault="005A6BAD" w:rsidP="005A6BAD">
            <w:pPr>
              <w:keepNext/>
              <w:spacing w:before="60" w:after="60"/>
              <w:ind w:left="306" w:hanging="180"/>
            </w:pPr>
            <w:r w:rsidRPr="00E73CC5">
              <w:rPr>
                <w:i/>
              </w:rPr>
              <w:t>zzz</w:t>
            </w:r>
            <w:r>
              <w:t xml:space="preserve"> is the time zone (and may reflect daylight saving time)</w:t>
            </w:r>
          </w:p>
          <w:p w14:paraId="0DC239CC" w14:textId="77777777" w:rsidR="005A6BAD" w:rsidRPr="00DA353C" w:rsidRDefault="005A6BAD" w:rsidP="005A6BAD">
            <w:pPr>
              <w:keepNext/>
              <w:spacing w:before="60" w:after="60"/>
              <w:ind w:left="306" w:hanging="180"/>
            </w:pPr>
            <w:r w:rsidRPr="00E73CC5">
              <w:rPr>
                <w:i/>
              </w:rPr>
              <w:t>yyyy</w:t>
            </w:r>
            <w:r>
              <w:t xml:space="preserve"> is the year, as four decimal digits</w:t>
            </w:r>
          </w:p>
        </w:tc>
        <w:tc>
          <w:tcPr>
            <w:tcW w:w="3170" w:type="dxa"/>
          </w:tcPr>
          <w:p w14:paraId="6F2FEE12" w14:textId="77777777" w:rsidR="005A6BAD" w:rsidRDefault="005A6BAD" w:rsidP="005A6BAD">
            <w:pPr>
              <w:keepNext/>
              <w:spacing w:before="60" w:after="60"/>
              <w:ind w:left="182" w:hanging="182"/>
            </w:pPr>
          </w:p>
        </w:tc>
        <w:tc>
          <w:tcPr>
            <w:tcW w:w="3171" w:type="dxa"/>
          </w:tcPr>
          <w:p w14:paraId="1CCD13C4" w14:textId="77777777" w:rsidR="005A6BAD" w:rsidRDefault="005A6BAD" w:rsidP="005A6BAD">
            <w:pPr>
              <w:keepNext/>
              <w:spacing w:before="60" w:after="60"/>
              <w:ind w:left="162" w:hanging="180"/>
            </w:pPr>
            <w:r>
              <w:t>String: Current date and time</w:t>
            </w:r>
          </w:p>
        </w:tc>
      </w:tr>
      <w:tr w:rsidR="005A6BAD" w14:paraId="27D456C4" w14:textId="77777777" w:rsidTr="00F70D3B">
        <w:trPr>
          <w:cantSplit/>
        </w:trPr>
        <w:tc>
          <w:tcPr>
            <w:tcW w:w="4365" w:type="dxa"/>
            <w:shd w:val="clear" w:color="auto" w:fill="auto"/>
          </w:tcPr>
          <w:p w14:paraId="68BEDE89" w14:textId="77777777" w:rsidR="005A6BAD" w:rsidRPr="0014542A" w:rsidRDefault="005A6BAD" w:rsidP="005A6BAD">
            <w:pPr>
              <w:keepNext/>
              <w:spacing w:before="60" w:after="60"/>
              <w:rPr>
                <w:rFonts w:ascii="Calibri" w:eastAsia="Times New Roman" w:hAnsi="Calibri" w:cs="Times New Roman"/>
                <w:color w:val="000000"/>
                <w:highlight w:val="yellow"/>
              </w:rPr>
            </w:pPr>
            <w:commentRangeStart w:id="861"/>
            <w:r>
              <w:rPr>
                <w:rFonts w:ascii="Calibri" w:eastAsia="Times New Roman" w:hAnsi="Calibri" w:cs="Times New Roman"/>
                <w:color w:val="000000"/>
                <w:highlight w:val="yellow"/>
              </w:rPr>
              <w:t>get</w:t>
            </w:r>
            <w:r w:rsidRPr="0014542A">
              <w:rPr>
                <w:rFonts w:ascii="Calibri" w:eastAsia="Times New Roman" w:hAnsi="Calibri" w:cs="Times New Roman"/>
                <w:color w:val="000000"/>
                <w:highlight w:val="yellow"/>
              </w:rPr>
              <w:t>DefinesList</w:t>
            </w:r>
          </w:p>
        </w:tc>
        <w:tc>
          <w:tcPr>
            <w:tcW w:w="3649" w:type="dxa"/>
            <w:shd w:val="clear" w:color="auto" w:fill="auto"/>
          </w:tcPr>
          <w:p w14:paraId="7D6C286D" w14:textId="77777777" w:rsidR="005A6BAD" w:rsidRDefault="005A6BAD" w:rsidP="005A6BAD">
            <w:pPr>
              <w:keepNext/>
              <w:spacing w:before="60" w:after="60"/>
            </w:pPr>
            <w:r w:rsidRPr="007F6908">
              <w:t>Get the schedule groups</w:t>
            </w:r>
          </w:p>
        </w:tc>
        <w:tc>
          <w:tcPr>
            <w:tcW w:w="3170" w:type="dxa"/>
            <w:shd w:val="clear" w:color="auto" w:fill="auto"/>
          </w:tcPr>
          <w:p w14:paraId="3957DBB4" w14:textId="77777777" w:rsidR="005A6BAD" w:rsidRDefault="005A6BAD" w:rsidP="005A6BAD">
            <w:pPr>
              <w:keepNext/>
              <w:spacing w:before="60" w:after="60"/>
              <w:ind w:left="182" w:hanging="182"/>
            </w:pPr>
          </w:p>
        </w:tc>
        <w:tc>
          <w:tcPr>
            <w:tcW w:w="3171" w:type="dxa"/>
            <w:shd w:val="clear" w:color="auto" w:fill="auto"/>
          </w:tcPr>
          <w:p w14:paraId="7A9456D6" w14:textId="77777777" w:rsidR="005A6BAD" w:rsidRDefault="005A6BAD" w:rsidP="005A6BAD">
            <w:pPr>
              <w:keepNext/>
              <w:spacing w:before="60" w:after="60"/>
              <w:ind w:left="162" w:hanging="180"/>
            </w:pPr>
            <w:r>
              <w:t xml:space="preserve">String[]: </w:t>
            </w:r>
            <w:r w:rsidRPr="007F6908">
              <w:t>Array containing the schedule groups</w:t>
            </w:r>
            <w:commentRangeEnd w:id="861"/>
            <w:r w:rsidR="00A972FA">
              <w:rPr>
                <w:rStyle w:val="CommentReference"/>
              </w:rPr>
              <w:commentReference w:id="861"/>
            </w:r>
          </w:p>
        </w:tc>
      </w:tr>
      <w:tr w:rsidR="005A6BAD" w14:paraId="39BA0724" w14:textId="77777777" w:rsidTr="00F70D3B">
        <w:trPr>
          <w:cantSplit/>
        </w:trPr>
        <w:tc>
          <w:tcPr>
            <w:tcW w:w="4365" w:type="dxa"/>
          </w:tcPr>
          <w:p w14:paraId="18115CF8"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lastRenderedPageBreak/>
              <w:t>getFullVariableName</w:t>
            </w:r>
          </w:p>
        </w:tc>
        <w:tc>
          <w:tcPr>
            <w:tcW w:w="3649" w:type="dxa"/>
          </w:tcPr>
          <w:p w14:paraId="6D285FAC" w14:textId="77777777" w:rsidR="005A6BAD" w:rsidRDefault="005A6BAD" w:rsidP="005A6BAD">
            <w:pPr>
              <w:keepNext/>
              <w:spacing w:before="60" w:after="60"/>
            </w:pPr>
            <w:r>
              <w:t>Get a variable's full name which includes the variables in the structure path separated by underscores</w:t>
            </w:r>
          </w:p>
        </w:tc>
        <w:tc>
          <w:tcPr>
            <w:tcW w:w="3170" w:type="dxa"/>
          </w:tcPr>
          <w:p w14:paraId="40EB318F" w14:textId="77777777" w:rsidR="005A6BAD" w:rsidRDefault="005A6BAD" w:rsidP="005A6BAD">
            <w:pPr>
              <w:keepNext/>
              <w:spacing w:before="60" w:after="60"/>
              <w:ind w:left="182" w:hanging="182"/>
            </w:pPr>
            <w:r>
              <w:t>int: Index of the row in the table data</w:t>
            </w:r>
          </w:p>
        </w:tc>
        <w:tc>
          <w:tcPr>
            <w:tcW w:w="3171" w:type="dxa"/>
          </w:tcPr>
          <w:p w14:paraId="19D92054" w14:textId="77777777" w:rsidR="005A6BAD" w:rsidRDefault="005A6BAD" w:rsidP="005A6BAD">
            <w:pPr>
              <w:keepNext/>
              <w:spacing w:before="60" w:after="60"/>
              <w:ind w:left="162" w:hanging="180"/>
            </w:pPr>
            <w:r>
              <w:t>String: The variable name for the specified row prepended with each structure variable in its path, separated by underscores</w:t>
            </w:r>
          </w:p>
        </w:tc>
      </w:tr>
      <w:tr w:rsidR="005A6BAD" w14:paraId="5C973E22" w14:textId="77777777" w:rsidTr="00F70D3B">
        <w:trPr>
          <w:cantSplit/>
        </w:trPr>
        <w:tc>
          <w:tcPr>
            <w:tcW w:w="4365" w:type="dxa"/>
          </w:tcPr>
          <w:p w14:paraId="30B0B4A4"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t>getGroupDataFieldDescription</w:t>
            </w:r>
          </w:p>
        </w:tc>
        <w:tc>
          <w:tcPr>
            <w:tcW w:w="3649" w:type="dxa"/>
          </w:tcPr>
          <w:p w14:paraId="060EB2C6" w14:textId="77777777" w:rsidR="005A6BAD" w:rsidRDefault="005A6BAD" w:rsidP="005A6BAD">
            <w:pPr>
              <w:keepNext/>
              <w:spacing w:before="60" w:after="60"/>
            </w:pPr>
            <w:r w:rsidRPr="003C3C03">
              <w:t xml:space="preserve">Get the </w:t>
            </w:r>
            <w:r>
              <w:t xml:space="preserve">description of the data </w:t>
            </w:r>
            <w:r w:rsidRPr="003C3C03">
              <w:t xml:space="preserve">field for the specified </w:t>
            </w:r>
            <w:r>
              <w:t>group’s</w:t>
            </w:r>
            <w:r w:rsidRPr="003C3C03">
              <w:t xml:space="preserve"> specified data field</w:t>
            </w:r>
          </w:p>
        </w:tc>
        <w:tc>
          <w:tcPr>
            <w:tcW w:w="3170" w:type="dxa"/>
          </w:tcPr>
          <w:p w14:paraId="7CED1C6F" w14:textId="77777777" w:rsidR="005A6BAD" w:rsidRDefault="005A6BAD" w:rsidP="005A6BAD">
            <w:pPr>
              <w:keepNext/>
              <w:spacing w:before="60" w:after="60"/>
              <w:ind w:left="182" w:hanging="182"/>
            </w:pPr>
            <w:r>
              <w:t>String: Group name</w:t>
            </w:r>
          </w:p>
          <w:p w14:paraId="2F68CB9B" w14:textId="77777777" w:rsidR="005A6BAD" w:rsidRDefault="005A6BAD" w:rsidP="005A6BAD">
            <w:pPr>
              <w:keepNext/>
              <w:spacing w:before="60" w:after="60"/>
              <w:ind w:left="182" w:hanging="182"/>
            </w:pPr>
            <w:r>
              <w:t>String: Data field name</w:t>
            </w:r>
          </w:p>
        </w:tc>
        <w:tc>
          <w:tcPr>
            <w:tcW w:w="3171" w:type="dxa"/>
          </w:tcPr>
          <w:p w14:paraId="6257C7C2" w14:textId="77777777" w:rsidR="005A6BAD" w:rsidRDefault="005A6BAD" w:rsidP="005A6BAD">
            <w:pPr>
              <w:keepNext/>
              <w:spacing w:before="60" w:after="60"/>
              <w:ind w:left="162" w:hanging="180"/>
            </w:pPr>
            <w:r>
              <w:t>String: Data field’s description; returns a blank if the group name or data field name is invalid</w:t>
            </w:r>
          </w:p>
        </w:tc>
      </w:tr>
      <w:tr w:rsidR="005A6BAD" w14:paraId="1CFE8D37" w14:textId="77777777" w:rsidTr="00F70D3B">
        <w:trPr>
          <w:cantSplit/>
        </w:trPr>
        <w:tc>
          <w:tcPr>
            <w:tcW w:w="4365" w:type="dxa"/>
          </w:tcPr>
          <w:p w14:paraId="31378455"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Group</w:t>
            </w:r>
            <w:r w:rsidRPr="00C431DC">
              <w:rPr>
                <w:rFonts w:ascii="Calibri" w:eastAsia="Times New Roman" w:hAnsi="Calibri" w:cs="Times New Roman"/>
                <w:color w:val="000000"/>
              </w:rPr>
              <w:t>DataFieldValue</w:t>
            </w:r>
          </w:p>
        </w:tc>
        <w:tc>
          <w:tcPr>
            <w:tcW w:w="3649" w:type="dxa"/>
          </w:tcPr>
          <w:p w14:paraId="39DC6C86" w14:textId="77777777" w:rsidR="005A6BAD" w:rsidRDefault="005A6BAD" w:rsidP="005A6BAD">
            <w:pPr>
              <w:keepNext/>
              <w:spacing w:before="60" w:after="60"/>
            </w:pPr>
            <w:r w:rsidRPr="003C3C03">
              <w:t xml:space="preserve">Get the </w:t>
            </w:r>
            <w:r>
              <w:t xml:space="preserve">contents of the data </w:t>
            </w:r>
            <w:r w:rsidRPr="003C3C03">
              <w:t>field for the specified table's specified data field</w:t>
            </w:r>
          </w:p>
        </w:tc>
        <w:tc>
          <w:tcPr>
            <w:tcW w:w="3170" w:type="dxa"/>
          </w:tcPr>
          <w:p w14:paraId="583C1AA2" w14:textId="77777777" w:rsidR="005A6BAD" w:rsidRDefault="005A6BAD" w:rsidP="005A6BAD">
            <w:pPr>
              <w:keepNext/>
              <w:spacing w:before="60" w:after="60"/>
              <w:ind w:left="182" w:hanging="182"/>
            </w:pPr>
            <w:r>
              <w:t>String: Table name, including the path if this table references a structure</w:t>
            </w:r>
          </w:p>
          <w:p w14:paraId="14D69D69" w14:textId="77777777" w:rsidR="005A6BAD" w:rsidRDefault="005A6BAD" w:rsidP="005A6BAD">
            <w:pPr>
              <w:keepNext/>
              <w:spacing w:before="60" w:after="60"/>
              <w:ind w:left="182" w:hanging="182"/>
            </w:pPr>
            <w:r>
              <w:t>String: Data field name</w:t>
            </w:r>
          </w:p>
        </w:tc>
        <w:tc>
          <w:tcPr>
            <w:tcW w:w="3171" w:type="dxa"/>
          </w:tcPr>
          <w:p w14:paraId="08616F7C" w14:textId="77777777" w:rsidR="005A6BAD" w:rsidRDefault="005A6BAD" w:rsidP="005A6BAD">
            <w:pPr>
              <w:keepNext/>
              <w:spacing w:before="60" w:after="60"/>
              <w:ind w:left="162" w:hanging="180"/>
            </w:pPr>
            <w:r>
              <w:t>String: Data field’s value; returns a blank if the table type, table name, or data field name is invalid</w:t>
            </w:r>
          </w:p>
        </w:tc>
      </w:tr>
      <w:tr w:rsidR="005A6BAD" w14:paraId="42A02095" w14:textId="77777777" w:rsidTr="00F70D3B">
        <w:trPr>
          <w:cantSplit/>
        </w:trPr>
        <w:tc>
          <w:tcPr>
            <w:tcW w:w="4365" w:type="dxa"/>
          </w:tcPr>
          <w:p w14:paraId="6C7C2E0D"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w:t>
            </w:r>
            <w:r>
              <w:rPr>
                <w:rFonts w:ascii="Calibri" w:eastAsia="Times New Roman" w:hAnsi="Calibri" w:cs="Times New Roman"/>
                <w:color w:val="000000"/>
              </w:rPr>
              <w:t>tGroupDescription</w:t>
            </w:r>
          </w:p>
        </w:tc>
        <w:tc>
          <w:tcPr>
            <w:tcW w:w="3649" w:type="dxa"/>
          </w:tcPr>
          <w:p w14:paraId="72FF95F7" w14:textId="77777777" w:rsidR="005A6BAD" w:rsidRDefault="005A6BAD" w:rsidP="005A6BAD">
            <w:pPr>
              <w:keepNext/>
              <w:spacing w:before="60" w:after="60"/>
            </w:pPr>
            <w:r w:rsidRPr="00C80B84">
              <w:t xml:space="preserve">Get </w:t>
            </w:r>
            <w:r>
              <w:t>the description for the specified group</w:t>
            </w:r>
          </w:p>
        </w:tc>
        <w:tc>
          <w:tcPr>
            <w:tcW w:w="3170" w:type="dxa"/>
          </w:tcPr>
          <w:p w14:paraId="52291EA3" w14:textId="77777777" w:rsidR="005A6BAD" w:rsidRDefault="005A6BAD" w:rsidP="005A6BAD">
            <w:pPr>
              <w:keepNext/>
              <w:spacing w:before="60" w:after="60"/>
              <w:ind w:left="182" w:hanging="182"/>
            </w:pPr>
            <w:r>
              <w:t>String: group name</w:t>
            </w:r>
          </w:p>
        </w:tc>
        <w:tc>
          <w:tcPr>
            <w:tcW w:w="3171" w:type="dxa"/>
          </w:tcPr>
          <w:p w14:paraId="0E894170" w14:textId="77777777" w:rsidR="005A6BAD" w:rsidRDefault="005A6BAD" w:rsidP="005A6BAD">
            <w:pPr>
              <w:keepNext/>
              <w:spacing w:before="60" w:after="60"/>
              <w:ind w:left="162" w:hanging="180"/>
            </w:pPr>
            <w:r>
              <w:t>String: Description for the specified group; blank if the group has no description or the group doesn't exist</w:t>
            </w:r>
          </w:p>
        </w:tc>
      </w:tr>
      <w:tr w:rsidR="005A6BAD" w14:paraId="6225F8A0" w14:textId="77777777" w:rsidTr="00F70D3B">
        <w:trPr>
          <w:cantSplit/>
        </w:trPr>
        <w:tc>
          <w:tcPr>
            <w:tcW w:w="4365" w:type="dxa"/>
          </w:tcPr>
          <w:p w14:paraId="140EC521"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w:t>
            </w:r>
            <w:r>
              <w:rPr>
                <w:rFonts w:ascii="Calibri" w:eastAsia="Times New Roman" w:hAnsi="Calibri" w:cs="Times New Roman"/>
                <w:color w:val="000000"/>
              </w:rPr>
              <w:t>tGroup</w:t>
            </w:r>
            <w:r w:rsidRPr="00C431DC">
              <w:rPr>
                <w:rFonts w:ascii="Calibri" w:eastAsia="Times New Roman" w:hAnsi="Calibri" w:cs="Times New Roman"/>
                <w:color w:val="000000"/>
              </w:rPr>
              <w:t>Name</w:t>
            </w:r>
            <w:r>
              <w:rPr>
                <w:rFonts w:ascii="Calibri" w:eastAsia="Times New Roman" w:hAnsi="Calibri" w:cs="Times New Roman"/>
                <w:color w:val="000000"/>
              </w:rPr>
              <w:t>s</w:t>
            </w:r>
          </w:p>
        </w:tc>
        <w:tc>
          <w:tcPr>
            <w:tcW w:w="3649" w:type="dxa"/>
          </w:tcPr>
          <w:p w14:paraId="15AD4407" w14:textId="77777777" w:rsidR="005A6BAD" w:rsidRDefault="005A6BAD" w:rsidP="005A6BAD">
            <w:pPr>
              <w:keepNext/>
              <w:spacing w:before="60" w:after="60"/>
            </w:pPr>
            <w:r w:rsidRPr="00C80B84">
              <w:t xml:space="preserve">Get </w:t>
            </w:r>
            <w:r>
              <w:t>an array of all group names</w:t>
            </w:r>
          </w:p>
        </w:tc>
        <w:tc>
          <w:tcPr>
            <w:tcW w:w="3170" w:type="dxa"/>
          </w:tcPr>
          <w:p w14:paraId="33178D7F" w14:textId="77777777" w:rsidR="005A6BAD" w:rsidRDefault="005A6BAD" w:rsidP="005A6BAD">
            <w:pPr>
              <w:keepNext/>
              <w:spacing w:before="60" w:after="60"/>
              <w:ind w:left="182" w:hanging="182"/>
            </w:pPr>
            <w:r>
              <w:t>boolean: true to get only the groups that represent a CFS application; flase to get all groups</w:t>
            </w:r>
          </w:p>
        </w:tc>
        <w:tc>
          <w:tcPr>
            <w:tcW w:w="3171" w:type="dxa"/>
          </w:tcPr>
          <w:p w14:paraId="299C0985" w14:textId="77777777" w:rsidR="005A6BAD" w:rsidRDefault="005A6BAD" w:rsidP="005A6BAD">
            <w:pPr>
              <w:keepNext/>
              <w:spacing w:before="60" w:after="60"/>
              <w:ind w:left="162" w:hanging="180"/>
            </w:pPr>
            <w:r>
              <w:t xml:space="preserve">String[]: Array containing the group names </w:t>
            </w:r>
            <w:r w:rsidRPr="00A03A46">
              <w:t>(application groups only if the input flag</w:t>
            </w:r>
            <w:r>
              <w:t xml:space="preserve"> is true); returns an empty array if no groups exist</w:t>
            </w:r>
          </w:p>
        </w:tc>
      </w:tr>
      <w:tr w:rsidR="005A6BAD" w14:paraId="47FBE6AC" w14:textId="77777777" w:rsidTr="00F70D3B">
        <w:trPr>
          <w:cantSplit/>
        </w:trPr>
        <w:tc>
          <w:tcPr>
            <w:tcW w:w="4365" w:type="dxa"/>
          </w:tcPr>
          <w:p w14:paraId="65BFECA3"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getInputDialog</w:t>
            </w:r>
          </w:p>
        </w:tc>
        <w:tc>
          <w:tcPr>
            <w:tcW w:w="3649" w:type="dxa"/>
          </w:tcPr>
          <w:p w14:paraId="0EE6133E" w14:textId="77777777" w:rsidR="005A6BAD" w:rsidRDefault="005A6BAD" w:rsidP="005A6BAD">
            <w:pPr>
              <w:keepNext/>
              <w:spacing w:before="60" w:after="60"/>
            </w:pPr>
            <w:r>
              <w:t>Display a dialog for receiving text input.  The user must select Okay to accept the input, or Cancel to close the dialog without accepting the input</w:t>
            </w:r>
          </w:p>
        </w:tc>
        <w:tc>
          <w:tcPr>
            <w:tcW w:w="3170" w:type="dxa"/>
          </w:tcPr>
          <w:p w14:paraId="2B7CE5D3" w14:textId="77777777" w:rsidR="005A6BAD" w:rsidRDefault="005A6BAD" w:rsidP="005A6BAD">
            <w:pPr>
              <w:keepNext/>
              <w:spacing w:before="60" w:after="60"/>
              <w:ind w:left="182" w:hanging="182"/>
            </w:pPr>
            <w:r>
              <w:t>String: Text label to display beside the input text field</w:t>
            </w:r>
          </w:p>
        </w:tc>
        <w:tc>
          <w:tcPr>
            <w:tcW w:w="3171" w:type="dxa"/>
          </w:tcPr>
          <w:p w14:paraId="7189A13F" w14:textId="77777777" w:rsidR="005A6BAD" w:rsidRDefault="005A6BAD" w:rsidP="005A6BAD">
            <w:pPr>
              <w:keepNext/>
              <w:spacing w:before="60" w:after="60"/>
              <w:ind w:left="162" w:hanging="180"/>
            </w:pPr>
            <w:r>
              <w:t>String: The text entered in the dialog input field if the Okay button is pressed; returns null if no text or white space is entered, or if the Cancel button is pressed</w:t>
            </w:r>
          </w:p>
        </w:tc>
      </w:tr>
      <w:tr w:rsidR="005A6BAD" w14:paraId="26FD4F6B" w14:textId="77777777" w:rsidTr="00F70D3B">
        <w:trPr>
          <w:cantSplit/>
          <w:trHeight w:val="4625"/>
        </w:trPr>
        <w:tc>
          <w:tcPr>
            <w:tcW w:w="4365" w:type="dxa"/>
          </w:tcPr>
          <w:p w14:paraId="25CD26D5" w14:textId="77777777" w:rsidR="005A6BAD" w:rsidRDefault="005A6BAD" w:rsidP="005A6BAD">
            <w:pPr>
              <w:keepNext/>
              <w:spacing w:before="60" w:after="60"/>
            </w:pPr>
            <w:r>
              <w:lastRenderedPageBreak/>
              <w:t>getITOSEncodedDataType</w:t>
            </w:r>
          </w:p>
        </w:tc>
        <w:tc>
          <w:tcPr>
            <w:tcW w:w="3649" w:type="dxa"/>
          </w:tcPr>
          <w:p w14:paraId="4A5784C2" w14:textId="77777777" w:rsidR="005A6BAD" w:rsidRDefault="005A6BAD" w:rsidP="005A6BAD">
            <w:pPr>
              <w:keepNext/>
              <w:spacing w:before="60" w:after="60"/>
            </w:pPr>
            <w:r>
              <w:t xml:space="preserve">Convert a primitive data type into its ITOS encoded form  </w:t>
            </w:r>
          </w:p>
        </w:tc>
        <w:tc>
          <w:tcPr>
            <w:tcW w:w="3170" w:type="dxa"/>
          </w:tcPr>
          <w:p w14:paraId="1A8CD5FA" w14:textId="77777777" w:rsidR="005A6BAD" w:rsidRDefault="005A6BAD" w:rsidP="005A6BAD">
            <w:pPr>
              <w:keepNext/>
              <w:spacing w:before="60" w:after="60"/>
              <w:ind w:left="182" w:hanging="182"/>
            </w:pPr>
            <w:r>
              <w:t>String: data type; e.g., uint16, double</w:t>
            </w:r>
          </w:p>
          <w:p w14:paraId="27F9A6F2" w14:textId="77777777" w:rsidR="005A6BAD" w:rsidRDefault="005A6BAD" w:rsidP="005A6BAD">
            <w:pPr>
              <w:keepNext/>
              <w:spacing w:before="60" w:after="60"/>
              <w:ind w:left="182" w:hanging="182"/>
            </w:pPr>
            <w:r>
              <w:t>String: ITOS encoding type:</w:t>
            </w:r>
          </w:p>
          <w:p w14:paraId="2F866490" w14:textId="77777777" w:rsidR="005A6BAD" w:rsidRDefault="005A6BAD" w:rsidP="005A6BAD">
            <w:pPr>
              <w:keepNext/>
              <w:spacing w:before="60" w:after="60"/>
              <w:ind w:left="162"/>
            </w:pPr>
            <w:r w:rsidRPr="00F355C1">
              <w:rPr>
                <w:b/>
              </w:rPr>
              <w:t>SINGLE_CHAR</w:t>
            </w:r>
            <w:r>
              <w:t xml:space="preserve"> to get the single character encoding (e.g., "I" for any integer type)</w:t>
            </w:r>
          </w:p>
          <w:p w14:paraId="51CCA933" w14:textId="77777777" w:rsidR="005A6BAD" w:rsidRDefault="005A6BAD" w:rsidP="005A6BAD">
            <w:pPr>
              <w:keepNext/>
              <w:spacing w:before="60" w:after="60"/>
              <w:ind w:left="162"/>
            </w:pPr>
            <w:r w:rsidRPr="00F355C1">
              <w:rPr>
                <w:b/>
              </w:rPr>
              <w:t>BIG_ENDIAN</w:t>
            </w:r>
            <w:r>
              <w:t xml:space="preserve"> to get the encoding as big endian</w:t>
            </w:r>
          </w:p>
          <w:p w14:paraId="3383EEE8" w14:textId="77777777" w:rsidR="005A6BAD" w:rsidRDefault="005A6BAD" w:rsidP="005A6BAD">
            <w:pPr>
              <w:keepNext/>
              <w:spacing w:before="60" w:after="60"/>
              <w:ind w:left="162"/>
            </w:pPr>
            <w:r w:rsidRPr="00F355C1">
              <w:rPr>
                <w:b/>
              </w:rPr>
              <w:t>BIG_ENDIAN_SWAP</w:t>
            </w:r>
            <w:r>
              <w:t xml:space="preserve"> to get the encoding as a big endian with byte swapping</w:t>
            </w:r>
          </w:p>
          <w:p w14:paraId="67710AE7" w14:textId="77777777" w:rsidR="005A6BAD" w:rsidRDefault="005A6BAD" w:rsidP="005A6BAD">
            <w:pPr>
              <w:keepNext/>
              <w:spacing w:before="60" w:after="60"/>
              <w:ind w:left="162"/>
            </w:pPr>
            <w:r w:rsidRPr="00F355C1">
              <w:rPr>
                <w:b/>
              </w:rPr>
              <w:t>LITTLE_ENDIAN</w:t>
            </w:r>
            <w:r>
              <w:t xml:space="preserve"> to get the encoding as little endian</w:t>
            </w:r>
          </w:p>
          <w:p w14:paraId="76BC2AD6" w14:textId="77777777" w:rsidR="005A6BAD" w:rsidRDefault="005A6BAD" w:rsidP="005A6BAD">
            <w:pPr>
              <w:keepNext/>
              <w:spacing w:before="60" w:after="60"/>
              <w:ind w:left="162"/>
            </w:pPr>
            <w:r w:rsidRPr="00F355C1">
              <w:rPr>
                <w:b/>
              </w:rPr>
              <w:t>LITTLE_ENDIAN_SWAP</w:t>
            </w:r>
            <w:r>
              <w:t xml:space="preserve"> to get the encoding as a little endian with byte swapping</w:t>
            </w:r>
          </w:p>
        </w:tc>
        <w:tc>
          <w:tcPr>
            <w:tcW w:w="3171" w:type="dxa"/>
          </w:tcPr>
          <w:p w14:paraId="2BC45BAA" w14:textId="77777777" w:rsidR="005A6BAD" w:rsidRDefault="005A6BAD" w:rsidP="005A6BAD">
            <w:pPr>
              <w:keepNext/>
              <w:spacing w:before="60" w:after="60"/>
              <w:ind w:left="162" w:hanging="180"/>
            </w:pPr>
            <w:r>
              <w:t>String: ITOS encoded form of the data type in the format requested;</w:t>
            </w:r>
            <w:r w:rsidRPr="00550255">
              <w:t xml:space="preserve"> null if the data type is not recognized</w:t>
            </w:r>
            <w:r>
              <w:t xml:space="preserve">.  Example: a data type of "int32" and ITOS encoding type of </w:t>
            </w:r>
            <w:r w:rsidRPr="00550255">
              <w:rPr>
                <w:b/>
              </w:rPr>
              <w:t>LITTLE_ENDIAN</w:t>
            </w:r>
            <w:r>
              <w:t xml:space="preserve"> returns "I12345678"</w:t>
            </w:r>
            <w:r w:rsidRPr="00550255">
              <w:t xml:space="preserve"> </w:t>
            </w:r>
          </w:p>
        </w:tc>
      </w:tr>
      <w:tr w:rsidR="005A6BAD" w14:paraId="0113B09B" w14:textId="77777777" w:rsidTr="00F70D3B">
        <w:trPr>
          <w:cantSplit/>
        </w:trPr>
        <w:tc>
          <w:tcPr>
            <w:tcW w:w="4365" w:type="dxa"/>
          </w:tcPr>
          <w:p w14:paraId="5EDC7A5C"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getITOSLimitName</w:t>
            </w:r>
          </w:p>
        </w:tc>
        <w:tc>
          <w:tcPr>
            <w:tcW w:w="3649" w:type="dxa"/>
          </w:tcPr>
          <w:p w14:paraId="4B4F07FE" w14:textId="77777777" w:rsidR="005A6BAD" w:rsidRDefault="005A6BAD" w:rsidP="005A6BAD">
            <w:pPr>
              <w:keepNext/>
              <w:spacing w:before="60" w:after="60"/>
            </w:pPr>
            <w:r>
              <w:t>G</w:t>
            </w:r>
            <w:r w:rsidRPr="00782787">
              <w:t>et the ITOS limit name based on the supplied index value</w:t>
            </w:r>
          </w:p>
        </w:tc>
        <w:tc>
          <w:tcPr>
            <w:tcW w:w="3170" w:type="dxa"/>
          </w:tcPr>
          <w:p w14:paraId="31F27CAE" w14:textId="77777777" w:rsidR="005A6BAD" w:rsidRDefault="005A6BAD" w:rsidP="005A6BAD">
            <w:pPr>
              <w:keepNext/>
              <w:spacing w:before="60" w:after="60"/>
              <w:ind w:left="182" w:hanging="182"/>
            </w:pPr>
            <w:r>
              <w:t xml:space="preserve">int: </w:t>
            </w:r>
            <w:r w:rsidRPr="00782787">
              <w:t>0 = redLow, 1 = yellowLow, 2 = yellowHigh, 3 = redHigh</w:t>
            </w:r>
          </w:p>
        </w:tc>
        <w:tc>
          <w:tcPr>
            <w:tcW w:w="3171" w:type="dxa"/>
          </w:tcPr>
          <w:p w14:paraId="3EA5FE25" w14:textId="77777777" w:rsidR="005A6BAD" w:rsidRDefault="005A6BAD" w:rsidP="005A6BAD">
            <w:pPr>
              <w:keepNext/>
              <w:spacing w:before="60" w:after="60"/>
              <w:ind w:left="162" w:hanging="180"/>
            </w:pPr>
            <w:r>
              <w:t xml:space="preserve">String: </w:t>
            </w:r>
            <w:r w:rsidRPr="00782787">
              <w:t>ITOS limit name</w:t>
            </w:r>
            <w:r>
              <w:t xml:space="preserve"> (“redLow”, “yellowLow”, “yellowHigh”, or “redHigh”)</w:t>
            </w:r>
            <w:r w:rsidRPr="00782787">
              <w:t>; returns blank if the index is invalid</w:t>
            </w:r>
          </w:p>
        </w:tc>
      </w:tr>
      <w:tr w:rsidR="005A6BAD" w14:paraId="6C05880C" w14:textId="77777777" w:rsidTr="00F70D3B">
        <w:trPr>
          <w:cantSplit/>
        </w:trPr>
        <w:tc>
          <w:tcPr>
            <w:tcW w:w="4365" w:type="dxa"/>
            <w:shd w:val="clear" w:color="auto" w:fill="auto"/>
          </w:tcPr>
          <w:p w14:paraId="6B6AD1A5"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w:t>
            </w:r>
            <w:r>
              <w:rPr>
                <w:rFonts w:ascii="Calibri" w:eastAsia="Times New Roman" w:hAnsi="Calibri" w:cs="Times New Roman"/>
                <w:color w:val="000000"/>
              </w:rPr>
              <w:t>tLink</w:t>
            </w:r>
            <w:r w:rsidRPr="00C431DC">
              <w:rPr>
                <w:rFonts w:ascii="Calibri" w:eastAsia="Times New Roman" w:hAnsi="Calibri" w:cs="Times New Roman"/>
                <w:color w:val="000000"/>
              </w:rPr>
              <w:t>ApplicationNames</w:t>
            </w:r>
          </w:p>
        </w:tc>
        <w:tc>
          <w:tcPr>
            <w:tcW w:w="3649" w:type="dxa"/>
            <w:shd w:val="clear" w:color="auto" w:fill="auto"/>
          </w:tcPr>
          <w:p w14:paraId="7BF98EA4" w14:textId="77777777" w:rsidR="005A6BAD" w:rsidRDefault="005A6BAD" w:rsidP="005A6BAD">
            <w:pPr>
              <w:keepNext/>
              <w:spacing w:before="60" w:after="60"/>
            </w:pPr>
            <w:r>
              <w:t>Get the array containing the application name data field values associated with the specified link's variable members.  Each application name is listed only once in the array</w:t>
            </w:r>
          </w:p>
        </w:tc>
        <w:tc>
          <w:tcPr>
            <w:tcW w:w="3170" w:type="dxa"/>
            <w:shd w:val="clear" w:color="auto" w:fill="auto"/>
          </w:tcPr>
          <w:p w14:paraId="2FE21DF1" w14:textId="77777777" w:rsidR="005A6BAD" w:rsidRDefault="005A6BAD" w:rsidP="005A6BAD">
            <w:pPr>
              <w:keepNext/>
              <w:spacing w:before="60" w:after="60"/>
              <w:ind w:left="182" w:hanging="182"/>
            </w:pPr>
            <w:r>
              <w:t xml:space="preserve">String: </w:t>
            </w:r>
            <w:r w:rsidRPr="00B72B20">
              <w:t>Name of the application name data field</w:t>
            </w:r>
          </w:p>
        </w:tc>
        <w:tc>
          <w:tcPr>
            <w:tcW w:w="3171" w:type="dxa"/>
            <w:shd w:val="clear" w:color="auto" w:fill="auto"/>
          </w:tcPr>
          <w:p w14:paraId="10A383D7" w14:textId="77777777" w:rsidR="005A6BAD" w:rsidRDefault="005A6BAD" w:rsidP="005A6BAD">
            <w:pPr>
              <w:keepNext/>
              <w:spacing w:before="60" w:after="60"/>
              <w:ind w:left="162" w:hanging="180"/>
            </w:pPr>
            <w:r>
              <w:t>String[]: Array containing the contents of the specified application name data field associated with each of the tables referenced by the link’s variable members</w:t>
            </w:r>
          </w:p>
        </w:tc>
      </w:tr>
      <w:tr w:rsidR="005A6BAD" w14:paraId="41F74F5F" w14:textId="77777777" w:rsidTr="00F70D3B">
        <w:trPr>
          <w:cantSplit/>
        </w:trPr>
        <w:tc>
          <w:tcPr>
            <w:tcW w:w="4365" w:type="dxa"/>
          </w:tcPr>
          <w:p w14:paraId="2B41365D"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lastRenderedPageBreak/>
              <w:t>get</w:t>
            </w:r>
            <w:r>
              <w:rPr>
                <w:rFonts w:ascii="Calibri" w:eastAsia="Times New Roman" w:hAnsi="Calibri" w:cs="Times New Roman"/>
                <w:color w:val="000000"/>
              </w:rPr>
              <w:t>LinkDescription</w:t>
            </w:r>
          </w:p>
        </w:tc>
        <w:tc>
          <w:tcPr>
            <w:tcW w:w="3649" w:type="dxa"/>
          </w:tcPr>
          <w:p w14:paraId="7FCF46F4" w14:textId="77777777" w:rsidR="005A6BAD" w:rsidRDefault="005A6BAD" w:rsidP="005A6BAD">
            <w:pPr>
              <w:keepNext/>
              <w:spacing w:before="60" w:after="60"/>
            </w:pPr>
            <w:r w:rsidRPr="00480477">
              <w:t xml:space="preserve">Return the </w:t>
            </w:r>
            <w:r>
              <w:t>description</w:t>
            </w:r>
            <w:r w:rsidRPr="00480477">
              <w:t xml:space="preserve"> for </w:t>
            </w:r>
            <w:r>
              <w:t>the</w:t>
            </w:r>
            <w:r w:rsidRPr="00480477">
              <w:t xml:space="preserve"> specified </w:t>
            </w:r>
            <w:r>
              <w:t xml:space="preserve">link; returns a blank if the link doesn’t exist </w:t>
            </w:r>
            <w:r w:rsidRPr="00595A30">
              <w:t xml:space="preserve">or the </w:t>
            </w:r>
            <w:r>
              <w:t>link</w:t>
            </w:r>
            <w:r w:rsidRPr="00595A30">
              <w:t xml:space="preserve"> has no description</w:t>
            </w:r>
          </w:p>
        </w:tc>
        <w:tc>
          <w:tcPr>
            <w:tcW w:w="3170" w:type="dxa"/>
          </w:tcPr>
          <w:p w14:paraId="4DE1EF2F" w14:textId="77777777" w:rsidR="005A6BAD" w:rsidRDefault="005A6BAD" w:rsidP="005A6BAD">
            <w:pPr>
              <w:keepNext/>
              <w:spacing w:before="60" w:after="60"/>
              <w:ind w:left="182" w:hanging="182"/>
            </w:pPr>
            <w:r>
              <w:t>String: Data stream name</w:t>
            </w:r>
          </w:p>
          <w:p w14:paraId="6FA1B151" w14:textId="77777777" w:rsidR="005A6BAD" w:rsidRDefault="005A6BAD" w:rsidP="005A6BAD">
            <w:pPr>
              <w:keepNext/>
              <w:spacing w:before="60" w:after="60"/>
              <w:ind w:left="182" w:hanging="182"/>
            </w:pPr>
            <w:r>
              <w:t>String: Link name</w:t>
            </w:r>
          </w:p>
        </w:tc>
        <w:tc>
          <w:tcPr>
            <w:tcW w:w="3171" w:type="dxa"/>
          </w:tcPr>
          <w:p w14:paraId="291C6910" w14:textId="77777777" w:rsidR="005A6BAD" w:rsidRDefault="005A6BAD" w:rsidP="005A6BAD">
            <w:pPr>
              <w:keepNext/>
              <w:spacing w:before="60" w:after="60"/>
              <w:ind w:left="162" w:hanging="180"/>
            </w:pPr>
            <w:r>
              <w:t>String: Link description; returns a blank if the data stream or link don't exist, or the link has no description</w:t>
            </w:r>
          </w:p>
        </w:tc>
      </w:tr>
      <w:tr w:rsidR="005A6BAD" w14:paraId="728160B0" w14:textId="77777777" w:rsidTr="00F70D3B">
        <w:trPr>
          <w:cantSplit/>
        </w:trPr>
        <w:tc>
          <w:tcPr>
            <w:tcW w:w="4365" w:type="dxa"/>
          </w:tcPr>
          <w:p w14:paraId="47ACD111"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Link</w:t>
            </w:r>
            <w:r w:rsidRPr="00C431DC">
              <w:rPr>
                <w:rFonts w:ascii="Calibri" w:eastAsia="Times New Roman" w:hAnsi="Calibri" w:cs="Times New Roman"/>
                <w:color w:val="000000"/>
              </w:rPr>
              <w:t>Rate</w:t>
            </w:r>
          </w:p>
        </w:tc>
        <w:tc>
          <w:tcPr>
            <w:tcW w:w="3649" w:type="dxa"/>
          </w:tcPr>
          <w:p w14:paraId="4BDD660C" w14:textId="77777777" w:rsidR="005A6BAD" w:rsidRDefault="005A6BAD" w:rsidP="005A6BAD">
            <w:pPr>
              <w:keepNext/>
              <w:spacing w:before="60" w:after="60"/>
            </w:pPr>
            <w:r w:rsidRPr="00480477">
              <w:t xml:space="preserve">Return the </w:t>
            </w:r>
            <w:r>
              <w:t>sample rate for the</w:t>
            </w:r>
            <w:r w:rsidRPr="00480477">
              <w:t xml:space="preserve"> specified </w:t>
            </w:r>
            <w:r>
              <w:t>link; returns a blank if the link doesn’t exist</w:t>
            </w:r>
          </w:p>
        </w:tc>
        <w:tc>
          <w:tcPr>
            <w:tcW w:w="3170" w:type="dxa"/>
          </w:tcPr>
          <w:p w14:paraId="07A0B148" w14:textId="77777777" w:rsidR="005A6BAD" w:rsidRDefault="005A6BAD" w:rsidP="005A6BAD">
            <w:pPr>
              <w:keepNext/>
              <w:spacing w:before="60" w:after="60"/>
              <w:ind w:left="182" w:hanging="182"/>
            </w:pPr>
            <w:r>
              <w:t>String: Data stream name</w:t>
            </w:r>
          </w:p>
          <w:p w14:paraId="3ABDBF3E" w14:textId="77777777" w:rsidR="005A6BAD" w:rsidRDefault="005A6BAD" w:rsidP="005A6BAD">
            <w:pPr>
              <w:keepNext/>
              <w:spacing w:before="60" w:after="60"/>
              <w:ind w:left="182" w:hanging="182"/>
            </w:pPr>
            <w:r>
              <w:t>String: Link name</w:t>
            </w:r>
          </w:p>
        </w:tc>
        <w:tc>
          <w:tcPr>
            <w:tcW w:w="3171" w:type="dxa"/>
          </w:tcPr>
          <w:p w14:paraId="1C5E8E2F" w14:textId="77777777" w:rsidR="005A6BAD" w:rsidRDefault="005A6BAD" w:rsidP="005A6BAD">
            <w:pPr>
              <w:keepNext/>
              <w:spacing w:before="60" w:after="60"/>
              <w:ind w:left="162" w:hanging="180"/>
            </w:pPr>
            <w:r>
              <w:t xml:space="preserve">String: Text representation of the sample rate, in samples per second, of the specified link.  For rates equal to or faster than 1 sample per second the string represents a whole number; for rates slower than 1 sample per second the string is in the form </w:t>
            </w:r>
            <w:r w:rsidRPr="00F355C1">
              <w:rPr>
                <w:i/>
              </w:rPr>
              <w:t>number of samples / number of seconds</w:t>
            </w:r>
            <w:r>
              <w:t>; returns a blank if the data stream or link don't exist</w:t>
            </w:r>
          </w:p>
        </w:tc>
      </w:tr>
      <w:tr w:rsidR="005A6BAD" w14:paraId="1B8C52E9" w14:textId="77777777" w:rsidTr="00F70D3B">
        <w:trPr>
          <w:cantSplit/>
        </w:trPr>
        <w:tc>
          <w:tcPr>
            <w:tcW w:w="4365" w:type="dxa"/>
          </w:tcPr>
          <w:p w14:paraId="686721F1" w14:textId="77777777" w:rsidR="005A6BAD" w:rsidRPr="00C431DC" w:rsidRDefault="005A6BAD" w:rsidP="005A6BAD">
            <w:pPr>
              <w:keepNext/>
              <w:spacing w:before="60" w:after="60"/>
              <w:rPr>
                <w:rFonts w:ascii="Calibri" w:eastAsia="Times New Roman" w:hAnsi="Calibri" w:cs="Times New Roman"/>
                <w:color w:val="000000"/>
              </w:rPr>
            </w:pPr>
            <w:r w:rsidRPr="00C4085E">
              <w:rPr>
                <w:rFonts w:ascii="Calibri" w:eastAsia="Times New Roman" w:hAnsi="Calibri" w:cs="Times New Roman"/>
                <w:color w:val="000000"/>
              </w:rPr>
              <w:t>getLongestString</w:t>
            </w:r>
          </w:p>
        </w:tc>
        <w:tc>
          <w:tcPr>
            <w:tcW w:w="3649" w:type="dxa"/>
          </w:tcPr>
          <w:p w14:paraId="578E0ADE" w14:textId="77777777" w:rsidR="005A6BAD" w:rsidRDefault="005A6BAD" w:rsidP="005A6BAD">
            <w:pPr>
              <w:keepNext/>
              <w:spacing w:before="60" w:after="60"/>
            </w:pPr>
            <w:r>
              <w:t>Get the character length of the longest string in the supplied string array</w:t>
            </w:r>
          </w:p>
        </w:tc>
        <w:tc>
          <w:tcPr>
            <w:tcW w:w="3170" w:type="dxa"/>
          </w:tcPr>
          <w:p w14:paraId="7F43CB33" w14:textId="77777777" w:rsidR="005A6BAD" w:rsidRDefault="005A6BAD" w:rsidP="005A6BAD">
            <w:pPr>
              <w:keepNext/>
              <w:spacing w:before="60" w:after="60"/>
              <w:ind w:left="182" w:hanging="182"/>
            </w:pPr>
            <w:r>
              <w:t>String[]: array of strings</w:t>
            </w:r>
          </w:p>
          <w:p w14:paraId="66D75A96" w14:textId="77777777" w:rsidR="005A6BAD" w:rsidRDefault="005A6BAD" w:rsidP="005A6BAD">
            <w:pPr>
              <w:keepNext/>
              <w:spacing w:before="60" w:after="60"/>
              <w:ind w:left="182" w:hanging="182"/>
            </w:pPr>
            <w:r>
              <w:t>Integer: initial minimum width; null to use zero as the minimum</w:t>
            </w:r>
          </w:p>
        </w:tc>
        <w:tc>
          <w:tcPr>
            <w:tcW w:w="3171" w:type="dxa"/>
          </w:tcPr>
          <w:p w14:paraId="6EBB1E75" w14:textId="77777777" w:rsidR="005A6BAD" w:rsidRDefault="005A6BAD" w:rsidP="005A6BAD">
            <w:pPr>
              <w:keepNext/>
              <w:spacing w:before="60" w:after="60"/>
              <w:ind w:left="162" w:hanging="180"/>
            </w:pPr>
            <w:r>
              <w:t>int: c</w:t>
            </w:r>
            <w:r w:rsidRPr="00C4085E">
              <w:t>haracter length of the longest string in the supplied</w:t>
            </w:r>
            <w:r>
              <w:t xml:space="preserve"> string</w:t>
            </w:r>
            <w:r w:rsidRPr="00C4085E">
              <w:t xml:space="preserve"> array</w:t>
            </w:r>
          </w:p>
        </w:tc>
      </w:tr>
      <w:tr w:rsidR="005A6BAD" w14:paraId="4C5278EA" w14:textId="77777777" w:rsidTr="00F70D3B">
        <w:trPr>
          <w:cantSplit/>
        </w:trPr>
        <w:tc>
          <w:tcPr>
            <w:tcW w:w="4365" w:type="dxa"/>
          </w:tcPr>
          <w:p w14:paraId="71557767" w14:textId="77777777" w:rsidR="005A6BAD" w:rsidRPr="00C431DC" w:rsidRDefault="005A6BAD" w:rsidP="005A6BAD">
            <w:pPr>
              <w:keepNext/>
              <w:spacing w:before="60" w:after="60"/>
              <w:rPr>
                <w:rFonts w:ascii="Calibri" w:eastAsia="Times New Roman" w:hAnsi="Calibri" w:cs="Times New Roman"/>
                <w:color w:val="000000"/>
              </w:rPr>
            </w:pPr>
            <w:r w:rsidRPr="00C4085E">
              <w:rPr>
                <w:rFonts w:ascii="Calibri" w:eastAsia="Times New Roman" w:hAnsi="Calibri" w:cs="Times New Roman"/>
                <w:color w:val="000000"/>
              </w:rPr>
              <w:t>getLongestString</w:t>
            </w:r>
            <w:r>
              <w:rPr>
                <w:rFonts w:ascii="Calibri" w:eastAsia="Times New Roman" w:hAnsi="Calibri" w:cs="Times New Roman"/>
                <w:color w:val="000000"/>
              </w:rPr>
              <w:t>s</w:t>
            </w:r>
          </w:p>
        </w:tc>
        <w:tc>
          <w:tcPr>
            <w:tcW w:w="3649" w:type="dxa"/>
          </w:tcPr>
          <w:p w14:paraId="76D2A48C" w14:textId="77777777" w:rsidR="005A6BAD" w:rsidRDefault="005A6BAD" w:rsidP="005A6BAD">
            <w:pPr>
              <w:keepNext/>
              <w:spacing w:before="60" w:after="60"/>
            </w:pPr>
            <w:r>
              <w:t>Get the character length of the longest string for each column in the supplied string array</w:t>
            </w:r>
          </w:p>
        </w:tc>
        <w:tc>
          <w:tcPr>
            <w:tcW w:w="3170" w:type="dxa"/>
          </w:tcPr>
          <w:p w14:paraId="09FF9210" w14:textId="77777777" w:rsidR="005A6BAD" w:rsidRDefault="005A6BAD" w:rsidP="005A6BAD">
            <w:pPr>
              <w:keepNext/>
              <w:spacing w:before="60" w:after="60"/>
              <w:ind w:left="182" w:hanging="182"/>
            </w:pPr>
            <w:r>
              <w:t>String[][]: array of string arrays</w:t>
            </w:r>
          </w:p>
          <w:p w14:paraId="2C932563" w14:textId="77777777" w:rsidR="005A6BAD" w:rsidRDefault="005A6BAD" w:rsidP="005A6BAD">
            <w:pPr>
              <w:keepNext/>
              <w:spacing w:before="60" w:after="60"/>
              <w:ind w:left="182" w:hanging="182"/>
            </w:pPr>
            <w:r>
              <w:t>Integer[]: initial minimum widths; null to use zero as the minimums</w:t>
            </w:r>
          </w:p>
        </w:tc>
        <w:tc>
          <w:tcPr>
            <w:tcW w:w="3171" w:type="dxa"/>
          </w:tcPr>
          <w:p w14:paraId="240E1BF0" w14:textId="77777777" w:rsidR="005A6BAD" w:rsidRDefault="005A6BAD" w:rsidP="005A6BAD">
            <w:pPr>
              <w:keepNext/>
              <w:spacing w:before="60" w:after="60"/>
              <w:ind w:left="162" w:hanging="180"/>
            </w:pPr>
            <w:r>
              <w:t>Integer[]: c</w:t>
            </w:r>
            <w:r w:rsidRPr="00C4085E">
              <w:t>haracter length</w:t>
            </w:r>
            <w:r>
              <w:t>s</w:t>
            </w:r>
            <w:r w:rsidRPr="00C4085E">
              <w:t xml:space="preserve"> of the longest string in</w:t>
            </w:r>
            <w:r>
              <w:t xml:space="preserve"> each column of</w:t>
            </w:r>
            <w:r w:rsidRPr="00C4085E">
              <w:t xml:space="preserve"> the supplied</w:t>
            </w:r>
            <w:r>
              <w:t xml:space="preserve"> string</w:t>
            </w:r>
            <w:r w:rsidRPr="00C4085E">
              <w:t xml:space="preserve"> array</w:t>
            </w:r>
          </w:p>
        </w:tc>
      </w:tr>
      <w:tr w:rsidR="00D62820" w14:paraId="1EA29211" w14:textId="77777777" w:rsidTr="00F70D3B">
        <w:trPr>
          <w:cantSplit/>
        </w:trPr>
        <w:tc>
          <w:tcPr>
            <w:tcW w:w="4365" w:type="dxa"/>
          </w:tcPr>
          <w:p w14:paraId="12F581BA" w14:textId="77777777" w:rsidR="00D62820" w:rsidRPr="00C431DC" w:rsidRDefault="00D62820" w:rsidP="00D62820">
            <w:pPr>
              <w:keepNext/>
              <w:spacing w:before="60" w:after="60"/>
              <w:rPr>
                <w:rFonts w:ascii="Calibri" w:eastAsia="Times New Roman" w:hAnsi="Calibri" w:cs="Times New Roman"/>
                <w:color w:val="000000"/>
              </w:rPr>
            </w:pPr>
            <w:r w:rsidRPr="00F775DC">
              <w:rPr>
                <w:rFonts w:ascii="Calibri" w:eastAsia="Times New Roman" w:hAnsi="Calibri" w:cs="Times New Roman"/>
                <w:color w:val="000000"/>
              </w:rPr>
              <w:t>get</w:t>
            </w:r>
            <w:r>
              <w:rPr>
                <w:rFonts w:ascii="Calibri" w:eastAsia="Times New Roman" w:hAnsi="Calibri" w:cs="Times New Roman"/>
                <w:color w:val="000000"/>
              </w:rPr>
              <w:t>MacroDefinitions</w:t>
            </w:r>
          </w:p>
        </w:tc>
        <w:tc>
          <w:tcPr>
            <w:tcW w:w="3649" w:type="dxa"/>
          </w:tcPr>
          <w:p w14:paraId="6F7E7271" w14:textId="77777777" w:rsidR="00D62820" w:rsidRDefault="00D62820" w:rsidP="00352B42">
            <w:pPr>
              <w:keepNext/>
              <w:spacing w:before="60" w:after="60"/>
            </w:pPr>
            <w:r w:rsidRPr="00D62820">
              <w:t>Get the array containing the macro names and their corresponding values</w:t>
            </w:r>
          </w:p>
        </w:tc>
        <w:tc>
          <w:tcPr>
            <w:tcW w:w="3170" w:type="dxa"/>
          </w:tcPr>
          <w:p w14:paraId="60F949E4" w14:textId="77777777" w:rsidR="00D62820" w:rsidRDefault="00D62820" w:rsidP="00352B42">
            <w:pPr>
              <w:keepNext/>
              <w:spacing w:before="60" w:after="60"/>
              <w:ind w:left="182" w:hanging="182"/>
            </w:pPr>
          </w:p>
        </w:tc>
        <w:tc>
          <w:tcPr>
            <w:tcW w:w="3171" w:type="dxa"/>
          </w:tcPr>
          <w:p w14:paraId="56949EF2" w14:textId="77777777" w:rsidR="00D62820" w:rsidRDefault="00D62820" w:rsidP="00D62820">
            <w:pPr>
              <w:keepNext/>
              <w:spacing w:before="60" w:after="60"/>
              <w:ind w:left="162" w:hanging="180"/>
            </w:pPr>
            <w:r>
              <w:t>String[][]:</w:t>
            </w:r>
            <w:r w:rsidR="00DC1A46">
              <w:t xml:space="preserve"> </w:t>
            </w:r>
            <w:r>
              <w:t>Array where each row contains a macro names and its corresponding value</w:t>
            </w:r>
          </w:p>
        </w:tc>
      </w:tr>
      <w:tr w:rsidR="005A6BAD" w14:paraId="250B95D0" w14:textId="77777777" w:rsidTr="00F70D3B">
        <w:trPr>
          <w:cantSplit/>
        </w:trPr>
        <w:tc>
          <w:tcPr>
            <w:tcW w:w="4365" w:type="dxa"/>
          </w:tcPr>
          <w:p w14:paraId="5DCA5C15" w14:textId="77777777" w:rsidR="005A6BAD" w:rsidRPr="00C431DC" w:rsidRDefault="005A6BAD" w:rsidP="005A6BAD">
            <w:pPr>
              <w:keepNext/>
              <w:spacing w:before="60" w:after="60"/>
              <w:rPr>
                <w:rFonts w:ascii="Calibri" w:eastAsia="Times New Roman" w:hAnsi="Calibri" w:cs="Times New Roman"/>
                <w:color w:val="000000"/>
              </w:rPr>
            </w:pPr>
            <w:r w:rsidRPr="00F775DC">
              <w:rPr>
                <w:rFonts w:ascii="Calibri" w:eastAsia="Times New Roman" w:hAnsi="Calibri" w:cs="Times New Roman"/>
                <w:color w:val="000000"/>
              </w:rPr>
              <w:lastRenderedPageBreak/>
              <w:t>getNumberOfSlots</w:t>
            </w:r>
          </w:p>
        </w:tc>
        <w:tc>
          <w:tcPr>
            <w:tcW w:w="3649" w:type="dxa"/>
          </w:tcPr>
          <w:p w14:paraId="373B7D87" w14:textId="77777777" w:rsidR="005A6BAD" w:rsidRDefault="005A6BAD" w:rsidP="005A6BAD">
            <w:pPr>
              <w:keepNext/>
              <w:spacing w:before="60" w:after="60"/>
            </w:pPr>
            <w:r w:rsidRPr="00F775DC">
              <w:t>Get the number of time slots for the scheduler table</w:t>
            </w:r>
          </w:p>
        </w:tc>
        <w:tc>
          <w:tcPr>
            <w:tcW w:w="3170" w:type="dxa"/>
          </w:tcPr>
          <w:p w14:paraId="004B6D1A" w14:textId="77777777" w:rsidR="005A6BAD" w:rsidRDefault="005A6BAD" w:rsidP="005A6BAD">
            <w:pPr>
              <w:keepNext/>
              <w:spacing w:before="60" w:after="60"/>
              <w:ind w:left="182" w:hanging="182"/>
            </w:pPr>
          </w:p>
        </w:tc>
        <w:tc>
          <w:tcPr>
            <w:tcW w:w="3171" w:type="dxa"/>
          </w:tcPr>
          <w:p w14:paraId="68A535BE" w14:textId="77777777" w:rsidR="005A6BAD" w:rsidRDefault="005A6BAD" w:rsidP="005A6BAD">
            <w:pPr>
              <w:keepNext/>
              <w:spacing w:before="60" w:after="60"/>
              <w:ind w:left="162" w:hanging="180"/>
            </w:pPr>
            <w:r>
              <w:t xml:space="preserve">int: </w:t>
            </w:r>
            <w:r w:rsidRPr="00F775DC">
              <w:t>Number of time slots for the command table</w:t>
            </w:r>
          </w:p>
        </w:tc>
      </w:tr>
      <w:tr w:rsidR="005A6BAD" w14:paraId="19E47705" w14:textId="77777777" w:rsidTr="00F70D3B">
        <w:trPr>
          <w:cantSplit/>
        </w:trPr>
        <w:tc>
          <w:tcPr>
            <w:tcW w:w="4365" w:type="dxa"/>
          </w:tcPr>
          <w:p w14:paraId="487F21FB"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getParent</w:t>
            </w:r>
            <w:r>
              <w:rPr>
                <w:rFonts w:ascii="Calibri" w:eastAsia="Times New Roman" w:hAnsi="Calibri" w:cs="Times New Roman"/>
                <w:color w:val="000000"/>
              </w:rPr>
              <w:t>CommandTable</w:t>
            </w:r>
            <w:r w:rsidRPr="00C431DC">
              <w:rPr>
                <w:rFonts w:ascii="Calibri" w:eastAsia="Times New Roman" w:hAnsi="Calibri" w:cs="Times New Roman"/>
                <w:color w:val="000000"/>
              </w:rPr>
              <w:t>Name</w:t>
            </w:r>
          </w:p>
        </w:tc>
        <w:tc>
          <w:tcPr>
            <w:tcW w:w="3649" w:type="dxa"/>
          </w:tcPr>
          <w:p w14:paraId="504776B8" w14:textId="77777777" w:rsidR="005A6BAD" w:rsidRDefault="005A6BAD" w:rsidP="005A6BAD">
            <w:pPr>
              <w:keepNext/>
              <w:spacing w:before="60" w:after="60"/>
            </w:pPr>
            <w:r>
              <w:t xml:space="preserve">Get the name of the parent command table.  If multiple parent command tables are combined in the table data then the first parent name (alphabetically) is returned (use the </w:t>
            </w:r>
            <w:r w:rsidRPr="00C431DC">
              <w:rPr>
                <w:rFonts w:ascii="Calibri" w:eastAsia="Times New Roman" w:hAnsi="Calibri" w:cs="Times New Roman"/>
                <w:color w:val="000000"/>
              </w:rPr>
              <w:t>getParent</w:t>
            </w:r>
            <w:r>
              <w:rPr>
                <w:rFonts w:ascii="Calibri" w:eastAsia="Times New Roman" w:hAnsi="Calibri" w:cs="Times New Roman"/>
                <w:color w:val="000000"/>
              </w:rPr>
              <w:t>CommandTable</w:t>
            </w:r>
            <w:r w:rsidRPr="00C431DC">
              <w:rPr>
                <w:rFonts w:ascii="Calibri" w:eastAsia="Times New Roman" w:hAnsi="Calibri" w:cs="Times New Roman"/>
                <w:color w:val="000000"/>
              </w:rPr>
              <w:t>Name</w:t>
            </w:r>
            <w:r>
              <w:rPr>
                <w:rFonts w:ascii="Calibri" w:eastAsia="Times New Roman" w:hAnsi="Calibri" w:cs="Times New Roman"/>
                <w:color w:val="000000"/>
              </w:rPr>
              <w:t>s</w:t>
            </w:r>
            <w:r>
              <w:t xml:space="preserve"> method to retrieve the names of all parent command tables in the table data).  Convenience method for getParentTableName that assumes the table type is “command”</w:t>
            </w:r>
          </w:p>
        </w:tc>
        <w:tc>
          <w:tcPr>
            <w:tcW w:w="3170" w:type="dxa"/>
          </w:tcPr>
          <w:p w14:paraId="60A25732" w14:textId="77777777" w:rsidR="005A6BAD" w:rsidRDefault="005A6BAD" w:rsidP="005A6BAD">
            <w:pPr>
              <w:keepNext/>
              <w:spacing w:before="60" w:after="60"/>
              <w:ind w:left="182" w:hanging="182"/>
            </w:pPr>
          </w:p>
        </w:tc>
        <w:tc>
          <w:tcPr>
            <w:tcW w:w="3171" w:type="dxa"/>
          </w:tcPr>
          <w:p w14:paraId="4EF7F7A6" w14:textId="77777777" w:rsidR="005A6BAD" w:rsidRDefault="005A6BAD" w:rsidP="005A6BAD">
            <w:pPr>
              <w:keepNext/>
              <w:spacing w:before="60" w:after="60"/>
              <w:ind w:left="162" w:hanging="180"/>
            </w:pPr>
            <w:r>
              <w:t>String: Parent command table's name; returns a blank if an instance of the command table type doesn't exist</w:t>
            </w:r>
          </w:p>
        </w:tc>
      </w:tr>
      <w:tr w:rsidR="005A6BAD" w14:paraId="0E92F0DB" w14:textId="77777777" w:rsidTr="00F70D3B">
        <w:trPr>
          <w:cantSplit/>
        </w:trPr>
        <w:tc>
          <w:tcPr>
            <w:tcW w:w="4365" w:type="dxa"/>
          </w:tcPr>
          <w:p w14:paraId="6CB6BAE1"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getParent</w:t>
            </w:r>
            <w:r>
              <w:rPr>
                <w:rFonts w:ascii="Calibri" w:eastAsia="Times New Roman" w:hAnsi="Calibri" w:cs="Times New Roman"/>
                <w:color w:val="000000"/>
              </w:rPr>
              <w:t>CommandTable</w:t>
            </w:r>
            <w:r w:rsidRPr="00C431DC">
              <w:rPr>
                <w:rFonts w:ascii="Calibri" w:eastAsia="Times New Roman" w:hAnsi="Calibri" w:cs="Times New Roman"/>
                <w:color w:val="000000"/>
              </w:rPr>
              <w:t>Name</w:t>
            </w:r>
            <w:r>
              <w:rPr>
                <w:rFonts w:ascii="Calibri" w:eastAsia="Times New Roman" w:hAnsi="Calibri" w:cs="Times New Roman"/>
                <w:color w:val="000000"/>
              </w:rPr>
              <w:t>s</w:t>
            </w:r>
          </w:p>
        </w:tc>
        <w:tc>
          <w:tcPr>
            <w:tcW w:w="3649" w:type="dxa"/>
          </w:tcPr>
          <w:p w14:paraId="392C2F31" w14:textId="77777777" w:rsidR="005A6BAD" w:rsidRDefault="005A6BAD" w:rsidP="005A6BAD">
            <w:pPr>
              <w:keepNext/>
              <w:spacing w:before="60" w:after="60"/>
            </w:pPr>
            <w:r>
              <w:t xml:space="preserve">Get the name(s) of the parent command table(s).  Convenience method for getParentTableNames that assumes the table type is “command”.  If only a single parent command table is expected then the </w:t>
            </w:r>
            <w:r w:rsidRPr="00C431DC">
              <w:rPr>
                <w:rFonts w:ascii="Calibri" w:eastAsia="Times New Roman" w:hAnsi="Calibri" w:cs="Times New Roman"/>
                <w:color w:val="000000"/>
              </w:rPr>
              <w:t>getParent</w:t>
            </w:r>
            <w:r>
              <w:rPr>
                <w:rFonts w:ascii="Calibri" w:eastAsia="Times New Roman" w:hAnsi="Calibri" w:cs="Times New Roman"/>
                <w:color w:val="000000"/>
              </w:rPr>
              <w:t>CommandTable</w:t>
            </w:r>
            <w:r w:rsidRPr="00C431DC">
              <w:rPr>
                <w:rFonts w:ascii="Calibri" w:eastAsia="Times New Roman" w:hAnsi="Calibri" w:cs="Times New Roman"/>
                <w:color w:val="000000"/>
              </w:rPr>
              <w:t>Name</w:t>
            </w:r>
            <w:r>
              <w:rPr>
                <w:rFonts w:ascii="Calibri" w:eastAsia="Times New Roman" w:hAnsi="Calibri" w:cs="Times New Roman"/>
                <w:color w:val="000000"/>
              </w:rPr>
              <w:t xml:space="preserve"> method can be used instead</w:t>
            </w:r>
          </w:p>
        </w:tc>
        <w:tc>
          <w:tcPr>
            <w:tcW w:w="3170" w:type="dxa"/>
          </w:tcPr>
          <w:p w14:paraId="6F1B428A" w14:textId="77777777" w:rsidR="005A6BAD" w:rsidRDefault="005A6BAD" w:rsidP="005A6BAD">
            <w:pPr>
              <w:keepNext/>
              <w:spacing w:before="60" w:after="60"/>
              <w:ind w:left="182" w:hanging="182"/>
            </w:pPr>
          </w:p>
        </w:tc>
        <w:tc>
          <w:tcPr>
            <w:tcW w:w="3171" w:type="dxa"/>
          </w:tcPr>
          <w:p w14:paraId="03D49CE0" w14:textId="77777777" w:rsidR="005A6BAD" w:rsidRDefault="005A6BAD" w:rsidP="005A6BAD">
            <w:pPr>
              <w:keepNext/>
              <w:spacing w:before="60" w:after="60"/>
              <w:ind w:left="162" w:hanging="180"/>
            </w:pPr>
            <w:r>
              <w:t>String[]: Array containing the parent command table names; returns an empty array if an instance of the command table type doesn't exist</w:t>
            </w:r>
          </w:p>
        </w:tc>
      </w:tr>
      <w:tr w:rsidR="005A6BAD" w14:paraId="527106D3" w14:textId="77777777" w:rsidTr="00F70D3B">
        <w:trPr>
          <w:cantSplit/>
        </w:trPr>
        <w:tc>
          <w:tcPr>
            <w:tcW w:w="4365" w:type="dxa"/>
          </w:tcPr>
          <w:p w14:paraId="362EACDE"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lastRenderedPageBreak/>
              <w:t>getParentStructure</w:t>
            </w:r>
            <w:r>
              <w:rPr>
                <w:rFonts w:ascii="Calibri" w:eastAsia="Times New Roman" w:hAnsi="Calibri" w:cs="Times New Roman"/>
                <w:color w:val="000000"/>
              </w:rPr>
              <w:t>Table</w:t>
            </w:r>
            <w:r w:rsidRPr="00C431DC">
              <w:rPr>
                <w:rFonts w:ascii="Calibri" w:eastAsia="Times New Roman" w:hAnsi="Calibri" w:cs="Times New Roman"/>
                <w:color w:val="000000"/>
              </w:rPr>
              <w:t>Name</w:t>
            </w:r>
          </w:p>
        </w:tc>
        <w:tc>
          <w:tcPr>
            <w:tcW w:w="3649" w:type="dxa"/>
          </w:tcPr>
          <w:p w14:paraId="37AA9A0A" w14:textId="77777777" w:rsidR="005A6BAD" w:rsidRDefault="005A6BAD" w:rsidP="005A6BAD">
            <w:pPr>
              <w:keepNext/>
              <w:spacing w:before="60" w:after="60"/>
            </w:pPr>
            <w:r>
              <w:t xml:space="preserve">Get the name of the parent structure table.  If multiple parent structure tables are combined in the table data then the first parent name (alphabetically) is returned (use the </w:t>
            </w:r>
            <w:r w:rsidRPr="00C431DC">
              <w:rPr>
                <w:rFonts w:ascii="Calibri" w:eastAsia="Times New Roman" w:hAnsi="Calibri" w:cs="Times New Roman"/>
                <w:color w:val="000000"/>
              </w:rPr>
              <w:t>getParentStructure</w:t>
            </w:r>
            <w:r>
              <w:rPr>
                <w:rFonts w:ascii="Calibri" w:eastAsia="Times New Roman" w:hAnsi="Calibri" w:cs="Times New Roman"/>
                <w:color w:val="000000"/>
              </w:rPr>
              <w:t>Table</w:t>
            </w:r>
            <w:r w:rsidRPr="00C431DC">
              <w:rPr>
                <w:rFonts w:ascii="Calibri" w:eastAsia="Times New Roman" w:hAnsi="Calibri" w:cs="Times New Roman"/>
                <w:color w:val="000000"/>
              </w:rPr>
              <w:t>Name</w:t>
            </w:r>
            <w:r>
              <w:rPr>
                <w:rFonts w:ascii="Calibri" w:eastAsia="Times New Roman" w:hAnsi="Calibri" w:cs="Times New Roman"/>
                <w:color w:val="000000"/>
              </w:rPr>
              <w:t>s</w:t>
            </w:r>
            <w:r>
              <w:t xml:space="preserve"> method to retrieve the names of all parent structure tables in the table data).  Convenience method for getParentTableName that assumes the table type is “structure”</w:t>
            </w:r>
          </w:p>
        </w:tc>
        <w:tc>
          <w:tcPr>
            <w:tcW w:w="3170" w:type="dxa"/>
          </w:tcPr>
          <w:p w14:paraId="26E43FDC" w14:textId="77777777" w:rsidR="005A6BAD" w:rsidRDefault="005A6BAD" w:rsidP="005A6BAD">
            <w:pPr>
              <w:keepNext/>
              <w:spacing w:before="60" w:after="60"/>
              <w:ind w:left="182" w:hanging="182"/>
            </w:pPr>
          </w:p>
        </w:tc>
        <w:tc>
          <w:tcPr>
            <w:tcW w:w="3171" w:type="dxa"/>
          </w:tcPr>
          <w:p w14:paraId="1D72A6AD" w14:textId="77777777" w:rsidR="005A6BAD" w:rsidRDefault="005A6BAD" w:rsidP="005A6BAD">
            <w:pPr>
              <w:keepNext/>
              <w:spacing w:before="60" w:after="60"/>
              <w:ind w:left="162" w:hanging="180"/>
            </w:pPr>
            <w:r>
              <w:t>String: Parent structure table's name; returns a blank if an instance of the structure table type doesn't exist</w:t>
            </w:r>
          </w:p>
        </w:tc>
      </w:tr>
      <w:tr w:rsidR="005A6BAD" w14:paraId="28F70241" w14:textId="77777777" w:rsidTr="00F70D3B">
        <w:trPr>
          <w:cantSplit/>
        </w:trPr>
        <w:tc>
          <w:tcPr>
            <w:tcW w:w="4365" w:type="dxa"/>
          </w:tcPr>
          <w:p w14:paraId="551FAD89"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getParentStructure</w:t>
            </w:r>
            <w:r>
              <w:rPr>
                <w:rFonts w:ascii="Calibri" w:eastAsia="Times New Roman" w:hAnsi="Calibri" w:cs="Times New Roman"/>
                <w:color w:val="000000"/>
              </w:rPr>
              <w:t>Table</w:t>
            </w:r>
            <w:r w:rsidRPr="00C431DC">
              <w:rPr>
                <w:rFonts w:ascii="Calibri" w:eastAsia="Times New Roman" w:hAnsi="Calibri" w:cs="Times New Roman"/>
                <w:color w:val="000000"/>
              </w:rPr>
              <w:t>Name</w:t>
            </w:r>
            <w:r>
              <w:rPr>
                <w:rFonts w:ascii="Calibri" w:eastAsia="Times New Roman" w:hAnsi="Calibri" w:cs="Times New Roman"/>
                <w:color w:val="000000"/>
              </w:rPr>
              <w:t>s</w:t>
            </w:r>
          </w:p>
        </w:tc>
        <w:tc>
          <w:tcPr>
            <w:tcW w:w="3649" w:type="dxa"/>
          </w:tcPr>
          <w:p w14:paraId="3B51354A" w14:textId="77777777" w:rsidR="005A6BAD" w:rsidRDefault="005A6BAD" w:rsidP="005A6BAD">
            <w:pPr>
              <w:keepNext/>
              <w:spacing w:before="60" w:after="60"/>
            </w:pPr>
            <w:r>
              <w:t xml:space="preserve">Get the name(s) of the parent structure table(s).  Convenience method for getParentTableNames that assumes the table type is “structure”.  If only a single parent structure table is expected then the </w:t>
            </w:r>
            <w:r w:rsidRPr="00C431DC">
              <w:rPr>
                <w:rFonts w:ascii="Calibri" w:eastAsia="Times New Roman" w:hAnsi="Calibri" w:cs="Times New Roman"/>
                <w:color w:val="000000"/>
              </w:rPr>
              <w:t>getParent</w:t>
            </w:r>
            <w:r>
              <w:rPr>
                <w:rFonts w:ascii="Calibri" w:eastAsia="Times New Roman" w:hAnsi="Calibri" w:cs="Times New Roman"/>
                <w:color w:val="000000"/>
              </w:rPr>
              <w:t>StructureTable</w:t>
            </w:r>
            <w:r w:rsidRPr="00C431DC">
              <w:rPr>
                <w:rFonts w:ascii="Calibri" w:eastAsia="Times New Roman" w:hAnsi="Calibri" w:cs="Times New Roman"/>
                <w:color w:val="000000"/>
              </w:rPr>
              <w:t>Name</w:t>
            </w:r>
            <w:r>
              <w:rPr>
                <w:rFonts w:ascii="Calibri" w:eastAsia="Times New Roman" w:hAnsi="Calibri" w:cs="Times New Roman"/>
                <w:color w:val="000000"/>
              </w:rPr>
              <w:t xml:space="preserve"> method can be used instead</w:t>
            </w:r>
          </w:p>
        </w:tc>
        <w:tc>
          <w:tcPr>
            <w:tcW w:w="3170" w:type="dxa"/>
          </w:tcPr>
          <w:p w14:paraId="35762D87" w14:textId="77777777" w:rsidR="005A6BAD" w:rsidRDefault="005A6BAD" w:rsidP="005A6BAD">
            <w:pPr>
              <w:keepNext/>
              <w:spacing w:before="60" w:after="60"/>
              <w:ind w:left="182" w:hanging="182"/>
            </w:pPr>
          </w:p>
        </w:tc>
        <w:tc>
          <w:tcPr>
            <w:tcW w:w="3171" w:type="dxa"/>
          </w:tcPr>
          <w:p w14:paraId="11BD5F20" w14:textId="77777777" w:rsidR="005A6BAD" w:rsidRDefault="005A6BAD" w:rsidP="005A6BAD">
            <w:pPr>
              <w:keepNext/>
              <w:spacing w:before="60" w:after="60"/>
              <w:ind w:left="162" w:hanging="180"/>
            </w:pPr>
            <w:r>
              <w:t>String[]: Array containing the parent structure table names; returns an empty array if an instance of the structure table type doesn't exist</w:t>
            </w:r>
          </w:p>
        </w:tc>
      </w:tr>
      <w:tr w:rsidR="005A6BAD" w14:paraId="480C84E3" w14:textId="77777777" w:rsidTr="00F70D3B">
        <w:trPr>
          <w:cantSplit/>
        </w:trPr>
        <w:tc>
          <w:tcPr>
            <w:tcW w:w="4365" w:type="dxa"/>
          </w:tcPr>
          <w:p w14:paraId="271E30DC"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getParentTableName</w:t>
            </w:r>
          </w:p>
        </w:tc>
        <w:tc>
          <w:tcPr>
            <w:tcW w:w="3649" w:type="dxa"/>
          </w:tcPr>
          <w:p w14:paraId="4C453912" w14:textId="77777777" w:rsidR="005A6BAD" w:rsidRDefault="005A6BAD" w:rsidP="005A6BAD">
            <w:pPr>
              <w:keepNext/>
              <w:spacing w:before="60" w:after="60"/>
            </w:pPr>
            <w:r w:rsidRPr="00C80B84">
              <w:t>Get the name of the parent table for the supplied table type</w:t>
            </w:r>
            <w:r>
              <w:t xml:space="preserve">.  If multiple parent tables for the supplied type are combined in the table data then the first parent name (alphabetically) is returned (use the </w:t>
            </w:r>
            <w:r w:rsidRPr="00C431DC">
              <w:rPr>
                <w:rFonts w:ascii="Calibri" w:eastAsia="Times New Roman" w:hAnsi="Calibri" w:cs="Times New Roman"/>
                <w:color w:val="000000"/>
              </w:rPr>
              <w:t>getParent</w:t>
            </w:r>
            <w:r>
              <w:rPr>
                <w:rFonts w:ascii="Calibri" w:eastAsia="Times New Roman" w:hAnsi="Calibri" w:cs="Times New Roman"/>
                <w:color w:val="000000"/>
              </w:rPr>
              <w:t>Tabl</w:t>
            </w:r>
            <w:r w:rsidRPr="00C431DC">
              <w:rPr>
                <w:rFonts w:ascii="Calibri" w:eastAsia="Times New Roman" w:hAnsi="Calibri" w:cs="Times New Roman"/>
                <w:color w:val="000000"/>
              </w:rPr>
              <w:t>eName</w:t>
            </w:r>
            <w:r>
              <w:rPr>
                <w:rFonts w:ascii="Calibri" w:eastAsia="Times New Roman" w:hAnsi="Calibri" w:cs="Times New Roman"/>
                <w:color w:val="000000"/>
              </w:rPr>
              <w:t>s</w:t>
            </w:r>
            <w:r>
              <w:t xml:space="preserve"> method to retrieve the names of all parent tables of a specified type in the table data)</w:t>
            </w:r>
          </w:p>
        </w:tc>
        <w:tc>
          <w:tcPr>
            <w:tcW w:w="3170" w:type="dxa"/>
          </w:tcPr>
          <w:p w14:paraId="16AB3684" w14:textId="77777777" w:rsidR="005A6BAD" w:rsidRDefault="005A6BAD" w:rsidP="005A6BAD">
            <w:pPr>
              <w:keepNext/>
              <w:spacing w:before="60" w:after="60"/>
              <w:ind w:left="182" w:hanging="182"/>
            </w:pPr>
            <w:r>
              <w:t>String: Table type; e.g., “structure”, “command”, etc.</w:t>
            </w:r>
          </w:p>
        </w:tc>
        <w:tc>
          <w:tcPr>
            <w:tcW w:w="3171" w:type="dxa"/>
          </w:tcPr>
          <w:p w14:paraId="41572AAA" w14:textId="77777777" w:rsidR="005A6BAD" w:rsidRDefault="005A6BAD" w:rsidP="005A6BAD">
            <w:pPr>
              <w:keepNext/>
              <w:spacing w:before="60" w:after="60"/>
              <w:ind w:left="162" w:hanging="180"/>
            </w:pPr>
            <w:r>
              <w:t>String: Parent table's name for the type specified; returns a blank if an instance of the table type doesn't exist</w:t>
            </w:r>
          </w:p>
        </w:tc>
      </w:tr>
      <w:tr w:rsidR="005A6BAD" w14:paraId="44C88783" w14:textId="77777777" w:rsidTr="00F70D3B">
        <w:trPr>
          <w:cantSplit/>
        </w:trPr>
        <w:tc>
          <w:tcPr>
            <w:tcW w:w="4365" w:type="dxa"/>
          </w:tcPr>
          <w:p w14:paraId="2352DD18"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lastRenderedPageBreak/>
              <w:t>getParentTableName</w:t>
            </w:r>
            <w:r>
              <w:rPr>
                <w:rFonts w:ascii="Calibri" w:eastAsia="Times New Roman" w:hAnsi="Calibri" w:cs="Times New Roman"/>
                <w:color w:val="000000"/>
              </w:rPr>
              <w:t>s</w:t>
            </w:r>
          </w:p>
        </w:tc>
        <w:tc>
          <w:tcPr>
            <w:tcW w:w="3649" w:type="dxa"/>
          </w:tcPr>
          <w:p w14:paraId="3CF8B963" w14:textId="77777777" w:rsidR="005A6BAD" w:rsidRDefault="005A6BAD" w:rsidP="005A6BAD">
            <w:pPr>
              <w:keepNext/>
              <w:spacing w:before="60" w:after="60"/>
            </w:pPr>
            <w:r w:rsidRPr="00C80B84">
              <w:t>Get the name</w:t>
            </w:r>
            <w:r>
              <w:t>(s)</w:t>
            </w:r>
            <w:r w:rsidRPr="00C80B84">
              <w:t xml:space="preserve"> of the parent table</w:t>
            </w:r>
            <w:r>
              <w:t>(s)</w:t>
            </w:r>
            <w:r w:rsidRPr="00C80B84">
              <w:t xml:space="preserve"> for the supplied table type</w:t>
            </w:r>
            <w:r>
              <w:t xml:space="preserve">.  If only a single parent table is expected then the </w:t>
            </w:r>
            <w:r>
              <w:rPr>
                <w:rFonts w:ascii="Calibri" w:eastAsia="Times New Roman" w:hAnsi="Calibri" w:cs="Times New Roman"/>
                <w:color w:val="000000"/>
              </w:rPr>
              <w:t>getParentTable</w:t>
            </w:r>
            <w:r w:rsidRPr="00C431DC">
              <w:rPr>
                <w:rFonts w:ascii="Calibri" w:eastAsia="Times New Roman" w:hAnsi="Calibri" w:cs="Times New Roman"/>
                <w:color w:val="000000"/>
              </w:rPr>
              <w:t>Name</w:t>
            </w:r>
            <w:r>
              <w:rPr>
                <w:rFonts w:ascii="Calibri" w:eastAsia="Times New Roman" w:hAnsi="Calibri" w:cs="Times New Roman"/>
                <w:color w:val="000000"/>
              </w:rPr>
              <w:t xml:space="preserve"> method can be used instead</w:t>
            </w:r>
          </w:p>
        </w:tc>
        <w:tc>
          <w:tcPr>
            <w:tcW w:w="3170" w:type="dxa"/>
          </w:tcPr>
          <w:p w14:paraId="2CECD25F" w14:textId="77777777" w:rsidR="005A6BAD" w:rsidRDefault="005A6BAD" w:rsidP="005A6BAD">
            <w:pPr>
              <w:keepNext/>
              <w:spacing w:before="60" w:after="60"/>
              <w:ind w:left="182" w:hanging="182"/>
            </w:pPr>
            <w:r>
              <w:t>String: Table type; e.g., “structure”, “command”, etc.</w:t>
            </w:r>
          </w:p>
        </w:tc>
        <w:tc>
          <w:tcPr>
            <w:tcW w:w="3171" w:type="dxa"/>
          </w:tcPr>
          <w:p w14:paraId="144F6453" w14:textId="77777777" w:rsidR="005A6BAD" w:rsidRDefault="005A6BAD" w:rsidP="005A6BAD">
            <w:pPr>
              <w:keepNext/>
              <w:spacing w:before="60" w:after="60"/>
              <w:ind w:left="162" w:hanging="180"/>
            </w:pPr>
            <w:r>
              <w:t>String[]: Array containing the parent table names for the type specified; returns an empty array if an instance of the table type doesn't exist</w:t>
            </w:r>
          </w:p>
        </w:tc>
      </w:tr>
      <w:tr w:rsidR="005A6BAD" w14:paraId="1DC7E050" w14:textId="77777777" w:rsidTr="00F70D3B">
        <w:trPr>
          <w:cantSplit/>
        </w:trPr>
        <w:tc>
          <w:tcPr>
            <w:tcW w:w="4365" w:type="dxa"/>
          </w:tcPr>
          <w:p w14:paraId="5C0391BE"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t>get</w:t>
            </w:r>
            <w:r w:rsidRPr="00C431DC">
              <w:rPr>
                <w:rFonts w:ascii="Calibri" w:eastAsia="Times New Roman" w:hAnsi="Calibri" w:cs="Times New Roman"/>
                <w:color w:val="000000"/>
              </w:rPr>
              <w:t>PathByRow</w:t>
            </w:r>
          </w:p>
        </w:tc>
        <w:tc>
          <w:tcPr>
            <w:tcW w:w="3649" w:type="dxa"/>
          </w:tcPr>
          <w:p w14:paraId="0FFB081C" w14:textId="77777777" w:rsidR="005A6BAD" w:rsidRDefault="005A6BAD" w:rsidP="005A6BAD">
            <w:pPr>
              <w:keepNext/>
              <w:spacing w:before="60" w:after="60"/>
            </w:pPr>
            <w:r w:rsidRPr="00F603D0">
              <w:t>Get the path to which the specified row's data belongs</w:t>
            </w:r>
          </w:p>
        </w:tc>
        <w:tc>
          <w:tcPr>
            <w:tcW w:w="3170" w:type="dxa"/>
          </w:tcPr>
          <w:p w14:paraId="2C72C4BC" w14:textId="77777777" w:rsidR="005A6BAD" w:rsidRDefault="005A6BAD" w:rsidP="005A6BAD">
            <w:pPr>
              <w:keepNext/>
              <w:spacing w:before="60" w:after="60"/>
              <w:ind w:left="182" w:hanging="182"/>
            </w:pPr>
            <w:r>
              <w:t>String: Table type; e.g., “structure”, “command”, etc.</w:t>
            </w:r>
          </w:p>
          <w:p w14:paraId="49F21A5E" w14:textId="77777777" w:rsidR="005A6BAD" w:rsidRDefault="005A6BAD" w:rsidP="005A6BAD">
            <w:pPr>
              <w:keepNext/>
              <w:spacing w:before="60" w:after="60"/>
              <w:ind w:left="182" w:hanging="182"/>
            </w:pPr>
            <w:r>
              <w:t>int: Index of the row in the table data</w:t>
            </w:r>
          </w:p>
        </w:tc>
        <w:tc>
          <w:tcPr>
            <w:tcW w:w="3171" w:type="dxa"/>
          </w:tcPr>
          <w:p w14:paraId="67EA5938" w14:textId="77777777" w:rsidR="005A6BAD" w:rsidRDefault="005A6BAD" w:rsidP="005A6BAD">
            <w:pPr>
              <w:keepNext/>
              <w:spacing w:before="60" w:after="60"/>
              <w:ind w:left="162" w:hanging="180"/>
            </w:pPr>
            <w:r>
              <w:t>String: The path to the current row's parameter; returns a blank if an instance of the table type doesn't exist.  The path starts with the top-level table name.  For structure tables the top-level name is followed by a comma and then the parent structure and variable name(s) that define(s) the table's path.  Each parent and its associated variable name are separated by a period.  Each parent/variable pair in the path is separated by a comma.  The format is:</w:t>
            </w:r>
          </w:p>
          <w:p w14:paraId="246DA7B7" w14:textId="77777777" w:rsidR="005A6BAD" w:rsidRDefault="005A6BAD" w:rsidP="005A6BAD">
            <w:pPr>
              <w:keepNext/>
              <w:keepLines/>
              <w:spacing w:before="60" w:after="60"/>
              <w:ind w:left="259"/>
            </w:pPr>
            <w:r w:rsidRPr="00F603D0">
              <w:rPr>
                <w:i/>
              </w:rPr>
              <w:t>top</w:t>
            </w:r>
            <w:r>
              <w:rPr>
                <w:i/>
              </w:rPr>
              <w:noBreakHyphen/>
              <w:t>l</w:t>
            </w:r>
            <w:r w:rsidRPr="00F603D0">
              <w:rPr>
                <w:i/>
              </w:rPr>
              <w:t>evel</w:t>
            </w:r>
            <w:r>
              <w:t>&lt;,</w:t>
            </w:r>
            <w:r w:rsidRPr="00F603D0">
              <w:rPr>
                <w:i/>
              </w:rPr>
              <w:t>variable1</w:t>
            </w:r>
            <w:r>
              <w:t>.</w:t>
            </w:r>
            <w:r w:rsidRPr="00F603D0">
              <w:rPr>
                <w:i/>
              </w:rPr>
              <w:t>parent1</w:t>
            </w:r>
            <w:r>
              <w:t>&lt;,</w:t>
            </w:r>
            <w:r w:rsidRPr="00F603D0">
              <w:rPr>
                <w:i/>
              </w:rPr>
              <w:t>variable2</w:t>
            </w:r>
            <w:r>
              <w:t>.</w:t>
            </w:r>
            <w:r w:rsidRPr="00F603D0">
              <w:rPr>
                <w:i/>
              </w:rPr>
              <w:t>parent2</w:t>
            </w:r>
            <w:r>
              <w:t>&lt;...&gt;&gt;&gt;</w:t>
            </w:r>
          </w:p>
        </w:tc>
      </w:tr>
      <w:tr w:rsidR="005A6BAD" w14:paraId="69BD4228" w14:textId="77777777" w:rsidTr="00F70D3B">
        <w:trPr>
          <w:cantSplit/>
        </w:trPr>
        <w:tc>
          <w:tcPr>
            <w:tcW w:w="4365" w:type="dxa"/>
          </w:tcPr>
          <w:p w14:paraId="17F525D2"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t>getProject</w:t>
            </w:r>
          </w:p>
        </w:tc>
        <w:tc>
          <w:tcPr>
            <w:tcW w:w="3649" w:type="dxa"/>
          </w:tcPr>
          <w:p w14:paraId="32B8AB14" w14:textId="77777777" w:rsidR="005A6BAD" w:rsidRDefault="005A6BAD" w:rsidP="005A6BAD">
            <w:pPr>
              <w:keepNext/>
              <w:spacing w:before="60" w:after="60"/>
            </w:pPr>
            <w:r w:rsidRPr="00C254B5">
              <w:t>Get the name of the project database</w:t>
            </w:r>
          </w:p>
        </w:tc>
        <w:tc>
          <w:tcPr>
            <w:tcW w:w="3170" w:type="dxa"/>
          </w:tcPr>
          <w:p w14:paraId="7187E42C" w14:textId="77777777" w:rsidR="005A6BAD" w:rsidRDefault="005A6BAD" w:rsidP="005A6BAD">
            <w:pPr>
              <w:keepNext/>
              <w:spacing w:before="60" w:after="60"/>
              <w:ind w:left="182" w:hanging="182"/>
            </w:pPr>
          </w:p>
        </w:tc>
        <w:tc>
          <w:tcPr>
            <w:tcW w:w="3171" w:type="dxa"/>
          </w:tcPr>
          <w:p w14:paraId="054957E3" w14:textId="77777777" w:rsidR="005A6BAD" w:rsidRDefault="005A6BAD" w:rsidP="005A6BAD">
            <w:pPr>
              <w:keepNext/>
              <w:spacing w:before="60" w:after="60"/>
              <w:ind w:left="162" w:hanging="180"/>
            </w:pPr>
            <w:r>
              <w:t xml:space="preserve">String: </w:t>
            </w:r>
            <w:r w:rsidRPr="00C254B5">
              <w:t>Name of the project database</w:t>
            </w:r>
          </w:p>
        </w:tc>
      </w:tr>
      <w:tr w:rsidR="005A6BAD" w14:paraId="43C0CF2F" w14:textId="77777777" w:rsidTr="00F70D3B">
        <w:trPr>
          <w:cantSplit/>
        </w:trPr>
        <w:tc>
          <w:tcPr>
            <w:tcW w:w="4365" w:type="dxa"/>
          </w:tcPr>
          <w:p w14:paraId="1C9FD632"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lastRenderedPageBreak/>
              <w:t>getRadioButtonDialog</w:t>
            </w:r>
          </w:p>
        </w:tc>
        <w:tc>
          <w:tcPr>
            <w:tcW w:w="3649" w:type="dxa"/>
          </w:tcPr>
          <w:p w14:paraId="3AE8F197" w14:textId="77777777" w:rsidR="005A6BAD" w:rsidRDefault="005A6BAD" w:rsidP="005A6BAD">
            <w:pPr>
              <w:keepNext/>
              <w:spacing w:before="60" w:after="60"/>
            </w:pPr>
            <w:r>
              <w:t>Display a dialog containing radio buttons.  The radio buttons are mutually exclusive; only one can be selected at a time.  The user must press the Okay button to accept the radio button input, or Cancel to close the dialog without accepting the input</w:t>
            </w:r>
          </w:p>
        </w:tc>
        <w:tc>
          <w:tcPr>
            <w:tcW w:w="3170" w:type="dxa"/>
          </w:tcPr>
          <w:p w14:paraId="1588F4E4" w14:textId="77777777" w:rsidR="005A6BAD" w:rsidRDefault="005A6BAD" w:rsidP="005A6BAD">
            <w:pPr>
              <w:keepNext/>
              <w:spacing w:before="60" w:after="60"/>
              <w:ind w:left="182" w:hanging="182"/>
            </w:pPr>
            <w:r>
              <w:t>String: Text to display above the radio buttons</w:t>
            </w:r>
          </w:p>
          <w:p w14:paraId="422789CC" w14:textId="77777777" w:rsidR="005A6BAD" w:rsidRDefault="005A6BAD" w:rsidP="005A6BAD">
            <w:pPr>
              <w:keepNext/>
              <w:spacing w:before="60" w:after="60"/>
              <w:ind w:left="182" w:hanging="182"/>
            </w:pPr>
            <w:r>
              <w:t>String[][]: Array containing the text and optional descriptions for the radio buttons to display in the dialog</w:t>
            </w:r>
          </w:p>
        </w:tc>
        <w:tc>
          <w:tcPr>
            <w:tcW w:w="3171" w:type="dxa"/>
          </w:tcPr>
          <w:p w14:paraId="01DE2F14" w14:textId="77777777" w:rsidR="005A6BAD" w:rsidRDefault="005A6BAD" w:rsidP="005A6BAD">
            <w:pPr>
              <w:keepNext/>
              <w:spacing w:before="60" w:after="60"/>
              <w:ind w:left="162" w:hanging="180"/>
            </w:pPr>
            <w:r>
              <w:t>String: The text for the selected radio button if the Okay button is pressed; returns null if no radio button is selected or if the Cancel button is pressed</w:t>
            </w:r>
          </w:p>
        </w:tc>
      </w:tr>
      <w:tr w:rsidR="005A6BAD" w14:paraId="6407AA5D" w14:textId="77777777" w:rsidTr="00F70D3B">
        <w:trPr>
          <w:cantSplit/>
        </w:trPr>
        <w:tc>
          <w:tcPr>
            <w:tcW w:w="4365" w:type="dxa"/>
          </w:tcPr>
          <w:p w14:paraId="56D90B67"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t>getScriptName</w:t>
            </w:r>
          </w:p>
        </w:tc>
        <w:tc>
          <w:tcPr>
            <w:tcW w:w="3649" w:type="dxa"/>
          </w:tcPr>
          <w:p w14:paraId="5F974A47" w14:textId="77777777" w:rsidR="005A6BAD" w:rsidRDefault="005A6BAD" w:rsidP="005A6BAD">
            <w:pPr>
              <w:keepNext/>
              <w:spacing w:before="60" w:after="60"/>
            </w:pPr>
            <w:r>
              <w:t>Get the name of the script file being executed</w:t>
            </w:r>
          </w:p>
        </w:tc>
        <w:tc>
          <w:tcPr>
            <w:tcW w:w="3170" w:type="dxa"/>
          </w:tcPr>
          <w:p w14:paraId="4A097A28" w14:textId="77777777" w:rsidR="005A6BAD" w:rsidRDefault="005A6BAD" w:rsidP="005A6BAD">
            <w:pPr>
              <w:keepNext/>
              <w:spacing w:before="60" w:after="60"/>
              <w:ind w:left="182" w:hanging="182"/>
            </w:pPr>
          </w:p>
        </w:tc>
        <w:tc>
          <w:tcPr>
            <w:tcW w:w="3171" w:type="dxa"/>
          </w:tcPr>
          <w:p w14:paraId="68A02DBD" w14:textId="77777777" w:rsidR="005A6BAD" w:rsidRDefault="005A6BAD" w:rsidP="005A6BAD">
            <w:pPr>
              <w:keepNext/>
              <w:spacing w:before="60" w:after="60"/>
              <w:ind w:left="162" w:hanging="180"/>
            </w:pPr>
            <w:r>
              <w:t>String: Script file name</w:t>
            </w:r>
          </w:p>
        </w:tc>
      </w:tr>
      <w:tr w:rsidR="008835BA" w14:paraId="62E6B6D0" w14:textId="77777777" w:rsidTr="00F70D3B">
        <w:trPr>
          <w:cantSplit/>
        </w:trPr>
        <w:tc>
          <w:tcPr>
            <w:tcW w:w="4365" w:type="dxa"/>
          </w:tcPr>
          <w:p w14:paraId="151F918C" w14:textId="77777777" w:rsidR="008835BA" w:rsidRDefault="008835BA" w:rsidP="00352B42">
            <w:pPr>
              <w:keepNext/>
              <w:spacing w:before="60" w:after="60"/>
              <w:rPr>
                <w:rFonts w:ascii="Calibri" w:eastAsia="Times New Roman" w:hAnsi="Calibri" w:cs="Times New Roman"/>
                <w:color w:val="000000"/>
              </w:rPr>
            </w:pPr>
            <w:r>
              <w:rPr>
                <w:rFonts w:ascii="Calibri" w:eastAsia="Times New Roman" w:hAnsi="Calibri" w:cs="Times New Roman"/>
                <w:color w:val="000000"/>
              </w:rPr>
              <w:t>getStructure</w:t>
            </w:r>
            <w:r w:rsidRPr="00614793">
              <w:rPr>
                <w:rFonts w:ascii="Calibri" w:eastAsia="Times New Roman" w:hAnsi="Calibri" w:cs="Times New Roman"/>
                <w:color w:val="000000"/>
              </w:rPr>
              <w:t>DataByVariableName</w:t>
            </w:r>
          </w:p>
        </w:tc>
        <w:tc>
          <w:tcPr>
            <w:tcW w:w="3649" w:type="dxa"/>
          </w:tcPr>
          <w:p w14:paraId="771F6094" w14:textId="77777777" w:rsidR="008835BA" w:rsidRPr="003C3C03" w:rsidRDefault="008835BA" w:rsidP="009C5388">
            <w:pPr>
              <w:keepNext/>
              <w:spacing w:before="60" w:after="60"/>
            </w:pPr>
            <w:r>
              <w:t xml:space="preserve">Get the data from the specified "Structure" table in the specified column for the row with the specified variable name, with any macro replaced </w:t>
            </w:r>
            <w:r w:rsidR="009C5388">
              <w:t>by</w:t>
            </w:r>
            <w:r>
              <w:t xml:space="preserve"> its corresponding value.  Convenience method that assumes the table type is "Structure" and the variable name column  is "Variable Name"</w:t>
            </w:r>
          </w:p>
        </w:tc>
        <w:tc>
          <w:tcPr>
            <w:tcW w:w="3170" w:type="dxa"/>
          </w:tcPr>
          <w:p w14:paraId="09C8FADD" w14:textId="77777777" w:rsidR="008835BA" w:rsidRDefault="008835BA" w:rsidP="00352B42">
            <w:pPr>
              <w:keepNext/>
              <w:spacing w:before="60" w:after="60"/>
              <w:ind w:left="182" w:hanging="182"/>
            </w:pPr>
            <w:r>
              <w:t>String: full table path, which includes the parent table name and the data type + variable name pairs</w:t>
            </w:r>
          </w:p>
          <w:p w14:paraId="7E4CB5BD" w14:textId="77777777" w:rsidR="008835BA" w:rsidRDefault="008835BA" w:rsidP="00352B42">
            <w:pPr>
              <w:keepNext/>
              <w:spacing w:before="60" w:after="60"/>
              <w:ind w:left="182" w:hanging="182"/>
            </w:pPr>
            <w:r>
              <w:t>String: variable name</w:t>
            </w:r>
          </w:p>
          <w:p w14:paraId="5FE52279" w14:textId="77777777" w:rsidR="008835BA" w:rsidRDefault="008835BA" w:rsidP="00352B42">
            <w:pPr>
              <w:keepNext/>
              <w:spacing w:before="60" w:after="60"/>
              <w:ind w:left="182" w:hanging="182"/>
            </w:pPr>
            <w:r>
              <w:t>String: column name</w:t>
            </w:r>
            <w:r w:rsidRPr="00CA4139">
              <w:t xml:space="preserve"> (case insensitive)</w:t>
            </w:r>
          </w:p>
        </w:tc>
        <w:tc>
          <w:tcPr>
            <w:tcW w:w="3171" w:type="dxa"/>
          </w:tcPr>
          <w:p w14:paraId="74685DE3" w14:textId="77777777" w:rsidR="008835BA" w:rsidRDefault="008835BA" w:rsidP="00352B42">
            <w:pPr>
              <w:keepNext/>
              <w:spacing w:before="60" w:after="60"/>
              <w:ind w:left="162" w:hanging="180"/>
            </w:pPr>
            <w:r>
              <w:t>String: Contents of the table defined by the table path, variable name, and column name specified; returns null if an instance of the table type, the column name, or the variable name doesn't exist</w:t>
            </w:r>
          </w:p>
        </w:tc>
      </w:tr>
      <w:tr w:rsidR="005A6BAD" w14:paraId="71562C23" w14:textId="77777777" w:rsidTr="00F70D3B">
        <w:trPr>
          <w:cantSplit/>
        </w:trPr>
        <w:tc>
          <w:tcPr>
            <w:tcW w:w="4365" w:type="dxa"/>
          </w:tcPr>
          <w:p w14:paraId="48003263" w14:textId="77777777" w:rsidR="005A6BAD"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t>getStructure</w:t>
            </w:r>
            <w:r w:rsidRPr="00614793">
              <w:rPr>
                <w:rFonts w:ascii="Calibri" w:eastAsia="Times New Roman" w:hAnsi="Calibri" w:cs="Times New Roman"/>
                <w:color w:val="000000"/>
              </w:rPr>
              <w:t>DataByVariableName</w:t>
            </w:r>
            <w:r w:rsidR="008835BA">
              <w:rPr>
                <w:rFonts w:ascii="Calibri" w:eastAsia="Times New Roman" w:hAnsi="Calibri" w:cs="Times New Roman"/>
                <w:color w:val="000000"/>
              </w:rPr>
              <w:t>WithMacros</w:t>
            </w:r>
          </w:p>
        </w:tc>
        <w:tc>
          <w:tcPr>
            <w:tcW w:w="3649" w:type="dxa"/>
          </w:tcPr>
          <w:p w14:paraId="4A99DE39" w14:textId="77777777" w:rsidR="005A6BAD" w:rsidRPr="003C3C03" w:rsidRDefault="005A6BAD" w:rsidP="008835BA">
            <w:pPr>
              <w:keepNext/>
              <w:spacing w:before="60" w:after="60"/>
            </w:pPr>
            <w:r>
              <w:t>Get the data from the specified "Structure" table in the specified column for the row with the specified variable name</w:t>
            </w:r>
            <w:r w:rsidR="008835BA">
              <w:t>, with any macro name(s) left in place</w:t>
            </w:r>
            <w:r>
              <w:t>.  Convenience method that assumes the table type is "Structure" and the variable name column  is "Variable Name"</w:t>
            </w:r>
          </w:p>
        </w:tc>
        <w:tc>
          <w:tcPr>
            <w:tcW w:w="3170" w:type="dxa"/>
          </w:tcPr>
          <w:p w14:paraId="0BEF1DE2" w14:textId="77777777" w:rsidR="005A6BAD" w:rsidRDefault="005A6BAD" w:rsidP="005A6BAD">
            <w:pPr>
              <w:keepNext/>
              <w:spacing w:before="60" w:after="60"/>
              <w:ind w:left="182" w:hanging="182"/>
            </w:pPr>
            <w:r>
              <w:t>String: full table path, which includes the parent table name and the data type + variable name pairs</w:t>
            </w:r>
          </w:p>
          <w:p w14:paraId="6F5A0D2A" w14:textId="77777777" w:rsidR="005A6BAD" w:rsidRDefault="005A6BAD" w:rsidP="005A6BAD">
            <w:pPr>
              <w:keepNext/>
              <w:spacing w:before="60" w:after="60"/>
              <w:ind w:left="182" w:hanging="182"/>
            </w:pPr>
            <w:r>
              <w:t>String: variable name</w:t>
            </w:r>
          </w:p>
          <w:p w14:paraId="6CB7E896" w14:textId="77777777" w:rsidR="005A6BAD" w:rsidRDefault="005A6BAD" w:rsidP="005A6BAD">
            <w:pPr>
              <w:keepNext/>
              <w:spacing w:before="60" w:after="60"/>
              <w:ind w:left="182" w:hanging="182"/>
            </w:pPr>
            <w:r>
              <w:t>String: column name</w:t>
            </w:r>
            <w:r w:rsidRPr="00CA4139">
              <w:t xml:space="preserve"> (case insensitive)</w:t>
            </w:r>
          </w:p>
        </w:tc>
        <w:tc>
          <w:tcPr>
            <w:tcW w:w="3171" w:type="dxa"/>
          </w:tcPr>
          <w:p w14:paraId="6662A4B9" w14:textId="77777777" w:rsidR="005A6BAD" w:rsidRDefault="005A6BAD" w:rsidP="005A6BAD">
            <w:pPr>
              <w:keepNext/>
              <w:spacing w:before="60" w:after="60"/>
              <w:ind w:left="162" w:hanging="180"/>
            </w:pPr>
            <w:r>
              <w:t>String: Contents of the table defined by the table path, variable name, and column name specified</w:t>
            </w:r>
            <w:r w:rsidR="008835BA">
              <w:t>, with any macro name(s) left in place</w:t>
            </w:r>
            <w:r>
              <w:t>; returns null if an instance of the table type, the column name, or the variable name doesn't exist</w:t>
            </w:r>
          </w:p>
        </w:tc>
      </w:tr>
      <w:tr w:rsidR="005A6BAD" w14:paraId="66B5513B" w14:textId="77777777" w:rsidTr="00F70D3B">
        <w:trPr>
          <w:cantSplit/>
        </w:trPr>
        <w:tc>
          <w:tcPr>
            <w:tcW w:w="4365" w:type="dxa"/>
          </w:tcPr>
          <w:p w14:paraId="11E8403D" w14:textId="77777777" w:rsidR="005A6BAD" w:rsidRPr="00C431DC" w:rsidRDefault="005A6BAD" w:rsidP="005A6BAD">
            <w:pPr>
              <w:keepNext/>
              <w:spacing w:before="60" w:after="60"/>
              <w:rPr>
                <w:rFonts w:ascii="Calibri" w:eastAsia="Times New Roman" w:hAnsi="Calibri" w:cs="Times New Roman"/>
                <w:color w:val="000000"/>
              </w:rPr>
            </w:pPr>
            <w:r w:rsidRPr="003B3F0A">
              <w:rPr>
                <w:rFonts w:ascii="Calibri" w:eastAsia="Times New Roman" w:hAnsi="Calibri" w:cs="Times New Roman"/>
                <w:color w:val="000000"/>
              </w:rPr>
              <w:lastRenderedPageBreak/>
              <w:t>getStructuresByReferenceOrder</w:t>
            </w:r>
          </w:p>
        </w:tc>
        <w:tc>
          <w:tcPr>
            <w:tcW w:w="3649" w:type="dxa"/>
          </w:tcPr>
          <w:p w14:paraId="15F53203" w14:textId="77777777" w:rsidR="005A6BAD" w:rsidRPr="00F603D0" w:rsidRDefault="005A6BAD" w:rsidP="005A6BAD">
            <w:pPr>
              <w:keepNext/>
              <w:spacing w:before="60" w:after="60"/>
            </w:pPr>
            <w:r>
              <w:t>Get an array containing the names of the structures in the order in which they are referenced; that is, the structure array is arranged so that a child structure appears in the array prior to the parent structure(s) that reference it</w:t>
            </w:r>
          </w:p>
        </w:tc>
        <w:tc>
          <w:tcPr>
            <w:tcW w:w="3170" w:type="dxa"/>
          </w:tcPr>
          <w:p w14:paraId="7A8C6C5C" w14:textId="77777777" w:rsidR="005A6BAD" w:rsidRDefault="005A6BAD" w:rsidP="005A6BAD">
            <w:pPr>
              <w:keepNext/>
              <w:spacing w:before="60" w:after="60"/>
              <w:ind w:left="182" w:hanging="182"/>
            </w:pPr>
          </w:p>
        </w:tc>
        <w:tc>
          <w:tcPr>
            <w:tcW w:w="3171" w:type="dxa"/>
          </w:tcPr>
          <w:p w14:paraId="78260C5D" w14:textId="77777777" w:rsidR="005A6BAD" w:rsidRDefault="005A6BAD" w:rsidP="005A6BAD">
            <w:pPr>
              <w:keepNext/>
              <w:spacing w:before="60" w:after="60"/>
              <w:ind w:left="162" w:hanging="180"/>
            </w:pPr>
            <w:r>
              <w:t>String[]: Array containing the names of the structures in the order in which they are referenced</w:t>
            </w:r>
          </w:p>
        </w:tc>
      </w:tr>
      <w:tr w:rsidR="00AB1631" w14:paraId="07C8D1C0" w14:textId="77777777" w:rsidTr="00F70D3B">
        <w:trPr>
          <w:cantSplit/>
        </w:trPr>
        <w:tc>
          <w:tcPr>
            <w:tcW w:w="4365" w:type="dxa"/>
          </w:tcPr>
          <w:p w14:paraId="54FA319A" w14:textId="77777777" w:rsidR="00AB1631" w:rsidRPr="00C431DC" w:rsidRDefault="00AB1631" w:rsidP="00352B42">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getStructure</w:t>
            </w:r>
            <w:r>
              <w:rPr>
                <w:rFonts w:ascii="Calibri" w:eastAsia="Times New Roman" w:hAnsi="Calibri" w:cs="Times New Roman"/>
                <w:color w:val="000000"/>
              </w:rPr>
              <w:t>Table</w:t>
            </w:r>
            <w:r w:rsidRPr="00C431DC">
              <w:rPr>
                <w:rFonts w:ascii="Calibri" w:eastAsia="Times New Roman" w:hAnsi="Calibri" w:cs="Times New Roman"/>
                <w:color w:val="000000"/>
              </w:rPr>
              <w:t>Data</w:t>
            </w:r>
          </w:p>
        </w:tc>
        <w:tc>
          <w:tcPr>
            <w:tcW w:w="3649" w:type="dxa"/>
          </w:tcPr>
          <w:p w14:paraId="1D4DD3BD" w14:textId="77777777" w:rsidR="00AB1631" w:rsidRDefault="00AB1631" w:rsidP="00AB1631">
            <w:pPr>
              <w:keepNext/>
              <w:spacing w:before="60" w:after="60"/>
            </w:pPr>
            <w:r>
              <w:t>Get the structure table data at the row and column indicated, with any macro replaced by its corresponding value.  The column is specified by name and is not case sensitive.  Convenience method for getTableData that assumes the table type is "structure"</w:t>
            </w:r>
          </w:p>
        </w:tc>
        <w:tc>
          <w:tcPr>
            <w:tcW w:w="3170" w:type="dxa"/>
          </w:tcPr>
          <w:p w14:paraId="4DC0B7A0" w14:textId="77777777" w:rsidR="00AB1631" w:rsidRDefault="00AB1631" w:rsidP="00352B42">
            <w:pPr>
              <w:keepNext/>
              <w:spacing w:before="60" w:after="60"/>
              <w:ind w:left="182" w:hanging="182"/>
            </w:pPr>
            <w:r>
              <w:t>String: Table column name (case insensitive)</w:t>
            </w:r>
          </w:p>
          <w:p w14:paraId="75515747" w14:textId="77777777" w:rsidR="00AB1631" w:rsidRDefault="00AB1631" w:rsidP="00352B42">
            <w:pPr>
              <w:keepNext/>
              <w:spacing w:before="60" w:after="60"/>
              <w:ind w:left="182" w:hanging="182"/>
            </w:pPr>
            <w:r>
              <w:t>int: Index of the row in the table data</w:t>
            </w:r>
          </w:p>
        </w:tc>
        <w:tc>
          <w:tcPr>
            <w:tcW w:w="3171" w:type="dxa"/>
          </w:tcPr>
          <w:p w14:paraId="4C8E3D0C" w14:textId="77777777" w:rsidR="00AB1631" w:rsidRDefault="00AB1631" w:rsidP="00352B42">
            <w:pPr>
              <w:keepNext/>
              <w:spacing w:before="60" w:after="60"/>
              <w:ind w:left="162" w:hanging="180"/>
            </w:pPr>
            <w:r>
              <w:t>String: Contents of the specified structure table's array at the row and column name provided, with any macro replaced by its corresponding value; returns null if an instance of the structure table type doesn't exist</w:t>
            </w:r>
          </w:p>
        </w:tc>
      </w:tr>
      <w:tr w:rsidR="00B3550A" w14:paraId="6FB1DDDA" w14:textId="77777777" w:rsidTr="00AA687B">
        <w:trPr>
          <w:cantSplit/>
        </w:trPr>
        <w:tc>
          <w:tcPr>
            <w:tcW w:w="4365" w:type="dxa"/>
          </w:tcPr>
          <w:p w14:paraId="3E2364CD" w14:textId="77777777" w:rsidR="00B3550A" w:rsidRPr="00C431DC" w:rsidRDefault="00B3550A" w:rsidP="00AA687B">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StructureTable</w:t>
            </w:r>
            <w:r w:rsidRPr="00C431DC">
              <w:rPr>
                <w:rFonts w:ascii="Calibri" w:eastAsia="Times New Roman" w:hAnsi="Calibri" w:cs="Times New Roman"/>
                <w:color w:val="000000"/>
              </w:rPr>
              <w:t>DataFieldValue</w:t>
            </w:r>
            <w:r>
              <w:rPr>
                <w:rFonts w:ascii="Calibri" w:eastAsia="Times New Roman" w:hAnsi="Calibri" w:cs="Times New Roman"/>
                <w:color w:val="000000"/>
              </w:rPr>
              <w:t>s</w:t>
            </w:r>
          </w:p>
        </w:tc>
        <w:tc>
          <w:tcPr>
            <w:tcW w:w="3649" w:type="dxa"/>
          </w:tcPr>
          <w:p w14:paraId="6EDEF332" w14:textId="77777777" w:rsidR="00B3550A" w:rsidRDefault="00B3550A" w:rsidP="00B3550A">
            <w:pPr>
              <w:keepNext/>
              <w:spacing w:before="60" w:after="60"/>
            </w:pPr>
            <w:r>
              <w:t>Get the data field value for all structure tables that have the specified data field</w:t>
            </w:r>
          </w:p>
        </w:tc>
        <w:tc>
          <w:tcPr>
            <w:tcW w:w="3170" w:type="dxa"/>
          </w:tcPr>
          <w:p w14:paraId="7A24C67D" w14:textId="77777777" w:rsidR="00B3550A" w:rsidRDefault="00B3550A" w:rsidP="00AA687B">
            <w:pPr>
              <w:keepNext/>
              <w:spacing w:before="60" w:after="60"/>
              <w:ind w:left="182" w:hanging="182"/>
            </w:pPr>
            <w:r>
              <w:t>String: Data field name</w:t>
            </w:r>
          </w:p>
        </w:tc>
        <w:tc>
          <w:tcPr>
            <w:tcW w:w="3171" w:type="dxa"/>
          </w:tcPr>
          <w:p w14:paraId="6FDF9707" w14:textId="77777777" w:rsidR="00B3550A" w:rsidRDefault="00B3550A" w:rsidP="00B3550A">
            <w:pPr>
              <w:keepNext/>
              <w:spacing w:before="60" w:after="60"/>
              <w:ind w:left="162" w:hanging="180"/>
            </w:pPr>
            <w:r>
              <w:t>String: Array of structure table names and the data field value; returns an empty array if the field name is invalid (i.e., no structure table has the data field)</w:t>
            </w:r>
          </w:p>
        </w:tc>
      </w:tr>
      <w:tr w:rsidR="005A6BAD" w14:paraId="130CDFCA" w14:textId="77777777" w:rsidTr="00F70D3B">
        <w:trPr>
          <w:cantSplit/>
        </w:trPr>
        <w:tc>
          <w:tcPr>
            <w:tcW w:w="4365" w:type="dxa"/>
          </w:tcPr>
          <w:p w14:paraId="1598ED35"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getStructure</w:t>
            </w:r>
            <w:r>
              <w:rPr>
                <w:rFonts w:ascii="Calibri" w:eastAsia="Times New Roman" w:hAnsi="Calibri" w:cs="Times New Roman"/>
                <w:color w:val="000000"/>
              </w:rPr>
              <w:t>Table</w:t>
            </w:r>
            <w:r w:rsidRPr="00C431DC">
              <w:rPr>
                <w:rFonts w:ascii="Calibri" w:eastAsia="Times New Roman" w:hAnsi="Calibri" w:cs="Times New Roman"/>
                <w:color w:val="000000"/>
              </w:rPr>
              <w:t>Data</w:t>
            </w:r>
            <w:r w:rsidR="00AB1631">
              <w:rPr>
                <w:rFonts w:ascii="Calibri" w:eastAsia="Times New Roman" w:hAnsi="Calibri" w:cs="Times New Roman"/>
                <w:color w:val="000000"/>
              </w:rPr>
              <w:t>WithMacros</w:t>
            </w:r>
          </w:p>
        </w:tc>
        <w:tc>
          <w:tcPr>
            <w:tcW w:w="3649" w:type="dxa"/>
          </w:tcPr>
          <w:p w14:paraId="26D0CB38" w14:textId="77777777" w:rsidR="005A6BAD" w:rsidRDefault="005A6BAD" w:rsidP="00AB1631">
            <w:pPr>
              <w:keepNext/>
              <w:spacing w:before="60" w:after="60"/>
            </w:pPr>
            <w:r>
              <w:t>Get the structure table data at the row and column indicated</w:t>
            </w:r>
            <w:r w:rsidR="00AB1631">
              <w:t>, with any macro name(s) left in place</w:t>
            </w:r>
            <w:r>
              <w:t>.  The column is specified by name and is not case sensitive.  Convenience method for getTableData</w:t>
            </w:r>
            <w:r w:rsidR="003D448B">
              <w:t>WithMacros</w:t>
            </w:r>
            <w:r>
              <w:t xml:space="preserve"> that assumes the table type is "structure"</w:t>
            </w:r>
          </w:p>
        </w:tc>
        <w:tc>
          <w:tcPr>
            <w:tcW w:w="3170" w:type="dxa"/>
          </w:tcPr>
          <w:p w14:paraId="3310E954" w14:textId="77777777" w:rsidR="005A6BAD" w:rsidRDefault="005A6BAD" w:rsidP="005A6BAD">
            <w:pPr>
              <w:keepNext/>
              <w:spacing w:before="60" w:after="60"/>
              <w:ind w:left="182" w:hanging="182"/>
            </w:pPr>
            <w:r>
              <w:t>String: Table column name (case insensitive)</w:t>
            </w:r>
          </w:p>
          <w:p w14:paraId="2AD40805" w14:textId="77777777" w:rsidR="005A6BAD" w:rsidRDefault="005A6BAD" w:rsidP="005A6BAD">
            <w:pPr>
              <w:keepNext/>
              <w:spacing w:before="60" w:after="60"/>
              <w:ind w:left="182" w:hanging="182"/>
            </w:pPr>
            <w:r>
              <w:t>int: Index of the row in the table data</w:t>
            </w:r>
          </w:p>
        </w:tc>
        <w:tc>
          <w:tcPr>
            <w:tcW w:w="3171" w:type="dxa"/>
          </w:tcPr>
          <w:p w14:paraId="23446CC1" w14:textId="77777777" w:rsidR="005A6BAD" w:rsidRDefault="005A6BAD" w:rsidP="005A6BAD">
            <w:pPr>
              <w:keepNext/>
              <w:spacing w:before="60" w:after="60"/>
              <w:ind w:left="162" w:hanging="180"/>
            </w:pPr>
            <w:r>
              <w:t>String: Contents of the specified structure table's array at the row and column name provided</w:t>
            </w:r>
            <w:r w:rsidR="00AB1631">
              <w:t>, with any macro name(s) left in place</w:t>
            </w:r>
            <w:r>
              <w:t>; returns null if an instance of the structure table type doesn't exist</w:t>
            </w:r>
          </w:p>
        </w:tc>
      </w:tr>
      <w:tr w:rsidR="005A6BAD" w14:paraId="53C882D8" w14:textId="77777777" w:rsidTr="00F70D3B">
        <w:trPr>
          <w:cantSplit/>
        </w:trPr>
        <w:tc>
          <w:tcPr>
            <w:tcW w:w="4365" w:type="dxa"/>
          </w:tcPr>
          <w:p w14:paraId="6FF1FA48"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lastRenderedPageBreak/>
              <w:t>get</w:t>
            </w:r>
            <w:r>
              <w:rPr>
                <w:rFonts w:ascii="Calibri" w:eastAsia="Times New Roman" w:hAnsi="Calibri" w:cs="Times New Roman"/>
                <w:color w:val="000000"/>
              </w:rPr>
              <w:t>StructureTableITOS</w:t>
            </w:r>
            <w:r w:rsidRPr="00C431DC">
              <w:rPr>
                <w:rFonts w:ascii="Calibri" w:eastAsia="Times New Roman" w:hAnsi="Calibri" w:cs="Times New Roman"/>
                <w:color w:val="000000"/>
              </w:rPr>
              <w:t>PathByRow</w:t>
            </w:r>
          </w:p>
        </w:tc>
        <w:tc>
          <w:tcPr>
            <w:tcW w:w="3649" w:type="dxa"/>
          </w:tcPr>
          <w:p w14:paraId="311B9B50" w14:textId="77777777" w:rsidR="005A6BAD" w:rsidRDefault="005A6BAD" w:rsidP="005A6BAD">
            <w:pPr>
              <w:keepNext/>
              <w:spacing w:before="60" w:after="60"/>
            </w:pPr>
            <w:r w:rsidRPr="00F603D0">
              <w:t>Get the structure path to which the specified row's data belongs, formatted for use in an ITOS record statement</w:t>
            </w:r>
          </w:p>
        </w:tc>
        <w:tc>
          <w:tcPr>
            <w:tcW w:w="3170" w:type="dxa"/>
          </w:tcPr>
          <w:p w14:paraId="0B2208FC" w14:textId="77777777" w:rsidR="005A6BAD" w:rsidRDefault="005A6BAD" w:rsidP="005A6BAD">
            <w:pPr>
              <w:keepNext/>
              <w:spacing w:before="60" w:after="60"/>
              <w:ind w:left="182" w:hanging="182"/>
            </w:pPr>
            <w:r>
              <w:t>int: Index of the row in the table data</w:t>
            </w:r>
          </w:p>
        </w:tc>
        <w:tc>
          <w:tcPr>
            <w:tcW w:w="3171" w:type="dxa"/>
          </w:tcPr>
          <w:p w14:paraId="33BF5283" w14:textId="77777777" w:rsidR="005A6BAD" w:rsidRDefault="005A6BAD" w:rsidP="005A6BAD">
            <w:pPr>
              <w:keepNext/>
              <w:spacing w:before="60" w:after="60"/>
              <w:ind w:left="162" w:hanging="180"/>
            </w:pPr>
            <w:r>
              <w:t>String: The path to the current row's parameter formatted for use in an ITOS record statement; returns a blank if an instance of the table type doesn't exist.  The path starts with the top-level table name.  The top-level name is followed by a period and then the variable name(s) that define(s) the table's path.  Each variable in the path is separated by an underscore.  The format is:</w:t>
            </w:r>
          </w:p>
          <w:p w14:paraId="4DCD3073" w14:textId="77777777" w:rsidR="005A6BAD" w:rsidRDefault="005A6BAD" w:rsidP="005A6BAD">
            <w:pPr>
              <w:keepNext/>
              <w:spacing w:before="60" w:after="60"/>
              <w:ind w:left="252"/>
            </w:pPr>
            <w:r w:rsidRPr="0054502A">
              <w:rPr>
                <w:i/>
              </w:rPr>
              <w:t>top-level</w:t>
            </w:r>
            <w:r>
              <w:t>&lt;.</w:t>
            </w:r>
            <w:r w:rsidRPr="0054502A">
              <w:rPr>
                <w:i/>
              </w:rPr>
              <w:t>variable1</w:t>
            </w:r>
            <w:r>
              <w:t>_</w:t>
            </w:r>
            <w:r w:rsidRPr="0054502A">
              <w:rPr>
                <w:i/>
              </w:rPr>
              <w:t>parent1</w:t>
            </w:r>
            <w:r>
              <w:t>&lt;.</w:t>
            </w:r>
            <w:r w:rsidRPr="0054502A">
              <w:rPr>
                <w:i/>
              </w:rPr>
              <w:t>variable2</w:t>
            </w:r>
            <w:r>
              <w:t>_</w:t>
            </w:r>
            <w:r w:rsidRPr="0054502A">
              <w:rPr>
                <w:i/>
              </w:rPr>
              <w:t>parent2</w:t>
            </w:r>
            <w:r>
              <w:t>&lt;...&gt;&gt;&gt;</w:t>
            </w:r>
          </w:p>
        </w:tc>
      </w:tr>
      <w:tr w:rsidR="005A6BAD" w14:paraId="28BEE49D" w14:textId="77777777" w:rsidTr="00F70D3B">
        <w:trPr>
          <w:cantSplit/>
        </w:trPr>
        <w:tc>
          <w:tcPr>
            <w:tcW w:w="4365" w:type="dxa"/>
          </w:tcPr>
          <w:p w14:paraId="4E5074DB"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getStructure</w:t>
            </w:r>
            <w:r>
              <w:rPr>
                <w:rFonts w:ascii="Calibri" w:eastAsia="Times New Roman" w:hAnsi="Calibri" w:cs="Times New Roman"/>
                <w:color w:val="000000"/>
              </w:rPr>
              <w:t>Table</w:t>
            </w:r>
            <w:r w:rsidRPr="00C431DC">
              <w:rPr>
                <w:rFonts w:ascii="Calibri" w:eastAsia="Times New Roman" w:hAnsi="Calibri" w:cs="Times New Roman"/>
                <w:color w:val="000000"/>
              </w:rPr>
              <w:t>NameByRow</w:t>
            </w:r>
          </w:p>
        </w:tc>
        <w:tc>
          <w:tcPr>
            <w:tcW w:w="3649" w:type="dxa"/>
          </w:tcPr>
          <w:p w14:paraId="7F9FCDF8" w14:textId="77777777" w:rsidR="005A6BAD" w:rsidRDefault="005A6BAD" w:rsidP="005A6BAD">
            <w:pPr>
              <w:keepNext/>
              <w:spacing w:before="60" w:after="60"/>
            </w:pPr>
            <w:r>
              <w:t>Get the structure table name to which the specified row's data belongs.  Convenience method for getTableNameByRow that assumes the table type is "structure"</w:t>
            </w:r>
          </w:p>
        </w:tc>
        <w:tc>
          <w:tcPr>
            <w:tcW w:w="3170" w:type="dxa"/>
          </w:tcPr>
          <w:p w14:paraId="30ADB02F" w14:textId="77777777" w:rsidR="005A6BAD" w:rsidRDefault="005A6BAD" w:rsidP="005A6BAD">
            <w:pPr>
              <w:keepNext/>
              <w:spacing w:before="60" w:after="60"/>
              <w:ind w:left="182" w:hanging="182"/>
            </w:pPr>
            <w:r>
              <w:t>int: Index of the row in the table data</w:t>
            </w:r>
          </w:p>
        </w:tc>
        <w:tc>
          <w:tcPr>
            <w:tcW w:w="3171" w:type="dxa"/>
          </w:tcPr>
          <w:p w14:paraId="124CD61D" w14:textId="77777777" w:rsidR="005A6BAD" w:rsidRDefault="005A6BAD" w:rsidP="005A6BAD">
            <w:pPr>
              <w:keepNext/>
              <w:spacing w:before="60" w:after="60"/>
              <w:ind w:left="162" w:hanging="180"/>
            </w:pPr>
            <w:r>
              <w:t>String: Structure table name to which the current row's parameter belongs; returns a blank if an instance of the structure table type</w:t>
            </w:r>
            <w:r w:rsidRPr="004F208B">
              <w:t xml:space="preserve"> or the row</w:t>
            </w:r>
            <w:r>
              <w:t xml:space="preserve"> doesn't exist</w:t>
            </w:r>
          </w:p>
        </w:tc>
      </w:tr>
      <w:tr w:rsidR="005A6BAD" w14:paraId="292FF592" w14:textId="77777777" w:rsidTr="00F70D3B">
        <w:trPr>
          <w:cantSplit/>
        </w:trPr>
        <w:tc>
          <w:tcPr>
            <w:tcW w:w="4365" w:type="dxa"/>
          </w:tcPr>
          <w:p w14:paraId="3E5518DA"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t>getStructureTableNames</w:t>
            </w:r>
          </w:p>
        </w:tc>
        <w:tc>
          <w:tcPr>
            <w:tcW w:w="3649" w:type="dxa"/>
          </w:tcPr>
          <w:p w14:paraId="61A7376A" w14:textId="77777777" w:rsidR="005A6BAD" w:rsidRDefault="005A6BAD" w:rsidP="005A6BAD">
            <w:pPr>
              <w:keepNext/>
              <w:spacing w:before="60" w:after="60"/>
            </w:pPr>
            <w:r>
              <w:t>Get the array of all structure table names in the table data.  Convenience method for getTableNames that specifies the table type as “structure”</w:t>
            </w:r>
          </w:p>
        </w:tc>
        <w:tc>
          <w:tcPr>
            <w:tcW w:w="3170" w:type="dxa"/>
          </w:tcPr>
          <w:p w14:paraId="6705BDA4" w14:textId="77777777" w:rsidR="005A6BAD" w:rsidRDefault="005A6BAD" w:rsidP="005A6BAD">
            <w:pPr>
              <w:keepNext/>
              <w:spacing w:before="60" w:after="60"/>
              <w:ind w:left="182" w:hanging="182"/>
            </w:pPr>
          </w:p>
        </w:tc>
        <w:tc>
          <w:tcPr>
            <w:tcW w:w="3171" w:type="dxa"/>
          </w:tcPr>
          <w:p w14:paraId="62491824" w14:textId="77777777" w:rsidR="005A6BAD" w:rsidRDefault="005A6BAD" w:rsidP="005A6BAD">
            <w:pPr>
              <w:keepNext/>
              <w:spacing w:before="60" w:after="60"/>
              <w:ind w:left="162" w:hanging="180"/>
            </w:pPr>
            <w:r>
              <w:t>String[]: Array of all structure table names referenced in the table data; returns an empty array if an instance of the structure table type doesn't exist</w:t>
            </w:r>
          </w:p>
        </w:tc>
      </w:tr>
      <w:tr w:rsidR="005A6BAD" w14:paraId="1FA16C40" w14:textId="77777777" w:rsidTr="00F70D3B">
        <w:trPr>
          <w:cantSplit/>
        </w:trPr>
        <w:tc>
          <w:tcPr>
            <w:tcW w:w="4365" w:type="dxa"/>
          </w:tcPr>
          <w:p w14:paraId="2FECA95F"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lastRenderedPageBreak/>
              <w:t>getStructureTableNumRows</w:t>
            </w:r>
          </w:p>
        </w:tc>
        <w:tc>
          <w:tcPr>
            <w:tcW w:w="3649" w:type="dxa"/>
          </w:tcPr>
          <w:p w14:paraId="252A785B" w14:textId="77777777" w:rsidR="005A6BAD" w:rsidRDefault="005A6BAD" w:rsidP="005A6BAD">
            <w:pPr>
              <w:keepNext/>
              <w:spacing w:before="60" w:after="60"/>
            </w:pPr>
            <w:r>
              <w:t>G</w:t>
            </w:r>
            <w:r w:rsidRPr="00C80B84">
              <w:t>et the number of rows of data in the structure table</w:t>
            </w:r>
            <w:r>
              <w:t>.  Convenience method for getTableNumRows that assumes the table type is “structure”</w:t>
            </w:r>
          </w:p>
        </w:tc>
        <w:tc>
          <w:tcPr>
            <w:tcW w:w="3170" w:type="dxa"/>
          </w:tcPr>
          <w:p w14:paraId="6958028A" w14:textId="77777777" w:rsidR="005A6BAD" w:rsidRDefault="005A6BAD" w:rsidP="005A6BAD">
            <w:pPr>
              <w:keepNext/>
              <w:spacing w:before="60" w:after="60"/>
              <w:ind w:left="182" w:hanging="182"/>
            </w:pPr>
          </w:p>
        </w:tc>
        <w:tc>
          <w:tcPr>
            <w:tcW w:w="3171" w:type="dxa"/>
          </w:tcPr>
          <w:p w14:paraId="70664CE9" w14:textId="77777777" w:rsidR="005A6BAD" w:rsidRDefault="005A6BAD" w:rsidP="005A6BAD">
            <w:pPr>
              <w:keepNext/>
              <w:spacing w:before="60" w:after="60"/>
              <w:ind w:left="162" w:hanging="180"/>
            </w:pPr>
            <w:r>
              <w:t>int: Number of rows of data in the table of the type "structure"; return -1 if an instance of the structure table type doesn't exist</w:t>
            </w:r>
          </w:p>
        </w:tc>
      </w:tr>
      <w:tr w:rsidR="005A6BAD" w14:paraId="4D200C9B" w14:textId="77777777" w:rsidTr="00F70D3B">
        <w:trPr>
          <w:cantSplit/>
        </w:trPr>
        <w:tc>
          <w:tcPr>
            <w:tcW w:w="4365" w:type="dxa"/>
          </w:tcPr>
          <w:p w14:paraId="0EC2926B"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StructureTableVariable</w:t>
            </w:r>
            <w:r w:rsidRPr="00C431DC">
              <w:rPr>
                <w:rFonts w:ascii="Calibri" w:eastAsia="Times New Roman" w:hAnsi="Calibri" w:cs="Times New Roman"/>
                <w:color w:val="000000"/>
              </w:rPr>
              <w:t>PathByRow</w:t>
            </w:r>
          </w:p>
        </w:tc>
        <w:tc>
          <w:tcPr>
            <w:tcW w:w="3649" w:type="dxa"/>
          </w:tcPr>
          <w:p w14:paraId="5977CB11" w14:textId="77777777" w:rsidR="005A6BAD" w:rsidRDefault="005A6BAD" w:rsidP="005A6BAD">
            <w:pPr>
              <w:keepNext/>
              <w:spacing w:before="60" w:after="60"/>
            </w:pPr>
            <w:r w:rsidRPr="00F603D0">
              <w:t>Get the structure path to which the specified row's data belongs, showing only the top-level structure and variable names</w:t>
            </w:r>
            <w:r>
              <w:t>.  This format is used when referencing a structure table’s data fields</w:t>
            </w:r>
          </w:p>
        </w:tc>
        <w:tc>
          <w:tcPr>
            <w:tcW w:w="3170" w:type="dxa"/>
          </w:tcPr>
          <w:p w14:paraId="63B62DDB" w14:textId="77777777" w:rsidR="005A6BAD" w:rsidRDefault="005A6BAD" w:rsidP="005A6BAD">
            <w:pPr>
              <w:keepNext/>
              <w:spacing w:before="60" w:after="60"/>
              <w:ind w:left="182" w:hanging="182"/>
            </w:pPr>
            <w:r>
              <w:t>int: Index of the row in the table data</w:t>
            </w:r>
          </w:p>
        </w:tc>
        <w:tc>
          <w:tcPr>
            <w:tcW w:w="3171" w:type="dxa"/>
          </w:tcPr>
          <w:p w14:paraId="5F0A0CDD" w14:textId="77777777" w:rsidR="005A6BAD" w:rsidRDefault="005A6BAD" w:rsidP="005A6BAD">
            <w:pPr>
              <w:keepNext/>
              <w:spacing w:before="60" w:after="60"/>
              <w:ind w:left="162" w:hanging="180"/>
            </w:pPr>
            <w:r>
              <w:t>String: The path to the current row's parameter; returns a blank if an instance of the table type doesn't exist.  The path starts with the top-level table name.  The top-level name is followed by a comma and then the variable name(s) that define(s) the table's path.  Each variable in the path is separated by a comma.  The format is:</w:t>
            </w:r>
          </w:p>
          <w:p w14:paraId="1F9C601D" w14:textId="77777777" w:rsidR="005A6BAD" w:rsidRDefault="005A6BAD" w:rsidP="005A6BAD">
            <w:pPr>
              <w:keepNext/>
              <w:spacing w:before="60" w:after="60"/>
              <w:ind w:left="252"/>
            </w:pPr>
            <w:r w:rsidRPr="00F603D0">
              <w:rPr>
                <w:i/>
              </w:rPr>
              <w:t>top-level</w:t>
            </w:r>
            <w:r>
              <w:t>&lt;,</w:t>
            </w:r>
            <w:r w:rsidRPr="00F603D0">
              <w:rPr>
                <w:i/>
              </w:rPr>
              <w:t>variable1</w:t>
            </w:r>
            <w:r>
              <w:t>&lt;,</w:t>
            </w:r>
            <w:r w:rsidRPr="00F603D0">
              <w:rPr>
                <w:i/>
              </w:rPr>
              <w:t>variable2</w:t>
            </w:r>
            <w:r>
              <w:t>&lt;...&gt;&gt;&gt;</w:t>
            </w:r>
          </w:p>
        </w:tc>
      </w:tr>
      <w:tr w:rsidR="00DC5094" w14:paraId="680C37F4" w14:textId="77777777" w:rsidTr="00F70D3B">
        <w:trPr>
          <w:cantSplit/>
        </w:trPr>
        <w:tc>
          <w:tcPr>
            <w:tcW w:w="4365" w:type="dxa"/>
          </w:tcPr>
          <w:p w14:paraId="61906881" w14:textId="77777777" w:rsidR="00DC5094" w:rsidRPr="00C431DC" w:rsidRDefault="00DC5094" w:rsidP="00DC5094">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StructureTypeNameByRow</w:t>
            </w:r>
          </w:p>
        </w:tc>
        <w:tc>
          <w:tcPr>
            <w:tcW w:w="3649" w:type="dxa"/>
          </w:tcPr>
          <w:p w14:paraId="7C0600AA" w14:textId="77777777" w:rsidR="00DC5094" w:rsidRDefault="00DC5094" w:rsidP="00C57A34">
            <w:pPr>
              <w:keepNext/>
              <w:spacing w:before="60" w:after="60"/>
            </w:pPr>
            <w:r>
              <w:t>Get the table type name referenced in the specified row of the structure table type data. Convenience method that specifies the table type as "structure"</w:t>
            </w:r>
            <w:r w:rsidR="00C57A34">
              <w:t>.  The data for all structure types are combined.  This method provides the means to retrieve the specific table type to which the row data belongs</w:t>
            </w:r>
          </w:p>
        </w:tc>
        <w:tc>
          <w:tcPr>
            <w:tcW w:w="3170" w:type="dxa"/>
          </w:tcPr>
          <w:p w14:paraId="0D5477DE" w14:textId="77777777" w:rsidR="00DC5094" w:rsidRDefault="00DC5094" w:rsidP="00352B42">
            <w:pPr>
              <w:keepNext/>
              <w:spacing w:before="60" w:after="60"/>
              <w:ind w:left="182" w:hanging="182"/>
            </w:pPr>
            <w:r>
              <w:t>int: Index of the row in the table data</w:t>
            </w:r>
          </w:p>
        </w:tc>
        <w:tc>
          <w:tcPr>
            <w:tcW w:w="3171" w:type="dxa"/>
          </w:tcPr>
          <w:p w14:paraId="7C8727BB" w14:textId="77777777" w:rsidR="00DC5094" w:rsidRDefault="00DC5094" w:rsidP="00DC5094">
            <w:pPr>
              <w:keepNext/>
              <w:spacing w:before="60" w:after="60"/>
              <w:ind w:left="162" w:hanging="180"/>
            </w:pPr>
            <w:r>
              <w:t>String: Structure table type name to which the current row's parameter belongs; returns a blank if an instance of the structure table type</w:t>
            </w:r>
            <w:r w:rsidRPr="004F208B">
              <w:t xml:space="preserve"> or the row</w:t>
            </w:r>
            <w:r>
              <w:t xml:space="preserve"> doesn't exist</w:t>
            </w:r>
          </w:p>
        </w:tc>
      </w:tr>
      <w:tr w:rsidR="00BB298F" w14:paraId="7755FA96" w14:textId="77777777" w:rsidTr="00F70D3B">
        <w:trPr>
          <w:cantSplit/>
        </w:trPr>
        <w:tc>
          <w:tcPr>
            <w:tcW w:w="4365" w:type="dxa"/>
          </w:tcPr>
          <w:p w14:paraId="37CB71C5" w14:textId="77777777" w:rsidR="00BB298F" w:rsidRPr="00C431DC" w:rsidRDefault="00BB298F" w:rsidP="00352B42">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lastRenderedPageBreak/>
              <w:t>getTableData</w:t>
            </w:r>
          </w:p>
        </w:tc>
        <w:tc>
          <w:tcPr>
            <w:tcW w:w="3649" w:type="dxa"/>
          </w:tcPr>
          <w:p w14:paraId="12D85C26" w14:textId="77777777" w:rsidR="00BB298F" w:rsidRDefault="00BB298F" w:rsidP="00BB298F">
            <w:pPr>
              <w:keepNext/>
              <w:spacing w:before="60" w:after="60"/>
            </w:pPr>
            <w:r>
              <w:t>Get the data at the row and column indicated, with any macro replaced by its corresponding value, for the table type specified. The column is specified by name</w:t>
            </w:r>
          </w:p>
        </w:tc>
        <w:tc>
          <w:tcPr>
            <w:tcW w:w="3170" w:type="dxa"/>
          </w:tcPr>
          <w:p w14:paraId="1153DF85" w14:textId="77777777" w:rsidR="00BB298F" w:rsidRDefault="00BB298F" w:rsidP="00352B42">
            <w:pPr>
              <w:keepNext/>
              <w:spacing w:before="60" w:after="60"/>
              <w:ind w:left="182" w:hanging="182"/>
            </w:pPr>
            <w:r>
              <w:t>String: Table type; e.g., “structure”, “command”, etc.</w:t>
            </w:r>
          </w:p>
          <w:p w14:paraId="59B2B041" w14:textId="77777777" w:rsidR="00BB298F" w:rsidRDefault="00BB298F" w:rsidP="00352B42">
            <w:pPr>
              <w:keepNext/>
              <w:spacing w:before="60" w:after="60"/>
              <w:ind w:left="182" w:hanging="182"/>
            </w:pPr>
            <w:r>
              <w:t>String: Table column name (case insensitive)</w:t>
            </w:r>
          </w:p>
          <w:p w14:paraId="37209DA2" w14:textId="77777777" w:rsidR="00BB298F" w:rsidRDefault="00BB298F" w:rsidP="00352B42">
            <w:pPr>
              <w:keepNext/>
              <w:spacing w:before="60" w:after="60"/>
              <w:ind w:left="182" w:hanging="182"/>
            </w:pPr>
            <w:r>
              <w:t>int: Index of the row in the table data</w:t>
            </w:r>
          </w:p>
        </w:tc>
        <w:tc>
          <w:tcPr>
            <w:tcW w:w="3171" w:type="dxa"/>
          </w:tcPr>
          <w:p w14:paraId="794C1887" w14:textId="77777777" w:rsidR="00BB298F" w:rsidRDefault="00BB298F" w:rsidP="00BB298F">
            <w:pPr>
              <w:keepNext/>
              <w:spacing w:before="60" w:after="60"/>
              <w:ind w:left="162" w:hanging="180"/>
            </w:pPr>
            <w:r>
              <w:t>String: Contents of the specified table's array at the row and column name provided with any macro replaced by its corresponding value; returns null if an instance of the table type, the column name, or the row doesn't exist</w:t>
            </w:r>
          </w:p>
        </w:tc>
      </w:tr>
      <w:tr w:rsidR="006D67C8" w14:paraId="0B752ECF" w14:textId="77777777" w:rsidTr="00AA687B">
        <w:trPr>
          <w:cantSplit/>
        </w:trPr>
        <w:tc>
          <w:tcPr>
            <w:tcW w:w="4365" w:type="dxa"/>
          </w:tcPr>
          <w:p w14:paraId="387B3CF6" w14:textId="77777777" w:rsidR="006D67C8" w:rsidRPr="00C431DC" w:rsidRDefault="006D67C8" w:rsidP="00AA687B">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Table</w:t>
            </w:r>
            <w:r w:rsidRPr="00C431DC">
              <w:rPr>
                <w:rFonts w:ascii="Calibri" w:eastAsia="Times New Roman" w:hAnsi="Calibri" w:cs="Times New Roman"/>
                <w:color w:val="000000"/>
              </w:rPr>
              <w:t>DataFieldValue</w:t>
            </w:r>
            <w:r>
              <w:rPr>
                <w:rFonts w:ascii="Calibri" w:eastAsia="Times New Roman" w:hAnsi="Calibri" w:cs="Times New Roman"/>
                <w:color w:val="000000"/>
              </w:rPr>
              <w:t>s</w:t>
            </w:r>
          </w:p>
        </w:tc>
        <w:tc>
          <w:tcPr>
            <w:tcW w:w="3649" w:type="dxa"/>
          </w:tcPr>
          <w:p w14:paraId="6ADE7591" w14:textId="77777777" w:rsidR="006D67C8" w:rsidRDefault="006D67C8" w:rsidP="006D67C8">
            <w:pPr>
              <w:keepNext/>
              <w:spacing w:before="60" w:after="60"/>
            </w:pPr>
            <w:r>
              <w:t>Get the data field value for all tables that have the specified data field</w:t>
            </w:r>
          </w:p>
        </w:tc>
        <w:tc>
          <w:tcPr>
            <w:tcW w:w="3170" w:type="dxa"/>
          </w:tcPr>
          <w:p w14:paraId="73513176" w14:textId="77777777" w:rsidR="006D67C8" w:rsidRDefault="006D67C8" w:rsidP="00AA687B">
            <w:pPr>
              <w:keepNext/>
              <w:spacing w:before="60" w:after="60"/>
            </w:pPr>
            <w:r>
              <w:t>String: Data field name</w:t>
            </w:r>
          </w:p>
        </w:tc>
        <w:tc>
          <w:tcPr>
            <w:tcW w:w="3171" w:type="dxa"/>
          </w:tcPr>
          <w:p w14:paraId="0CE36A64" w14:textId="77777777" w:rsidR="006D67C8" w:rsidRDefault="006D67C8" w:rsidP="006D67C8">
            <w:pPr>
              <w:keepNext/>
              <w:spacing w:before="60" w:after="60"/>
              <w:ind w:left="162" w:hanging="180"/>
            </w:pPr>
            <w:r>
              <w:t>String: Array of table names and the data field value; returns an empty array if the field name is invalid (i.e., no table has the data field)</w:t>
            </w:r>
          </w:p>
        </w:tc>
      </w:tr>
      <w:tr w:rsidR="00F125C8" w14:paraId="4F843F2F" w14:textId="77777777" w:rsidTr="00AA687B">
        <w:trPr>
          <w:cantSplit/>
        </w:trPr>
        <w:tc>
          <w:tcPr>
            <w:tcW w:w="4365" w:type="dxa"/>
          </w:tcPr>
          <w:p w14:paraId="299182AF" w14:textId="77777777" w:rsidR="00F125C8" w:rsidRPr="00C431DC" w:rsidRDefault="00F125C8" w:rsidP="00F125C8">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Table</w:t>
            </w:r>
            <w:r w:rsidRPr="00C431DC">
              <w:rPr>
                <w:rFonts w:ascii="Calibri" w:eastAsia="Times New Roman" w:hAnsi="Calibri" w:cs="Times New Roman"/>
                <w:color w:val="000000"/>
              </w:rPr>
              <w:t>DataFieldValue</w:t>
            </w:r>
            <w:r>
              <w:rPr>
                <w:rFonts w:ascii="Calibri" w:eastAsia="Times New Roman" w:hAnsi="Calibri" w:cs="Times New Roman"/>
                <w:color w:val="000000"/>
              </w:rPr>
              <w:t>s</w:t>
            </w:r>
          </w:p>
        </w:tc>
        <w:tc>
          <w:tcPr>
            <w:tcW w:w="3649" w:type="dxa"/>
          </w:tcPr>
          <w:p w14:paraId="4E4F31FD" w14:textId="77777777" w:rsidR="00F125C8" w:rsidRDefault="00F125C8" w:rsidP="00F125C8">
            <w:pPr>
              <w:keepNext/>
              <w:spacing w:before="60" w:after="60"/>
            </w:pPr>
            <w:r>
              <w:t>Get the data field value for all tables of the specified type that have the specified data field</w:t>
            </w:r>
          </w:p>
        </w:tc>
        <w:tc>
          <w:tcPr>
            <w:tcW w:w="3170" w:type="dxa"/>
          </w:tcPr>
          <w:p w14:paraId="4F3D9C83" w14:textId="77777777" w:rsidR="00F125C8" w:rsidRDefault="00F125C8" w:rsidP="00F125C8">
            <w:pPr>
              <w:keepNext/>
              <w:spacing w:before="60" w:after="60"/>
              <w:ind w:left="182" w:hanging="182"/>
            </w:pPr>
            <w:r>
              <w:t>String: Table type; e.g., “structure”, “command”, etc.</w:t>
            </w:r>
          </w:p>
          <w:p w14:paraId="09AA331F" w14:textId="77777777" w:rsidR="00F125C8" w:rsidRDefault="00F125C8" w:rsidP="00F125C8">
            <w:pPr>
              <w:keepNext/>
              <w:spacing w:before="60" w:after="60"/>
            </w:pPr>
            <w:r>
              <w:t>String: Data field name</w:t>
            </w:r>
          </w:p>
        </w:tc>
        <w:tc>
          <w:tcPr>
            <w:tcW w:w="3171" w:type="dxa"/>
          </w:tcPr>
          <w:p w14:paraId="6177E475" w14:textId="77777777" w:rsidR="00F125C8" w:rsidRDefault="00F125C8" w:rsidP="00F125C8">
            <w:pPr>
              <w:keepNext/>
              <w:spacing w:before="60" w:after="60"/>
              <w:ind w:left="162" w:hanging="180"/>
            </w:pPr>
            <w:r>
              <w:t>String: Array of table names of the specified type and the data field value; returns an empty array if the field name is invalid (i.e., no table has the data field)</w:t>
            </w:r>
          </w:p>
        </w:tc>
      </w:tr>
      <w:tr w:rsidR="005A6BAD" w14:paraId="106036F6" w14:textId="77777777" w:rsidTr="00F70D3B">
        <w:trPr>
          <w:cantSplit/>
        </w:trPr>
        <w:tc>
          <w:tcPr>
            <w:tcW w:w="4365" w:type="dxa"/>
          </w:tcPr>
          <w:p w14:paraId="1F78D062"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getTableData</w:t>
            </w:r>
            <w:r w:rsidR="00BB298F">
              <w:rPr>
                <w:rFonts w:ascii="Calibri" w:eastAsia="Times New Roman" w:hAnsi="Calibri" w:cs="Times New Roman"/>
                <w:color w:val="000000"/>
              </w:rPr>
              <w:t>WithMacros</w:t>
            </w:r>
          </w:p>
        </w:tc>
        <w:tc>
          <w:tcPr>
            <w:tcW w:w="3649" w:type="dxa"/>
          </w:tcPr>
          <w:p w14:paraId="78DEFF10" w14:textId="77777777" w:rsidR="005A6BAD" w:rsidRDefault="005A6BAD" w:rsidP="00BB298F">
            <w:pPr>
              <w:keepNext/>
              <w:spacing w:before="60" w:after="60"/>
            </w:pPr>
            <w:r>
              <w:t>Get the table data at the row and column indicated</w:t>
            </w:r>
            <w:r w:rsidR="00BB298F">
              <w:t>, with any macro name(s) left in place</w:t>
            </w:r>
            <w:r>
              <w:t>.  The column is specified by name and is not case sensitive</w:t>
            </w:r>
          </w:p>
        </w:tc>
        <w:tc>
          <w:tcPr>
            <w:tcW w:w="3170" w:type="dxa"/>
          </w:tcPr>
          <w:p w14:paraId="1DEC033F" w14:textId="77777777" w:rsidR="005A6BAD" w:rsidRDefault="005A6BAD" w:rsidP="005A6BAD">
            <w:pPr>
              <w:keepNext/>
              <w:spacing w:before="60" w:after="60"/>
              <w:ind w:left="182" w:hanging="182"/>
            </w:pPr>
            <w:r>
              <w:t>String: Table type; e.g., “structure”, “command”, etc.</w:t>
            </w:r>
          </w:p>
          <w:p w14:paraId="02455A3D" w14:textId="77777777" w:rsidR="005A6BAD" w:rsidRDefault="005A6BAD" w:rsidP="005A6BAD">
            <w:pPr>
              <w:keepNext/>
              <w:spacing w:before="60" w:after="60"/>
              <w:ind w:left="182" w:hanging="182"/>
            </w:pPr>
            <w:r>
              <w:t>String: Table column name (case insensitive)</w:t>
            </w:r>
          </w:p>
          <w:p w14:paraId="39A37B2D" w14:textId="77777777" w:rsidR="005A6BAD" w:rsidRDefault="005A6BAD" w:rsidP="005A6BAD">
            <w:pPr>
              <w:keepNext/>
              <w:spacing w:before="60" w:after="60"/>
              <w:ind w:left="182" w:hanging="182"/>
            </w:pPr>
            <w:r>
              <w:t>int: Index of the row in the table data</w:t>
            </w:r>
          </w:p>
        </w:tc>
        <w:tc>
          <w:tcPr>
            <w:tcW w:w="3171" w:type="dxa"/>
          </w:tcPr>
          <w:p w14:paraId="4FB93CD9" w14:textId="77777777" w:rsidR="005A6BAD" w:rsidRDefault="005A6BAD" w:rsidP="005A6BAD">
            <w:pPr>
              <w:keepNext/>
              <w:spacing w:before="60" w:after="60"/>
              <w:ind w:left="162" w:hanging="180"/>
            </w:pPr>
            <w:r>
              <w:t>String: Contents of the specified table's array at the row and column name provided</w:t>
            </w:r>
            <w:r w:rsidR="00BB298F">
              <w:t>, with any macro name(s) left in place</w:t>
            </w:r>
            <w:r>
              <w:t>; returns null if an instance of the table type, the column name, or the row doesn't exist</w:t>
            </w:r>
          </w:p>
        </w:tc>
      </w:tr>
      <w:tr w:rsidR="003D3982" w14:paraId="619C48A0" w14:textId="77777777" w:rsidTr="00F70D3B">
        <w:trPr>
          <w:cantSplit/>
        </w:trPr>
        <w:tc>
          <w:tcPr>
            <w:tcW w:w="4365" w:type="dxa"/>
          </w:tcPr>
          <w:p w14:paraId="562944F2" w14:textId="77777777" w:rsidR="003D3982" w:rsidRDefault="003D3982" w:rsidP="00352B42">
            <w:pPr>
              <w:keepNext/>
              <w:spacing w:before="60" w:after="60"/>
              <w:rPr>
                <w:rFonts w:ascii="Calibri" w:eastAsia="Times New Roman" w:hAnsi="Calibri" w:cs="Times New Roman"/>
                <w:color w:val="000000"/>
              </w:rPr>
            </w:pPr>
            <w:r w:rsidRPr="00614793">
              <w:rPr>
                <w:rFonts w:ascii="Calibri" w:eastAsia="Times New Roman" w:hAnsi="Calibri" w:cs="Times New Roman"/>
                <w:color w:val="000000"/>
              </w:rPr>
              <w:lastRenderedPageBreak/>
              <w:t>getTableDataByColumnName</w:t>
            </w:r>
          </w:p>
        </w:tc>
        <w:tc>
          <w:tcPr>
            <w:tcW w:w="3649" w:type="dxa"/>
          </w:tcPr>
          <w:p w14:paraId="0846DFFE" w14:textId="77777777" w:rsidR="003D3982" w:rsidRPr="003C3C03" w:rsidRDefault="003D3982" w:rsidP="003D3982">
            <w:pPr>
              <w:keepNext/>
              <w:spacing w:before="60" w:after="60"/>
            </w:pPr>
            <w:r>
              <w:t>Get the data from the a table in the specified column for the row in the matching column name that contains the matching name, with any macro name replaced by its corresponding value</w:t>
            </w:r>
          </w:p>
        </w:tc>
        <w:tc>
          <w:tcPr>
            <w:tcW w:w="3170" w:type="dxa"/>
          </w:tcPr>
          <w:p w14:paraId="220BD237" w14:textId="77777777" w:rsidR="003D3982" w:rsidRDefault="003D3982" w:rsidP="00352B42">
            <w:pPr>
              <w:keepNext/>
              <w:spacing w:before="60" w:after="60"/>
              <w:ind w:left="182" w:hanging="182"/>
            </w:pPr>
            <w:r>
              <w:t>String: table type</w:t>
            </w:r>
          </w:p>
          <w:p w14:paraId="3A8C51A3" w14:textId="77777777" w:rsidR="003D3982" w:rsidRDefault="003D3982" w:rsidP="00352B42">
            <w:pPr>
              <w:keepNext/>
              <w:spacing w:before="60" w:after="60"/>
              <w:ind w:left="182" w:hanging="182"/>
            </w:pPr>
            <w:r>
              <w:t>String: full table path</w:t>
            </w:r>
          </w:p>
          <w:p w14:paraId="3424A2E5" w14:textId="77777777" w:rsidR="003D3982" w:rsidRDefault="003D3982" w:rsidP="00352B42">
            <w:pPr>
              <w:keepNext/>
              <w:spacing w:before="60" w:after="60"/>
              <w:ind w:left="182" w:hanging="182"/>
            </w:pPr>
            <w:r>
              <w:t>String: name of the column containing that matching name</w:t>
            </w:r>
            <w:r w:rsidRPr="00FA3385">
              <w:t xml:space="preserve"> (case insensitive)</w:t>
            </w:r>
          </w:p>
          <w:p w14:paraId="7C8A0C5F" w14:textId="77777777" w:rsidR="003D3982" w:rsidRDefault="003D3982" w:rsidP="00352B42">
            <w:pPr>
              <w:keepNext/>
              <w:spacing w:before="60" w:after="60"/>
              <w:ind w:left="182" w:hanging="182"/>
            </w:pPr>
            <w:r>
              <w:t>String text to match in the matching column - this determines the row.  The first row in the matching column that matches the             matching name determines the row used to retrieve the data value</w:t>
            </w:r>
          </w:p>
          <w:p w14:paraId="570988E7" w14:textId="77777777" w:rsidR="003D3982" w:rsidRDefault="003D3982" w:rsidP="00352B42">
            <w:pPr>
              <w:keepNext/>
              <w:spacing w:before="60" w:after="60"/>
              <w:ind w:left="182" w:hanging="182"/>
            </w:pPr>
            <w:r>
              <w:t>String: name of the column from which to retrieve the data value</w:t>
            </w:r>
            <w:r w:rsidRPr="00F6275E">
              <w:t xml:space="preserve"> (case insensitive)</w:t>
            </w:r>
          </w:p>
        </w:tc>
        <w:tc>
          <w:tcPr>
            <w:tcW w:w="3171" w:type="dxa"/>
          </w:tcPr>
          <w:p w14:paraId="23D5F171" w14:textId="77777777" w:rsidR="003D3982" w:rsidRDefault="003D3982" w:rsidP="003D3982">
            <w:pPr>
              <w:keepNext/>
              <w:spacing w:before="60" w:after="60"/>
              <w:ind w:left="162" w:hanging="180"/>
            </w:pPr>
            <w:r>
              <w:t>String: Contents of the table defined by the table type, table path, matching column name, matching name, and data column name specified, with any macro name replaced by its corresponding value; returns null if an instance of the table type, the matching column, the data column, or the matching name doesn't exist</w:t>
            </w:r>
          </w:p>
        </w:tc>
      </w:tr>
      <w:tr w:rsidR="005A6BAD" w14:paraId="3F4A24BA" w14:textId="77777777" w:rsidTr="00F70D3B">
        <w:trPr>
          <w:cantSplit/>
        </w:trPr>
        <w:tc>
          <w:tcPr>
            <w:tcW w:w="4365" w:type="dxa"/>
          </w:tcPr>
          <w:p w14:paraId="439B1464" w14:textId="77777777" w:rsidR="005A6BAD" w:rsidRDefault="005A6BAD" w:rsidP="005A6BAD">
            <w:pPr>
              <w:keepNext/>
              <w:spacing w:before="60" w:after="60"/>
              <w:rPr>
                <w:rFonts w:ascii="Calibri" w:eastAsia="Times New Roman" w:hAnsi="Calibri" w:cs="Times New Roman"/>
                <w:color w:val="000000"/>
              </w:rPr>
            </w:pPr>
            <w:r w:rsidRPr="00614793">
              <w:rPr>
                <w:rFonts w:ascii="Calibri" w:eastAsia="Times New Roman" w:hAnsi="Calibri" w:cs="Times New Roman"/>
                <w:color w:val="000000"/>
              </w:rPr>
              <w:lastRenderedPageBreak/>
              <w:t>getTableDataByColumnName</w:t>
            </w:r>
            <w:r w:rsidR="003D3982">
              <w:rPr>
                <w:rFonts w:ascii="Calibri" w:eastAsia="Times New Roman" w:hAnsi="Calibri" w:cs="Times New Roman"/>
                <w:color w:val="000000"/>
              </w:rPr>
              <w:t>WithMacros</w:t>
            </w:r>
          </w:p>
        </w:tc>
        <w:tc>
          <w:tcPr>
            <w:tcW w:w="3649" w:type="dxa"/>
          </w:tcPr>
          <w:p w14:paraId="2F6A1A3E" w14:textId="77777777" w:rsidR="005A6BAD" w:rsidRPr="003C3C03" w:rsidRDefault="005A6BAD" w:rsidP="003D3982">
            <w:pPr>
              <w:keepNext/>
              <w:spacing w:before="60" w:after="60"/>
            </w:pPr>
            <w:r>
              <w:t>Get the data from the a table in the specified column for the row in the matching column name that contains the matching name</w:t>
            </w:r>
            <w:r w:rsidR="003D3982">
              <w:t>, with any macro name(s) left in place</w:t>
            </w:r>
          </w:p>
        </w:tc>
        <w:tc>
          <w:tcPr>
            <w:tcW w:w="3170" w:type="dxa"/>
          </w:tcPr>
          <w:p w14:paraId="147D952B" w14:textId="77777777" w:rsidR="005A6BAD" w:rsidRDefault="005A6BAD" w:rsidP="005A6BAD">
            <w:pPr>
              <w:keepNext/>
              <w:spacing w:before="60" w:after="60"/>
              <w:ind w:left="182" w:hanging="182"/>
            </w:pPr>
            <w:r>
              <w:t>String: table type</w:t>
            </w:r>
          </w:p>
          <w:p w14:paraId="30D04187" w14:textId="77777777" w:rsidR="005A6BAD" w:rsidRDefault="005A6BAD" w:rsidP="005A6BAD">
            <w:pPr>
              <w:keepNext/>
              <w:spacing w:before="60" w:after="60"/>
              <w:ind w:left="182" w:hanging="182"/>
            </w:pPr>
            <w:r>
              <w:t>String: full table path</w:t>
            </w:r>
          </w:p>
          <w:p w14:paraId="406EA6A5" w14:textId="77777777" w:rsidR="005A6BAD" w:rsidRDefault="005A6BAD" w:rsidP="005A6BAD">
            <w:pPr>
              <w:keepNext/>
              <w:spacing w:before="60" w:after="60"/>
              <w:ind w:left="182" w:hanging="182"/>
            </w:pPr>
            <w:r>
              <w:t>String: name of the column containing that matching name</w:t>
            </w:r>
            <w:r w:rsidRPr="00FA3385">
              <w:t xml:space="preserve"> (case insensitive)</w:t>
            </w:r>
          </w:p>
          <w:p w14:paraId="6FFBD02B" w14:textId="77777777" w:rsidR="005A6BAD" w:rsidRDefault="005A6BAD" w:rsidP="005A6BAD">
            <w:pPr>
              <w:keepNext/>
              <w:spacing w:before="60" w:after="60"/>
              <w:ind w:left="182" w:hanging="182"/>
            </w:pPr>
            <w:r>
              <w:t>String text to match in the matching column - this determines the row.  The first row in the matching column that matches the             matching name determines the row used to retrieve the data value</w:t>
            </w:r>
          </w:p>
          <w:p w14:paraId="2A6E05B9" w14:textId="77777777" w:rsidR="005A6BAD" w:rsidRDefault="005A6BAD" w:rsidP="005A6BAD">
            <w:pPr>
              <w:keepNext/>
              <w:spacing w:before="60" w:after="60"/>
              <w:ind w:left="182" w:hanging="182"/>
            </w:pPr>
            <w:r>
              <w:t>String: name of the column from which to retrieve the data value</w:t>
            </w:r>
            <w:r w:rsidRPr="00F6275E">
              <w:t xml:space="preserve"> (case insensitive)</w:t>
            </w:r>
          </w:p>
        </w:tc>
        <w:tc>
          <w:tcPr>
            <w:tcW w:w="3171" w:type="dxa"/>
          </w:tcPr>
          <w:p w14:paraId="59DE46AC" w14:textId="77777777" w:rsidR="005A6BAD" w:rsidRDefault="005A6BAD" w:rsidP="005A6BAD">
            <w:pPr>
              <w:keepNext/>
              <w:spacing w:before="60" w:after="60"/>
              <w:ind w:left="162" w:hanging="180"/>
            </w:pPr>
            <w:r>
              <w:t>String: Contents of the table defined by the table type, table path, matching column name, matching name, and data column name specified</w:t>
            </w:r>
            <w:r w:rsidR="003D3982">
              <w:t>, with any macro name(s) left in place</w:t>
            </w:r>
            <w:r>
              <w:t>; returns null if an instance of the table type, the matching column, the data column, or the matching name doesn't exist</w:t>
            </w:r>
          </w:p>
        </w:tc>
      </w:tr>
      <w:tr w:rsidR="005A6BAD" w14:paraId="5C130C46" w14:textId="77777777" w:rsidTr="00F70D3B">
        <w:trPr>
          <w:cantSplit/>
        </w:trPr>
        <w:tc>
          <w:tcPr>
            <w:tcW w:w="4365" w:type="dxa"/>
          </w:tcPr>
          <w:p w14:paraId="1A6FD129"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t>getTableDataFieldDescription</w:t>
            </w:r>
          </w:p>
        </w:tc>
        <w:tc>
          <w:tcPr>
            <w:tcW w:w="3649" w:type="dxa"/>
          </w:tcPr>
          <w:p w14:paraId="4EB7C059" w14:textId="77777777" w:rsidR="005A6BAD" w:rsidRDefault="005A6BAD" w:rsidP="005A6BAD">
            <w:pPr>
              <w:keepNext/>
              <w:spacing w:before="60" w:after="60"/>
            </w:pPr>
            <w:r w:rsidRPr="003C3C03">
              <w:t xml:space="preserve">Get the </w:t>
            </w:r>
            <w:r>
              <w:t xml:space="preserve">description of the data </w:t>
            </w:r>
            <w:r w:rsidRPr="003C3C03">
              <w:t>field for the specified table's specified data field</w:t>
            </w:r>
          </w:p>
        </w:tc>
        <w:tc>
          <w:tcPr>
            <w:tcW w:w="3170" w:type="dxa"/>
          </w:tcPr>
          <w:p w14:paraId="7A5B07D8" w14:textId="77777777" w:rsidR="005A6BAD" w:rsidRDefault="005A6BAD" w:rsidP="005A6BAD">
            <w:pPr>
              <w:keepNext/>
              <w:spacing w:before="60" w:after="60"/>
              <w:ind w:left="182" w:hanging="182"/>
            </w:pPr>
            <w:r>
              <w:t>String: Table name, including the path if this table references a structure</w:t>
            </w:r>
          </w:p>
          <w:p w14:paraId="1148F0CB" w14:textId="77777777" w:rsidR="005A6BAD" w:rsidRDefault="005A6BAD" w:rsidP="005A6BAD">
            <w:pPr>
              <w:keepNext/>
              <w:spacing w:before="60" w:after="60"/>
              <w:ind w:left="182" w:hanging="182"/>
            </w:pPr>
            <w:r>
              <w:t>String: Data field name</w:t>
            </w:r>
          </w:p>
        </w:tc>
        <w:tc>
          <w:tcPr>
            <w:tcW w:w="3171" w:type="dxa"/>
          </w:tcPr>
          <w:p w14:paraId="364A5105" w14:textId="77777777" w:rsidR="005A6BAD" w:rsidRDefault="005A6BAD" w:rsidP="005A6BAD">
            <w:pPr>
              <w:keepNext/>
              <w:spacing w:before="60" w:after="60"/>
              <w:ind w:left="162" w:hanging="180"/>
            </w:pPr>
            <w:r>
              <w:t>String: Data field’s description; returns a blank if the  table name or data field name is invalid</w:t>
            </w:r>
          </w:p>
        </w:tc>
      </w:tr>
      <w:tr w:rsidR="005A6BAD" w14:paraId="03737A3D" w14:textId="77777777" w:rsidTr="00F70D3B">
        <w:trPr>
          <w:cantSplit/>
        </w:trPr>
        <w:tc>
          <w:tcPr>
            <w:tcW w:w="4365" w:type="dxa"/>
          </w:tcPr>
          <w:p w14:paraId="61CAC300"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Table</w:t>
            </w:r>
            <w:r w:rsidRPr="00C431DC">
              <w:rPr>
                <w:rFonts w:ascii="Calibri" w:eastAsia="Times New Roman" w:hAnsi="Calibri" w:cs="Times New Roman"/>
                <w:color w:val="000000"/>
              </w:rPr>
              <w:t>DataFieldValue</w:t>
            </w:r>
          </w:p>
        </w:tc>
        <w:tc>
          <w:tcPr>
            <w:tcW w:w="3649" w:type="dxa"/>
          </w:tcPr>
          <w:p w14:paraId="3AA7D495" w14:textId="77777777" w:rsidR="005A6BAD" w:rsidRDefault="005A6BAD" w:rsidP="005A6BAD">
            <w:pPr>
              <w:keepNext/>
              <w:spacing w:before="60" w:after="60"/>
            </w:pPr>
            <w:r w:rsidRPr="003C3C03">
              <w:t xml:space="preserve">Get the </w:t>
            </w:r>
            <w:r>
              <w:t xml:space="preserve">contents of the data </w:t>
            </w:r>
            <w:r w:rsidRPr="003C3C03">
              <w:t>field for the specified table's specified data field</w:t>
            </w:r>
          </w:p>
        </w:tc>
        <w:tc>
          <w:tcPr>
            <w:tcW w:w="3170" w:type="dxa"/>
          </w:tcPr>
          <w:p w14:paraId="53931C17" w14:textId="77777777" w:rsidR="005A6BAD" w:rsidRDefault="005A6BAD" w:rsidP="005A6BAD">
            <w:pPr>
              <w:keepNext/>
              <w:spacing w:before="60" w:after="60"/>
              <w:ind w:left="182" w:hanging="182"/>
            </w:pPr>
            <w:r>
              <w:t>String: Table name, including the path if this table references a structure</w:t>
            </w:r>
          </w:p>
          <w:p w14:paraId="4DA96E87" w14:textId="77777777" w:rsidR="005A6BAD" w:rsidRDefault="005A6BAD" w:rsidP="005A6BAD">
            <w:pPr>
              <w:keepNext/>
              <w:spacing w:before="60" w:after="60"/>
              <w:ind w:left="182" w:hanging="182"/>
            </w:pPr>
            <w:r>
              <w:t>String: Data field name</w:t>
            </w:r>
          </w:p>
        </w:tc>
        <w:tc>
          <w:tcPr>
            <w:tcW w:w="3171" w:type="dxa"/>
          </w:tcPr>
          <w:p w14:paraId="78021884" w14:textId="77777777" w:rsidR="005A6BAD" w:rsidRDefault="005A6BAD" w:rsidP="005A6BAD">
            <w:pPr>
              <w:keepNext/>
              <w:spacing w:before="60" w:after="60"/>
              <w:ind w:left="162" w:hanging="180"/>
            </w:pPr>
            <w:r>
              <w:t>String: Data field’s value; returns a blank if the table name or data field name is invalid</w:t>
            </w:r>
          </w:p>
        </w:tc>
      </w:tr>
      <w:tr w:rsidR="005A6BAD" w14:paraId="086B2AF6" w14:textId="77777777" w:rsidTr="00F70D3B">
        <w:trPr>
          <w:cantSplit/>
        </w:trPr>
        <w:tc>
          <w:tcPr>
            <w:tcW w:w="4365" w:type="dxa"/>
          </w:tcPr>
          <w:p w14:paraId="00253A6D"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lastRenderedPageBreak/>
              <w:t>getTable</w:t>
            </w:r>
            <w:r>
              <w:rPr>
                <w:rFonts w:ascii="Calibri" w:eastAsia="Times New Roman" w:hAnsi="Calibri" w:cs="Times New Roman"/>
                <w:color w:val="000000"/>
              </w:rPr>
              <w:t>Description</w:t>
            </w:r>
            <w:r w:rsidRPr="00C431DC">
              <w:rPr>
                <w:rFonts w:ascii="Calibri" w:eastAsia="Times New Roman" w:hAnsi="Calibri" w:cs="Times New Roman"/>
                <w:color w:val="000000"/>
              </w:rPr>
              <w:t>ByRow</w:t>
            </w:r>
          </w:p>
        </w:tc>
        <w:tc>
          <w:tcPr>
            <w:tcW w:w="3649" w:type="dxa"/>
          </w:tcPr>
          <w:p w14:paraId="2F3F06EB" w14:textId="77777777" w:rsidR="005A6BAD" w:rsidRDefault="005A6BAD" w:rsidP="005A6BAD">
            <w:pPr>
              <w:keepNext/>
              <w:spacing w:before="60" w:after="60"/>
            </w:pPr>
            <w:r>
              <w:t>Get the description of the table at the row indicated for the table type specified</w:t>
            </w:r>
          </w:p>
        </w:tc>
        <w:tc>
          <w:tcPr>
            <w:tcW w:w="3170" w:type="dxa"/>
          </w:tcPr>
          <w:p w14:paraId="1FF93C5E" w14:textId="77777777" w:rsidR="005A6BAD" w:rsidRDefault="005A6BAD" w:rsidP="005A6BAD">
            <w:pPr>
              <w:keepNext/>
              <w:spacing w:before="60" w:after="60"/>
              <w:ind w:left="182" w:hanging="182"/>
            </w:pPr>
            <w:r>
              <w:t>String: Table type; e.g., “structure”, “command”, etc.</w:t>
            </w:r>
          </w:p>
          <w:p w14:paraId="378D9F97" w14:textId="77777777" w:rsidR="005A6BAD" w:rsidRDefault="005A6BAD" w:rsidP="005A6BAD">
            <w:pPr>
              <w:keepNext/>
              <w:spacing w:before="60" w:after="60"/>
              <w:ind w:left="182" w:hanging="182"/>
            </w:pPr>
            <w:r>
              <w:t>int: Index of the row in the table data</w:t>
            </w:r>
          </w:p>
        </w:tc>
        <w:tc>
          <w:tcPr>
            <w:tcW w:w="3171" w:type="dxa"/>
          </w:tcPr>
          <w:p w14:paraId="4F303B99" w14:textId="77777777" w:rsidR="005A6BAD" w:rsidRDefault="005A6BAD" w:rsidP="005A6BAD">
            <w:pPr>
              <w:keepNext/>
              <w:spacing w:before="60" w:after="60"/>
              <w:ind w:left="162" w:hanging="180"/>
            </w:pPr>
            <w:r>
              <w:t>String: Table name for the specified table type to which the current row's parameter belongs; returns a blank if an instance of the table type or the row doesn't exist</w:t>
            </w:r>
          </w:p>
        </w:tc>
      </w:tr>
      <w:tr w:rsidR="005A6BAD" w14:paraId="61384129" w14:textId="77777777" w:rsidTr="00F70D3B">
        <w:trPr>
          <w:cantSplit/>
        </w:trPr>
        <w:tc>
          <w:tcPr>
            <w:tcW w:w="4365" w:type="dxa"/>
          </w:tcPr>
          <w:p w14:paraId="125BD2B2"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getTableNameByRow</w:t>
            </w:r>
          </w:p>
        </w:tc>
        <w:tc>
          <w:tcPr>
            <w:tcW w:w="3649" w:type="dxa"/>
          </w:tcPr>
          <w:p w14:paraId="67AEBA66" w14:textId="77777777" w:rsidR="005A6BAD" w:rsidRDefault="005A6BAD" w:rsidP="005A6BAD">
            <w:pPr>
              <w:keepNext/>
              <w:spacing w:before="60" w:after="60"/>
            </w:pPr>
            <w:r>
              <w:t>Get the table name for the type specified to which the specified row's parameter belongs</w:t>
            </w:r>
          </w:p>
        </w:tc>
        <w:tc>
          <w:tcPr>
            <w:tcW w:w="3170" w:type="dxa"/>
          </w:tcPr>
          <w:p w14:paraId="3531BCB0" w14:textId="77777777" w:rsidR="005A6BAD" w:rsidRDefault="005A6BAD" w:rsidP="005A6BAD">
            <w:pPr>
              <w:keepNext/>
              <w:spacing w:before="60" w:after="60"/>
              <w:ind w:left="182" w:hanging="182"/>
            </w:pPr>
            <w:r>
              <w:t>String: Table type; e.g., “structure”, “command”, etc.</w:t>
            </w:r>
          </w:p>
          <w:p w14:paraId="5020796A" w14:textId="77777777" w:rsidR="005A6BAD" w:rsidRDefault="005A6BAD" w:rsidP="005A6BAD">
            <w:pPr>
              <w:keepNext/>
              <w:spacing w:before="60" w:after="60"/>
              <w:ind w:left="182" w:hanging="182"/>
            </w:pPr>
            <w:r>
              <w:t>int: Index of the row in the table data</w:t>
            </w:r>
          </w:p>
        </w:tc>
        <w:tc>
          <w:tcPr>
            <w:tcW w:w="3171" w:type="dxa"/>
          </w:tcPr>
          <w:p w14:paraId="08DEAA4F" w14:textId="77777777" w:rsidR="005A6BAD" w:rsidRDefault="005A6BAD" w:rsidP="005A6BAD">
            <w:pPr>
              <w:keepNext/>
              <w:spacing w:before="60" w:after="60"/>
              <w:ind w:left="162" w:hanging="180"/>
            </w:pPr>
            <w:r>
              <w:t>String: Table name for the specified table type to which the current row's parameter belongs; returns a blank if an instance of the table type or the row doesn't exist</w:t>
            </w:r>
          </w:p>
        </w:tc>
      </w:tr>
      <w:tr w:rsidR="00FC0BA1" w14:paraId="57491B6B" w14:textId="77777777" w:rsidTr="00AA687B">
        <w:trPr>
          <w:cantSplit/>
        </w:trPr>
        <w:tc>
          <w:tcPr>
            <w:tcW w:w="4365" w:type="dxa"/>
          </w:tcPr>
          <w:p w14:paraId="46289F08" w14:textId="77777777" w:rsidR="00FC0BA1" w:rsidRPr="00C431DC" w:rsidRDefault="00FC0BA1" w:rsidP="00AA687B">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getTableNames</w:t>
            </w:r>
          </w:p>
        </w:tc>
        <w:tc>
          <w:tcPr>
            <w:tcW w:w="3649" w:type="dxa"/>
          </w:tcPr>
          <w:p w14:paraId="1F69C748" w14:textId="77777777" w:rsidR="00FC0BA1" w:rsidRDefault="00FC0BA1" w:rsidP="00FC0BA1">
            <w:pPr>
              <w:keepNext/>
              <w:spacing w:before="60" w:after="60"/>
            </w:pPr>
            <w:r>
              <w:t>Get an array of all tables referenced in the table data for all table types</w:t>
            </w:r>
          </w:p>
        </w:tc>
        <w:tc>
          <w:tcPr>
            <w:tcW w:w="3170" w:type="dxa"/>
          </w:tcPr>
          <w:p w14:paraId="380ED2AC" w14:textId="77777777" w:rsidR="00FC0BA1" w:rsidRDefault="00FC0BA1" w:rsidP="00AA687B">
            <w:pPr>
              <w:keepNext/>
              <w:spacing w:before="60" w:after="60"/>
              <w:ind w:left="182" w:hanging="182"/>
            </w:pPr>
          </w:p>
        </w:tc>
        <w:tc>
          <w:tcPr>
            <w:tcW w:w="3171" w:type="dxa"/>
          </w:tcPr>
          <w:p w14:paraId="2BB4EF32" w14:textId="77777777" w:rsidR="00FC0BA1" w:rsidRDefault="00FC0BA1" w:rsidP="00FC0BA1">
            <w:pPr>
              <w:keepNext/>
              <w:spacing w:before="60" w:after="60"/>
              <w:ind w:left="162" w:hanging="180"/>
            </w:pPr>
            <w:r>
              <w:t>String[]: Array of all table names referenced in the table data; empty array if no tables exists in the data</w:t>
            </w:r>
          </w:p>
        </w:tc>
      </w:tr>
      <w:tr w:rsidR="005A6BAD" w14:paraId="10452465" w14:textId="77777777" w:rsidTr="00F70D3B">
        <w:trPr>
          <w:cantSplit/>
        </w:trPr>
        <w:tc>
          <w:tcPr>
            <w:tcW w:w="4365" w:type="dxa"/>
          </w:tcPr>
          <w:p w14:paraId="2AADB1F0"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getTableNames</w:t>
            </w:r>
          </w:p>
        </w:tc>
        <w:tc>
          <w:tcPr>
            <w:tcW w:w="3649" w:type="dxa"/>
          </w:tcPr>
          <w:p w14:paraId="64900466" w14:textId="77777777" w:rsidR="005A6BAD" w:rsidRDefault="005A6BAD" w:rsidP="005A6BAD">
            <w:pPr>
              <w:keepNext/>
              <w:spacing w:before="60" w:after="60"/>
            </w:pPr>
            <w:r>
              <w:t>Get an array of all tables referenced in the table data of the specified table type</w:t>
            </w:r>
          </w:p>
        </w:tc>
        <w:tc>
          <w:tcPr>
            <w:tcW w:w="3170" w:type="dxa"/>
          </w:tcPr>
          <w:p w14:paraId="0405B073" w14:textId="77777777" w:rsidR="005A6BAD" w:rsidRDefault="005A6BAD" w:rsidP="005A6BAD">
            <w:pPr>
              <w:keepNext/>
              <w:spacing w:before="60" w:after="60"/>
              <w:ind w:left="182" w:hanging="182"/>
            </w:pPr>
            <w:r>
              <w:t>String: Table type; e.g., “structure”, “command”, etc.</w:t>
            </w:r>
          </w:p>
        </w:tc>
        <w:tc>
          <w:tcPr>
            <w:tcW w:w="3171" w:type="dxa"/>
          </w:tcPr>
          <w:p w14:paraId="694ED4C3" w14:textId="77777777" w:rsidR="005A6BAD" w:rsidRDefault="005A6BAD" w:rsidP="005A6BAD">
            <w:pPr>
              <w:keepNext/>
              <w:spacing w:before="60" w:after="60"/>
              <w:ind w:left="162" w:hanging="180"/>
            </w:pPr>
            <w:r>
              <w:t>String[]</w:t>
            </w:r>
            <w:r w:rsidR="00FC0BA1">
              <w:t>:</w:t>
            </w:r>
            <w:r>
              <w:t xml:space="preserve"> Array of all table names represented by the table type; returns an empty array if an instance of the table type doesn't exist</w:t>
            </w:r>
          </w:p>
        </w:tc>
      </w:tr>
      <w:tr w:rsidR="005A6BAD" w14:paraId="03578FF9" w14:textId="77777777" w:rsidTr="00F70D3B">
        <w:trPr>
          <w:cantSplit/>
        </w:trPr>
        <w:tc>
          <w:tcPr>
            <w:tcW w:w="4365" w:type="dxa"/>
          </w:tcPr>
          <w:p w14:paraId="4791EB37"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getTableNumRows</w:t>
            </w:r>
          </w:p>
        </w:tc>
        <w:tc>
          <w:tcPr>
            <w:tcW w:w="3649" w:type="dxa"/>
          </w:tcPr>
          <w:p w14:paraId="43F9837C" w14:textId="77777777" w:rsidR="005A6BAD" w:rsidRDefault="005A6BAD" w:rsidP="005A6BAD">
            <w:pPr>
              <w:keepNext/>
              <w:spacing w:before="60" w:after="60"/>
            </w:pPr>
            <w:r>
              <w:t>G</w:t>
            </w:r>
            <w:r w:rsidRPr="00C80B84">
              <w:t xml:space="preserve">et the number of rows of data in the </w:t>
            </w:r>
            <w:r>
              <w:t>table of the type specified</w:t>
            </w:r>
          </w:p>
        </w:tc>
        <w:tc>
          <w:tcPr>
            <w:tcW w:w="3170" w:type="dxa"/>
          </w:tcPr>
          <w:p w14:paraId="5635F21B" w14:textId="77777777" w:rsidR="005A6BAD" w:rsidRDefault="005A6BAD" w:rsidP="005A6BAD">
            <w:pPr>
              <w:keepNext/>
              <w:spacing w:before="60" w:after="60"/>
              <w:ind w:left="182" w:hanging="182"/>
            </w:pPr>
            <w:r>
              <w:t>String: Table type; e.g., “structure”, “command”, etc.</w:t>
            </w:r>
          </w:p>
        </w:tc>
        <w:tc>
          <w:tcPr>
            <w:tcW w:w="3171" w:type="dxa"/>
          </w:tcPr>
          <w:p w14:paraId="6E95C947" w14:textId="77777777" w:rsidR="005A6BAD" w:rsidRDefault="005A6BAD" w:rsidP="005A6BAD">
            <w:pPr>
              <w:keepNext/>
              <w:spacing w:before="60" w:after="60"/>
              <w:ind w:left="162" w:hanging="180"/>
            </w:pPr>
            <w:r>
              <w:t>int: Number of rows of data in the table of the type specified; return -1 if an instance of the table type doesn't exist</w:t>
            </w:r>
          </w:p>
        </w:tc>
      </w:tr>
      <w:tr w:rsidR="005A6BAD" w14:paraId="032639B3" w14:textId="77777777" w:rsidTr="00F70D3B">
        <w:trPr>
          <w:cantSplit/>
        </w:trPr>
        <w:tc>
          <w:tcPr>
            <w:tcW w:w="4365" w:type="dxa"/>
          </w:tcPr>
          <w:p w14:paraId="513AFB94" w14:textId="77777777" w:rsidR="005A6BAD" w:rsidRDefault="005A6BAD" w:rsidP="005A6BAD">
            <w:pPr>
              <w:keepNext/>
              <w:spacing w:before="60" w:after="60"/>
              <w:rPr>
                <w:rFonts w:ascii="Calibri" w:eastAsia="Times New Roman" w:hAnsi="Calibri" w:cs="Times New Roman"/>
                <w:color w:val="000000"/>
              </w:rPr>
            </w:pPr>
            <w:r w:rsidRPr="0007464D">
              <w:rPr>
                <w:rFonts w:ascii="Calibri" w:eastAsia="Times New Roman" w:hAnsi="Calibri" w:cs="Times New Roman"/>
                <w:color w:val="000000"/>
              </w:rPr>
              <w:lastRenderedPageBreak/>
              <w:t>getTelemetryMessageIDs</w:t>
            </w:r>
          </w:p>
        </w:tc>
        <w:tc>
          <w:tcPr>
            <w:tcW w:w="3649" w:type="dxa"/>
          </w:tcPr>
          <w:p w14:paraId="5ED2387A" w14:textId="77777777" w:rsidR="005A6BAD" w:rsidRPr="003C3C03" w:rsidRDefault="005A6BAD" w:rsidP="005A6BAD">
            <w:pPr>
              <w:keepNext/>
              <w:spacing w:before="60" w:after="60"/>
            </w:pPr>
            <w:r>
              <w:t>Get the messages ID names and their corresponding ID values for the specified data stream</w:t>
            </w:r>
          </w:p>
        </w:tc>
        <w:tc>
          <w:tcPr>
            <w:tcW w:w="3170" w:type="dxa"/>
          </w:tcPr>
          <w:p w14:paraId="41CD86BF" w14:textId="77777777" w:rsidR="005A6BAD" w:rsidRDefault="005A6BAD" w:rsidP="005A6BAD">
            <w:pPr>
              <w:keepNext/>
              <w:spacing w:before="60" w:after="60"/>
              <w:ind w:left="182" w:hanging="182"/>
            </w:pPr>
            <w:r>
              <w:t>String: data stream name</w:t>
            </w:r>
          </w:p>
        </w:tc>
        <w:tc>
          <w:tcPr>
            <w:tcW w:w="3171" w:type="dxa"/>
          </w:tcPr>
          <w:p w14:paraId="04B732D8" w14:textId="77777777" w:rsidR="005A6BAD" w:rsidRDefault="005A6BAD" w:rsidP="005A6BAD">
            <w:pPr>
              <w:keepNext/>
              <w:spacing w:before="60" w:after="60"/>
              <w:ind w:left="162" w:hanging="180"/>
            </w:pPr>
            <w:r>
              <w:t>String: Array containing the message ID names and ID values; returns blank if there are no entries for the specified data stream or if data stream name is invalid</w:t>
            </w:r>
          </w:p>
        </w:tc>
      </w:tr>
      <w:tr w:rsidR="005A6BAD" w14:paraId="10132C92" w14:textId="77777777" w:rsidTr="00F70D3B">
        <w:trPr>
          <w:cantSplit/>
        </w:trPr>
        <w:tc>
          <w:tcPr>
            <w:tcW w:w="4365" w:type="dxa"/>
          </w:tcPr>
          <w:p w14:paraId="6C804877"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t>getTypeDataFieldDescription</w:t>
            </w:r>
          </w:p>
        </w:tc>
        <w:tc>
          <w:tcPr>
            <w:tcW w:w="3649" w:type="dxa"/>
          </w:tcPr>
          <w:p w14:paraId="1068DF2B" w14:textId="77777777" w:rsidR="005A6BAD" w:rsidRDefault="005A6BAD" w:rsidP="005A6BAD">
            <w:pPr>
              <w:keepNext/>
              <w:spacing w:before="60" w:after="60"/>
            </w:pPr>
            <w:r w:rsidRPr="003C3C03">
              <w:t xml:space="preserve">Get the </w:t>
            </w:r>
            <w:r>
              <w:t xml:space="preserve">description of the data </w:t>
            </w:r>
            <w:r w:rsidRPr="003C3C03">
              <w:t>field for the specified table</w:t>
            </w:r>
            <w:r>
              <w:t xml:space="preserve"> type</w:t>
            </w:r>
            <w:r w:rsidRPr="003C3C03">
              <w:t>'s specified data field</w:t>
            </w:r>
          </w:p>
        </w:tc>
        <w:tc>
          <w:tcPr>
            <w:tcW w:w="3170" w:type="dxa"/>
          </w:tcPr>
          <w:p w14:paraId="22462840" w14:textId="77777777" w:rsidR="005A6BAD" w:rsidRDefault="005A6BAD" w:rsidP="005A6BAD">
            <w:pPr>
              <w:keepNext/>
              <w:spacing w:before="60" w:after="60"/>
              <w:ind w:left="182" w:hanging="182"/>
            </w:pPr>
            <w:r>
              <w:t>String: Table type name</w:t>
            </w:r>
          </w:p>
          <w:p w14:paraId="7882D87E" w14:textId="77777777" w:rsidR="005A6BAD" w:rsidRDefault="005A6BAD" w:rsidP="005A6BAD">
            <w:pPr>
              <w:keepNext/>
              <w:spacing w:before="60" w:after="60"/>
              <w:ind w:left="182" w:hanging="182"/>
            </w:pPr>
            <w:r>
              <w:t>String: Data field name</w:t>
            </w:r>
          </w:p>
        </w:tc>
        <w:tc>
          <w:tcPr>
            <w:tcW w:w="3171" w:type="dxa"/>
          </w:tcPr>
          <w:p w14:paraId="4EB85149" w14:textId="77777777" w:rsidR="005A6BAD" w:rsidRDefault="005A6BAD" w:rsidP="005A6BAD">
            <w:pPr>
              <w:keepNext/>
              <w:spacing w:before="60" w:after="60"/>
              <w:ind w:left="162" w:hanging="180"/>
            </w:pPr>
            <w:r>
              <w:t>String: Data field’s description; returns a blank if the table type name or data field name is invalid</w:t>
            </w:r>
          </w:p>
        </w:tc>
      </w:tr>
      <w:tr w:rsidR="005A6BAD" w14:paraId="31CE1A24" w14:textId="77777777" w:rsidTr="00F70D3B">
        <w:trPr>
          <w:cantSplit/>
        </w:trPr>
        <w:tc>
          <w:tcPr>
            <w:tcW w:w="4365" w:type="dxa"/>
          </w:tcPr>
          <w:p w14:paraId="4AA1A8B7"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Type</w:t>
            </w:r>
            <w:r w:rsidRPr="00C431DC">
              <w:rPr>
                <w:rFonts w:ascii="Calibri" w:eastAsia="Times New Roman" w:hAnsi="Calibri" w:cs="Times New Roman"/>
                <w:color w:val="000000"/>
              </w:rPr>
              <w:t>DataFieldValue</w:t>
            </w:r>
          </w:p>
        </w:tc>
        <w:tc>
          <w:tcPr>
            <w:tcW w:w="3649" w:type="dxa"/>
          </w:tcPr>
          <w:p w14:paraId="36D25FDB" w14:textId="77777777" w:rsidR="005A6BAD" w:rsidRDefault="005A6BAD" w:rsidP="005A6BAD">
            <w:pPr>
              <w:keepNext/>
              <w:spacing w:before="60" w:after="60"/>
            </w:pPr>
            <w:r w:rsidRPr="003C3C03">
              <w:t xml:space="preserve">Get the </w:t>
            </w:r>
            <w:r>
              <w:t xml:space="preserve">contents of the data </w:t>
            </w:r>
            <w:r w:rsidRPr="003C3C03">
              <w:t>field for the specified table</w:t>
            </w:r>
            <w:r>
              <w:t xml:space="preserve"> type</w:t>
            </w:r>
            <w:r w:rsidRPr="003C3C03">
              <w:t>'s specified data field</w:t>
            </w:r>
          </w:p>
        </w:tc>
        <w:tc>
          <w:tcPr>
            <w:tcW w:w="3170" w:type="dxa"/>
          </w:tcPr>
          <w:p w14:paraId="3FB41333" w14:textId="77777777" w:rsidR="005A6BAD" w:rsidRDefault="005A6BAD" w:rsidP="005A6BAD">
            <w:pPr>
              <w:keepNext/>
              <w:spacing w:before="60" w:after="60"/>
              <w:ind w:left="182" w:hanging="182"/>
            </w:pPr>
            <w:r>
              <w:t>String: Table type name</w:t>
            </w:r>
          </w:p>
          <w:p w14:paraId="7A515FAB" w14:textId="77777777" w:rsidR="005A6BAD" w:rsidRDefault="005A6BAD" w:rsidP="005A6BAD">
            <w:pPr>
              <w:keepNext/>
              <w:spacing w:before="60" w:after="60"/>
              <w:ind w:left="182" w:hanging="182"/>
            </w:pPr>
            <w:r>
              <w:t>String: Data field name</w:t>
            </w:r>
          </w:p>
        </w:tc>
        <w:tc>
          <w:tcPr>
            <w:tcW w:w="3171" w:type="dxa"/>
          </w:tcPr>
          <w:p w14:paraId="1ED022A7" w14:textId="77777777" w:rsidR="005A6BAD" w:rsidRDefault="005A6BAD" w:rsidP="005A6BAD">
            <w:pPr>
              <w:keepNext/>
              <w:spacing w:before="60" w:after="60"/>
              <w:ind w:left="162" w:hanging="180"/>
            </w:pPr>
            <w:r>
              <w:t>String: Data field’s value; returns a blank if the table type name or data field name is invalid</w:t>
            </w:r>
          </w:p>
        </w:tc>
      </w:tr>
      <w:tr w:rsidR="00490D02" w14:paraId="63061C37" w14:textId="77777777" w:rsidTr="00F70D3B">
        <w:trPr>
          <w:cantSplit/>
        </w:trPr>
        <w:tc>
          <w:tcPr>
            <w:tcW w:w="4365" w:type="dxa"/>
          </w:tcPr>
          <w:p w14:paraId="4ACD96C4" w14:textId="77777777" w:rsidR="00490D02" w:rsidRPr="00C431DC" w:rsidRDefault="00490D02" w:rsidP="00490D02">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get</w:t>
            </w:r>
            <w:r>
              <w:rPr>
                <w:rFonts w:ascii="Calibri" w:eastAsia="Times New Roman" w:hAnsi="Calibri" w:cs="Times New Roman"/>
                <w:color w:val="000000"/>
              </w:rPr>
              <w:t>TypeNameByRow</w:t>
            </w:r>
          </w:p>
        </w:tc>
        <w:tc>
          <w:tcPr>
            <w:tcW w:w="3649" w:type="dxa"/>
          </w:tcPr>
          <w:p w14:paraId="4C1DC62D" w14:textId="77777777" w:rsidR="00490D02" w:rsidRDefault="00490D02" w:rsidP="00A33DA8">
            <w:pPr>
              <w:keepNext/>
              <w:spacing w:before="60" w:after="60"/>
            </w:pPr>
            <w:r>
              <w:t>Get the table type name referenced in the specified row of the specified table type data</w:t>
            </w:r>
            <w:r w:rsidR="00A33DA8">
              <w:t>.  Multiple structure (and command) types are allowed.  The data for all structure (command) types are combined.  This method provides the means to retrieve the specific table type to which the row data belongs</w:t>
            </w:r>
          </w:p>
        </w:tc>
        <w:tc>
          <w:tcPr>
            <w:tcW w:w="3170" w:type="dxa"/>
          </w:tcPr>
          <w:p w14:paraId="2D48988C" w14:textId="77777777" w:rsidR="00490D02" w:rsidRDefault="00490D02" w:rsidP="00490D02">
            <w:pPr>
              <w:keepNext/>
              <w:spacing w:before="60" w:after="60"/>
              <w:ind w:left="182" w:hanging="182"/>
            </w:pPr>
            <w:r>
              <w:t>String: Table type name. All structure table types are combined and are referenced by the type name "Structure", and all command table types are combined and are referenced by the type name "Command"</w:t>
            </w:r>
          </w:p>
          <w:p w14:paraId="5510F16C" w14:textId="77777777" w:rsidR="00490D02" w:rsidRDefault="00490D02" w:rsidP="00352B42">
            <w:pPr>
              <w:keepNext/>
              <w:spacing w:before="60" w:after="60"/>
              <w:ind w:left="182" w:hanging="182"/>
            </w:pPr>
            <w:r>
              <w:t>int: Index of the row in the table data</w:t>
            </w:r>
          </w:p>
        </w:tc>
        <w:tc>
          <w:tcPr>
            <w:tcW w:w="3171" w:type="dxa"/>
          </w:tcPr>
          <w:p w14:paraId="060AAFC7" w14:textId="77777777" w:rsidR="00490D02" w:rsidRDefault="00490D02" w:rsidP="00A33DA8">
            <w:pPr>
              <w:keepNext/>
              <w:spacing w:before="60" w:after="60"/>
              <w:ind w:left="162" w:hanging="180"/>
            </w:pPr>
            <w:r>
              <w:t xml:space="preserve">String: </w:t>
            </w:r>
            <w:r w:rsidR="00A33DA8">
              <w:t>Ta</w:t>
            </w:r>
            <w:r>
              <w:t>ble type name to which the current row's parameter belongs; returns a blank if an instance of the table type</w:t>
            </w:r>
            <w:r w:rsidRPr="004F208B">
              <w:t xml:space="preserve"> or the row</w:t>
            </w:r>
            <w:r>
              <w:t xml:space="preserve"> doesn't exist</w:t>
            </w:r>
          </w:p>
        </w:tc>
      </w:tr>
      <w:tr w:rsidR="005A6BAD" w14:paraId="4FBDFEF8" w14:textId="77777777" w:rsidTr="00F70D3B">
        <w:trPr>
          <w:cantSplit/>
        </w:trPr>
        <w:tc>
          <w:tcPr>
            <w:tcW w:w="4365" w:type="dxa"/>
          </w:tcPr>
          <w:p w14:paraId="7C754949"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t>getUser</w:t>
            </w:r>
          </w:p>
        </w:tc>
        <w:tc>
          <w:tcPr>
            <w:tcW w:w="3649" w:type="dxa"/>
          </w:tcPr>
          <w:p w14:paraId="3A897785" w14:textId="77777777" w:rsidR="005A6BAD" w:rsidRPr="00DA353C" w:rsidRDefault="005A6BAD" w:rsidP="005A6BAD">
            <w:pPr>
              <w:keepNext/>
              <w:spacing w:before="60" w:after="60"/>
            </w:pPr>
            <w:r w:rsidRPr="00D826D1">
              <w:t>Get the name of the user executing the script</w:t>
            </w:r>
          </w:p>
        </w:tc>
        <w:tc>
          <w:tcPr>
            <w:tcW w:w="3170" w:type="dxa"/>
          </w:tcPr>
          <w:p w14:paraId="46BB08DA" w14:textId="77777777" w:rsidR="005A6BAD" w:rsidRDefault="005A6BAD" w:rsidP="005A6BAD">
            <w:pPr>
              <w:keepNext/>
              <w:spacing w:before="60" w:after="60"/>
              <w:ind w:left="182" w:hanging="182"/>
            </w:pPr>
          </w:p>
        </w:tc>
        <w:tc>
          <w:tcPr>
            <w:tcW w:w="3171" w:type="dxa"/>
          </w:tcPr>
          <w:p w14:paraId="104F5D61" w14:textId="77777777" w:rsidR="005A6BAD" w:rsidRDefault="005A6BAD" w:rsidP="005A6BAD">
            <w:pPr>
              <w:keepNext/>
              <w:spacing w:before="60" w:after="60"/>
              <w:ind w:left="162" w:hanging="180"/>
            </w:pPr>
            <w:r>
              <w:t xml:space="preserve">String: </w:t>
            </w:r>
            <w:r w:rsidRPr="00D826D1">
              <w:t>Name of the user executing the script</w:t>
            </w:r>
          </w:p>
        </w:tc>
      </w:tr>
      <w:tr w:rsidR="005A6BAD" w14:paraId="21E81DEC" w14:textId="77777777" w:rsidTr="00F70D3B">
        <w:trPr>
          <w:cantSplit/>
        </w:trPr>
        <w:tc>
          <w:tcPr>
            <w:tcW w:w="4365" w:type="dxa"/>
          </w:tcPr>
          <w:p w14:paraId="46EB5ACB"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lastRenderedPageBreak/>
              <w:t>getVariable</w:t>
            </w:r>
            <w:r>
              <w:rPr>
                <w:rFonts w:ascii="Calibri" w:eastAsia="Times New Roman" w:hAnsi="Calibri" w:cs="Times New Roman"/>
                <w:color w:val="000000"/>
              </w:rPr>
              <w:t>Link</w:t>
            </w:r>
            <w:r w:rsidRPr="00C431DC">
              <w:rPr>
                <w:rFonts w:ascii="Calibri" w:eastAsia="Times New Roman" w:hAnsi="Calibri" w:cs="Times New Roman"/>
                <w:color w:val="000000"/>
              </w:rPr>
              <w:t>s</w:t>
            </w:r>
          </w:p>
        </w:tc>
        <w:tc>
          <w:tcPr>
            <w:tcW w:w="3649" w:type="dxa"/>
          </w:tcPr>
          <w:p w14:paraId="4E06EA66" w14:textId="77777777" w:rsidR="005A6BAD" w:rsidRDefault="005A6BAD" w:rsidP="005A6BAD">
            <w:pPr>
              <w:keepNext/>
              <w:spacing w:before="60" w:after="60"/>
            </w:pPr>
            <w:r w:rsidRPr="00DA353C">
              <w:t xml:space="preserve">Get the array of </w:t>
            </w:r>
            <w:r>
              <w:t>link</w:t>
            </w:r>
            <w:r w:rsidRPr="00DA353C">
              <w:t xml:space="preserve"> names to which the specified variable belongs</w:t>
            </w:r>
          </w:p>
        </w:tc>
        <w:tc>
          <w:tcPr>
            <w:tcW w:w="3170" w:type="dxa"/>
          </w:tcPr>
          <w:p w14:paraId="7A5B1DEC" w14:textId="77777777" w:rsidR="005A6BAD" w:rsidRDefault="005A6BAD" w:rsidP="005A6BAD">
            <w:pPr>
              <w:keepNext/>
              <w:spacing w:before="60" w:after="60"/>
              <w:ind w:left="182" w:hanging="182"/>
            </w:pPr>
            <w:r>
              <w:t>String: variable path and name</w:t>
            </w:r>
          </w:p>
        </w:tc>
        <w:tc>
          <w:tcPr>
            <w:tcW w:w="3171" w:type="dxa"/>
          </w:tcPr>
          <w:p w14:paraId="1497E2E5" w14:textId="77777777" w:rsidR="005A6BAD" w:rsidRDefault="005A6BAD" w:rsidP="005A6BAD">
            <w:pPr>
              <w:keepNext/>
              <w:spacing w:before="60" w:after="60"/>
              <w:ind w:left="162" w:hanging="180"/>
            </w:pPr>
            <w:r>
              <w:t>String[]: Array containing the links to which the specified variable is a member; returns an empty array if the variable does not belong to a link</w:t>
            </w:r>
          </w:p>
        </w:tc>
      </w:tr>
      <w:tr w:rsidR="005A6BAD" w14:paraId="787080E6" w14:textId="77777777" w:rsidTr="00F70D3B">
        <w:trPr>
          <w:cantSplit/>
        </w:trPr>
        <w:tc>
          <w:tcPr>
            <w:tcW w:w="4365" w:type="dxa"/>
          </w:tcPr>
          <w:p w14:paraId="60D09916"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t>getVariableOffset</w:t>
            </w:r>
          </w:p>
        </w:tc>
        <w:tc>
          <w:tcPr>
            <w:tcW w:w="3649" w:type="dxa"/>
          </w:tcPr>
          <w:p w14:paraId="3D8DBD3B" w14:textId="77777777" w:rsidR="005A6BAD" w:rsidRDefault="005A6BAD" w:rsidP="005A6BAD">
            <w:pPr>
              <w:keepNext/>
              <w:spacing w:before="60" w:after="60"/>
            </w:pPr>
            <w:r>
              <w:t>Get the byte offset of the specified variable relative to its parent structure.  The variable's path, including parent structure and variable name, is used to verify that the specified target has been located; i.e., not another variable with the same name</w:t>
            </w:r>
          </w:p>
        </w:tc>
        <w:tc>
          <w:tcPr>
            <w:tcW w:w="3170" w:type="dxa"/>
          </w:tcPr>
          <w:p w14:paraId="01A14AEB" w14:textId="77777777" w:rsidR="005A6BAD" w:rsidRDefault="005A6BAD" w:rsidP="005A6BAD">
            <w:pPr>
              <w:keepNext/>
              <w:spacing w:before="60" w:after="60"/>
              <w:ind w:left="182" w:hanging="182"/>
            </w:pPr>
            <w:r>
              <w:t>String: P</w:t>
            </w:r>
            <w:r w:rsidRPr="00DF1526">
              <w:t>arent structure name of the variable being checked</w:t>
            </w:r>
          </w:p>
          <w:p w14:paraId="23C3BB9E" w14:textId="77777777" w:rsidR="005A6BAD" w:rsidRDefault="005A6BAD" w:rsidP="005A6BAD">
            <w:pPr>
              <w:keepNext/>
              <w:spacing w:before="60" w:after="60"/>
              <w:ind w:left="182" w:hanging="182"/>
            </w:pPr>
            <w:r>
              <w:t>String: A comma separated string of each data type and variable name of each variable in the current search path</w:t>
            </w:r>
          </w:p>
        </w:tc>
        <w:tc>
          <w:tcPr>
            <w:tcW w:w="3171" w:type="dxa"/>
          </w:tcPr>
          <w:p w14:paraId="27015040" w14:textId="77777777" w:rsidR="005A6BAD" w:rsidRDefault="005A6BAD" w:rsidP="005A6BAD">
            <w:pPr>
              <w:keepNext/>
              <w:spacing w:before="60" w:after="60"/>
              <w:ind w:left="162" w:hanging="180"/>
            </w:pPr>
            <w:r>
              <w:t>int: The byte offset to the target variable relative to its parent structure</w:t>
            </w:r>
            <w:r w:rsidRPr="001459E1">
              <w:t xml:space="preserve">; returns -1 if the parent-variable path </w:t>
            </w:r>
            <w:r>
              <w:t>combination is</w:t>
            </w:r>
            <w:r w:rsidRPr="001459E1">
              <w:t xml:space="preserve"> invalid</w:t>
            </w:r>
          </w:p>
        </w:tc>
      </w:tr>
      <w:tr w:rsidR="005A6BAD" w14:paraId="1D98DC23" w14:textId="77777777" w:rsidTr="00F70D3B">
        <w:trPr>
          <w:cantSplit/>
        </w:trPr>
        <w:tc>
          <w:tcPr>
            <w:tcW w:w="4365" w:type="dxa"/>
          </w:tcPr>
          <w:p w14:paraId="0F0DF15B" w14:textId="77777777" w:rsidR="005A6BAD" w:rsidRDefault="005A6BAD" w:rsidP="005A6BAD">
            <w:pPr>
              <w:keepNext/>
              <w:spacing w:before="60" w:after="60"/>
              <w:rPr>
                <w:rFonts w:ascii="Calibri" w:eastAsia="Times New Roman" w:hAnsi="Calibri" w:cs="Times New Roman"/>
                <w:color w:val="000000"/>
              </w:rPr>
            </w:pPr>
            <w:r w:rsidRPr="0010111C">
              <w:rPr>
                <w:rFonts w:ascii="Calibri" w:eastAsia="Times New Roman" w:hAnsi="Calibri" w:cs="Times New Roman"/>
                <w:color w:val="000000"/>
              </w:rPr>
              <w:t>getVariablePaths</w:t>
            </w:r>
          </w:p>
        </w:tc>
        <w:tc>
          <w:tcPr>
            <w:tcW w:w="3649" w:type="dxa"/>
          </w:tcPr>
          <w:p w14:paraId="24F0DA3F" w14:textId="77777777" w:rsidR="005A6BAD" w:rsidRPr="00A02D80" w:rsidRDefault="005A6BAD" w:rsidP="005A6BAD">
            <w:pPr>
              <w:keepNext/>
              <w:spacing w:before="60" w:after="60"/>
            </w:pPr>
            <w:r>
              <w:t>Get an array containing the path to each parent structure and its variables</w:t>
            </w:r>
          </w:p>
        </w:tc>
        <w:tc>
          <w:tcPr>
            <w:tcW w:w="3170" w:type="dxa"/>
          </w:tcPr>
          <w:p w14:paraId="46F1607A" w14:textId="77777777" w:rsidR="005A6BAD" w:rsidRDefault="005A6BAD" w:rsidP="005A6BAD">
            <w:pPr>
              <w:keepNext/>
              <w:spacing w:before="60" w:after="60"/>
              <w:ind w:left="182" w:hanging="182"/>
            </w:pPr>
          </w:p>
        </w:tc>
        <w:tc>
          <w:tcPr>
            <w:tcW w:w="3171" w:type="dxa"/>
          </w:tcPr>
          <w:p w14:paraId="350F0E00" w14:textId="77777777" w:rsidR="005A6BAD" w:rsidRDefault="005A6BAD" w:rsidP="005A6BAD">
            <w:pPr>
              <w:keepNext/>
              <w:spacing w:before="60" w:after="60"/>
              <w:ind w:left="162" w:hanging="180"/>
            </w:pPr>
            <w:r>
              <w:t>String[][]:Two-dimensional array containing the path for each structure variable.  The parent structures are sorted alphabetically.  The variables are displayed in the order of appearance within the structure (parent or child)</w:t>
            </w:r>
          </w:p>
        </w:tc>
      </w:tr>
      <w:tr w:rsidR="009424CC" w14:paraId="4E2726A7" w14:textId="77777777" w:rsidTr="00F70D3B">
        <w:trPr>
          <w:cantSplit/>
        </w:trPr>
        <w:tc>
          <w:tcPr>
            <w:tcW w:w="4365" w:type="dxa"/>
          </w:tcPr>
          <w:p w14:paraId="0C41DECB" w14:textId="77777777" w:rsidR="009424CC" w:rsidRDefault="009424CC" w:rsidP="00352B42">
            <w:pPr>
              <w:keepNext/>
              <w:spacing w:before="60" w:after="60"/>
              <w:rPr>
                <w:rFonts w:ascii="Calibri" w:eastAsia="Times New Roman" w:hAnsi="Calibri" w:cs="Times New Roman"/>
                <w:color w:val="000000"/>
              </w:rPr>
            </w:pPr>
            <w:r w:rsidRPr="007A44EC">
              <w:rPr>
                <w:rFonts w:ascii="Calibri" w:eastAsia="Times New Roman" w:hAnsi="Calibri" w:cs="Times New Roman"/>
                <w:color w:val="000000"/>
              </w:rPr>
              <w:t>isStructureShared</w:t>
            </w:r>
          </w:p>
        </w:tc>
        <w:tc>
          <w:tcPr>
            <w:tcW w:w="3649" w:type="dxa"/>
          </w:tcPr>
          <w:p w14:paraId="560CCE70" w14:textId="77777777" w:rsidR="009424CC" w:rsidRPr="00A02D80" w:rsidRDefault="009424CC" w:rsidP="00352B42">
            <w:pPr>
              <w:keepNext/>
              <w:spacing w:before="60" w:after="60"/>
            </w:pPr>
            <w:r w:rsidRPr="009424CC">
              <w:t>Determine if the supplied data type is a primitive type</w:t>
            </w:r>
          </w:p>
        </w:tc>
        <w:tc>
          <w:tcPr>
            <w:tcW w:w="3170" w:type="dxa"/>
          </w:tcPr>
          <w:p w14:paraId="44587D79" w14:textId="77777777" w:rsidR="009424CC" w:rsidRDefault="009424CC" w:rsidP="009424CC">
            <w:pPr>
              <w:keepNext/>
              <w:spacing w:before="60" w:after="60"/>
              <w:ind w:left="182" w:hanging="182"/>
            </w:pPr>
            <w:r>
              <w:t>String: data type</w:t>
            </w:r>
          </w:p>
        </w:tc>
        <w:tc>
          <w:tcPr>
            <w:tcW w:w="3171" w:type="dxa"/>
          </w:tcPr>
          <w:p w14:paraId="11D25C2F" w14:textId="77777777" w:rsidR="009424CC" w:rsidRDefault="009424CC" w:rsidP="00352B42">
            <w:pPr>
              <w:keepNext/>
              <w:spacing w:before="60" w:after="60"/>
              <w:ind w:left="162" w:hanging="180"/>
            </w:pPr>
            <w:r>
              <w:t>boolean: true if the specified structure is referenced by more than one table; false otherwise</w:t>
            </w:r>
          </w:p>
        </w:tc>
      </w:tr>
      <w:tr w:rsidR="005A6BAD" w14:paraId="7EEE4E7A" w14:textId="77777777" w:rsidTr="00F70D3B">
        <w:trPr>
          <w:cantSplit/>
        </w:trPr>
        <w:tc>
          <w:tcPr>
            <w:tcW w:w="4365" w:type="dxa"/>
          </w:tcPr>
          <w:p w14:paraId="4F02BB9E" w14:textId="77777777" w:rsidR="005A6BAD" w:rsidRDefault="009424CC" w:rsidP="005A6BAD">
            <w:pPr>
              <w:keepNext/>
              <w:spacing w:before="60" w:after="60"/>
              <w:rPr>
                <w:rFonts w:ascii="Calibri" w:eastAsia="Times New Roman" w:hAnsi="Calibri" w:cs="Times New Roman"/>
                <w:color w:val="000000"/>
              </w:rPr>
            </w:pPr>
            <w:r w:rsidRPr="009424CC">
              <w:rPr>
                <w:rFonts w:ascii="Calibri" w:eastAsia="Times New Roman" w:hAnsi="Calibri" w:cs="Times New Roman"/>
                <w:color w:val="000000"/>
              </w:rPr>
              <w:t>isDataTypePrimitive</w:t>
            </w:r>
          </w:p>
        </w:tc>
        <w:tc>
          <w:tcPr>
            <w:tcW w:w="3649" w:type="dxa"/>
          </w:tcPr>
          <w:p w14:paraId="36E48C44" w14:textId="77777777" w:rsidR="005A6BAD" w:rsidRPr="00A02D80" w:rsidRDefault="005A6BAD" w:rsidP="005A6BAD">
            <w:pPr>
              <w:keepNext/>
              <w:spacing w:before="60" w:after="60"/>
            </w:pPr>
            <w:r>
              <w:t>Determine if the specified structure is referenced by more than one parent structure</w:t>
            </w:r>
          </w:p>
        </w:tc>
        <w:tc>
          <w:tcPr>
            <w:tcW w:w="3170" w:type="dxa"/>
          </w:tcPr>
          <w:p w14:paraId="78E5EDCF" w14:textId="77777777" w:rsidR="005A6BAD" w:rsidRDefault="005A6BAD" w:rsidP="005A6BAD">
            <w:pPr>
              <w:keepNext/>
              <w:spacing w:before="60" w:after="60"/>
              <w:ind w:left="182" w:hanging="182"/>
            </w:pPr>
            <w:r>
              <w:t xml:space="preserve">String: </w:t>
            </w:r>
            <w:r w:rsidRPr="007A44EC">
              <w:t>name of the structure to check</w:t>
            </w:r>
          </w:p>
        </w:tc>
        <w:tc>
          <w:tcPr>
            <w:tcW w:w="3171" w:type="dxa"/>
          </w:tcPr>
          <w:p w14:paraId="27E107A0" w14:textId="77777777" w:rsidR="005A6BAD" w:rsidRDefault="005A6BAD" w:rsidP="005A6BAD">
            <w:pPr>
              <w:keepNext/>
              <w:spacing w:before="60" w:after="60"/>
              <w:ind w:left="162" w:hanging="180"/>
            </w:pPr>
            <w:r>
              <w:t xml:space="preserve">boolean: </w:t>
            </w:r>
            <w:r w:rsidR="009424CC" w:rsidRPr="009424CC">
              <w:t>true if the supplied data type is a primitive</w:t>
            </w:r>
            <w:r>
              <w:t>; false otherwise</w:t>
            </w:r>
          </w:p>
        </w:tc>
      </w:tr>
      <w:tr w:rsidR="005A6BAD" w14:paraId="7F6064A8" w14:textId="77777777" w:rsidTr="00F70D3B">
        <w:trPr>
          <w:cantSplit/>
        </w:trPr>
        <w:tc>
          <w:tcPr>
            <w:tcW w:w="4365" w:type="dxa"/>
          </w:tcPr>
          <w:p w14:paraId="174597DB"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lastRenderedPageBreak/>
              <w:t>openOutputFile</w:t>
            </w:r>
          </w:p>
        </w:tc>
        <w:tc>
          <w:tcPr>
            <w:tcW w:w="3649" w:type="dxa"/>
          </w:tcPr>
          <w:p w14:paraId="63DF7802" w14:textId="77777777" w:rsidR="005A6BAD" w:rsidRDefault="005A6BAD" w:rsidP="005A6BAD">
            <w:pPr>
              <w:keepNext/>
              <w:spacing w:before="60" w:after="60"/>
            </w:pPr>
            <w:r w:rsidRPr="00A02D80">
              <w:t>Open the specified file for writing</w:t>
            </w:r>
            <w:r>
              <w:t>.  The PrintWriter object that is returned is used by the file writing methods to specify the output file</w:t>
            </w:r>
          </w:p>
        </w:tc>
        <w:tc>
          <w:tcPr>
            <w:tcW w:w="3170" w:type="dxa"/>
          </w:tcPr>
          <w:p w14:paraId="0F0BE18F" w14:textId="77777777" w:rsidR="005A6BAD" w:rsidRDefault="005A6BAD" w:rsidP="005A6BAD">
            <w:pPr>
              <w:keepNext/>
              <w:spacing w:before="60" w:after="60"/>
              <w:ind w:left="182" w:hanging="182"/>
            </w:pPr>
            <w:r>
              <w:t>String: O</w:t>
            </w:r>
            <w:r w:rsidRPr="00A02D80">
              <w:t>utput file path + name</w:t>
            </w:r>
          </w:p>
        </w:tc>
        <w:tc>
          <w:tcPr>
            <w:tcW w:w="3171" w:type="dxa"/>
          </w:tcPr>
          <w:p w14:paraId="55D8F5F4" w14:textId="77777777" w:rsidR="005A6BAD" w:rsidRDefault="005A6BAD" w:rsidP="005A6BAD">
            <w:pPr>
              <w:keepNext/>
              <w:spacing w:before="60" w:after="60"/>
              <w:ind w:left="162" w:hanging="180"/>
            </w:pPr>
            <w:r>
              <w:t xml:space="preserve">PrintWriter: </w:t>
            </w:r>
            <w:r w:rsidRPr="00A02D80">
              <w:t>PrintWriter object; returns null if the file could not be opened</w:t>
            </w:r>
          </w:p>
        </w:tc>
      </w:tr>
      <w:tr w:rsidR="005A6BAD" w14:paraId="28201156" w14:textId="77777777" w:rsidTr="00F70D3B">
        <w:trPr>
          <w:cantSplit/>
        </w:trPr>
        <w:tc>
          <w:tcPr>
            <w:tcW w:w="4365" w:type="dxa"/>
          </w:tcPr>
          <w:p w14:paraId="30028B20" w14:textId="77777777" w:rsidR="005A6BAD" w:rsidRPr="00C431DC" w:rsidRDefault="005A6BAD" w:rsidP="005A6BAD">
            <w:pPr>
              <w:keepNext/>
              <w:spacing w:before="60" w:after="60"/>
              <w:rPr>
                <w:rFonts w:ascii="Calibri" w:eastAsia="Times New Roman" w:hAnsi="Calibri" w:cs="Times New Roman"/>
                <w:color w:val="000000"/>
              </w:rPr>
            </w:pPr>
            <w:r>
              <w:rPr>
                <w:rFonts w:ascii="Calibri" w:eastAsia="Times New Roman" w:hAnsi="Calibri" w:cs="Times New Roman"/>
                <w:color w:val="000000"/>
              </w:rPr>
              <w:t>showErrorDialog</w:t>
            </w:r>
          </w:p>
        </w:tc>
        <w:tc>
          <w:tcPr>
            <w:tcW w:w="3649" w:type="dxa"/>
          </w:tcPr>
          <w:p w14:paraId="6CA01B78" w14:textId="77777777" w:rsidR="005A6BAD" w:rsidRDefault="005A6BAD" w:rsidP="005A6BAD">
            <w:pPr>
              <w:keepNext/>
              <w:spacing w:before="60" w:after="60"/>
            </w:pPr>
            <w:r>
              <w:t xml:space="preserve">Display an error </w:t>
            </w:r>
            <w:r w:rsidRPr="00772252">
              <w:t>dialog</w:t>
            </w:r>
            <w:r>
              <w:t xml:space="preserve"> showing the supplied text.  The dialog’s header and icon indicate that the text describes an error condition.  The Okay button must be pressed before the script can continue</w:t>
            </w:r>
          </w:p>
        </w:tc>
        <w:tc>
          <w:tcPr>
            <w:tcW w:w="3170" w:type="dxa"/>
          </w:tcPr>
          <w:p w14:paraId="554ACA6C" w14:textId="77777777" w:rsidR="005A6BAD" w:rsidRDefault="005A6BAD" w:rsidP="005A6BAD">
            <w:pPr>
              <w:keepNext/>
              <w:spacing w:before="60" w:after="60"/>
              <w:ind w:left="182" w:hanging="182"/>
            </w:pPr>
            <w:r>
              <w:t>String: Text to display in the dialog box</w:t>
            </w:r>
          </w:p>
        </w:tc>
        <w:tc>
          <w:tcPr>
            <w:tcW w:w="3171" w:type="dxa"/>
          </w:tcPr>
          <w:p w14:paraId="31446694" w14:textId="77777777" w:rsidR="005A6BAD" w:rsidRDefault="005A6BAD" w:rsidP="005A6BAD">
            <w:pPr>
              <w:keepNext/>
              <w:spacing w:before="60" w:after="60"/>
              <w:ind w:left="162" w:hanging="180"/>
            </w:pPr>
          </w:p>
        </w:tc>
      </w:tr>
      <w:tr w:rsidR="005A6BAD" w14:paraId="7E82E3D5" w14:textId="77777777" w:rsidTr="00F70D3B">
        <w:trPr>
          <w:cantSplit/>
        </w:trPr>
        <w:tc>
          <w:tcPr>
            <w:tcW w:w="4365" w:type="dxa"/>
          </w:tcPr>
          <w:p w14:paraId="7145D459"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showInformationDialog</w:t>
            </w:r>
          </w:p>
        </w:tc>
        <w:tc>
          <w:tcPr>
            <w:tcW w:w="3649" w:type="dxa"/>
          </w:tcPr>
          <w:p w14:paraId="1EF05ECF" w14:textId="77777777" w:rsidR="005A6BAD" w:rsidRDefault="005A6BAD" w:rsidP="005A6BAD">
            <w:pPr>
              <w:keepNext/>
              <w:spacing w:before="60" w:after="60"/>
            </w:pPr>
            <w:r>
              <w:t xml:space="preserve">Display an informational </w:t>
            </w:r>
            <w:r w:rsidRPr="00772252">
              <w:t>dialog</w:t>
            </w:r>
            <w:r>
              <w:t xml:space="preserve"> showing the supplied text.  The dialog’s header and icon indicate that the text describes information useful to the user; e.g., script status.  The Okay button must be pressed before the script can continue</w:t>
            </w:r>
          </w:p>
        </w:tc>
        <w:tc>
          <w:tcPr>
            <w:tcW w:w="3170" w:type="dxa"/>
          </w:tcPr>
          <w:p w14:paraId="0671E413" w14:textId="77777777" w:rsidR="005A6BAD" w:rsidRDefault="005A6BAD" w:rsidP="005A6BAD">
            <w:pPr>
              <w:keepNext/>
              <w:spacing w:before="60" w:after="60"/>
              <w:ind w:left="182" w:hanging="182"/>
            </w:pPr>
            <w:r>
              <w:t>String: Text to display in the dialog box</w:t>
            </w:r>
          </w:p>
        </w:tc>
        <w:tc>
          <w:tcPr>
            <w:tcW w:w="3171" w:type="dxa"/>
          </w:tcPr>
          <w:p w14:paraId="5A475B35" w14:textId="77777777" w:rsidR="005A6BAD" w:rsidRDefault="005A6BAD" w:rsidP="005A6BAD">
            <w:pPr>
              <w:keepNext/>
              <w:spacing w:before="60" w:after="60"/>
              <w:ind w:left="162" w:hanging="180"/>
            </w:pPr>
          </w:p>
        </w:tc>
      </w:tr>
      <w:tr w:rsidR="005A6BAD" w14:paraId="1B30C0D3" w14:textId="77777777" w:rsidTr="00F70D3B">
        <w:trPr>
          <w:cantSplit/>
        </w:trPr>
        <w:tc>
          <w:tcPr>
            <w:tcW w:w="4365" w:type="dxa"/>
          </w:tcPr>
          <w:p w14:paraId="7E6B4B93"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showWarningDialog</w:t>
            </w:r>
          </w:p>
        </w:tc>
        <w:tc>
          <w:tcPr>
            <w:tcW w:w="3649" w:type="dxa"/>
          </w:tcPr>
          <w:p w14:paraId="753F4780" w14:textId="77777777" w:rsidR="005A6BAD" w:rsidRDefault="005A6BAD" w:rsidP="005A6BAD">
            <w:pPr>
              <w:keepNext/>
              <w:spacing w:before="60" w:after="60"/>
            </w:pPr>
            <w:r>
              <w:t xml:space="preserve">Display a warning </w:t>
            </w:r>
            <w:r w:rsidRPr="00772252">
              <w:t>dialog</w:t>
            </w:r>
            <w:r>
              <w:t xml:space="preserve"> showing the supplied text.  The dialog’s header and icon indicate that the text describes a warning condition.  The Okay button must be pressed before the script can continue</w:t>
            </w:r>
          </w:p>
        </w:tc>
        <w:tc>
          <w:tcPr>
            <w:tcW w:w="3170" w:type="dxa"/>
          </w:tcPr>
          <w:p w14:paraId="17A6F882" w14:textId="77777777" w:rsidR="005A6BAD" w:rsidRDefault="005A6BAD" w:rsidP="005A6BAD">
            <w:pPr>
              <w:keepNext/>
              <w:spacing w:before="60" w:after="60"/>
              <w:ind w:left="182" w:hanging="182"/>
            </w:pPr>
            <w:r>
              <w:t>String: Text to display in the dialog box</w:t>
            </w:r>
          </w:p>
        </w:tc>
        <w:tc>
          <w:tcPr>
            <w:tcW w:w="3171" w:type="dxa"/>
          </w:tcPr>
          <w:p w14:paraId="7B984234" w14:textId="77777777" w:rsidR="005A6BAD" w:rsidRDefault="005A6BAD" w:rsidP="005A6BAD">
            <w:pPr>
              <w:keepNext/>
              <w:spacing w:before="60" w:after="60"/>
              <w:ind w:left="162" w:hanging="180"/>
            </w:pPr>
          </w:p>
        </w:tc>
      </w:tr>
      <w:tr w:rsidR="005A6BAD" w14:paraId="225F84AD" w14:textId="77777777" w:rsidTr="00F70D3B">
        <w:trPr>
          <w:cantSplit/>
        </w:trPr>
        <w:tc>
          <w:tcPr>
            <w:tcW w:w="4365" w:type="dxa"/>
          </w:tcPr>
          <w:p w14:paraId="386222EA"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writeToFile</w:t>
            </w:r>
          </w:p>
        </w:tc>
        <w:tc>
          <w:tcPr>
            <w:tcW w:w="3649" w:type="dxa"/>
          </w:tcPr>
          <w:p w14:paraId="27E230B1" w14:textId="77777777" w:rsidR="005A6BAD" w:rsidRDefault="005A6BAD" w:rsidP="005A6BAD">
            <w:pPr>
              <w:keepNext/>
              <w:spacing w:before="60" w:after="60"/>
            </w:pPr>
            <w:r w:rsidRPr="00D353B5">
              <w:t>Write the supplied text to the specified output file PrintWriter object</w:t>
            </w:r>
          </w:p>
        </w:tc>
        <w:tc>
          <w:tcPr>
            <w:tcW w:w="3170" w:type="dxa"/>
          </w:tcPr>
          <w:p w14:paraId="2B72CD4B" w14:textId="77777777" w:rsidR="005A6BAD" w:rsidRDefault="005A6BAD" w:rsidP="005A6BAD">
            <w:pPr>
              <w:keepNext/>
              <w:spacing w:before="60" w:after="60"/>
              <w:ind w:left="182" w:hanging="182"/>
            </w:pPr>
            <w:r>
              <w:t xml:space="preserve">PrintWriter: </w:t>
            </w:r>
            <w:r w:rsidRPr="00D353B5">
              <w:t>Output file PrintWriter object</w:t>
            </w:r>
            <w:r>
              <w:t xml:space="preserve"> obtained from the openOutputFile method</w:t>
            </w:r>
          </w:p>
          <w:p w14:paraId="6E3A8BA9" w14:textId="77777777" w:rsidR="005A6BAD" w:rsidRDefault="005A6BAD" w:rsidP="005A6BAD">
            <w:pPr>
              <w:keepNext/>
              <w:spacing w:before="60" w:after="60"/>
              <w:ind w:left="182" w:hanging="182"/>
            </w:pPr>
            <w:r>
              <w:t>String: Text to write to the output file</w:t>
            </w:r>
          </w:p>
        </w:tc>
        <w:tc>
          <w:tcPr>
            <w:tcW w:w="3171" w:type="dxa"/>
          </w:tcPr>
          <w:p w14:paraId="570CD54B" w14:textId="77777777" w:rsidR="005A6BAD" w:rsidRDefault="005A6BAD" w:rsidP="005A6BAD">
            <w:pPr>
              <w:keepNext/>
              <w:spacing w:before="60" w:after="60"/>
              <w:ind w:left="162" w:hanging="180"/>
            </w:pPr>
          </w:p>
        </w:tc>
      </w:tr>
      <w:tr w:rsidR="005A6BAD" w14:paraId="751D4C4A" w14:textId="77777777" w:rsidTr="00F70D3B">
        <w:trPr>
          <w:cantSplit/>
        </w:trPr>
        <w:tc>
          <w:tcPr>
            <w:tcW w:w="4365" w:type="dxa"/>
          </w:tcPr>
          <w:p w14:paraId="45719FF0"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lastRenderedPageBreak/>
              <w:t>writeToFileFormat</w:t>
            </w:r>
          </w:p>
        </w:tc>
        <w:tc>
          <w:tcPr>
            <w:tcW w:w="3649" w:type="dxa"/>
          </w:tcPr>
          <w:p w14:paraId="331191C8" w14:textId="77777777" w:rsidR="005A6BAD" w:rsidRDefault="005A6BAD" w:rsidP="005A6BAD">
            <w:pPr>
              <w:keepNext/>
              <w:spacing w:before="60" w:after="60"/>
            </w:pPr>
            <w:r>
              <w:t>Write the supplied formatted text in the indicated format to the specified output file PrintWriter object</w:t>
            </w:r>
          </w:p>
        </w:tc>
        <w:tc>
          <w:tcPr>
            <w:tcW w:w="3170" w:type="dxa"/>
          </w:tcPr>
          <w:p w14:paraId="44126618" w14:textId="77777777" w:rsidR="005A6BAD" w:rsidRDefault="005A6BAD" w:rsidP="005A6BAD">
            <w:pPr>
              <w:keepNext/>
              <w:spacing w:before="60" w:after="60"/>
              <w:ind w:left="182" w:hanging="182"/>
            </w:pPr>
            <w:r>
              <w:t xml:space="preserve">PrintWriter: </w:t>
            </w:r>
            <w:r w:rsidRPr="00D353B5">
              <w:t>Output file PrintWriter object</w:t>
            </w:r>
            <w:r>
              <w:t xml:space="preserve"> obtained from the openOutputFile method</w:t>
            </w:r>
          </w:p>
          <w:p w14:paraId="10E388A7" w14:textId="77777777" w:rsidR="005A6BAD" w:rsidRDefault="005A6BAD" w:rsidP="005A6BAD">
            <w:pPr>
              <w:keepNext/>
              <w:spacing w:before="60" w:after="60"/>
              <w:ind w:left="182" w:hanging="182"/>
            </w:pPr>
            <w:r>
              <w:t>String: Print format string to write to the output file</w:t>
            </w:r>
          </w:p>
          <w:p w14:paraId="03FE31A8" w14:textId="77777777" w:rsidR="005A6BAD" w:rsidRDefault="005A6BAD" w:rsidP="005A6BAD">
            <w:pPr>
              <w:keepNext/>
              <w:spacing w:before="60" w:after="60"/>
              <w:ind w:left="182" w:hanging="182"/>
            </w:pPr>
            <w:r>
              <w:t>Object…: variable list of arguments referenced by the format specifiers in the format string</w:t>
            </w:r>
          </w:p>
        </w:tc>
        <w:tc>
          <w:tcPr>
            <w:tcW w:w="3171" w:type="dxa"/>
          </w:tcPr>
          <w:p w14:paraId="49C3BC58" w14:textId="77777777" w:rsidR="005A6BAD" w:rsidRDefault="005A6BAD" w:rsidP="005A6BAD">
            <w:pPr>
              <w:keepNext/>
              <w:spacing w:before="60" w:after="60"/>
              <w:ind w:left="162" w:hanging="180"/>
            </w:pPr>
          </w:p>
        </w:tc>
      </w:tr>
      <w:tr w:rsidR="005A6BAD" w14:paraId="222BA2FD" w14:textId="77777777" w:rsidTr="00F70D3B">
        <w:trPr>
          <w:cantSplit/>
        </w:trPr>
        <w:tc>
          <w:tcPr>
            <w:tcW w:w="4365" w:type="dxa"/>
          </w:tcPr>
          <w:p w14:paraId="0004A84D" w14:textId="77777777" w:rsidR="005A6BAD" w:rsidRPr="00C431DC" w:rsidRDefault="005A6BAD" w:rsidP="005A6BAD">
            <w:pPr>
              <w:keepNext/>
              <w:spacing w:before="60" w:after="60"/>
              <w:rPr>
                <w:rFonts w:ascii="Calibri" w:eastAsia="Times New Roman" w:hAnsi="Calibri" w:cs="Times New Roman"/>
                <w:color w:val="000000"/>
              </w:rPr>
            </w:pPr>
            <w:r w:rsidRPr="00C431DC">
              <w:rPr>
                <w:rFonts w:ascii="Calibri" w:eastAsia="Times New Roman" w:hAnsi="Calibri" w:cs="Times New Roman"/>
                <w:color w:val="000000"/>
              </w:rPr>
              <w:t>writeToFileLn</w:t>
            </w:r>
          </w:p>
        </w:tc>
        <w:tc>
          <w:tcPr>
            <w:tcW w:w="3649" w:type="dxa"/>
          </w:tcPr>
          <w:p w14:paraId="4DB9375D" w14:textId="77777777" w:rsidR="005A6BAD" w:rsidRDefault="005A6BAD" w:rsidP="005A6BAD">
            <w:pPr>
              <w:keepNext/>
              <w:spacing w:before="60" w:after="60"/>
            </w:pPr>
            <w:r>
              <w:t>Write the supplied text to the specified output file PrintWriter object and append a line feed character</w:t>
            </w:r>
          </w:p>
        </w:tc>
        <w:tc>
          <w:tcPr>
            <w:tcW w:w="3170" w:type="dxa"/>
          </w:tcPr>
          <w:p w14:paraId="558DB6C3" w14:textId="77777777" w:rsidR="005A6BAD" w:rsidRDefault="005A6BAD" w:rsidP="005A6BAD">
            <w:pPr>
              <w:keepNext/>
              <w:spacing w:before="60" w:after="60"/>
              <w:ind w:left="182" w:hanging="182"/>
            </w:pPr>
            <w:r>
              <w:t xml:space="preserve">PrintWriter: </w:t>
            </w:r>
            <w:r w:rsidRPr="00D353B5">
              <w:t>Output file PrintWriter object</w:t>
            </w:r>
            <w:r>
              <w:t xml:space="preserve"> obtained from the openOutputFile method</w:t>
            </w:r>
          </w:p>
          <w:p w14:paraId="38A94596" w14:textId="77777777" w:rsidR="005A6BAD" w:rsidRDefault="005A6BAD" w:rsidP="005A6BAD">
            <w:pPr>
              <w:keepNext/>
              <w:spacing w:before="60" w:after="60"/>
              <w:ind w:left="182" w:hanging="182"/>
            </w:pPr>
            <w:r>
              <w:t>String: Text to write to the output file</w:t>
            </w:r>
          </w:p>
        </w:tc>
        <w:tc>
          <w:tcPr>
            <w:tcW w:w="3171" w:type="dxa"/>
          </w:tcPr>
          <w:p w14:paraId="50DF50CD" w14:textId="77777777" w:rsidR="005A6BAD" w:rsidRDefault="005A6BAD" w:rsidP="005A6BAD">
            <w:pPr>
              <w:keepNext/>
              <w:spacing w:before="60" w:after="60"/>
              <w:ind w:left="162" w:hanging="180"/>
            </w:pPr>
          </w:p>
        </w:tc>
      </w:tr>
    </w:tbl>
    <w:p w14:paraId="7F188791" w14:textId="77777777" w:rsidR="00F657C6" w:rsidRDefault="00F43A20" w:rsidP="008945E1">
      <w:pPr>
        <w:pStyle w:val="Table"/>
        <w:sectPr w:rsidR="00F657C6" w:rsidSect="002B6242">
          <w:pgSz w:w="15840" w:h="12240" w:orient="landscape"/>
          <w:pgMar w:top="1440" w:right="720" w:bottom="720" w:left="1440" w:header="720" w:footer="720" w:gutter="0"/>
          <w:cols w:space="720"/>
          <w:docGrid w:linePitch="360"/>
        </w:sectPr>
      </w:pPr>
      <w:r>
        <w:t xml:space="preserve"> </w:t>
      </w:r>
      <w:bookmarkStart w:id="862" w:name="_Ref429548391"/>
      <w:bookmarkStart w:id="863" w:name="_Toc472404628"/>
      <w:r>
        <w:t>Script</w:t>
      </w:r>
      <w:r w:rsidR="00C431DC">
        <w:t xml:space="preserve"> Data</w:t>
      </w:r>
      <w:r>
        <w:t xml:space="preserve"> Access Methods</w:t>
      </w:r>
      <w:bookmarkEnd w:id="862"/>
      <w:bookmarkEnd w:id="863"/>
    </w:p>
    <w:p w14:paraId="6B15C6B3" w14:textId="77777777" w:rsidR="00F41DDF" w:rsidRDefault="00F41DDF" w:rsidP="00C77847">
      <w:pPr>
        <w:pStyle w:val="Appendix"/>
      </w:pPr>
      <w:bookmarkStart w:id="864" w:name="_Toc472404555"/>
      <w:r>
        <w:lastRenderedPageBreak/>
        <w:t>Acronyms</w:t>
      </w:r>
      <w:bookmarkEnd w:id="801"/>
      <w:bookmarkEnd w:id="864"/>
    </w:p>
    <w:p w14:paraId="3D74B923" w14:textId="77777777" w:rsidR="0089644D" w:rsidRDefault="0089644D" w:rsidP="00110431">
      <w:pPr>
        <w:spacing w:after="60"/>
        <w:ind w:left="630" w:hanging="630"/>
      </w:pPr>
      <w:r w:rsidRPr="0089644D">
        <w:t>CCDD</w:t>
      </w:r>
      <w:r w:rsidRPr="0089644D">
        <w:tab/>
        <w:t>CFS Command &amp; Data Dictionary</w:t>
      </w:r>
    </w:p>
    <w:p w14:paraId="41EF5426" w14:textId="77777777" w:rsidR="00BB05B4" w:rsidRDefault="00BB05B4" w:rsidP="00110431">
      <w:pPr>
        <w:spacing w:after="60"/>
        <w:ind w:left="630" w:hanging="630"/>
      </w:pPr>
      <w:r>
        <w:t>cFE</w:t>
      </w:r>
      <w:r>
        <w:tab/>
        <w:t>Core Flight Executive</w:t>
      </w:r>
    </w:p>
    <w:p w14:paraId="157C06E1" w14:textId="77777777" w:rsidR="00F41DDF" w:rsidRDefault="00F41DDF" w:rsidP="00110431">
      <w:pPr>
        <w:spacing w:after="60"/>
        <w:ind w:left="630" w:hanging="630"/>
      </w:pPr>
      <w:r>
        <w:t>CFS</w:t>
      </w:r>
      <w:r>
        <w:tab/>
        <w:t xml:space="preserve">Core Flight </w:t>
      </w:r>
      <w:r w:rsidR="002D685B">
        <w:t>System</w:t>
      </w:r>
    </w:p>
    <w:p w14:paraId="5220ADBE" w14:textId="77777777" w:rsidR="00941130" w:rsidRDefault="00941130" w:rsidP="00110431">
      <w:pPr>
        <w:spacing w:after="60"/>
        <w:ind w:left="630" w:hanging="630"/>
      </w:pPr>
      <w:r>
        <w:t>CPU</w:t>
      </w:r>
      <w:r>
        <w:tab/>
        <w:t>Central Processing Unit</w:t>
      </w:r>
    </w:p>
    <w:p w14:paraId="4AB64137" w14:textId="77777777" w:rsidR="00856E8D" w:rsidRDefault="00856E8D" w:rsidP="00110431">
      <w:pPr>
        <w:spacing w:after="60"/>
        <w:ind w:left="630" w:hanging="630"/>
      </w:pPr>
      <w:r>
        <w:t>CSV</w:t>
      </w:r>
      <w:r>
        <w:tab/>
        <w:t>comma-separated values</w:t>
      </w:r>
    </w:p>
    <w:p w14:paraId="4CF0CA19" w14:textId="77777777" w:rsidR="00241B51" w:rsidRDefault="00241B51" w:rsidP="00110431">
      <w:pPr>
        <w:spacing w:after="60"/>
        <w:ind w:left="630" w:hanging="630"/>
      </w:pPr>
      <w:r>
        <w:t>DBU</w:t>
      </w:r>
      <w:r>
        <w:tab/>
        <w:t>Database Backup</w:t>
      </w:r>
    </w:p>
    <w:p w14:paraId="4C86093B" w14:textId="77777777" w:rsidR="003474F1" w:rsidRDefault="003474F1" w:rsidP="00110431">
      <w:pPr>
        <w:spacing w:after="60"/>
        <w:ind w:left="630" w:hanging="630"/>
      </w:pPr>
      <w:r>
        <w:t>EDS</w:t>
      </w:r>
      <w:r>
        <w:tab/>
        <w:t>Electronic Data Sheet</w:t>
      </w:r>
    </w:p>
    <w:p w14:paraId="4D1D08B4" w14:textId="77777777" w:rsidR="005B1F2B" w:rsidRDefault="005B1F2B" w:rsidP="00110431">
      <w:pPr>
        <w:spacing w:after="60"/>
        <w:ind w:left="630" w:hanging="630"/>
      </w:pPr>
      <w:r>
        <w:t>GUI</w:t>
      </w:r>
      <w:r>
        <w:tab/>
        <w:t>Graphical User Interface</w:t>
      </w:r>
    </w:p>
    <w:p w14:paraId="6DE3CD49" w14:textId="77777777" w:rsidR="000650AC" w:rsidRDefault="000650AC" w:rsidP="00110431">
      <w:pPr>
        <w:spacing w:after="60"/>
        <w:ind w:left="630" w:hanging="630"/>
      </w:pPr>
      <w:r>
        <w:t>HK</w:t>
      </w:r>
      <w:r>
        <w:tab/>
        <w:t>Housekeeping</w:t>
      </w:r>
    </w:p>
    <w:p w14:paraId="574758F0" w14:textId="77777777" w:rsidR="002D69CE" w:rsidRDefault="002D69CE" w:rsidP="00110431">
      <w:pPr>
        <w:spacing w:after="60"/>
        <w:ind w:left="630" w:hanging="630"/>
      </w:pPr>
      <w:r>
        <w:t>I/O</w:t>
      </w:r>
      <w:r>
        <w:tab/>
        <w:t>Input/Output</w:t>
      </w:r>
    </w:p>
    <w:p w14:paraId="672BCCEC" w14:textId="77777777" w:rsidR="00717846" w:rsidRDefault="00717846" w:rsidP="00110431">
      <w:pPr>
        <w:spacing w:after="60"/>
        <w:ind w:left="630" w:hanging="630"/>
      </w:pPr>
      <w:r>
        <w:t>ID</w:t>
      </w:r>
      <w:r>
        <w:tab/>
        <w:t>I</w:t>
      </w:r>
      <w:r w:rsidR="00480477">
        <w:t>dentification</w:t>
      </w:r>
    </w:p>
    <w:p w14:paraId="16615C7E" w14:textId="77777777" w:rsidR="00D92B5F" w:rsidRDefault="00D92B5F" w:rsidP="00110431">
      <w:pPr>
        <w:spacing w:after="60"/>
        <w:ind w:left="630" w:hanging="630"/>
      </w:pPr>
      <w:r>
        <w:t>ITOS</w:t>
      </w:r>
      <w:r>
        <w:tab/>
      </w:r>
      <w:r w:rsidRPr="00D92B5F">
        <w:t>Integrated Test and Operations System</w:t>
      </w:r>
    </w:p>
    <w:p w14:paraId="302610B0" w14:textId="77777777" w:rsidR="00782B12" w:rsidRDefault="00782B12" w:rsidP="00110431">
      <w:pPr>
        <w:spacing w:after="60"/>
        <w:ind w:left="630" w:hanging="630"/>
      </w:pPr>
      <w:r>
        <w:t>JAR</w:t>
      </w:r>
      <w:r>
        <w:tab/>
        <w:t>Java Archive</w:t>
      </w:r>
    </w:p>
    <w:p w14:paraId="3F5AEB48" w14:textId="77777777" w:rsidR="007F5867" w:rsidRDefault="007F5867" w:rsidP="00110431">
      <w:pPr>
        <w:spacing w:after="60"/>
        <w:ind w:left="630" w:hanging="630"/>
      </w:pPr>
      <w:r>
        <w:t>JDBC</w:t>
      </w:r>
      <w:r>
        <w:tab/>
      </w:r>
      <w:r w:rsidRPr="007F5867">
        <w:t>Java Database Connectivity</w:t>
      </w:r>
    </w:p>
    <w:p w14:paraId="1E00FD9A" w14:textId="77777777" w:rsidR="00315760" w:rsidRDefault="009568BA" w:rsidP="00110431">
      <w:pPr>
        <w:spacing w:after="60"/>
        <w:ind w:left="630" w:hanging="630"/>
      </w:pPr>
      <w:r>
        <w:t>JRE</w:t>
      </w:r>
      <w:r>
        <w:tab/>
        <w:t>Java</w:t>
      </w:r>
      <w:r w:rsidR="00315760">
        <w:t xml:space="preserve"> Runtime Environment</w:t>
      </w:r>
    </w:p>
    <w:p w14:paraId="270DCB9F" w14:textId="77777777" w:rsidR="00F70308" w:rsidRDefault="00F70308" w:rsidP="00110431">
      <w:pPr>
        <w:spacing w:after="60"/>
        <w:ind w:left="630" w:hanging="630"/>
      </w:pPr>
      <w:r>
        <w:t>JSON</w:t>
      </w:r>
      <w:r>
        <w:tab/>
      </w:r>
      <w:r w:rsidRPr="0095579B">
        <w:t>JavaScript Object Notation</w:t>
      </w:r>
    </w:p>
    <w:p w14:paraId="574961F6" w14:textId="77777777" w:rsidR="000E0B1B" w:rsidRDefault="000E0B1B" w:rsidP="00110431">
      <w:pPr>
        <w:spacing w:after="60"/>
        <w:ind w:left="630" w:hanging="630"/>
      </w:pPr>
      <w:r>
        <w:t>JVM</w:t>
      </w:r>
      <w:r>
        <w:tab/>
        <w:t>Java Virtual Machine</w:t>
      </w:r>
    </w:p>
    <w:p w14:paraId="353FF3FB" w14:textId="77777777" w:rsidR="00110431" w:rsidRDefault="00110431" w:rsidP="00110431">
      <w:pPr>
        <w:spacing w:after="60"/>
        <w:ind w:left="630" w:hanging="630"/>
      </w:pPr>
      <w:r>
        <w:t>L&amp;F</w:t>
      </w:r>
      <w:r>
        <w:tab/>
        <w:t>Look and Feel</w:t>
      </w:r>
    </w:p>
    <w:p w14:paraId="717FC750" w14:textId="77777777" w:rsidR="0089644D" w:rsidRDefault="0089644D" w:rsidP="00110431">
      <w:pPr>
        <w:spacing w:after="60"/>
        <w:ind w:left="630" w:hanging="630"/>
      </w:pPr>
      <w:r>
        <w:t>OS</w:t>
      </w:r>
      <w:r>
        <w:tab/>
      </w:r>
      <w:r w:rsidR="00783EF3">
        <w:t>Operating</w:t>
      </w:r>
      <w:r>
        <w:t xml:space="preserve"> System</w:t>
      </w:r>
    </w:p>
    <w:p w14:paraId="4E0E2DD1" w14:textId="77777777" w:rsidR="0059254C" w:rsidRDefault="0059254C" w:rsidP="00110431">
      <w:pPr>
        <w:spacing w:after="60"/>
        <w:ind w:left="630" w:hanging="630"/>
      </w:pPr>
      <w:r>
        <w:t>PDF</w:t>
      </w:r>
      <w:r>
        <w:tab/>
        <w:t>Portable Document Format</w:t>
      </w:r>
    </w:p>
    <w:p w14:paraId="1100782E" w14:textId="77777777" w:rsidR="00014330" w:rsidRDefault="00BB7C57" w:rsidP="000B0B6B">
      <w:pPr>
        <w:spacing w:after="60"/>
        <w:ind w:left="630" w:hanging="630"/>
      </w:pPr>
      <w:r>
        <w:t>PNG</w:t>
      </w:r>
      <w:r>
        <w:tab/>
        <w:t>Portable Network Graphics</w:t>
      </w:r>
    </w:p>
    <w:p w14:paraId="5A0F3A9A" w14:textId="77777777" w:rsidR="00922DD4" w:rsidRDefault="00014330" w:rsidP="000B0B6B">
      <w:pPr>
        <w:spacing w:after="60"/>
        <w:ind w:left="630" w:hanging="630"/>
      </w:pPr>
      <w:r>
        <w:t>SQL</w:t>
      </w:r>
      <w:r>
        <w:tab/>
        <w:t>Structured Query Language</w:t>
      </w:r>
    </w:p>
    <w:p w14:paraId="15480123" w14:textId="77777777" w:rsidR="00922DD4" w:rsidRDefault="00922DD4" w:rsidP="000B0B6B">
      <w:pPr>
        <w:spacing w:after="60"/>
        <w:ind w:left="630" w:hanging="630"/>
      </w:pPr>
      <w:r>
        <w:t>XML</w:t>
      </w:r>
      <w:r>
        <w:tab/>
        <w:t>Extensible Markup Language</w:t>
      </w:r>
    </w:p>
    <w:p w14:paraId="0660515E" w14:textId="77777777" w:rsidR="005B3952" w:rsidRDefault="00922DD4" w:rsidP="000B0B6B">
      <w:pPr>
        <w:spacing w:after="60"/>
        <w:ind w:left="630" w:hanging="630"/>
        <w:rPr>
          <w:rFonts w:asciiTheme="majorHAnsi" w:eastAsiaTheme="majorEastAsia" w:hAnsiTheme="majorHAnsi" w:cstheme="majorBidi"/>
          <w:b/>
          <w:bCs/>
          <w:color w:val="17365D" w:themeColor="text2" w:themeShade="BF"/>
          <w:sz w:val="28"/>
          <w:szCs w:val="28"/>
        </w:rPr>
      </w:pPr>
      <w:r>
        <w:t>XTCE</w:t>
      </w:r>
      <w:r>
        <w:tab/>
      </w:r>
      <w:r w:rsidRPr="00922DD4">
        <w:t>XML Telemetric and Command Exchange</w:t>
      </w:r>
      <w:r w:rsidR="005B3952">
        <w:br w:type="page"/>
      </w:r>
    </w:p>
    <w:p w14:paraId="381E38B9" w14:textId="77777777" w:rsidR="0027699D" w:rsidRDefault="0027699D" w:rsidP="00C77847">
      <w:pPr>
        <w:pStyle w:val="Appendix"/>
      </w:pPr>
      <w:bookmarkStart w:id="865" w:name="_Toc472404556"/>
      <w:r>
        <w:lastRenderedPageBreak/>
        <w:t>Definitions</w:t>
      </w:r>
      <w:bookmarkEnd w:id="865"/>
    </w:p>
    <w:p w14:paraId="7A72E62C" w14:textId="77777777" w:rsidR="00DD6A1F" w:rsidRDefault="00DD6A1F" w:rsidP="00603143">
      <w:pPr>
        <w:ind w:left="1620" w:hanging="1620"/>
      </w:pPr>
      <w:r>
        <w:t>Array definition</w:t>
      </w:r>
      <w:r>
        <w:tab/>
      </w:r>
      <w:r w:rsidR="00603143">
        <w:t>In a structure table, the row where the variable name and array size are specified</w:t>
      </w:r>
    </w:p>
    <w:p w14:paraId="24F52570" w14:textId="77777777" w:rsidR="00DD6A1F" w:rsidRDefault="00DD6A1F" w:rsidP="00603143">
      <w:pPr>
        <w:ind w:left="1620" w:hanging="1620"/>
      </w:pPr>
      <w:r>
        <w:t>Array member</w:t>
      </w:r>
      <w:r>
        <w:tab/>
      </w:r>
      <w:r w:rsidR="00603143">
        <w:t>In a structure table, the rows following the array definition row (when arrays are expanded) that display the individual variables that belong to the array</w:t>
      </w:r>
      <w:r w:rsidR="00477705">
        <w:t xml:space="preserve">.  </w:t>
      </w:r>
      <w:r w:rsidR="00603143">
        <w:t>The variable name begins with the array definition’s variable name and has the array index, encased in square brackets, appended</w:t>
      </w:r>
      <w:r w:rsidR="00477705">
        <w:t xml:space="preserve">.  </w:t>
      </w:r>
      <w:r w:rsidR="008434D2">
        <w:t>The array member rows are displayed in ascending index order, starting with a zero index</w:t>
      </w:r>
      <w:r w:rsidR="00477705">
        <w:t xml:space="preserve">.  </w:t>
      </w:r>
      <w:r w:rsidR="00603143">
        <w:t>The array size column</w:t>
      </w:r>
      <w:r w:rsidR="00172DA4">
        <w:t xml:space="preserve"> for each member row</w:t>
      </w:r>
      <w:r w:rsidR="00603143">
        <w:t xml:space="preserve"> dis</w:t>
      </w:r>
      <w:r w:rsidR="00172DA4">
        <w:t>plays the total number of member</w:t>
      </w:r>
      <w:r w:rsidR="00603143">
        <w:t>s</w:t>
      </w:r>
      <w:r w:rsidR="00172DA4">
        <w:t xml:space="preserve"> </w:t>
      </w:r>
      <w:r w:rsidR="00603143">
        <w:t>in the array</w:t>
      </w:r>
    </w:p>
    <w:p w14:paraId="6BAA127A" w14:textId="77777777" w:rsidR="00603143" w:rsidRDefault="00603143" w:rsidP="00603143">
      <w:pPr>
        <w:ind w:left="1620" w:hanging="1620"/>
      </w:pPr>
      <w:r>
        <w:t>Child table</w:t>
      </w:r>
      <w:r w:rsidR="009E0AAB">
        <w:tab/>
        <w:t>A structure table that is referenced as a data type for a variable in another structure table</w:t>
      </w:r>
    </w:p>
    <w:p w14:paraId="7693B586" w14:textId="77777777" w:rsidR="0008642C" w:rsidRDefault="0008642C" w:rsidP="00603143">
      <w:pPr>
        <w:ind w:left="1620" w:hanging="1620"/>
      </w:pPr>
      <w:r>
        <w:t>Database</w:t>
      </w:r>
      <w:r>
        <w:tab/>
      </w:r>
      <w:r w:rsidR="006A24EA">
        <w:t xml:space="preserve">An collection of data within a </w:t>
      </w:r>
      <w:r w:rsidR="007A6562">
        <w:t xml:space="preserve">PostgreSQL </w:t>
      </w:r>
      <w:r w:rsidR="00783EF3">
        <w:t>server</w:t>
      </w:r>
      <w:r w:rsidR="006A24EA">
        <w:t xml:space="preserve"> organized as tables</w:t>
      </w:r>
      <w:r w:rsidR="00477705">
        <w:t xml:space="preserve">.  </w:t>
      </w:r>
      <w:r w:rsidR="0048750D">
        <w:t xml:space="preserve">A CCDD </w:t>
      </w:r>
      <w:r w:rsidR="0048750D" w:rsidRPr="0048750D">
        <w:rPr>
          <w:i/>
        </w:rPr>
        <w:t>project</w:t>
      </w:r>
      <w:r w:rsidR="0048750D">
        <w:t xml:space="preserve"> is a database representing the data for a CFS project</w:t>
      </w:r>
    </w:p>
    <w:p w14:paraId="1BA7C267" w14:textId="77777777" w:rsidR="00FE4A9B" w:rsidRDefault="00FE4A9B" w:rsidP="00603143">
      <w:pPr>
        <w:ind w:left="1620" w:hanging="1620"/>
      </w:pPr>
      <w:r>
        <w:t>Encoded type</w:t>
      </w:r>
      <w:r>
        <w:tab/>
        <w:t>The byte order for primitive data types composed of two or more bytes</w:t>
      </w:r>
      <w:r w:rsidR="00477705">
        <w:t xml:space="preserve">.  </w:t>
      </w:r>
      <w:r>
        <w:t>CCDD recognized four encodings:</w:t>
      </w:r>
    </w:p>
    <w:p w14:paraId="0DD9B27A" w14:textId="77777777" w:rsidR="00FE4A9B" w:rsidRDefault="00FE4A9B" w:rsidP="00603143">
      <w:pPr>
        <w:spacing w:after="60"/>
        <w:ind w:left="3420" w:hanging="1800"/>
      </w:pPr>
      <w:r>
        <w:t>little endian</w:t>
      </w:r>
      <w:r>
        <w:tab/>
        <w:t>bytes are store with the least significant byte first</w:t>
      </w:r>
    </w:p>
    <w:p w14:paraId="73A0A99D" w14:textId="77777777" w:rsidR="00FE4A9B" w:rsidRDefault="00FE4A9B" w:rsidP="00603143">
      <w:pPr>
        <w:spacing w:after="60"/>
        <w:ind w:left="3420" w:hanging="1800"/>
      </w:pPr>
      <w:r>
        <w:t>big endian</w:t>
      </w:r>
      <w:r>
        <w:tab/>
        <w:t>bytes are stores with the least significant byte last</w:t>
      </w:r>
    </w:p>
    <w:p w14:paraId="7597EE2F" w14:textId="77777777" w:rsidR="00FE4A9B" w:rsidRDefault="00FE4A9B" w:rsidP="00603143">
      <w:pPr>
        <w:spacing w:after="60"/>
        <w:ind w:left="3420" w:hanging="1800"/>
      </w:pPr>
      <w:r>
        <w:t>little endian, swap</w:t>
      </w:r>
      <w:r>
        <w:tab/>
        <w:t>similar to little endian, except that each byte pair is reversed; applies only to integer and unsigned integer data types composed of four bytes</w:t>
      </w:r>
    </w:p>
    <w:p w14:paraId="60996E8B" w14:textId="77777777" w:rsidR="00FE4A9B" w:rsidRDefault="00FE4A9B" w:rsidP="00603143">
      <w:pPr>
        <w:ind w:left="3420" w:hanging="1800"/>
      </w:pPr>
      <w:r>
        <w:t>big endian, swap</w:t>
      </w:r>
      <w:r>
        <w:tab/>
        <w:t>similar to big endian, except that each byte pair is reversed; applies only to integer and unsigned integer data types composed of four bytes</w:t>
      </w:r>
    </w:p>
    <w:p w14:paraId="7932B2DE" w14:textId="77777777" w:rsidR="00DD3A9B" w:rsidRDefault="00D85C00" w:rsidP="00603143">
      <w:pPr>
        <w:ind w:left="1620" w:hanging="1620"/>
      </w:pPr>
      <w:r>
        <w:t>Instance table</w:t>
      </w:r>
      <w:r>
        <w:tab/>
        <w:t>A structure table that is a child of a parent stru</w:t>
      </w:r>
      <w:r w:rsidR="009F3632">
        <w:t>c</w:t>
      </w:r>
      <w:r>
        <w:t>ture table</w:t>
      </w:r>
    </w:p>
    <w:p w14:paraId="2904EFD4" w14:textId="77777777" w:rsidR="00014C22" w:rsidRDefault="00014C22" w:rsidP="00603143">
      <w:pPr>
        <w:ind w:left="1620" w:hanging="1620"/>
      </w:pPr>
      <w:r>
        <w:t>Macro</w:t>
      </w:r>
      <w:r>
        <w:tab/>
        <w:t>An alphanumeric string, bounded by special delimiter characters, that can be inserted into a data table cell to represent text defined by the user</w:t>
      </w:r>
    </w:p>
    <w:p w14:paraId="3D715130" w14:textId="77777777" w:rsidR="00D85C00" w:rsidRDefault="00D85C00" w:rsidP="00603143">
      <w:pPr>
        <w:ind w:left="1620" w:hanging="1620"/>
      </w:pPr>
      <w:commentRangeStart w:id="866"/>
      <w:r w:rsidRPr="00576995">
        <w:rPr>
          <w:highlight w:val="yellow"/>
        </w:rPr>
        <w:t>Parent table</w:t>
      </w:r>
      <w:r w:rsidRPr="00576995">
        <w:rPr>
          <w:highlight w:val="yellow"/>
        </w:rPr>
        <w:tab/>
        <w:t>A prototype table that is not referenced from within another table</w:t>
      </w:r>
      <w:r w:rsidR="00477705" w:rsidRPr="00576995">
        <w:rPr>
          <w:highlight w:val="yellow"/>
        </w:rPr>
        <w:t xml:space="preserve">.  </w:t>
      </w:r>
      <w:r w:rsidR="009F3632" w:rsidRPr="00576995">
        <w:rPr>
          <w:highlight w:val="yellow"/>
        </w:rPr>
        <w:t>Sometimes referred to as a root table</w:t>
      </w:r>
      <w:commentRangeEnd w:id="866"/>
      <w:r w:rsidR="00576995">
        <w:rPr>
          <w:rStyle w:val="CommentReference"/>
        </w:rPr>
        <w:commentReference w:id="866"/>
      </w:r>
    </w:p>
    <w:p w14:paraId="3F44689E" w14:textId="08C55CD5" w:rsidR="00FE4A9B" w:rsidRDefault="00FE4A9B" w:rsidP="00603143">
      <w:pPr>
        <w:ind w:left="1620" w:hanging="1620"/>
      </w:pPr>
      <w:r w:rsidRPr="00BD51ED">
        <w:t>Primitive type</w:t>
      </w:r>
      <w:r>
        <w:t xml:space="preserve"> </w:t>
      </w:r>
      <w:r>
        <w:tab/>
        <w:t>A primitive data type is a basic data type</w:t>
      </w:r>
      <w:r w:rsidR="00F11CCF">
        <w:t xml:space="preserve"> (e.g., integer, float)</w:t>
      </w:r>
      <w:r>
        <w:t>, as opposed to a structure, which is a group of primitive and/or structure data types</w:t>
      </w:r>
      <w:r w:rsidR="00477705">
        <w:t xml:space="preserve">.  </w:t>
      </w:r>
      <w:r>
        <w:t xml:space="preserve">The primitive data types recognized by the CCDD application </w:t>
      </w:r>
      <w:r w:rsidR="00F11CCF">
        <w:t>can be altered; see</w:t>
      </w:r>
      <w:r w:rsidR="00A972FA">
        <w:t xml:space="preserve"> paragraph </w:t>
      </w:r>
      <w:r w:rsidR="00A972FA">
        <w:fldChar w:fldCharType="begin"/>
      </w:r>
      <w:r w:rsidR="00A972FA">
        <w:instrText xml:space="preserve"> REF _Ref468879879 \r \h </w:instrText>
      </w:r>
      <w:r w:rsidR="00A972FA">
        <w:fldChar w:fldCharType="separate"/>
      </w:r>
      <w:r w:rsidR="00200DBD">
        <w:t>4.6.4</w:t>
      </w:r>
      <w:r w:rsidR="00A972FA">
        <w:fldChar w:fldCharType="end"/>
      </w:r>
      <w:r w:rsidR="00A972FA">
        <w:t>.</w:t>
      </w:r>
    </w:p>
    <w:p w14:paraId="3E6E487F" w14:textId="77777777" w:rsidR="00DD6A1F" w:rsidRDefault="0008642C" w:rsidP="00603143">
      <w:pPr>
        <w:ind w:left="1620" w:hanging="1620"/>
      </w:pPr>
      <w:r>
        <w:t>Project</w:t>
      </w:r>
      <w:r>
        <w:tab/>
        <w:t xml:space="preserve">Synonymous with the term </w:t>
      </w:r>
      <w:r w:rsidRPr="0048750D">
        <w:rPr>
          <w:i/>
        </w:rPr>
        <w:t>database</w:t>
      </w:r>
      <w:r>
        <w:t xml:space="preserve"> except when </w:t>
      </w:r>
      <w:r w:rsidR="00783EF3">
        <w:t>referring</w:t>
      </w:r>
      <w:r>
        <w:t xml:space="preserve"> to the PostgreSQL default database, postgres</w:t>
      </w:r>
    </w:p>
    <w:p w14:paraId="27DFF479" w14:textId="77777777" w:rsidR="00860AC9" w:rsidRDefault="00DD6A1F" w:rsidP="00603143">
      <w:pPr>
        <w:ind w:left="1620" w:hanging="1620"/>
      </w:pPr>
      <w:r>
        <w:t>Prototype</w:t>
      </w:r>
      <w:r w:rsidR="00603143">
        <w:t xml:space="preserve"> table</w:t>
      </w:r>
      <w:r>
        <w:tab/>
      </w:r>
      <w:r w:rsidR="00D85C00">
        <w:t xml:space="preserve">A table created via the </w:t>
      </w:r>
      <w:r w:rsidR="00D85C00" w:rsidRPr="00D85C00">
        <w:rPr>
          <w:b/>
        </w:rPr>
        <w:t>Data</w:t>
      </w:r>
      <w:r w:rsidR="00D85C00">
        <w:t xml:space="preserve"> </w:t>
      </w:r>
      <w:r w:rsidR="00D85C00" w:rsidRPr="00D85C00">
        <w:rPr>
          <w:b/>
        </w:rPr>
        <w:t>|</w:t>
      </w:r>
      <w:r w:rsidR="00D85C00">
        <w:t xml:space="preserve"> </w:t>
      </w:r>
      <w:r w:rsidR="00D85C00" w:rsidRPr="00D85C00">
        <w:rPr>
          <w:b/>
        </w:rPr>
        <w:t>New table</w:t>
      </w:r>
      <w:r w:rsidR="009F3632">
        <w:rPr>
          <w:b/>
        </w:rPr>
        <w:t>(s)</w:t>
      </w:r>
      <w:r w:rsidR="00D85C00">
        <w:t xml:space="preserve"> command, based on one of the table types</w:t>
      </w:r>
    </w:p>
    <w:p w14:paraId="55B2929C" w14:textId="77777777" w:rsidR="005B3952" w:rsidRDefault="00860AC9" w:rsidP="00603143">
      <w:pPr>
        <w:ind w:left="1620" w:hanging="1620"/>
        <w:rPr>
          <w:rFonts w:asciiTheme="majorHAnsi" w:eastAsiaTheme="majorEastAsia" w:hAnsiTheme="majorHAnsi" w:cstheme="majorBidi"/>
          <w:b/>
          <w:bCs/>
          <w:color w:val="17365D" w:themeColor="text2" w:themeShade="BF"/>
          <w:sz w:val="28"/>
          <w:szCs w:val="28"/>
        </w:rPr>
      </w:pPr>
      <w:r>
        <w:t>Table type</w:t>
      </w:r>
      <w:r>
        <w:tab/>
        <w:t xml:space="preserve">A table template created using the Table Type Manager (see paragraph </w:t>
      </w:r>
      <w:r>
        <w:fldChar w:fldCharType="begin"/>
      </w:r>
      <w:r>
        <w:instrText xml:space="preserve"> REF  _Ref442247068 \h \n </w:instrText>
      </w:r>
      <w:r>
        <w:fldChar w:fldCharType="separate"/>
      </w:r>
      <w:r w:rsidR="00200DBD">
        <w:t>4.10.3.6</w:t>
      </w:r>
      <w:r>
        <w:fldChar w:fldCharType="end"/>
      </w:r>
      <w:r>
        <w:t>)</w:t>
      </w:r>
      <w:r w:rsidR="00477705">
        <w:t xml:space="preserve">.  </w:t>
      </w:r>
      <w:r w:rsidR="00B970AE">
        <w:t>Any number of tables may be created of a given table type</w:t>
      </w:r>
      <w:r w:rsidR="005B3952">
        <w:br w:type="page"/>
      </w:r>
    </w:p>
    <w:p w14:paraId="3EAF3D8B" w14:textId="77777777" w:rsidR="00086505" w:rsidRDefault="004047A8" w:rsidP="00C77847">
      <w:pPr>
        <w:pStyle w:val="Appendix"/>
      </w:pPr>
      <w:bookmarkStart w:id="868" w:name="_Toc472404557"/>
      <w:r>
        <w:lastRenderedPageBreak/>
        <w:t>Error</w:t>
      </w:r>
      <w:r w:rsidR="00086505">
        <w:t xml:space="preserve"> &amp; Warning</w:t>
      </w:r>
      <w:r>
        <w:t xml:space="preserve"> Messages</w:t>
      </w:r>
      <w:bookmarkEnd w:id="868"/>
    </w:p>
    <w:p w14:paraId="63D8D34A" w14:textId="77777777" w:rsidR="00E70CDB" w:rsidRDefault="00E70CDB" w:rsidP="00E70CDB">
      <w:r>
        <w:t>The table below lists all of the error and warning messages</w:t>
      </w:r>
      <w:r w:rsidR="0041382D">
        <w:t>, in alphabetical order,</w:t>
      </w:r>
      <w:r>
        <w:t xml:space="preserve"> that can occur in the </w:t>
      </w:r>
      <w:r w:rsidR="006801EC">
        <w:t>CCDD</w:t>
      </w:r>
      <w:r>
        <w:t xml:space="preserve"> application and the causes</w:t>
      </w:r>
      <w:r w:rsidR="00477705">
        <w:t xml:space="preserve">.  </w:t>
      </w:r>
      <w:r>
        <w:t xml:space="preserve">An error message implies that the </w:t>
      </w:r>
      <w:r w:rsidR="00833852">
        <w:t xml:space="preserve">intended </w:t>
      </w:r>
      <w:r>
        <w:t>operation cannot be successfully completed</w:t>
      </w:r>
      <w:r w:rsidR="00477705">
        <w:t xml:space="preserve">.  </w:t>
      </w:r>
      <w:r w:rsidR="007B3BE8">
        <w:t>An attempt is</w:t>
      </w:r>
      <w:r w:rsidR="00731FA8" w:rsidRPr="00731FA8">
        <w:t xml:space="preserve"> </w:t>
      </w:r>
      <w:r w:rsidR="00731FA8">
        <w:t xml:space="preserve">automatically </w:t>
      </w:r>
      <w:r w:rsidR="007B3BE8">
        <w:t>made to revert any changes made to the databas</w:t>
      </w:r>
      <w:r w:rsidR="003B62DD">
        <w:t>e in the event an</w:t>
      </w:r>
      <w:r w:rsidR="007B3BE8">
        <w:t xml:space="preserve"> error occurs during a database update</w:t>
      </w:r>
      <w:r w:rsidR="00477705">
        <w:t xml:space="preserve">.  </w:t>
      </w:r>
      <w:r w:rsidR="007B3BE8">
        <w:t xml:space="preserve">If this reversion is unsuccessful </w:t>
      </w:r>
      <w:r w:rsidR="00880920">
        <w:t xml:space="preserve">then </w:t>
      </w:r>
      <w:r w:rsidR="007B3BE8">
        <w:t>the database is likely corrupted</w:t>
      </w:r>
      <w:r w:rsidR="00477705">
        <w:t xml:space="preserve">.  </w:t>
      </w:r>
      <w:r w:rsidR="00B56D48">
        <w:t>A command line error message results in immediate program termination, but for other errors the application continues to run</w:t>
      </w:r>
      <w:r w:rsidR="00477705">
        <w:t xml:space="preserve">.  </w:t>
      </w:r>
      <w:r>
        <w:t xml:space="preserve">A warning message indicates </w:t>
      </w:r>
      <w:r w:rsidR="00833852">
        <w:t xml:space="preserve">that the though </w:t>
      </w:r>
      <w:r w:rsidR="009F4911">
        <w:t>the operation was unsuccessful the user can effect a change to correct the problem.</w:t>
      </w:r>
    </w:p>
    <w:tbl>
      <w:tblPr>
        <w:tblStyle w:val="TableGrid"/>
        <w:tblW w:w="9576" w:type="dxa"/>
        <w:shd w:val="clear" w:color="auto" w:fill="FFFF00"/>
        <w:tblLayout w:type="fixed"/>
        <w:tblLook w:val="04A0" w:firstRow="1" w:lastRow="0" w:firstColumn="1" w:lastColumn="0" w:noHBand="0" w:noVBand="1"/>
      </w:tblPr>
      <w:tblGrid>
        <w:gridCol w:w="1188"/>
        <w:gridCol w:w="3600"/>
        <w:gridCol w:w="4788"/>
      </w:tblGrid>
      <w:tr w:rsidR="005A41EF" w:rsidRPr="000012B4" w14:paraId="22D247FC" w14:textId="77777777" w:rsidTr="00DD6A4C">
        <w:trPr>
          <w:cantSplit/>
          <w:tblHeader/>
        </w:trPr>
        <w:tc>
          <w:tcPr>
            <w:tcW w:w="1188" w:type="dxa"/>
            <w:shd w:val="clear" w:color="auto" w:fill="D9D9D9" w:themeFill="background1" w:themeFillShade="D9"/>
          </w:tcPr>
          <w:p w14:paraId="102E96E7" w14:textId="77777777" w:rsidR="005A41EF" w:rsidRPr="000012B4" w:rsidRDefault="005A41EF" w:rsidP="00EC2BD3">
            <w:pPr>
              <w:keepNext/>
              <w:spacing w:after="0"/>
              <w:jc w:val="center"/>
              <w:rPr>
                <w:b/>
              </w:rPr>
            </w:pPr>
            <w:r w:rsidRPr="000012B4">
              <w:rPr>
                <w:b/>
              </w:rPr>
              <w:t>Type</w:t>
            </w:r>
          </w:p>
        </w:tc>
        <w:tc>
          <w:tcPr>
            <w:tcW w:w="3600" w:type="dxa"/>
            <w:shd w:val="clear" w:color="auto" w:fill="D9D9D9" w:themeFill="background1" w:themeFillShade="D9"/>
          </w:tcPr>
          <w:p w14:paraId="665FC74D" w14:textId="77777777" w:rsidR="005A41EF" w:rsidRPr="000012B4" w:rsidRDefault="005A41EF" w:rsidP="00831589">
            <w:pPr>
              <w:spacing w:after="0"/>
              <w:ind w:left="1710" w:hanging="1710"/>
              <w:rPr>
                <w:b/>
              </w:rPr>
            </w:pPr>
            <w:r w:rsidRPr="000012B4">
              <w:rPr>
                <w:b/>
              </w:rPr>
              <w:t>Message</w:t>
            </w:r>
          </w:p>
        </w:tc>
        <w:tc>
          <w:tcPr>
            <w:tcW w:w="4788" w:type="dxa"/>
            <w:shd w:val="clear" w:color="auto" w:fill="D9D9D9" w:themeFill="background1" w:themeFillShade="D9"/>
          </w:tcPr>
          <w:p w14:paraId="036DB556" w14:textId="77777777" w:rsidR="005A41EF" w:rsidRPr="000012B4" w:rsidRDefault="005A41EF" w:rsidP="00831589">
            <w:pPr>
              <w:spacing w:after="0"/>
              <w:rPr>
                <w:b/>
              </w:rPr>
            </w:pPr>
            <w:r w:rsidRPr="000012B4">
              <w:rPr>
                <w:b/>
              </w:rPr>
              <w:t>Cause</w:t>
            </w:r>
          </w:p>
        </w:tc>
      </w:tr>
      <w:tr w:rsidR="005A41EF" w:rsidRPr="00ED490C" w14:paraId="526B284C" w14:textId="77777777" w:rsidTr="00682336">
        <w:trPr>
          <w:cantSplit/>
        </w:trPr>
        <w:tc>
          <w:tcPr>
            <w:tcW w:w="1188" w:type="dxa"/>
            <w:shd w:val="clear" w:color="auto" w:fill="auto"/>
          </w:tcPr>
          <w:p w14:paraId="78205AAC" w14:textId="77777777" w:rsidR="005A41EF" w:rsidRDefault="005A41EF" w:rsidP="00500924">
            <w:pPr>
              <w:spacing w:after="0"/>
              <w:jc w:val="center"/>
            </w:pPr>
            <w:r>
              <w:t>Warning</w:t>
            </w:r>
          </w:p>
        </w:tc>
        <w:tc>
          <w:tcPr>
            <w:tcW w:w="3600" w:type="dxa"/>
            <w:shd w:val="clear" w:color="auto" w:fill="auto"/>
          </w:tcPr>
          <w:p w14:paraId="0C43674F" w14:textId="77777777" w:rsidR="005A41EF" w:rsidRPr="008332F5" w:rsidRDefault="005A41EF" w:rsidP="00500924">
            <w:pPr>
              <w:spacing w:after="0"/>
            </w:pPr>
            <w:r w:rsidRPr="00901A22">
              <w:rPr>
                <w:i/>
              </w:rPr>
              <w:t>#</w:t>
            </w:r>
            <w:r>
              <w:t xml:space="preserve"> </w:t>
            </w:r>
            <w:r w:rsidRPr="00901A22">
              <w:t>array member row</w:t>
            </w:r>
            <w:r>
              <w:t>(</w:t>
            </w:r>
            <w:r w:rsidRPr="00901A22">
              <w:t>s</w:t>
            </w:r>
            <w:r>
              <w:t>)</w:t>
            </w:r>
            <w:r w:rsidRPr="00901A22">
              <w:t xml:space="preserve"> ignored due to missing array definition(s)</w:t>
            </w:r>
          </w:p>
        </w:tc>
        <w:tc>
          <w:tcPr>
            <w:tcW w:w="4788" w:type="dxa"/>
            <w:shd w:val="clear" w:color="auto" w:fill="auto"/>
          </w:tcPr>
          <w:p w14:paraId="10DEE7B1" w14:textId="77777777" w:rsidR="005A41EF" w:rsidRDefault="005A41EF" w:rsidP="00500924">
            <w:pPr>
              <w:spacing w:after="0"/>
            </w:pPr>
            <w:r>
              <w:t xml:space="preserve">The number of rows indicated, </w:t>
            </w:r>
            <w:r w:rsidRPr="00901A22">
              <w:rPr>
                <w:i/>
              </w:rPr>
              <w:t>#</w:t>
            </w:r>
            <w:r>
              <w:t>, were ignored when pasting data into a table.  The cause is that one or more rows in the pasted data represent an array member, but an array definition does not precede the member(s).  Include the array definition row when pasting array member information</w:t>
            </w:r>
          </w:p>
        </w:tc>
      </w:tr>
      <w:tr w:rsidR="005A41EF" w:rsidRPr="00ED490C" w14:paraId="6180F081" w14:textId="77777777" w:rsidTr="002008A8">
        <w:trPr>
          <w:cantSplit/>
        </w:trPr>
        <w:tc>
          <w:tcPr>
            <w:tcW w:w="1188" w:type="dxa"/>
            <w:shd w:val="clear" w:color="auto" w:fill="auto"/>
          </w:tcPr>
          <w:p w14:paraId="73F5D1E2" w14:textId="77777777" w:rsidR="005A41EF" w:rsidRDefault="005A41EF" w:rsidP="002008A8">
            <w:pPr>
              <w:spacing w:after="0"/>
              <w:jc w:val="center"/>
            </w:pPr>
            <w:r>
              <w:t>Warning</w:t>
            </w:r>
          </w:p>
        </w:tc>
        <w:tc>
          <w:tcPr>
            <w:tcW w:w="3600" w:type="dxa"/>
            <w:shd w:val="clear" w:color="auto" w:fill="auto"/>
          </w:tcPr>
          <w:p w14:paraId="3881C8FB" w14:textId="77777777" w:rsidR="005A41EF" w:rsidRPr="004A3DF2" w:rsidRDefault="005A41EF" w:rsidP="002008A8">
            <w:pPr>
              <w:spacing w:after="0"/>
            </w:pPr>
            <w:r>
              <w:t>All application parameters must be entered</w:t>
            </w:r>
          </w:p>
        </w:tc>
        <w:tc>
          <w:tcPr>
            <w:tcW w:w="4788" w:type="dxa"/>
            <w:shd w:val="clear" w:color="auto" w:fill="auto"/>
          </w:tcPr>
          <w:p w14:paraId="66082504" w14:textId="77777777" w:rsidR="005A41EF" w:rsidRDefault="005A41EF" w:rsidP="00B45105">
            <w:pPr>
              <w:spacing w:after="0"/>
            </w:pPr>
            <w:r>
              <w:t>An input text field is empty in the application parameter dialog.  Enter a valid value in each of the fields</w:t>
            </w:r>
          </w:p>
        </w:tc>
      </w:tr>
      <w:tr w:rsidR="005A41EF" w:rsidRPr="00ED490C" w14:paraId="05B1FE14" w14:textId="77777777" w:rsidTr="00BF6184">
        <w:trPr>
          <w:cantSplit/>
        </w:trPr>
        <w:tc>
          <w:tcPr>
            <w:tcW w:w="1188" w:type="dxa"/>
            <w:shd w:val="clear" w:color="auto" w:fill="auto"/>
          </w:tcPr>
          <w:p w14:paraId="2A976DD7" w14:textId="77777777" w:rsidR="005A41EF" w:rsidRDefault="005A41EF" w:rsidP="00622AE0">
            <w:pPr>
              <w:spacing w:after="0"/>
              <w:jc w:val="center"/>
            </w:pPr>
            <w:r>
              <w:t>Warning</w:t>
            </w:r>
          </w:p>
        </w:tc>
        <w:tc>
          <w:tcPr>
            <w:tcW w:w="3600" w:type="dxa"/>
            <w:shd w:val="clear" w:color="auto" w:fill="auto"/>
          </w:tcPr>
          <w:p w14:paraId="0E5D96F1" w14:textId="77777777" w:rsidR="005A41EF" w:rsidRPr="004A3DF2" w:rsidRDefault="005A41EF" w:rsidP="00622AE0">
            <w:pPr>
              <w:spacing w:after="0"/>
            </w:pPr>
            <w:r>
              <w:t>All rate parameters must be entered</w:t>
            </w:r>
          </w:p>
        </w:tc>
        <w:tc>
          <w:tcPr>
            <w:tcW w:w="4788" w:type="dxa"/>
            <w:shd w:val="clear" w:color="auto" w:fill="auto"/>
          </w:tcPr>
          <w:p w14:paraId="37745A1E" w14:textId="77777777" w:rsidR="005A41EF" w:rsidRDefault="005A41EF" w:rsidP="00622AE0">
            <w:pPr>
              <w:spacing w:after="0"/>
            </w:pPr>
            <w:r>
              <w:t>An input text field is empty in the rate parameter dialog.  Enter a valid value in each of the fields</w:t>
            </w:r>
          </w:p>
        </w:tc>
      </w:tr>
      <w:tr w:rsidR="005A41EF" w:rsidRPr="00ED490C" w14:paraId="76F2F0A3" w14:textId="77777777" w:rsidTr="00622AE0">
        <w:trPr>
          <w:cantSplit/>
        </w:trPr>
        <w:tc>
          <w:tcPr>
            <w:tcW w:w="1188" w:type="dxa"/>
            <w:shd w:val="clear" w:color="auto" w:fill="auto"/>
          </w:tcPr>
          <w:p w14:paraId="186CFC31" w14:textId="77777777" w:rsidR="005A41EF" w:rsidRDefault="005A41EF" w:rsidP="00622AE0">
            <w:pPr>
              <w:spacing w:after="0"/>
              <w:jc w:val="center"/>
            </w:pPr>
            <w:r>
              <w:t>Warning</w:t>
            </w:r>
          </w:p>
        </w:tc>
        <w:tc>
          <w:tcPr>
            <w:tcW w:w="3600" w:type="dxa"/>
            <w:shd w:val="clear" w:color="auto" w:fill="auto"/>
          </w:tcPr>
          <w:p w14:paraId="28139CC0" w14:textId="77777777" w:rsidR="005A41EF" w:rsidRPr="004A3DF2" w:rsidRDefault="005A41EF" w:rsidP="00622AE0">
            <w:pPr>
              <w:spacing w:after="0"/>
            </w:pPr>
            <w:r>
              <w:t>Application parameter values must be positive integer values</w:t>
            </w:r>
          </w:p>
        </w:tc>
        <w:tc>
          <w:tcPr>
            <w:tcW w:w="4788" w:type="dxa"/>
            <w:shd w:val="clear" w:color="auto" w:fill="auto"/>
          </w:tcPr>
          <w:p w14:paraId="13712707" w14:textId="77777777" w:rsidR="005A41EF" w:rsidRDefault="005A41EF" w:rsidP="00B35705">
            <w:pPr>
              <w:spacing w:after="0"/>
            </w:pPr>
            <w:r>
              <w:t>The value in one or more application parameter dialog input text fields contains a zero, negative, or non-integer value.  Enter an integer value greater than or equal to 1 in each of the fields</w:t>
            </w:r>
          </w:p>
        </w:tc>
      </w:tr>
      <w:tr w:rsidR="005A41EF" w:rsidRPr="00ED490C" w14:paraId="33BAB359" w14:textId="77777777" w:rsidTr="00D6598B">
        <w:trPr>
          <w:cantSplit/>
        </w:trPr>
        <w:tc>
          <w:tcPr>
            <w:tcW w:w="1188" w:type="dxa"/>
            <w:shd w:val="clear" w:color="auto" w:fill="auto"/>
          </w:tcPr>
          <w:p w14:paraId="610686CA" w14:textId="77777777" w:rsidR="005A41EF" w:rsidRDefault="005A41EF" w:rsidP="00D6598B">
            <w:pPr>
              <w:spacing w:after="0"/>
              <w:jc w:val="center"/>
            </w:pPr>
            <w:r>
              <w:t>Warning</w:t>
            </w:r>
          </w:p>
        </w:tc>
        <w:tc>
          <w:tcPr>
            <w:tcW w:w="3600" w:type="dxa"/>
            <w:shd w:val="clear" w:color="auto" w:fill="auto"/>
          </w:tcPr>
          <w:p w14:paraId="526DCAAC" w14:textId="77777777" w:rsidR="005A41EF" w:rsidRPr="004A3DF2" w:rsidRDefault="005A41EF" w:rsidP="00D6598B">
            <w:pPr>
              <w:spacing w:after="0"/>
            </w:pPr>
            <w:r w:rsidRPr="00DF264D">
              <w:t>At least one data stream(s) must be selected</w:t>
            </w:r>
          </w:p>
        </w:tc>
        <w:tc>
          <w:tcPr>
            <w:tcW w:w="4788" w:type="dxa"/>
            <w:shd w:val="clear" w:color="auto" w:fill="auto"/>
          </w:tcPr>
          <w:p w14:paraId="590519C6" w14:textId="77777777" w:rsidR="005A41EF" w:rsidRDefault="005A41EF" w:rsidP="00D6598B">
            <w:pPr>
              <w:spacing w:after="0"/>
            </w:pPr>
            <w:r>
              <w:t>No target data stream is selected in the link copy dialog when the Okay button is pressed.  Choose at least one data stream or press the Cancel button</w:t>
            </w:r>
          </w:p>
        </w:tc>
      </w:tr>
      <w:tr w:rsidR="005A41EF" w:rsidRPr="00ED490C" w14:paraId="2125DD90" w14:textId="77777777" w:rsidTr="00B35705">
        <w:trPr>
          <w:cantSplit/>
        </w:trPr>
        <w:tc>
          <w:tcPr>
            <w:tcW w:w="1188" w:type="dxa"/>
            <w:shd w:val="clear" w:color="auto" w:fill="auto"/>
          </w:tcPr>
          <w:p w14:paraId="1C7F1ED2" w14:textId="77777777" w:rsidR="005A41EF" w:rsidRDefault="005A41EF" w:rsidP="00622AE0">
            <w:pPr>
              <w:spacing w:after="0"/>
              <w:jc w:val="center"/>
            </w:pPr>
            <w:r>
              <w:t>Warning</w:t>
            </w:r>
          </w:p>
        </w:tc>
        <w:tc>
          <w:tcPr>
            <w:tcW w:w="3600" w:type="dxa"/>
            <w:shd w:val="clear" w:color="auto" w:fill="auto"/>
          </w:tcPr>
          <w:p w14:paraId="53CE2EB0" w14:textId="77777777" w:rsidR="005A41EF" w:rsidRPr="004A3DF2" w:rsidRDefault="005A41EF" w:rsidP="00E74DF4">
            <w:pPr>
              <w:spacing w:after="0"/>
            </w:pPr>
            <w:r>
              <w:t xml:space="preserve">Auto-fill unable to assign </w:t>
            </w:r>
            <w:r w:rsidRPr="00E74DF4">
              <w:rPr>
                <w:i/>
              </w:rPr>
              <w:t>number</w:t>
            </w:r>
            <w:r>
              <w:t xml:space="preserve"> applications</w:t>
            </w:r>
          </w:p>
        </w:tc>
        <w:tc>
          <w:tcPr>
            <w:tcW w:w="4788" w:type="dxa"/>
            <w:shd w:val="clear" w:color="auto" w:fill="auto"/>
          </w:tcPr>
          <w:p w14:paraId="27E1EBF5" w14:textId="77777777" w:rsidR="005A41EF" w:rsidRDefault="005A41EF" w:rsidP="00E74DF4">
            <w:pPr>
              <w:spacing w:after="0"/>
            </w:pPr>
            <w:r>
              <w:t xml:space="preserve">The application scheduler was unable to assign </w:t>
            </w:r>
            <w:r w:rsidRPr="00E74DF4">
              <w:rPr>
                <w:i/>
              </w:rPr>
              <w:t>number</w:t>
            </w:r>
            <w:r>
              <w:t xml:space="preserve"> applications to a time slot </w:t>
            </w:r>
          </w:p>
        </w:tc>
      </w:tr>
      <w:tr w:rsidR="005A41EF" w:rsidRPr="00ED490C" w14:paraId="497FC002" w14:textId="77777777" w:rsidTr="002008A8">
        <w:trPr>
          <w:cantSplit/>
        </w:trPr>
        <w:tc>
          <w:tcPr>
            <w:tcW w:w="1188" w:type="dxa"/>
            <w:shd w:val="clear" w:color="auto" w:fill="auto"/>
          </w:tcPr>
          <w:p w14:paraId="44B1A2B2" w14:textId="77777777" w:rsidR="005A41EF" w:rsidRDefault="005A41EF" w:rsidP="002008A8">
            <w:pPr>
              <w:spacing w:after="0"/>
              <w:jc w:val="center"/>
            </w:pPr>
            <w:r>
              <w:t>Warning</w:t>
            </w:r>
          </w:p>
        </w:tc>
        <w:tc>
          <w:tcPr>
            <w:tcW w:w="3600" w:type="dxa"/>
            <w:shd w:val="clear" w:color="auto" w:fill="auto"/>
          </w:tcPr>
          <w:p w14:paraId="6DBB6825" w14:textId="77777777" w:rsidR="005A41EF" w:rsidRPr="004A3DF2" w:rsidRDefault="005A41EF" w:rsidP="002008A8">
            <w:pPr>
              <w:spacing w:after="0"/>
            </w:pPr>
            <w:r>
              <w:t xml:space="preserve">Auto-fill unable to assign </w:t>
            </w:r>
            <w:r w:rsidRPr="00E74DF4">
              <w:rPr>
                <w:i/>
              </w:rPr>
              <w:t>number</w:t>
            </w:r>
            <w:r>
              <w:t xml:space="preserve"> variables</w:t>
            </w:r>
          </w:p>
        </w:tc>
        <w:tc>
          <w:tcPr>
            <w:tcW w:w="4788" w:type="dxa"/>
            <w:shd w:val="clear" w:color="auto" w:fill="auto"/>
          </w:tcPr>
          <w:p w14:paraId="49973958" w14:textId="77777777" w:rsidR="005A41EF" w:rsidRDefault="005A41EF" w:rsidP="00B45105">
            <w:pPr>
              <w:spacing w:after="0"/>
            </w:pPr>
            <w:r>
              <w:t xml:space="preserve">The telemetry scheduler was unable to assign </w:t>
            </w:r>
            <w:r w:rsidRPr="00E74DF4">
              <w:rPr>
                <w:i/>
              </w:rPr>
              <w:t>number</w:t>
            </w:r>
            <w:r>
              <w:t xml:space="preserve"> variables to an output message</w:t>
            </w:r>
          </w:p>
        </w:tc>
      </w:tr>
      <w:tr w:rsidR="005A41EF" w:rsidRPr="00ED490C" w14:paraId="1AD1D49A" w14:textId="77777777" w:rsidTr="006F74DD">
        <w:trPr>
          <w:cantSplit/>
        </w:trPr>
        <w:tc>
          <w:tcPr>
            <w:tcW w:w="1188" w:type="dxa"/>
            <w:shd w:val="clear" w:color="auto" w:fill="auto"/>
          </w:tcPr>
          <w:p w14:paraId="44F5DACD" w14:textId="77777777" w:rsidR="005A41EF" w:rsidRPr="00B55305" w:rsidRDefault="005A41EF" w:rsidP="006F74DD">
            <w:pPr>
              <w:spacing w:after="0"/>
              <w:jc w:val="center"/>
              <w:rPr>
                <w:highlight w:val="yellow"/>
              </w:rPr>
            </w:pPr>
            <w:r w:rsidRPr="00681B8A">
              <w:t>Warning</w:t>
            </w:r>
          </w:p>
        </w:tc>
        <w:tc>
          <w:tcPr>
            <w:tcW w:w="3600" w:type="dxa"/>
            <w:shd w:val="clear" w:color="auto" w:fill="auto"/>
          </w:tcPr>
          <w:p w14:paraId="26D7CEA7" w14:textId="77777777" w:rsidR="005A41EF" w:rsidRPr="001B5965" w:rsidRDefault="005A41EF" w:rsidP="001B5965">
            <w:pPr>
              <w:spacing w:after="0"/>
            </w:pPr>
            <w:r>
              <w:t>Base data type</w:t>
            </w:r>
            <w:r w:rsidRPr="000B6607">
              <w:t xml:space="preserve"> </w:t>
            </w:r>
            <w:r>
              <w:t>inconsistent with data type usage in table(s) ‘</w:t>
            </w:r>
            <w:r>
              <w:rPr>
                <w:i/>
              </w:rPr>
              <w:t>table name(s)</w:t>
            </w:r>
            <w:r>
              <w:t>’</w:t>
            </w:r>
          </w:p>
        </w:tc>
        <w:tc>
          <w:tcPr>
            <w:tcW w:w="4788" w:type="dxa"/>
            <w:shd w:val="clear" w:color="auto" w:fill="auto"/>
          </w:tcPr>
          <w:p w14:paraId="401FB0E3" w14:textId="77777777" w:rsidR="005A41EF" w:rsidRPr="00ED490C" w:rsidRDefault="005A41EF" w:rsidP="00EA5B57">
            <w:pPr>
              <w:spacing w:after="0"/>
            </w:pPr>
            <w:r>
              <w:t xml:space="preserve">The base data type entered in the data type editor’s Base Type column was changed from an integer (signed or unsigned) to a non-integer, and the indicated table(s), </w:t>
            </w:r>
            <w:r w:rsidRPr="00553D77">
              <w:rPr>
                <w:i/>
              </w:rPr>
              <w:t>table name</w:t>
            </w:r>
            <w:r>
              <w:rPr>
                <w:i/>
              </w:rPr>
              <w:t>(s)</w:t>
            </w:r>
            <w:r>
              <w:t>, has a non-empty bit length or enumeration column.  The associated data type for a bit length parameter or an enumerated parameter must be an integer.  Clear the bit length and enumeration columns for the table(s) referencing this data type and then change the base type</w:t>
            </w:r>
          </w:p>
        </w:tc>
      </w:tr>
      <w:tr w:rsidR="005A41EF" w:rsidRPr="00ED490C" w14:paraId="5D28A951" w14:textId="77777777" w:rsidTr="002008A8">
        <w:trPr>
          <w:cantSplit/>
        </w:trPr>
        <w:tc>
          <w:tcPr>
            <w:tcW w:w="1188" w:type="dxa"/>
            <w:shd w:val="clear" w:color="auto" w:fill="auto"/>
          </w:tcPr>
          <w:p w14:paraId="7ED5CD24" w14:textId="77777777" w:rsidR="005A41EF" w:rsidRDefault="005A41EF" w:rsidP="002008A8">
            <w:pPr>
              <w:spacing w:after="0"/>
              <w:jc w:val="center"/>
            </w:pPr>
            <w:r>
              <w:lastRenderedPageBreak/>
              <w:t>Warning</w:t>
            </w:r>
          </w:p>
        </w:tc>
        <w:tc>
          <w:tcPr>
            <w:tcW w:w="3600" w:type="dxa"/>
            <w:shd w:val="clear" w:color="auto" w:fill="auto"/>
          </w:tcPr>
          <w:p w14:paraId="6B2BDCEE" w14:textId="77777777" w:rsidR="005A41EF" w:rsidRDefault="005A41EF" w:rsidP="00B45105">
            <w:pPr>
              <w:spacing w:after="0"/>
            </w:pPr>
            <w:r w:rsidRPr="004E779F">
              <w:t>Bit length exceeds the size of the data type</w:t>
            </w:r>
          </w:p>
        </w:tc>
        <w:tc>
          <w:tcPr>
            <w:tcW w:w="4788" w:type="dxa"/>
            <w:shd w:val="clear" w:color="auto" w:fill="auto"/>
          </w:tcPr>
          <w:p w14:paraId="0CC7843C" w14:textId="77777777" w:rsidR="005A41EF" w:rsidRDefault="005A41EF" w:rsidP="00F1294E">
            <w:pPr>
              <w:spacing w:after="0"/>
            </w:pPr>
            <w:r>
              <w:t>Either the bit length entered for a parameter in a data table is larger than the size, in bits, of the associated data type, or the data type changed to a smaller sized integer with a size in bits less than the current bit length.  Decrease the bit length or choose a data type containing more bytes</w:t>
            </w:r>
          </w:p>
        </w:tc>
      </w:tr>
      <w:tr w:rsidR="005A41EF" w:rsidRPr="00ED490C" w14:paraId="4AB2B4B8" w14:textId="77777777" w:rsidTr="006F74DD">
        <w:trPr>
          <w:cantSplit/>
        </w:trPr>
        <w:tc>
          <w:tcPr>
            <w:tcW w:w="1188" w:type="dxa"/>
            <w:shd w:val="clear" w:color="auto" w:fill="auto"/>
          </w:tcPr>
          <w:p w14:paraId="7BF4791D" w14:textId="77777777" w:rsidR="005A41EF" w:rsidRPr="00B55305" w:rsidRDefault="005A41EF" w:rsidP="006F74DD">
            <w:pPr>
              <w:spacing w:after="0"/>
              <w:jc w:val="center"/>
              <w:rPr>
                <w:highlight w:val="yellow"/>
              </w:rPr>
            </w:pPr>
            <w:r w:rsidRPr="00681B8A">
              <w:t>Warning</w:t>
            </w:r>
          </w:p>
        </w:tc>
        <w:tc>
          <w:tcPr>
            <w:tcW w:w="3600" w:type="dxa"/>
            <w:shd w:val="clear" w:color="auto" w:fill="auto"/>
          </w:tcPr>
          <w:p w14:paraId="6CD754EE" w14:textId="77777777" w:rsidR="005A41EF" w:rsidRPr="001B5965" w:rsidRDefault="005A41EF" w:rsidP="008C43A2">
            <w:pPr>
              <w:spacing w:after="0"/>
            </w:pPr>
            <w:r w:rsidRPr="008C43A2">
              <w:t xml:space="preserve">Bit length exceeds </w:t>
            </w:r>
            <w:r>
              <w:t xml:space="preserve">the size of the </w:t>
            </w:r>
            <w:r w:rsidRPr="008C43A2">
              <w:t xml:space="preserve">data type in table(s) </w:t>
            </w:r>
            <w:r>
              <w:t>‘</w:t>
            </w:r>
            <w:r>
              <w:rPr>
                <w:i/>
              </w:rPr>
              <w:t>table name(s)</w:t>
            </w:r>
            <w:r>
              <w:t>’</w:t>
            </w:r>
          </w:p>
        </w:tc>
        <w:tc>
          <w:tcPr>
            <w:tcW w:w="4788" w:type="dxa"/>
            <w:shd w:val="clear" w:color="auto" w:fill="auto"/>
          </w:tcPr>
          <w:p w14:paraId="1BE210FF" w14:textId="77777777" w:rsidR="005A41EF" w:rsidRPr="00ED490C" w:rsidRDefault="005A41EF" w:rsidP="00067E55">
            <w:pPr>
              <w:spacing w:after="0"/>
            </w:pPr>
            <w:r>
              <w:t>The size entered in the data type editor’s Base Type column for an integer base type (signed or unsigned) was reduced and the data type is used with parameters having a bit length specified that exceeds the capacity of the new size.  Reduce or clear the bit length for the table(s) referencing this data type and then change the size</w:t>
            </w:r>
          </w:p>
        </w:tc>
      </w:tr>
      <w:tr w:rsidR="005A41EF" w:rsidRPr="00ED490C" w14:paraId="320358CF" w14:textId="77777777" w:rsidTr="002008A8">
        <w:trPr>
          <w:cantSplit/>
        </w:trPr>
        <w:tc>
          <w:tcPr>
            <w:tcW w:w="1188" w:type="dxa"/>
            <w:shd w:val="clear" w:color="auto" w:fill="auto"/>
          </w:tcPr>
          <w:p w14:paraId="44CBC585" w14:textId="77777777" w:rsidR="005A41EF" w:rsidRDefault="005A41EF" w:rsidP="002008A8">
            <w:pPr>
              <w:spacing w:after="0"/>
              <w:jc w:val="center"/>
            </w:pPr>
            <w:r>
              <w:t>Warning</w:t>
            </w:r>
          </w:p>
        </w:tc>
        <w:tc>
          <w:tcPr>
            <w:tcW w:w="3600" w:type="dxa"/>
            <w:shd w:val="clear" w:color="auto" w:fill="auto"/>
          </w:tcPr>
          <w:p w14:paraId="58654E84" w14:textId="77777777" w:rsidR="005A41EF" w:rsidRPr="004A3DF2" w:rsidRDefault="005A41EF" w:rsidP="00B45105">
            <w:pPr>
              <w:spacing w:after="0"/>
            </w:pPr>
            <w:r>
              <w:t>Cannot assign application to a time slot</w:t>
            </w:r>
          </w:p>
        </w:tc>
        <w:tc>
          <w:tcPr>
            <w:tcW w:w="4788" w:type="dxa"/>
            <w:shd w:val="clear" w:color="auto" w:fill="auto"/>
          </w:tcPr>
          <w:p w14:paraId="4181F791" w14:textId="77777777" w:rsidR="005A41EF" w:rsidRDefault="005A41EF" w:rsidP="00B45105">
            <w:pPr>
              <w:spacing w:after="0"/>
            </w:pPr>
            <w:r>
              <w:t xml:space="preserve">The application scheduler was unable to </w:t>
            </w:r>
            <w:r w:rsidRPr="00B45105">
              <w:t>assign a</w:t>
            </w:r>
            <w:r>
              <w:t>n application to a time slot when the user attempted manual assignment</w:t>
            </w:r>
          </w:p>
        </w:tc>
      </w:tr>
      <w:tr w:rsidR="005A41EF" w:rsidRPr="00ED490C" w14:paraId="126EA739" w14:textId="77777777" w:rsidTr="002008A8">
        <w:trPr>
          <w:cantSplit/>
        </w:trPr>
        <w:tc>
          <w:tcPr>
            <w:tcW w:w="1188" w:type="dxa"/>
            <w:shd w:val="clear" w:color="auto" w:fill="auto"/>
          </w:tcPr>
          <w:p w14:paraId="4572BC97" w14:textId="77777777" w:rsidR="005A41EF" w:rsidRDefault="005A41EF" w:rsidP="002008A8">
            <w:pPr>
              <w:spacing w:after="0"/>
              <w:jc w:val="center"/>
            </w:pPr>
            <w:r>
              <w:t>Warning</w:t>
            </w:r>
          </w:p>
        </w:tc>
        <w:tc>
          <w:tcPr>
            <w:tcW w:w="3600" w:type="dxa"/>
            <w:shd w:val="clear" w:color="auto" w:fill="auto"/>
          </w:tcPr>
          <w:p w14:paraId="5DB9B9F5" w14:textId="77777777" w:rsidR="005A41EF" w:rsidRPr="004A3DF2" w:rsidRDefault="005A41EF" w:rsidP="002008A8">
            <w:pPr>
              <w:spacing w:after="0"/>
            </w:pPr>
            <w:r>
              <w:t>Cannot assign variable to a message</w:t>
            </w:r>
          </w:p>
        </w:tc>
        <w:tc>
          <w:tcPr>
            <w:tcW w:w="4788" w:type="dxa"/>
            <w:shd w:val="clear" w:color="auto" w:fill="auto"/>
          </w:tcPr>
          <w:p w14:paraId="391FC252" w14:textId="77777777" w:rsidR="005A41EF" w:rsidRDefault="005A41EF" w:rsidP="00B45105">
            <w:pPr>
              <w:spacing w:after="0"/>
            </w:pPr>
            <w:r>
              <w:t xml:space="preserve">The telemetry scheduler was unable to </w:t>
            </w:r>
            <w:r w:rsidRPr="00B45105">
              <w:t>assign a</w:t>
            </w:r>
            <w:r>
              <w:t xml:space="preserve"> variable to an output message when the user attempted manual assignment</w:t>
            </w:r>
          </w:p>
        </w:tc>
      </w:tr>
      <w:tr w:rsidR="005A41EF" w:rsidRPr="00ED490C" w14:paraId="1B1A7560" w14:textId="77777777" w:rsidTr="00CD5EC8">
        <w:trPr>
          <w:cantSplit/>
        </w:trPr>
        <w:tc>
          <w:tcPr>
            <w:tcW w:w="1188" w:type="dxa"/>
            <w:shd w:val="clear" w:color="auto" w:fill="auto"/>
          </w:tcPr>
          <w:p w14:paraId="3A11EA9B" w14:textId="77777777" w:rsidR="005A41EF" w:rsidRDefault="005A41EF" w:rsidP="00500924">
            <w:pPr>
              <w:spacing w:after="0"/>
              <w:jc w:val="center"/>
            </w:pPr>
            <w:r>
              <w:t>Warning</w:t>
            </w:r>
          </w:p>
        </w:tc>
        <w:tc>
          <w:tcPr>
            <w:tcW w:w="3600" w:type="dxa"/>
            <w:shd w:val="clear" w:color="auto" w:fill="auto"/>
          </w:tcPr>
          <w:p w14:paraId="5C621F4A" w14:textId="77777777" w:rsidR="005A41EF" w:rsidRPr="004A3DF2" w:rsidRDefault="005A41EF" w:rsidP="00500924">
            <w:pPr>
              <w:spacing w:after="0"/>
            </w:pPr>
            <w:r>
              <w:t>Cannot close backup file ‘</w:t>
            </w:r>
            <w:r>
              <w:rPr>
                <w:i/>
              </w:rPr>
              <w:t>backup file</w:t>
            </w:r>
            <w:r w:rsidRPr="00934944">
              <w:rPr>
                <w:i/>
              </w:rPr>
              <w:t xml:space="preserve"> name</w:t>
            </w:r>
            <w:r>
              <w:t>’ (file channel)</w:t>
            </w:r>
          </w:p>
        </w:tc>
        <w:tc>
          <w:tcPr>
            <w:tcW w:w="4788" w:type="dxa"/>
            <w:shd w:val="clear" w:color="auto" w:fill="auto"/>
          </w:tcPr>
          <w:p w14:paraId="3B5731B3" w14:textId="77777777" w:rsidR="005A41EF" w:rsidRDefault="005A41EF" w:rsidP="00500924">
            <w:pPr>
              <w:spacing w:after="0"/>
            </w:pPr>
            <w:r>
              <w:t xml:space="preserve">An error occurred preventing closing the file channel used when copying the backup file </w:t>
            </w:r>
            <w:r>
              <w:rPr>
                <w:i/>
              </w:rPr>
              <w:t>backup file</w:t>
            </w:r>
            <w:r w:rsidRPr="00934944">
              <w:rPr>
                <w:i/>
              </w:rPr>
              <w:t xml:space="preserve"> name</w:t>
            </w:r>
          </w:p>
        </w:tc>
      </w:tr>
      <w:tr w:rsidR="005A41EF" w:rsidRPr="00ED490C" w14:paraId="5507A4CD" w14:textId="77777777" w:rsidTr="00CD5EC8">
        <w:trPr>
          <w:cantSplit/>
        </w:trPr>
        <w:tc>
          <w:tcPr>
            <w:tcW w:w="1188" w:type="dxa"/>
            <w:shd w:val="clear" w:color="auto" w:fill="auto"/>
          </w:tcPr>
          <w:p w14:paraId="61159314" w14:textId="77777777" w:rsidR="005A41EF" w:rsidRDefault="005A41EF" w:rsidP="00500924">
            <w:pPr>
              <w:spacing w:after="0"/>
              <w:jc w:val="center"/>
            </w:pPr>
            <w:r>
              <w:t>Warning</w:t>
            </w:r>
          </w:p>
        </w:tc>
        <w:tc>
          <w:tcPr>
            <w:tcW w:w="3600" w:type="dxa"/>
            <w:shd w:val="clear" w:color="auto" w:fill="auto"/>
          </w:tcPr>
          <w:p w14:paraId="13B850BE" w14:textId="77777777" w:rsidR="005A41EF" w:rsidRPr="004A3DF2" w:rsidRDefault="005A41EF" w:rsidP="00500924">
            <w:pPr>
              <w:spacing w:after="0"/>
            </w:pPr>
            <w:r>
              <w:t>Cannot close backup file ‘</w:t>
            </w:r>
            <w:r>
              <w:rPr>
                <w:i/>
              </w:rPr>
              <w:t>backup file</w:t>
            </w:r>
            <w:r w:rsidRPr="00934944">
              <w:rPr>
                <w:i/>
              </w:rPr>
              <w:t xml:space="preserve"> name</w:t>
            </w:r>
            <w:r>
              <w:t>’ (file input stream)</w:t>
            </w:r>
          </w:p>
        </w:tc>
        <w:tc>
          <w:tcPr>
            <w:tcW w:w="4788" w:type="dxa"/>
            <w:shd w:val="clear" w:color="auto" w:fill="auto"/>
          </w:tcPr>
          <w:p w14:paraId="20FE40C6" w14:textId="77777777" w:rsidR="005A41EF" w:rsidRDefault="005A41EF" w:rsidP="00500924">
            <w:pPr>
              <w:spacing w:after="0"/>
            </w:pPr>
            <w:r>
              <w:t xml:space="preserve">An error occurred preventing closing the file input stream used when copying the backup file </w:t>
            </w:r>
            <w:r>
              <w:rPr>
                <w:i/>
              </w:rPr>
              <w:t>backup file</w:t>
            </w:r>
            <w:r w:rsidRPr="00934944">
              <w:rPr>
                <w:i/>
              </w:rPr>
              <w:t xml:space="preserve"> name</w:t>
            </w:r>
          </w:p>
        </w:tc>
      </w:tr>
      <w:tr w:rsidR="005A41EF" w:rsidRPr="00ED490C" w14:paraId="5AECDD2C" w14:textId="77777777" w:rsidTr="002008A8">
        <w:trPr>
          <w:cantSplit/>
        </w:trPr>
        <w:tc>
          <w:tcPr>
            <w:tcW w:w="1188" w:type="dxa"/>
            <w:shd w:val="clear" w:color="auto" w:fill="auto"/>
          </w:tcPr>
          <w:p w14:paraId="214A2125" w14:textId="77777777" w:rsidR="005A41EF" w:rsidRPr="00ED490C" w:rsidRDefault="005A41EF" w:rsidP="002008A8">
            <w:pPr>
              <w:spacing w:after="0"/>
              <w:jc w:val="center"/>
            </w:pPr>
            <w:r>
              <w:t>Warning</w:t>
            </w:r>
          </w:p>
        </w:tc>
        <w:tc>
          <w:tcPr>
            <w:tcW w:w="3600" w:type="dxa"/>
            <w:shd w:val="clear" w:color="auto" w:fill="auto"/>
          </w:tcPr>
          <w:p w14:paraId="33E645A9" w14:textId="77777777" w:rsidR="005A41EF" w:rsidRPr="00261367" w:rsidRDefault="005A41EF" w:rsidP="00F6578C">
            <w:pPr>
              <w:spacing w:after="0"/>
            </w:pPr>
            <w:r w:rsidRPr="00FB5DA7">
              <w:t xml:space="preserve">Cannot close </w:t>
            </w:r>
            <w:r>
              <w:t>export</w:t>
            </w:r>
            <w:r w:rsidRPr="00FB5DA7">
              <w:t xml:space="preserve"> file</w:t>
            </w:r>
            <w:r>
              <w:t xml:space="preserve"> ‘</w:t>
            </w:r>
            <w:r w:rsidRPr="00FB5DA7">
              <w:rPr>
                <w:i/>
              </w:rPr>
              <w:t>path+file name</w:t>
            </w:r>
            <w:r>
              <w:t>’</w:t>
            </w:r>
          </w:p>
        </w:tc>
        <w:tc>
          <w:tcPr>
            <w:tcW w:w="4788" w:type="dxa"/>
            <w:shd w:val="clear" w:color="auto" w:fill="auto"/>
          </w:tcPr>
          <w:p w14:paraId="240B273C" w14:textId="77777777" w:rsidR="005A41EF" w:rsidRPr="00ED490C" w:rsidRDefault="005A41EF" w:rsidP="00F6578C">
            <w:pPr>
              <w:spacing w:after="0"/>
            </w:pPr>
            <w:r>
              <w:t>The export .csv file failed to close after being written</w:t>
            </w:r>
          </w:p>
        </w:tc>
      </w:tr>
      <w:tr w:rsidR="005A41EF" w:rsidRPr="00ED490C" w14:paraId="339E6646" w14:textId="77777777" w:rsidTr="00622AE0">
        <w:trPr>
          <w:cantSplit/>
        </w:trPr>
        <w:tc>
          <w:tcPr>
            <w:tcW w:w="1188" w:type="dxa"/>
            <w:shd w:val="clear" w:color="auto" w:fill="auto"/>
          </w:tcPr>
          <w:p w14:paraId="4BEDB98D" w14:textId="77777777" w:rsidR="005A41EF" w:rsidRPr="00ED490C" w:rsidRDefault="005A41EF" w:rsidP="00500924">
            <w:pPr>
              <w:spacing w:after="0"/>
              <w:jc w:val="center"/>
            </w:pPr>
            <w:r>
              <w:t>Warning</w:t>
            </w:r>
          </w:p>
        </w:tc>
        <w:tc>
          <w:tcPr>
            <w:tcW w:w="3600" w:type="dxa"/>
            <w:shd w:val="clear" w:color="auto" w:fill="auto"/>
          </w:tcPr>
          <w:p w14:paraId="79F42485" w14:textId="77777777" w:rsidR="005A41EF" w:rsidRPr="00261367" w:rsidRDefault="005A41EF" w:rsidP="00500924">
            <w:pPr>
              <w:spacing w:after="0"/>
            </w:pPr>
            <w:r w:rsidRPr="00FB5DA7">
              <w:t>Cannot close import file</w:t>
            </w:r>
            <w:r>
              <w:t xml:space="preserve"> ‘</w:t>
            </w:r>
            <w:r w:rsidRPr="00FB5DA7">
              <w:rPr>
                <w:i/>
              </w:rPr>
              <w:t>path+file name</w:t>
            </w:r>
            <w:r>
              <w:t>’</w:t>
            </w:r>
          </w:p>
        </w:tc>
        <w:tc>
          <w:tcPr>
            <w:tcW w:w="4788" w:type="dxa"/>
            <w:shd w:val="clear" w:color="auto" w:fill="auto"/>
          </w:tcPr>
          <w:p w14:paraId="2629FB67" w14:textId="77777777" w:rsidR="005A41EF" w:rsidRPr="00ED490C" w:rsidRDefault="005A41EF" w:rsidP="00500924">
            <w:pPr>
              <w:spacing w:after="0"/>
            </w:pPr>
            <w:r>
              <w:t>The import .csv file failed to close after being read</w:t>
            </w:r>
          </w:p>
        </w:tc>
      </w:tr>
      <w:tr w:rsidR="005A41EF" w:rsidRPr="00ED490C" w14:paraId="298D2206" w14:textId="77777777" w:rsidTr="00DD6A4C">
        <w:trPr>
          <w:cantSplit/>
        </w:trPr>
        <w:tc>
          <w:tcPr>
            <w:tcW w:w="1188" w:type="dxa"/>
            <w:shd w:val="clear" w:color="auto" w:fill="auto"/>
          </w:tcPr>
          <w:p w14:paraId="5EC66CAF" w14:textId="77777777" w:rsidR="005A41EF" w:rsidRPr="006F095A" w:rsidRDefault="005A41EF" w:rsidP="00477424">
            <w:pPr>
              <w:spacing w:after="0"/>
              <w:jc w:val="center"/>
              <w:rPr>
                <w:highlight w:val="yellow"/>
              </w:rPr>
            </w:pPr>
            <w:r w:rsidRPr="008922D3">
              <w:t>Error</w:t>
            </w:r>
          </w:p>
        </w:tc>
        <w:tc>
          <w:tcPr>
            <w:tcW w:w="3600" w:type="dxa"/>
            <w:shd w:val="clear" w:color="auto" w:fill="auto"/>
          </w:tcPr>
          <w:p w14:paraId="7D446CEE" w14:textId="77777777" w:rsidR="005A41EF" w:rsidRPr="004A3DF2" w:rsidRDefault="005A41EF" w:rsidP="00477424">
            <w:pPr>
              <w:spacing w:after="0"/>
            </w:pPr>
            <w:r>
              <w:t>Cannot close project database ‘</w:t>
            </w:r>
            <w:r w:rsidRPr="00934944">
              <w:rPr>
                <w:i/>
              </w:rPr>
              <w:t>database name</w:t>
            </w:r>
            <w:r>
              <w:t>’</w:t>
            </w:r>
          </w:p>
        </w:tc>
        <w:tc>
          <w:tcPr>
            <w:tcW w:w="4788" w:type="dxa"/>
            <w:shd w:val="clear" w:color="auto" w:fill="auto"/>
          </w:tcPr>
          <w:p w14:paraId="4513F43A" w14:textId="77777777" w:rsidR="005A41EF" w:rsidRDefault="005A41EF" w:rsidP="00477424">
            <w:pPr>
              <w:spacing w:after="0"/>
            </w:pPr>
            <w:r>
              <w:t xml:space="preserve">An error occurred preventing closing project database </w:t>
            </w:r>
            <w:r w:rsidRPr="00934944">
              <w:rPr>
                <w:i/>
              </w:rPr>
              <w:t>database name</w:t>
            </w:r>
            <w:r>
              <w:t>.  Detail on the cause is logged in the event log</w:t>
            </w:r>
          </w:p>
        </w:tc>
      </w:tr>
      <w:tr w:rsidR="005A41EF" w:rsidRPr="00ED490C" w14:paraId="1006A675" w14:textId="77777777" w:rsidTr="009D4C9E">
        <w:trPr>
          <w:cantSplit/>
        </w:trPr>
        <w:tc>
          <w:tcPr>
            <w:tcW w:w="1188" w:type="dxa"/>
            <w:shd w:val="clear" w:color="auto" w:fill="auto"/>
          </w:tcPr>
          <w:p w14:paraId="265F0890" w14:textId="77777777" w:rsidR="005A41EF" w:rsidRPr="00ED490C" w:rsidRDefault="005A41EF" w:rsidP="00500924">
            <w:pPr>
              <w:spacing w:after="0"/>
              <w:jc w:val="center"/>
            </w:pPr>
            <w:r>
              <w:t>Warning</w:t>
            </w:r>
          </w:p>
        </w:tc>
        <w:tc>
          <w:tcPr>
            <w:tcW w:w="3600" w:type="dxa"/>
            <w:shd w:val="clear" w:color="auto" w:fill="auto"/>
          </w:tcPr>
          <w:p w14:paraId="26D8419F" w14:textId="77777777" w:rsidR="005A41EF" w:rsidRPr="00261367" w:rsidRDefault="005A41EF" w:rsidP="00500924">
            <w:pPr>
              <w:spacing w:after="0"/>
            </w:pPr>
            <w:r w:rsidRPr="00FB5DA7">
              <w:t xml:space="preserve">Cannot close </w:t>
            </w:r>
            <w:r>
              <w:t>script</w:t>
            </w:r>
            <w:r w:rsidRPr="00FB5DA7">
              <w:t xml:space="preserve"> file</w:t>
            </w:r>
            <w:r>
              <w:t xml:space="preserve"> ‘</w:t>
            </w:r>
            <w:r w:rsidRPr="00FB5DA7">
              <w:rPr>
                <w:i/>
              </w:rPr>
              <w:t>path+file name</w:t>
            </w:r>
            <w:r>
              <w:t>’</w:t>
            </w:r>
          </w:p>
        </w:tc>
        <w:tc>
          <w:tcPr>
            <w:tcW w:w="4788" w:type="dxa"/>
            <w:shd w:val="clear" w:color="auto" w:fill="auto"/>
          </w:tcPr>
          <w:p w14:paraId="515A4B46" w14:textId="77777777" w:rsidR="005A41EF" w:rsidRPr="00ED490C" w:rsidRDefault="005A41EF" w:rsidP="00500924">
            <w:pPr>
              <w:spacing w:after="0"/>
            </w:pPr>
            <w:r>
              <w:t>The script file failed to close after being read</w:t>
            </w:r>
          </w:p>
        </w:tc>
      </w:tr>
      <w:tr w:rsidR="005A41EF" w:rsidRPr="00ED490C" w14:paraId="570077BB" w14:textId="77777777" w:rsidTr="00CD5EC8">
        <w:trPr>
          <w:cantSplit/>
        </w:trPr>
        <w:tc>
          <w:tcPr>
            <w:tcW w:w="1188" w:type="dxa"/>
            <w:shd w:val="clear" w:color="auto" w:fill="auto"/>
          </w:tcPr>
          <w:p w14:paraId="6A2C8ACD" w14:textId="77777777" w:rsidR="005A41EF" w:rsidRDefault="005A41EF" w:rsidP="00500924">
            <w:pPr>
              <w:spacing w:after="0"/>
              <w:jc w:val="center"/>
            </w:pPr>
            <w:r>
              <w:t>Warning</w:t>
            </w:r>
          </w:p>
        </w:tc>
        <w:tc>
          <w:tcPr>
            <w:tcW w:w="3600" w:type="dxa"/>
            <w:shd w:val="clear" w:color="auto" w:fill="auto"/>
          </w:tcPr>
          <w:p w14:paraId="49D5D26F" w14:textId="77777777" w:rsidR="005A41EF" w:rsidRPr="004A3DF2" w:rsidRDefault="005A41EF" w:rsidP="00995343">
            <w:pPr>
              <w:spacing w:after="0"/>
            </w:pPr>
            <w:r>
              <w:t>Cannot close user’s guide ‘</w:t>
            </w:r>
            <w:r>
              <w:rPr>
                <w:i/>
              </w:rPr>
              <w:t>file</w:t>
            </w:r>
            <w:r w:rsidRPr="00934944">
              <w:rPr>
                <w:i/>
              </w:rPr>
              <w:t xml:space="preserve"> name</w:t>
            </w:r>
            <w:r>
              <w:t>’</w:t>
            </w:r>
          </w:p>
        </w:tc>
        <w:tc>
          <w:tcPr>
            <w:tcW w:w="4788" w:type="dxa"/>
            <w:shd w:val="clear" w:color="auto" w:fill="auto"/>
          </w:tcPr>
          <w:p w14:paraId="2AF6BEBF" w14:textId="77777777" w:rsidR="005A41EF" w:rsidRDefault="005A41EF" w:rsidP="00995343">
            <w:pPr>
              <w:spacing w:after="0"/>
            </w:pPr>
            <w:r>
              <w:t xml:space="preserve">An error occurred preventing closing the input stream used when copying the user’s guide file </w:t>
            </w:r>
            <w:r>
              <w:rPr>
                <w:i/>
              </w:rPr>
              <w:t>file</w:t>
            </w:r>
            <w:r w:rsidRPr="00934944">
              <w:rPr>
                <w:i/>
              </w:rPr>
              <w:t xml:space="preserve"> name</w:t>
            </w:r>
            <w:r>
              <w:t xml:space="preserve"> from the CCDD .jar file</w:t>
            </w:r>
          </w:p>
        </w:tc>
      </w:tr>
      <w:tr w:rsidR="005A41EF" w:rsidRPr="00ED490C" w14:paraId="38586227" w14:textId="77777777" w:rsidTr="00DD6A4C">
        <w:trPr>
          <w:cantSplit/>
        </w:trPr>
        <w:tc>
          <w:tcPr>
            <w:tcW w:w="1188" w:type="dxa"/>
            <w:shd w:val="clear" w:color="auto" w:fill="auto"/>
          </w:tcPr>
          <w:p w14:paraId="47FE32AD" w14:textId="77777777" w:rsidR="005A41EF" w:rsidRPr="008922D3" w:rsidRDefault="005A41EF" w:rsidP="00782657">
            <w:pPr>
              <w:spacing w:after="0"/>
              <w:jc w:val="center"/>
            </w:pPr>
            <w:r w:rsidRPr="008922D3">
              <w:lastRenderedPageBreak/>
              <w:t>Error</w:t>
            </w:r>
          </w:p>
        </w:tc>
        <w:tc>
          <w:tcPr>
            <w:tcW w:w="3600" w:type="dxa"/>
            <w:shd w:val="clear" w:color="auto" w:fill="auto"/>
          </w:tcPr>
          <w:p w14:paraId="7DEAE658" w14:textId="77777777" w:rsidR="005A41EF" w:rsidRPr="004A3DF2" w:rsidRDefault="005A41EF" w:rsidP="00782657">
            <w:pPr>
              <w:spacing w:after="0"/>
            </w:pPr>
            <w:r>
              <w:t>Cannot connect to project database ‘</w:t>
            </w:r>
            <w:r>
              <w:rPr>
                <w:i/>
              </w:rPr>
              <w:t>database</w:t>
            </w:r>
            <w:r w:rsidRPr="00782657">
              <w:rPr>
                <w:i/>
              </w:rPr>
              <w:t xml:space="preserve"> name</w:t>
            </w:r>
            <w:r>
              <w:t>’</w:t>
            </w:r>
          </w:p>
        </w:tc>
        <w:tc>
          <w:tcPr>
            <w:tcW w:w="4788" w:type="dxa"/>
            <w:shd w:val="clear" w:color="auto" w:fill="auto"/>
          </w:tcPr>
          <w:p w14:paraId="3793B375" w14:textId="77777777" w:rsidR="005A41EF" w:rsidRDefault="005A41EF" w:rsidP="006221BC">
            <w:pPr>
              <w:spacing w:after="0"/>
            </w:pPr>
            <w:r>
              <w:t xml:space="preserve">An attempt to connect to the project database </w:t>
            </w:r>
            <w:r w:rsidRPr="00782657">
              <w:rPr>
                <w:i/>
              </w:rPr>
              <w:t>database name</w:t>
            </w:r>
            <w:r>
              <w:t xml:space="preserve"> failed.  Detail on the cause is logged in the event log.  This can occur due to lack of access permission by the user to the database, if the selected project is already open by another instance of the CCDD application, or if the locked status flag remained set due to abnormal application termination</w:t>
            </w:r>
          </w:p>
        </w:tc>
      </w:tr>
      <w:tr w:rsidR="005A41EF" w:rsidRPr="00ED490C" w14:paraId="4D93F41E" w14:textId="77777777" w:rsidTr="00DD6A4C">
        <w:trPr>
          <w:cantSplit/>
        </w:trPr>
        <w:tc>
          <w:tcPr>
            <w:tcW w:w="1188" w:type="dxa"/>
            <w:shd w:val="clear" w:color="auto" w:fill="auto"/>
          </w:tcPr>
          <w:p w14:paraId="31BA330F" w14:textId="77777777" w:rsidR="005A41EF" w:rsidRPr="008922D3" w:rsidRDefault="005A41EF" w:rsidP="00BC2156">
            <w:pPr>
              <w:spacing w:after="0"/>
              <w:jc w:val="center"/>
            </w:pPr>
            <w:r w:rsidRPr="008922D3">
              <w:t>Error</w:t>
            </w:r>
          </w:p>
        </w:tc>
        <w:tc>
          <w:tcPr>
            <w:tcW w:w="3600" w:type="dxa"/>
            <w:shd w:val="clear" w:color="auto" w:fill="auto"/>
          </w:tcPr>
          <w:p w14:paraId="4F458577" w14:textId="77777777" w:rsidR="005A41EF" w:rsidRPr="004A3DF2" w:rsidRDefault="005A41EF" w:rsidP="00BC2156">
            <w:pPr>
              <w:spacing w:after="0"/>
            </w:pPr>
            <w:r>
              <w:t>Cannot connect to server ‘</w:t>
            </w:r>
            <w:r w:rsidRPr="00782657">
              <w:rPr>
                <w:i/>
              </w:rPr>
              <w:t>server name</w:t>
            </w:r>
            <w:r>
              <w:t>’</w:t>
            </w:r>
          </w:p>
        </w:tc>
        <w:tc>
          <w:tcPr>
            <w:tcW w:w="4788" w:type="dxa"/>
            <w:shd w:val="clear" w:color="auto" w:fill="auto"/>
          </w:tcPr>
          <w:p w14:paraId="391DF6DB" w14:textId="77777777" w:rsidR="005A41EF" w:rsidRDefault="005A41EF" w:rsidP="00BC2156">
            <w:pPr>
              <w:spacing w:after="0"/>
            </w:pPr>
            <w:r>
              <w:t>An attempt to connect to the default database, postgres, failed.  Detail on the cause is logged in the event log.  This may occur if the postgres server is not running</w:t>
            </w:r>
          </w:p>
        </w:tc>
      </w:tr>
      <w:tr w:rsidR="005A41EF" w:rsidRPr="00ED490C" w14:paraId="1B49182E" w14:textId="77777777" w:rsidTr="00DD6A4C">
        <w:trPr>
          <w:cantSplit/>
        </w:trPr>
        <w:tc>
          <w:tcPr>
            <w:tcW w:w="1188" w:type="dxa"/>
            <w:shd w:val="clear" w:color="auto" w:fill="auto"/>
          </w:tcPr>
          <w:p w14:paraId="40090475" w14:textId="77777777" w:rsidR="005A41EF" w:rsidRPr="006F095A" w:rsidRDefault="005A41EF" w:rsidP="001757F2">
            <w:pPr>
              <w:spacing w:after="0"/>
              <w:jc w:val="center"/>
              <w:rPr>
                <w:highlight w:val="yellow"/>
              </w:rPr>
            </w:pPr>
            <w:r w:rsidRPr="008922D3">
              <w:t>Error</w:t>
            </w:r>
          </w:p>
        </w:tc>
        <w:tc>
          <w:tcPr>
            <w:tcW w:w="3600" w:type="dxa"/>
            <w:shd w:val="clear" w:color="auto" w:fill="auto"/>
          </w:tcPr>
          <w:p w14:paraId="34FCC303" w14:textId="77777777" w:rsidR="005A41EF" w:rsidRPr="004A3DF2" w:rsidRDefault="005A41EF" w:rsidP="001757F2">
            <w:pPr>
              <w:spacing w:after="0"/>
            </w:pPr>
            <w:r>
              <w:t>Cannot copy project database ‘</w:t>
            </w:r>
            <w:r w:rsidRPr="00934944">
              <w:rPr>
                <w:i/>
              </w:rPr>
              <w:t>database name</w:t>
            </w:r>
            <w:r>
              <w:t>’</w:t>
            </w:r>
          </w:p>
        </w:tc>
        <w:tc>
          <w:tcPr>
            <w:tcW w:w="4788" w:type="dxa"/>
            <w:shd w:val="clear" w:color="auto" w:fill="auto"/>
          </w:tcPr>
          <w:p w14:paraId="5FD22101" w14:textId="77777777" w:rsidR="005A41EF" w:rsidRDefault="005A41EF" w:rsidP="001757F2">
            <w:pPr>
              <w:spacing w:after="0"/>
            </w:pPr>
            <w:r>
              <w:t xml:space="preserve">An error occurred preventing copying of the project database </w:t>
            </w:r>
            <w:r w:rsidRPr="00934944">
              <w:rPr>
                <w:i/>
              </w:rPr>
              <w:t>database name</w:t>
            </w:r>
            <w:r>
              <w:t>.  Detail on the cause is logged in the event log</w:t>
            </w:r>
          </w:p>
        </w:tc>
      </w:tr>
      <w:tr w:rsidR="005A41EF" w:rsidRPr="00ED490C" w14:paraId="3779CEFD" w14:textId="77777777" w:rsidTr="00C659C1">
        <w:trPr>
          <w:cantSplit/>
        </w:trPr>
        <w:tc>
          <w:tcPr>
            <w:tcW w:w="1188" w:type="dxa"/>
            <w:shd w:val="clear" w:color="auto" w:fill="auto"/>
          </w:tcPr>
          <w:p w14:paraId="5E315701" w14:textId="77777777" w:rsidR="005A41EF" w:rsidRPr="006F095A" w:rsidRDefault="005A41EF" w:rsidP="00AE08C4">
            <w:pPr>
              <w:spacing w:after="0"/>
              <w:jc w:val="center"/>
              <w:rPr>
                <w:highlight w:val="yellow"/>
              </w:rPr>
            </w:pPr>
            <w:r w:rsidRPr="003D5646">
              <w:t>Error</w:t>
            </w:r>
          </w:p>
        </w:tc>
        <w:tc>
          <w:tcPr>
            <w:tcW w:w="3600" w:type="dxa"/>
            <w:shd w:val="clear" w:color="auto" w:fill="auto"/>
          </w:tcPr>
          <w:p w14:paraId="25E3A758" w14:textId="77777777" w:rsidR="005A41EF" w:rsidRPr="004A3DF2" w:rsidRDefault="005A41EF" w:rsidP="00AE08C4">
            <w:pPr>
              <w:spacing w:after="0"/>
            </w:pPr>
            <w:r>
              <w:t>Cannot copy table ‘</w:t>
            </w:r>
            <w:r w:rsidRPr="00DE4703">
              <w:rPr>
                <w:i/>
              </w:rPr>
              <w:t>table name</w:t>
            </w:r>
            <w:r>
              <w:t>’</w:t>
            </w:r>
          </w:p>
        </w:tc>
        <w:tc>
          <w:tcPr>
            <w:tcW w:w="4788" w:type="dxa"/>
            <w:shd w:val="clear" w:color="auto" w:fill="auto"/>
          </w:tcPr>
          <w:p w14:paraId="2997969D" w14:textId="77777777" w:rsidR="005A41EF" w:rsidRDefault="005A41EF" w:rsidP="00AE08C4">
            <w:pPr>
              <w:spacing w:after="0"/>
            </w:pPr>
            <w:r>
              <w:t xml:space="preserve">The attempt to copy table </w:t>
            </w:r>
            <w:r w:rsidRPr="0010137C">
              <w:rPr>
                <w:i/>
              </w:rPr>
              <w:t>table name</w:t>
            </w:r>
            <w:r>
              <w:t xml:space="preserve"> in the project database failed.  </w:t>
            </w:r>
            <w:r w:rsidRPr="009D2C26">
              <w:t>Detail on the cause is logged in the event log</w:t>
            </w:r>
          </w:p>
        </w:tc>
      </w:tr>
      <w:tr w:rsidR="005A41EF" w:rsidRPr="00ED490C" w14:paraId="424D0959" w14:textId="77777777" w:rsidTr="002D2B80">
        <w:trPr>
          <w:cantSplit/>
        </w:trPr>
        <w:tc>
          <w:tcPr>
            <w:tcW w:w="1188" w:type="dxa"/>
            <w:shd w:val="clear" w:color="auto" w:fill="auto"/>
          </w:tcPr>
          <w:p w14:paraId="5706A476" w14:textId="77777777" w:rsidR="005A41EF" w:rsidRPr="006F095A" w:rsidRDefault="005A41EF" w:rsidP="00BD37FC">
            <w:pPr>
              <w:spacing w:after="0"/>
              <w:jc w:val="center"/>
              <w:rPr>
                <w:highlight w:val="yellow"/>
              </w:rPr>
            </w:pPr>
            <w:r w:rsidRPr="00D82913">
              <w:t>Error</w:t>
            </w:r>
          </w:p>
        </w:tc>
        <w:tc>
          <w:tcPr>
            <w:tcW w:w="3600" w:type="dxa"/>
            <w:shd w:val="clear" w:color="auto" w:fill="auto"/>
          </w:tcPr>
          <w:p w14:paraId="34E039EE" w14:textId="77777777" w:rsidR="005A41EF" w:rsidRPr="004A3DF2" w:rsidRDefault="005A41EF" w:rsidP="00BD37FC">
            <w:pPr>
              <w:spacing w:after="0"/>
            </w:pPr>
            <w:r>
              <w:t>Cannot copy table type ‘</w:t>
            </w:r>
            <w:r w:rsidRPr="00F32B34">
              <w:rPr>
                <w:i/>
              </w:rPr>
              <w:t>table type</w:t>
            </w:r>
            <w:r>
              <w:t>’</w:t>
            </w:r>
          </w:p>
        </w:tc>
        <w:tc>
          <w:tcPr>
            <w:tcW w:w="4788" w:type="dxa"/>
            <w:shd w:val="clear" w:color="auto" w:fill="auto"/>
          </w:tcPr>
          <w:p w14:paraId="191B2AFE" w14:textId="77777777" w:rsidR="005A41EF" w:rsidRDefault="005A41EF" w:rsidP="00BD37FC">
            <w:pPr>
              <w:spacing w:after="0"/>
            </w:pPr>
            <w:r>
              <w:t xml:space="preserve">The attempt to copy table type </w:t>
            </w:r>
            <w:r w:rsidRPr="0010137C">
              <w:rPr>
                <w:i/>
              </w:rPr>
              <w:t xml:space="preserve">table </w:t>
            </w:r>
            <w:r>
              <w:rPr>
                <w:i/>
              </w:rPr>
              <w:t>type</w:t>
            </w:r>
            <w:r>
              <w:t xml:space="preserve"> in the project database failed.  </w:t>
            </w:r>
            <w:r w:rsidRPr="009D2C26">
              <w:t>Detail on the cause is logged in the event log</w:t>
            </w:r>
          </w:p>
        </w:tc>
      </w:tr>
      <w:tr w:rsidR="005A41EF" w:rsidRPr="00ED490C" w14:paraId="14AEA22A" w14:textId="77777777" w:rsidTr="006F74DD">
        <w:trPr>
          <w:cantSplit/>
        </w:trPr>
        <w:tc>
          <w:tcPr>
            <w:tcW w:w="1188" w:type="dxa"/>
            <w:shd w:val="clear" w:color="auto" w:fill="auto"/>
          </w:tcPr>
          <w:p w14:paraId="206C6237" w14:textId="77777777" w:rsidR="005A41EF" w:rsidRPr="00ED490C" w:rsidRDefault="005A41EF" w:rsidP="006F74DD">
            <w:pPr>
              <w:spacing w:after="0"/>
              <w:jc w:val="center"/>
            </w:pPr>
            <w:r>
              <w:t>Warning</w:t>
            </w:r>
          </w:p>
        </w:tc>
        <w:tc>
          <w:tcPr>
            <w:tcW w:w="3600" w:type="dxa"/>
            <w:shd w:val="clear" w:color="auto" w:fill="auto"/>
          </w:tcPr>
          <w:p w14:paraId="7900AB5F" w14:textId="77777777" w:rsidR="005A41EF" w:rsidRPr="0030102D" w:rsidRDefault="005A41EF" w:rsidP="006F74DD">
            <w:pPr>
              <w:spacing w:after="0"/>
            </w:pPr>
            <w:r w:rsidRPr="00A01AB3">
              <w:t>Cannot create event log file</w:t>
            </w:r>
          </w:p>
        </w:tc>
        <w:tc>
          <w:tcPr>
            <w:tcW w:w="4788" w:type="dxa"/>
            <w:shd w:val="clear" w:color="auto" w:fill="auto"/>
          </w:tcPr>
          <w:p w14:paraId="29BB6216" w14:textId="77777777" w:rsidR="005A41EF" w:rsidRPr="00ED490C" w:rsidRDefault="005A41EF" w:rsidP="006F74DD">
            <w:pPr>
              <w:spacing w:after="0"/>
            </w:pPr>
            <w:r>
              <w:t>The event log file cannot be created.  Check that file permissions allow read/write operations to the directory in which the CCDD application was executed</w:t>
            </w:r>
          </w:p>
        </w:tc>
      </w:tr>
      <w:tr w:rsidR="005A41EF" w:rsidRPr="00ED490C" w14:paraId="6E807878" w14:textId="77777777" w:rsidTr="00F6578C">
        <w:trPr>
          <w:cantSplit/>
        </w:trPr>
        <w:tc>
          <w:tcPr>
            <w:tcW w:w="1188" w:type="dxa"/>
            <w:shd w:val="clear" w:color="auto" w:fill="auto"/>
          </w:tcPr>
          <w:p w14:paraId="0A8FD344" w14:textId="77777777" w:rsidR="005A41EF" w:rsidRPr="006F095A" w:rsidRDefault="005A41EF" w:rsidP="00E93A1C">
            <w:pPr>
              <w:spacing w:after="0"/>
              <w:jc w:val="center"/>
              <w:rPr>
                <w:highlight w:val="yellow"/>
              </w:rPr>
            </w:pPr>
            <w:r w:rsidRPr="00E33802">
              <w:t>Error</w:t>
            </w:r>
          </w:p>
        </w:tc>
        <w:tc>
          <w:tcPr>
            <w:tcW w:w="3600" w:type="dxa"/>
            <w:shd w:val="clear" w:color="auto" w:fill="auto"/>
          </w:tcPr>
          <w:p w14:paraId="4AA89F69" w14:textId="77777777" w:rsidR="005A41EF" w:rsidRPr="00A46C79" w:rsidRDefault="005A41EF" w:rsidP="00E93A1C">
            <w:pPr>
              <w:spacing w:after="0"/>
              <w:rPr>
                <w:highlight w:val="yellow"/>
              </w:rPr>
            </w:pPr>
            <w:r w:rsidRPr="00852B0D">
              <w:t>Cannot create export file</w:t>
            </w:r>
            <w:r w:rsidRPr="008519A5">
              <w:rPr>
                <w:i/>
              </w:rPr>
              <w:t xml:space="preserve"> </w:t>
            </w:r>
            <w:r>
              <w:t>‘</w:t>
            </w:r>
            <w:r w:rsidRPr="00FB5DA7">
              <w:rPr>
                <w:i/>
              </w:rPr>
              <w:t>path+</w:t>
            </w:r>
            <w:r w:rsidRPr="008519A5">
              <w:rPr>
                <w:i/>
              </w:rPr>
              <w:t>file name</w:t>
            </w:r>
            <w:r>
              <w:t>’</w:t>
            </w:r>
          </w:p>
        </w:tc>
        <w:tc>
          <w:tcPr>
            <w:tcW w:w="4788" w:type="dxa"/>
            <w:shd w:val="clear" w:color="auto" w:fill="auto"/>
          </w:tcPr>
          <w:p w14:paraId="41F85277" w14:textId="77777777" w:rsidR="005A41EF" w:rsidRPr="00ED490C" w:rsidRDefault="005A41EF" w:rsidP="00E93A1C">
            <w:pPr>
              <w:spacing w:after="0"/>
            </w:pPr>
            <w:r>
              <w:t xml:space="preserve">The export .csv file </w:t>
            </w:r>
            <w:r w:rsidRPr="00B7188E">
              <w:rPr>
                <w:i/>
              </w:rPr>
              <w:t>file</w:t>
            </w:r>
            <w:r>
              <w:rPr>
                <w:i/>
              </w:rPr>
              <w:t xml:space="preserve"> name</w:t>
            </w:r>
            <w:r>
              <w:t xml:space="preserve"> cannot be created in the directory </w:t>
            </w:r>
            <w:r w:rsidRPr="00B7188E">
              <w:rPr>
                <w:i/>
              </w:rPr>
              <w:t>path</w:t>
            </w:r>
            <w:r>
              <w:t>.  Check that the file permissions allow the user to write to this directory</w:t>
            </w:r>
          </w:p>
        </w:tc>
      </w:tr>
      <w:tr w:rsidR="005A41EF" w:rsidRPr="00ED490C" w14:paraId="0AB37D3A" w14:textId="77777777" w:rsidTr="00DD6A4C">
        <w:trPr>
          <w:cantSplit/>
        </w:trPr>
        <w:tc>
          <w:tcPr>
            <w:tcW w:w="1188" w:type="dxa"/>
            <w:shd w:val="clear" w:color="auto" w:fill="auto"/>
          </w:tcPr>
          <w:p w14:paraId="519A7A3F" w14:textId="77777777" w:rsidR="005A41EF" w:rsidRPr="006F095A" w:rsidRDefault="005A41EF" w:rsidP="00BC2156">
            <w:pPr>
              <w:spacing w:after="0"/>
              <w:jc w:val="center"/>
              <w:rPr>
                <w:highlight w:val="yellow"/>
              </w:rPr>
            </w:pPr>
            <w:r w:rsidRPr="008922D3">
              <w:t>Error</w:t>
            </w:r>
          </w:p>
        </w:tc>
        <w:tc>
          <w:tcPr>
            <w:tcW w:w="3600" w:type="dxa"/>
            <w:shd w:val="clear" w:color="auto" w:fill="auto"/>
          </w:tcPr>
          <w:p w14:paraId="2E509708" w14:textId="77777777" w:rsidR="005A41EF" w:rsidRPr="004A3DF2" w:rsidRDefault="005A41EF" w:rsidP="0038084B">
            <w:pPr>
              <w:spacing w:after="0"/>
            </w:pPr>
            <w:r w:rsidRPr="009F0D3D">
              <w:t>Cannot create functions in</w:t>
            </w:r>
            <w:r>
              <w:t xml:space="preserve"> project</w:t>
            </w:r>
            <w:r w:rsidRPr="009F0D3D">
              <w:t xml:space="preserve"> database</w:t>
            </w:r>
            <w:r>
              <w:t xml:space="preserve"> ‘</w:t>
            </w:r>
            <w:r w:rsidRPr="000177D0">
              <w:rPr>
                <w:i/>
              </w:rPr>
              <w:t>database</w:t>
            </w:r>
            <w:r>
              <w:rPr>
                <w:i/>
              </w:rPr>
              <w:t xml:space="preserve"> name</w:t>
            </w:r>
            <w:r>
              <w:t>’</w:t>
            </w:r>
          </w:p>
        </w:tc>
        <w:tc>
          <w:tcPr>
            <w:tcW w:w="4788" w:type="dxa"/>
            <w:shd w:val="clear" w:color="auto" w:fill="auto"/>
          </w:tcPr>
          <w:p w14:paraId="64BEE712" w14:textId="77777777" w:rsidR="005A41EF" w:rsidRDefault="005A41EF" w:rsidP="0038084B">
            <w:pPr>
              <w:spacing w:after="0"/>
            </w:pPr>
            <w:r>
              <w:t xml:space="preserve">The SQL and pgplsql functions and/or the default tables cannot be created in the project database </w:t>
            </w:r>
            <w:r w:rsidRPr="009F0D3D">
              <w:rPr>
                <w:i/>
              </w:rPr>
              <w:t>database</w:t>
            </w:r>
            <w:r>
              <w:rPr>
                <w:i/>
              </w:rPr>
              <w:t xml:space="preserve"> name</w:t>
            </w:r>
            <w:r>
              <w:t>.  Detail on the cause is logged in the event log.  This can occur due to lack of access permission by the user to the database</w:t>
            </w:r>
          </w:p>
        </w:tc>
      </w:tr>
      <w:tr w:rsidR="005A41EF" w:rsidRPr="00ED490C" w14:paraId="4B826AAC" w14:textId="77777777" w:rsidTr="009D4C9E">
        <w:trPr>
          <w:cantSplit/>
        </w:trPr>
        <w:tc>
          <w:tcPr>
            <w:tcW w:w="1188" w:type="dxa"/>
            <w:shd w:val="clear" w:color="auto" w:fill="auto"/>
          </w:tcPr>
          <w:p w14:paraId="22D7CBD3" w14:textId="77777777" w:rsidR="005A41EF" w:rsidRPr="006F095A" w:rsidRDefault="005A41EF" w:rsidP="00746B13">
            <w:pPr>
              <w:spacing w:after="0"/>
              <w:jc w:val="center"/>
              <w:rPr>
                <w:highlight w:val="yellow"/>
              </w:rPr>
            </w:pPr>
            <w:r w:rsidRPr="00E33802">
              <w:t>Error</w:t>
            </w:r>
          </w:p>
        </w:tc>
        <w:tc>
          <w:tcPr>
            <w:tcW w:w="3600" w:type="dxa"/>
            <w:shd w:val="clear" w:color="auto" w:fill="auto"/>
          </w:tcPr>
          <w:p w14:paraId="4BB32881" w14:textId="77777777" w:rsidR="005A41EF" w:rsidRPr="003D5BFF" w:rsidRDefault="005A41EF" w:rsidP="00746B13">
            <w:pPr>
              <w:spacing w:after="0"/>
            </w:pPr>
            <w:r w:rsidRPr="00675030">
              <w:t xml:space="preserve">Cannot create output file </w:t>
            </w:r>
            <w:r>
              <w:t>‘</w:t>
            </w:r>
            <w:r w:rsidRPr="00FB5DA7">
              <w:rPr>
                <w:i/>
              </w:rPr>
              <w:t>path+</w:t>
            </w:r>
            <w:r w:rsidRPr="00675030">
              <w:rPr>
                <w:i/>
              </w:rPr>
              <w:t>file name</w:t>
            </w:r>
            <w:r>
              <w:t>’</w:t>
            </w:r>
          </w:p>
        </w:tc>
        <w:tc>
          <w:tcPr>
            <w:tcW w:w="4788" w:type="dxa"/>
            <w:shd w:val="clear" w:color="auto" w:fill="auto"/>
          </w:tcPr>
          <w:p w14:paraId="3325C850" w14:textId="77777777" w:rsidR="005A41EF" w:rsidRPr="00ED490C" w:rsidRDefault="005A41EF" w:rsidP="00746B13">
            <w:pPr>
              <w:spacing w:after="0"/>
            </w:pPr>
            <w:r>
              <w:t xml:space="preserve">The output file </w:t>
            </w:r>
            <w:r w:rsidRPr="00B7188E">
              <w:rPr>
                <w:i/>
              </w:rPr>
              <w:t>file</w:t>
            </w:r>
            <w:r>
              <w:rPr>
                <w:i/>
              </w:rPr>
              <w:t xml:space="preserve"> name</w:t>
            </w:r>
            <w:r>
              <w:t xml:space="preserve"> cannot be created in the directory </w:t>
            </w:r>
            <w:r w:rsidRPr="00B7188E">
              <w:rPr>
                <w:i/>
              </w:rPr>
              <w:t>path</w:t>
            </w:r>
            <w:r>
              <w:t>.  Check that the file permissions allow the user to write to this directory</w:t>
            </w:r>
          </w:p>
        </w:tc>
      </w:tr>
      <w:tr w:rsidR="005A41EF" w:rsidRPr="00ED490C" w14:paraId="41A9B4A9" w14:textId="77777777" w:rsidTr="00DD6A4C">
        <w:trPr>
          <w:cantSplit/>
        </w:trPr>
        <w:tc>
          <w:tcPr>
            <w:tcW w:w="1188" w:type="dxa"/>
            <w:shd w:val="clear" w:color="auto" w:fill="auto"/>
          </w:tcPr>
          <w:p w14:paraId="65431881" w14:textId="77777777" w:rsidR="005A41EF" w:rsidRPr="006F095A" w:rsidRDefault="005A41EF" w:rsidP="00BC2156">
            <w:pPr>
              <w:spacing w:after="0"/>
              <w:jc w:val="center"/>
              <w:rPr>
                <w:highlight w:val="yellow"/>
              </w:rPr>
            </w:pPr>
            <w:r w:rsidRPr="008922D3">
              <w:t>Error</w:t>
            </w:r>
          </w:p>
        </w:tc>
        <w:tc>
          <w:tcPr>
            <w:tcW w:w="3600" w:type="dxa"/>
            <w:shd w:val="clear" w:color="auto" w:fill="auto"/>
          </w:tcPr>
          <w:p w14:paraId="5A100CC4" w14:textId="77777777" w:rsidR="005A41EF" w:rsidRPr="004A3DF2" w:rsidRDefault="005A41EF" w:rsidP="008C053F">
            <w:pPr>
              <w:tabs>
                <w:tab w:val="left" w:pos="660"/>
              </w:tabs>
              <w:spacing w:after="0"/>
            </w:pPr>
            <w:r>
              <w:t>Cannot create project database ‘</w:t>
            </w:r>
            <w:r w:rsidRPr="00934944">
              <w:rPr>
                <w:i/>
              </w:rPr>
              <w:t>database name</w:t>
            </w:r>
            <w:r>
              <w:t>’</w:t>
            </w:r>
          </w:p>
        </w:tc>
        <w:tc>
          <w:tcPr>
            <w:tcW w:w="4788" w:type="dxa"/>
            <w:shd w:val="clear" w:color="auto" w:fill="auto"/>
          </w:tcPr>
          <w:p w14:paraId="34C6975E" w14:textId="77777777" w:rsidR="005A41EF" w:rsidRDefault="005A41EF" w:rsidP="008C053F">
            <w:pPr>
              <w:spacing w:after="0"/>
            </w:pPr>
            <w:r>
              <w:t xml:space="preserve">An error occurred preventing creation of the project database </w:t>
            </w:r>
            <w:r w:rsidRPr="00934944">
              <w:rPr>
                <w:i/>
              </w:rPr>
              <w:t>database name</w:t>
            </w:r>
            <w:r>
              <w:t>.  Detail on the cause is logged in the event log</w:t>
            </w:r>
          </w:p>
        </w:tc>
      </w:tr>
      <w:tr w:rsidR="005A41EF" w:rsidRPr="00ED490C" w14:paraId="6B841E49" w14:textId="77777777" w:rsidTr="009D4C9E">
        <w:trPr>
          <w:cantSplit/>
        </w:trPr>
        <w:tc>
          <w:tcPr>
            <w:tcW w:w="1188" w:type="dxa"/>
            <w:shd w:val="clear" w:color="auto" w:fill="auto"/>
          </w:tcPr>
          <w:p w14:paraId="2684841F" w14:textId="77777777" w:rsidR="005A41EF" w:rsidRPr="006F095A" w:rsidRDefault="005A41EF" w:rsidP="00C46677">
            <w:pPr>
              <w:spacing w:after="0"/>
              <w:jc w:val="center"/>
              <w:rPr>
                <w:highlight w:val="yellow"/>
              </w:rPr>
            </w:pPr>
            <w:r w:rsidRPr="00E33802">
              <w:t>Error</w:t>
            </w:r>
          </w:p>
        </w:tc>
        <w:tc>
          <w:tcPr>
            <w:tcW w:w="3600" w:type="dxa"/>
            <w:shd w:val="clear" w:color="auto" w:fill="auto"/>
          </w:tcPr>
          <w:p w14:paraId="44CD731A" w14:textId="77777777" w:rsidR="005A41EF" w:rsidRPr="003D5BFF" w:rsidRDefault="005A41EF" w:rsidP="00FB15DC">
            <w:pPr>
              <w:spacing w:after="0"/>
            </w:pPr>
            <w:r w:rsidRPr="00675030">
              <w:t xml:space="preserve">Cannot create </w:t>
            </w:r>
            <w:r>
              <w:t>script</w:t>
            </w:r>
            <w:r w:rsidRPr="00675030">
              <w:t xml:space="preserve"> file </w:t>
            </w:r>
            <w:r>
              <w:t>‘</w:t>
            </w:r>
            <w:r w:rsidRPr="00FB5DA7">
              <w:rPr>
                <w:i/>
              </w:rPr>
              <w:t>path+</w:t>
            </w:r>
            <w:r w:rsidRPr="00675030">
              <w:rPr>
                <w:i/>
              </w:rPr>
              <w:t>file name</w:t>
            </w:r>
            <w:r>
              <w:t>’</w:t>
            </w:r>
          </w:p>
        </w:tc>
        <w:tc>
          <w:tcPr>
            <w:tcW w:w="4788" w:type="dxa"/>
            <w:shd w:val="clear" w:color="auto" w:fill="auto"/>
          </w:tcPr>
          <w:p w14:paraId="18C57E1F" w14:textId="77777777" w:rsidR="005A41EF" w:rsidRPr="00ED490C" w:rsidRDefault="005A41EF" w:rsidP="00FB15DC">
            <w:pPr>
              <w:spacing w:after="0"/>
            </w:pPr>
            <w:r>
              <w:t xml:space="preserve">The script file </w:t>
            </w:r>
            <w:r w:rsidRPr="00B7188E">
              <w:rPr>
                <w:i/>
              </w:rPr>
              <w:t>file</w:t>
            </w:r>
            <w:r>
              <w:rPr>
                <w:i/>
              </w:rPr>
              <w:t xml:space="preserve"> name</w:t>
            </w:r>
            <w:r>
              <w:t xml:space="preserve"> cannot be created in the directory </w:t>
            </w:r>
            <w:r w:rsidRPr="00B7188E">
              <w:rPr>
                <w:i/>
              </w:rPr>
              <w:t>path</w:t>
            </w:r>
            <w:r>
              <w:t>.  Check that the file permissions allow the user to write to this directory</w:t>
            </w:r>
          </w:p>
        </w:tc>
      </w:tr>
      <w:tr w:rsidR="005A41EF" w:rsidRPr="00ED490C" w14:paraId="55EA65C9" w14:textId="77777777" w:rsidTr="00500924">
        <w:trPr>
          <w:cantSplit/>
        </w:trPr>
        <w:tc>
          <w:tcPr>
            <w:tcW w:w="1188" w:type="dxa"/>
            <w:shd w:val="clear" w:color="auto" w:fill="auto"/>
          </w:tcPr>
          <w:p w14:paraId="468ACB1C" w14:textId="77777777" w:rsidR="005A41EF" w:rsidRPr="006F095A" w:rsidRDefault="005A41EF" w:rsidP="0010137C">
            <w:pPr>
              <w:spacing w:after="0"/>
              <w:jc w:val="center"/>
              <w:rPr>
                <w:highlight w:val="yellow"/>
              </w:rPr>
            </w:pPr>
            <w:r w:rsidRPr="003D5646">
              <w:lastRenderedPageBreak/>
              <w:t>Error</w:t>
            </w:r>
          </w:p>
        </w:tc>
        <w:tc>
          <w:tcPr>
            <w:tcW w:w="3600" w:type="dxa"/>
            <w:shd w:val="clear" w:color="auto" w:fill="auto"/>
          </w:tcPr>
          <w:p w14:paraId="559EBCEC" w14:textId="77777777" w:rsidR="005A41EF" w:rsidRPr="004A3DF2" w:rsidRDefault="005A41EF" w:rsidP="0010137C">
            <w:pPr>
              <w:spacing w:after="0"/>
            </w:pPr>
            <w:r>
              <w:t>Cannot create tables ‘</w:t>
            </w:r>
            <w:r w:rsidRPr="00DE4703">
              <w:rPr>
                <w:i/>
              </w:rPr>
              <w:t>table name</w:t>
            </w:r>
            <w:r>
              <w:rPr>
                <w:i/>
              </w:rPr>
              <w:t>s</w:t>
            </w:r>
            <w:r>
              <w:t>’</w:t>
            </w:r>
          </w:p>
        </w:tc>
        <w:tc>
          <w:tcPr>
            <w:tcW w:w="4788" w:type="dxa"/>
            <w:shd w:val="clear" w:color="auto" w:fill="auto"/>
          </w:tcPr>
          <w:p w14:paraId="45C29C13" w14:textId="77777777" w:rsidR="005A41EF" w:rsidRDefault="005A41EF" w:rsidP="0010137C">
            <w:pPr>
              <w:spacing w:after="0"/>
            </w:pPr>
            <w:r>
              <w:t xml:space="preserve">The attempt to create tables </w:t>
            </w:r>
            <w:r w:rsidRPr="0010137C">
              <w:rPr>
                <w:i/>
              </w:rPr>
              <w:t>table name</w:t>
            </w:r>
            <w:r>
              <w:rPr>
                <w:i/>
              </w:rPr>
              <w:t>s</w:t>
            </w:r>
            <w:r>
              <w:t xml:space="preserve"> in the project database failed.  </w:t>
            </w:r>
            <w:r w:rsidRPr="009D2C26">
              <w:t>Detail on the cause is logged in the event log</w:t>
            </w:r>
          </w:p>
        </w:tc>
      </w:tr>
      <w:tr w:rsidR="005A41EF" w:rsidRPr="00ED490C" w14:paraId="06992E81" w14:textId="77777777" w:rsidTr="00622AE0">
        <w:trPr>
          <w:cantSplit/>
        </w:trPr>
        <w:tc>
          <w:tcPr>
            <w:tcW w:w="1188" w:type="dxa"/>
            <w:shd w:val="clear" w:color="auto" w:fill="auto"/>
          </w:tcPr>
          <w:p w14:paraId="1C4FA48B" w14:textId="77777777" w:rsidR="005A41EF" w:rsidRPr="00A37BBF" w:rsidRDefault="005A41EF" w:rsidP="00622AE0">
            <w:pPr>
              <w:spacing w:after="0"/>
              <w:jc w:val="center"/>
            </w:pPr>
            <w:r w:rsidRPr="00A37BBF">
              <w:t>Error</w:t>
            </w:r>
          </w:p>
        </w:tc>
        <w:tc>
          <w:tcPr>
            <w:tcW w:w="3600" w:type="dxa"/>
            <w:shd w:val="clear" w:color="auto" w:fill="auto"/>
          </w:tcPr>
          <w:p w14:paraId="366817C7" w14:textId="77777777" w:rsidR="005A41EF" w:rsidRPr="00A37BBF" w:rsidRDefault="005A41EF" w:rsidP="00A37BBF">
            <w:pPr>
              <w:spacing w:after="0"/>
            </w:pPr>
            <w:r>
              <w:t xml:space="preserve">Cannot create </w:t>
            </w:r>
            <w:r w:rsidRPr="00A37BBF">
              <w:t>web server</w:t>
            </w:r>
          </w:p>
        </w:tc>
        <w:tc>
          <w:tcPr>
            <w:tcW w:w="4788" w:type="dxa"/>
            <w:shd w:val="clear" w:color="auto" w:fill="auto"/>
          </w:tcPr>
          <w:p w14:paraId="5264F85F" w14:textId="77777777" w:rsidR="005A41EF" w:rsidRPr="00ED490C" w:rsidRDefault="005A41EF" w:rsidP="002E7C76">
            <w:pPr>
              <w:spacing w:after="0"/>
            </w:pPr>
            <w:r>
              <w:t xml:space="preserve">The attempt to instantiate the embedded Jetty web server failed.  </w:t>
            </w:r>
            <w:r w:rsidRPr="00A37BBF">
              <w:t>Detail on the cause is logged in the event log</w:t>
            </w:r>
          </w:p>
        </w:tc>
      </w:tr>
      <w:tr w:rsidR="005A41EF" w:rsidRPr="00ED490C" w14:paraId="1A8B0AEA" w14:textId="77777777" w:rsidTr="006F74DD">
        <w:trPr>
          <w:cantSplit/>
        </w:trPr>
        <w:tc>
          <w:tcPr>
            <w:tcW w:w="1188" w:type="dxa"/>
            <w:shd w:val="clear" w:color="auto" w:fill="auto"/>
          </w:tcPr>
          <w:p w14:paraId="3D99C41C" w14:textId="77777777" w:rsidR="005A41EF" w:rsidRPr="00ED490C" w:rsidRDefault="005A41EF" w:rsidP="006F74DD">
            <w:pPr>
              <w:spacing w:after="0"/>
              <w:jc w:val="center"/>
            </w:pPr>
            <w:r>
              <w:t>Warning</w:t>
            </w:r>
          </w:p>
        </w:tc>
        <w:tc>
          <w:tcPr>
            <w:tcW w:w="3600" w:type="dxa"/>
            <w:shd w:val="clear" w:color="auto" w:fill="auto"/>
          </w:tcPr>
          <w:p w14:paraId="4F053752" w14:textId="77777777" w:rsidR="005A41EF" w:rsidRPr="0030102D" w:rsidRDefault="005A41EF" w:rsidP="002A0725">
            <w:pPr>
              <w:spacing w:after="0"/>
            </w:pPr>
            <w:r w:rsidRPr="00A01AB3">
              <w:t xml:space="preserve">Cannot </w:t>
            </w:r>
            <w:r>
              <w:t>delete data type  ‘</w:t>
            </w:r>
            <w:r w:rsidRPr="002A0725">
              <w:rPr>
                <w:i/>
              </w:rPr>
              <w:t>data type</w:t>
            </w:r>
            <w:r>
              <w:t>’; data type is referenced by a data table</w:t>
            </w:r>
          </w:p>
        </w:tc>
        <w:tc>
          <w:tcPr>
            <w:tcW w:w="4788" w:type="dxa"/>
            <w:shd w:val="clear" w:color="auto" w:fill="auto"/>
          </w:tcPr>
          <w:p w14:paraId="162813C4" w14:textId="77777777" w:rsidR="005A41EF" w:rsidRPr="00ED490C" w:rsidRDefault="005A41EF" w:rsidP="002A0725">
            <w:pPr>
              <w:spacing w:after="0"/>
            </w:pPr>
            <w:r>
              <w:t xml:space="preserve">An attempt was made to delete the data type </w:t>
            </w:r>
            <w:r>
              <w:rPr>
                <w:i/>
              </w:rPr>
              <w:t>data type</w:t>
            </w:r>
            <w:r>
              <w:t>, but the data type is in use in one of the data tables.  A data type can’t be removed until all references to it are first eliminated.  Remove the data type reference(s) and then delete the data type</w:t>
            </w:r>
          </w:p>
        </w:tc>
      </w:tr>
      <w:tr w:rsidR="005A41EF" w:rsidRPr="00ED490C" w14:paraId="0780A6A0" w14:textId="77777777" w:rsidTr="007366A7">
        <w:trPr>
          <w:cantSplit/>
        </w:trPr>
        <w:tc>
          <w:tcPr>
            <w:tcW w:w="1188" w:type="dxa"/>
            <w:shd w:val="clear" w:color="auto" w:fill="auto"/>
          </w:tcPr>
          <w:p w14:paraId="632E7C23" w14:textId="77777777" w:rsidR="005A41EF" w:rsidRPr="00ED490C" w:rsidRDefault="005A41EF" w:rsidP="00500924">
            <w:pPr>
              <w:spacing w:after="0"/>
              <w:jc w:val="center"/>
            </w:pPr>
            <w:r>
              <w:t>Warning</w:t>
            </w:r>
          </w:p>
        </w:tc>
        <w:tc>
          <w:tcPr>
            <w:tcW w:w="3600" w:type="dxa"/>
            <w:shd w:val="clear" w:color="auto" w:fill="auto"/>
          </w:tcPr>
          <w:p w14:paraId="095D2F59" w14:textId="77777777" w:rsidR="005A41EF" w:rsidRPr="0030102D" w:rsidRDefault="005A41EF" w:rsidP="002A0725">
            <w:pPr>
              <w:spacing w:after="0"/>
            </w:pPr>
            <w:r w:rsidRPr="00A01AB3">
              <w:t xml:space="preserve">Cannot </w:t>
            </w:r>
            <w:r>
              <w:t>delete macro ‘</w:t>
            </w:r>
            <w:r w:rsidRPr="002A0725">
              <w:rPr>
                <w:i/>
              </w:rPr>
              <w:t>macro name</w:t>
            </w:r>
            <w:r>
              <w:t>’; macro is referenced by a data table</w:t>
            </w:r>
          </w:p>
        </w:tc>
        <w:tc>
          <w:tcPr>
            <w:tcW w:w="4788" w:type="dxa"/>
            <w:shd w:val="clear" w:color="auto" w:fill="auto"/>
          </w:tcPr>
          <w:p w14:paraId="56EE1AA2" w14:textId="77777777" w:rsidR="005A41EF" w:rsidRPr="00ED490C" w:rsidRDefault="005A41EF" w:rsidP="00500924">
            <w:pPr>
              <w:spacing w:after="0"/>
            </w:pPr>
            <w:r>
              <w:t xml:space="preserve">An attempt was made to delete the macro </w:t>
            </w:r>
            <w:r w:rsidRPr="002A0725">
              <w:rPr>
                <w:i/>
              </w:rPr>
              <w:t>macro name</w:t>
            </w:r>
            <w:r>
              <w:t>, but the macro is in use in one of the data tables.  A macro can’t be removed until all references to it are first eliminated.  Remove the macro reference(s) and then delete the macro</w:t>
            </w:r>
          </w:p>
        </w:tc>
      </w:tr>
      <w:tr w:rsidR="005A41EF" w:rsidRPr="00ED490C" w14:paraId="2513F03A" w14:textId="77777777" w:rsidTr="00DD6A4C">
        <w:trPr>
          <w:cantSplit/>
        </w:trPr>
        <w:tc>
          <w:tcPr>
            <w:tcW w:w="1188" w:type="dxa"/>
            <w:shd w:val="clear" w:color="auto" w:fill="auto"/>
          </w:tcPr>
          <w:p w14:paraId="6D84FF92" w14:textId="77777777" w:rsidR="005A41EF" w:rsidRPr="006F095A" w:rsidRDefault="005A41EF" w:rsidP="00F76E83">
            <w:pPr>
              <w:spacing w:after="0"/>
              <w:jc w:val="center"/>
              <w:rPr>
                <w:highlight w:val="yellow"/>
              </w:rPr>
            </w:pPr>
            <w:r w:rsidRPr="008922D3">
              <w:t>Error</w:t>
            </w:r>
          </w:p>
        </w:tc>
        <w:tc>
          <w:tcPr>
            <w:tcW w:w="3600" w:type="dxa"/>
            <w:shd w:val="clear" w:color="auto" w:fill="auto"/>
          </w:tcPr>
          <w:p w14:paraId="224D6DC4" w14:textId="77777777" w:rsidR="005A41EF" w:rsidRPr="004A3DF2" w:rsidRDefault="005A41EF" w:rsidP="0038084B">
            <w:pPr>
              <w:spacing w:after="0"/>
            </w:pPr>
            <w:r>
              <w:t>Cannot delete project database ‘</w:t>
            </w:r>
            <w:r w:rsidRPr="00934944">
              <w:rPr>
                <w:i/>
              </w:rPr>
              <w:t>database</w:t>
            </w:r>
            <w:r>
              <w:rPr>
                <w:i/>
              </w:rPr>
              <w:t xml:space="preserve"> name</w:t>
            </w:r>
            <w:r>
              <w:t>’</w:t>
            </w:r>
          </w:p>
        </w:tc>
        <w:tc>
          <w:tcPr>
            <w:tcW w:w="4788" w:type="dxa"/>
            <w:shd w:val="clear" w:color="auto" w:fill="auto"/>
          </w:tcPr>
          <w:p w14:paraId="0F78B712" w14:textId="77777777" w:rsidR="005A41EF" w:rsidRDefault="005A41EF" w:rsidP="0038084B">
            <w:pPr>
              <w:spacing w:after="0"/>
            </w:pPr>
            <w:r>
              <w:t xml:space="preserve">An error occurred preventing deletion of the project database </w:t>
            </w:r>
            <w:r w:rsidRPr="00934944">
              <w:rPr>
                <w:i/>
              </w:rPr>
              <w:t>database</w:t>
            </w:r>
            <w:r>
              <w:rPr>
                <w:i/>
              </w:rPr>
              <w:t xml:space="preserve"> name</w:t>
            </w:r>
            <w:r>
              <w:t>.  Detail on the cause is logged in the event log</w:t>
            </w:r>
          </w:p>
        </w:tc>
      </w:tr>
      <w:tr w:rsidR="005A41EF" w:rsidRPr="00ED490C" w14:paraId="292266DF" w14:textId="77777777" w:rsidTr="002D2B80">
        <w:trPr>
          <w:cantSplit/>
        </w:trPr>
        <w:tc>
          <w:tcPr>
            <w:tcW w:w="1188" w:type="dxa"/>
            <w:shd w:val="clear" w:color="auto" w:fill="auto"/>
          </w:tcPr>
          <w:p w14:paraId="08F3ADE0" w14:textId="77777777" w:rsidR="005A41EF" w:rsidRPr="006F095A" w:rsidRDefault="005A41EF" w:rsidP="005C48F6">
            <w:pPr>
              <w:spacing w:after="0"/>
              <w:jc w:val="center"/>
              <w:rPr>
                <w:highlight w:val="yellow"/>
              </w:rPr>
            </w:pPr>
            <w:r w:rsidRPr="00D82913">
              <w:t>Error</w:t>
            </w:r>
          </w:p>
        </w:tc>
        <w:tc>
          <w:tcPr>
            <w:tcW w:w="3600" w:type="dxa"/>
            <w:shd w:val="clear" w:color="auto" w:fill="auto"/>
          </w:tcPr>
          <w:p w14:paraId="076224D3" w14:textId="77777777" w:rsidR="005A41EF" w:rsidRPr="004A3DF2" w:rsidRDefault="005A41EF" w:rsidP="005C48F6">
            <w:pPr>
              <w:spacing w:after="0"/>
            </w:pPr>
            <w:r w:rsidRPr="00746B13">
              <w:t>C</w:t>
            </w:r>
            <w:r>
              <w:t>annot delete table type ‘</w:t>
            </w:r>
            <w:r w:rsidRPr="008F101E">
              <w:rPr>
                <w:i/>
              </w:rPr>
              <w:t>table type</w:t>
            </w:r>
            <w:r>
              <w:t>’ &lt;and table(s) ‘</w:t>
            </w:r>
            <w:r w:rsidRPr="0005242F">
              <w:rPr>
                <w:i/>
              </w:rPr>
              <w:t>table name</w:t>
            </w:r>
            <w:r>
              <w:rPr>
                <w:i/>
              </w:rPr>
              <w:t>(s)</w:t>
            </w:r>
            <w:r>
              <w:t>’&gt;</w:t>
            </w:r>
          </w:p>
        </w:tc>
        <w:tc>
          <w:tcPr>
            <w:tcW w:w="4788" w:type="dxa"/>
            <w:shd w:val="clear" w:color="auto" w:fill="auto"/>
          </w:tcPr>
          <w:p w14:paraId="5B2B59D7" w14:textId="77777777" w:rsidR="005A41EF" w:rsidRDefault="005A41EF" w:rsidP="00F06F03">
            <w:pPr>
              <w:spacing w:after="0"/>
            </w:pPr>
            <w:r>
              <w:t xml:space="preserve">The attempt to delete table type </w:t>
            </w:r>
            <w:r w:rsidRPr="0010137C">
              <w:rPr>
                <w:i/>
              </w:rPr>
              <w:t xml:space="preserve">table </w:t>
            </w:r>
            <w:r>
              <w:rPr>
                <w:i/>
              </w:rPr>
              <w:t>type</w:t>
            </w:r>
            <w:r>
              <w:t xml:space="preserve"> and its associated table(s) </w:t>
            </w:r>
            <w:r w:rsidRPr="008F101E">
              <w:rPr>
                <w:i/>
              </w:rPr>
              <w:t>table name(s)</w:t>
            </w:r>
            <w:r>
              <w:t xml:space="preserve">, if any, from the project database failed.  </w:t>
            </w:r>
            <w:r w:rsidRPr="009D2C26">
              <w:t>Detail on the cause is logged in the event log</w:t>
            </w:r>
          </w:p>
        </w:tc>
      </w:tr>
      <w:tr w:rsidR="005A41EF" w:rsidRPr="00ED490C" w14:paraId="0D74E0E7" w14:textId="77777777" w:rsidTr="008D111E">
        <w:trPr>
          <w:cantSplit/>
        </w:trPr>
        <w:tc>
          <w:tcPr>
            <w:tcW w:w="1188" w:type="dxa"/>
            <w:shd w:val="clear" w:color="auto" w:fill="auto"/>
          </w:tcPr>
          <w:p w14:paraId="27D143B8" w14:textId="77777777" w:rsidR="005A41EF" w:rsidRPr="006F095A" w:rsidRDefault="005A41EF" w:rsidP="00F54081">
            <w:pPr>
              <w:spacing w:after="0"/>
              <w:jc w:val="center"/>
              <w:rPr>
                <w:highlight w:val="yellow"/>
              </w:rPr>
            </w:pPr>
            <w:r w:rsidRPr="003D5646">
              <w:t>Error</w:t>
            </w:r>
          </w:p>
        </w:tc>
        <w:tc>
          <w:tcPr>
            <w:tcW w:w="3600" w:type="dxa"/>
            <w:shd w:val="clear" w:color="auto" w:fill="auto"/>
          </w:tcPr>
          <w:p w14:paraId="221FA0FE" w14:textId="77777777" w:rsidR="005A41EF" w:rsidRPr="004A3DF2" w:rsidRDefault="005A41EF" w:rsidP="00F54081">
            <w:pPr>
              <w:spacing w:after="0"/>
            </w:pPr>
            <w:r>
              <w:t>Cannot delete table(s) ‘</w:t>
            </w:r>
            <w:r w:rsidRPr="00DE4703">
              <w:rPr>
                <w:i/>
              </w:rPr>
              <w:t>table name</w:t>
            </w:r>
            <w:r>
              <w:rPr>
                <w:i/>
              </w:rPr>
              <w:t>(s)</w:t>
            </w:r>
            <w:r>
              <w:t>’</w:t>
            </w:r>
          </w:p>
        </w:tc>
        <w:tc>
          <w:tcPr>
            <w:tcW w:w="4788" w:type="dxa"/>
            <w:shd w:val="clear" w:color="auto" w:fill="auto"/>
          </w:tcPr>
          <w:p w14:paraId="326FFE20" w14:textId="77777777" w:rsidR="005A41EF" w:rsidRDefault="005A41EF" w:rsidP="00F54081">
            <w:pPr>
              <w:spacing w:after="0"/>
            </w:pPr>
            <w:r>
              <w:t xml:space="preserve">The attempt to delete table(s) </w:t>
            </w:r>
            <w:r w:rsidRPr="0010137C">
              <w:rPr>
                <w:i/>
              </w:rPr>
              <w:t>table name</w:t>
            </w:r>
            <w:r>
              <w:rPr>
                <w:i/>
              </w:rPr>
              <w:t>(s)</w:t>
            </w:r>
            <w:r>
              <w:t xml:space="preserve"> in the project database failed.  </w:t>
            </w:r>
            <w:r w:rsidRPr="009D2C26">
              <w:t>Detail on the cause is logged in the event log</w:t>
            </w:r>
          </w:p>
        </w:tc>
      </w:tr>
      <w:tr w:rsidR="005A41EF" w:rsidRPr="00ED490C" w14:paraId="534ECCE5" w14:textId="77777777" w:rsidTr="00DD6A4C">
        <w:trPr>
          <w:cantSplit/>
        </w:trPr>
        <w:tc>
          <w:tcPr>
            <w:tcW w:w="1188" w:type="dxa"/>
            <w:shd w:val="clear" w:color="auto" w:fill="auto"/>
          </w:tcPr>
          <w:p w14:paraId="57E4B823" w14:textId="77777777" w:rsidR="005A41EF" w:rsidRPr="006F095A" w:rsidRDefault="005A41EF" w:rsidP="008737B6">
            <w:pPr>
              <w:spacing w:after="0"/>
              <w:jc w:val="center"/>
              <w:rPr>
                <w:highlight w:val="yellow"/>
              </w:rPr>
            </w:pPr>
            <w:r w:rsidRPr="003D5646">
              <w:t>Error</w:t>
            </w:r>
          </w:p>
        </w:tc>
        <w:tc>
          <w:tcPr>
            <w:tcW w:w="3600" w:type="dxa"/>
            <w:shd w:val="clear" w:color="auto" w:fill="auto"/>
          </w:tcPr>
          <w:p w14:paraId="7C78F5B8" w14:textId="77777777" w:rsidR="005A41EF" w:rsidRPr="004A3DF2" w:rsidRDefault="005A41EF" w:rsidP="00ED0B06">
            <w:pPr>
              <w:spacing w:after="0"/>
            </w:pPr>
            <w:r>
              <w:t>Cannot disable auto-commit</w:t>
            </w:r>
          </w:p>
        </w:tc>
        <w:tc>
          <w:tcPr>
            <w:tcW w:w="4788" w:type="dxa"/>
            <w:shd w:val="clear" w:color="auto" w:fill="auto"/>
          </w:tcPr>
          <w:p w14:paraId="4777A056" w14:textId="77777777" w:rsidR="005A41EF" w:rsidRDefault="005A41EF" w:rsidP="00ED0B06">
            <w:pPr>
              <w:spacing w:after="0"/>
            </w:pPr>
            <w:r>
              <w:t xml:space="preserve">The attempt to disable the auto-commit mode for database changes failed.  If this occurs subsequent database transactions are likely to fail.  Restart the application; the affected project database may require manual unlocking.  </w:t>
            </w:r>
            <w:r w:rsidRPr="009D2C26">
              <w:t>Detail on the cause is logged in the event log</w:t>
            </w:r>
          </w:p>
        </w:tc>
      </w:tr>
      <w:tr w:rsidR="005A41EF" w:rsidRPr="00ED490C" w14:paraId="6C148823" w14:textId="77777777" w:rsidTr="00A37BBF">
        <w:trPr>
          <w:cantSplit/>
        </w:trPr>
        <w:tc>
          <w:tcPr>
            <w:tcW w:w="1188" w:type="dxa"/>
            <w:shd w:val="clear" w:color="auto" w:fill="auto"/>
          </w:tcPr>
          <w:p w14:paraId="11175C3D" w14:textId="77777777" w:rsidR="005A41EF" w:rsidRPr="006F095A" w:rsidRDefault="005A41EF" w:rsidP="00746B13">
            <w:pPr>
              <w:spacing w:after="0"/>
              <w:jc w:val="center"/>
              <w:rPr>
                <w:highlight w:val="yellow"/>
              </w:rPr>
            </w:pPr>
            <w:r w:rsidRPr="0032327D">
              <w:t>Error</w:t>
            </w:r>
          </w:p>
        </w:tc>
        <w:tc>
          <w:tcPr>
            <w:tcW w:w="3600" w:type="dxa"/>
            <w:shd w:val="clear" w:color="auto" w:fill="auto"/>
          </w:tcPr>
          <w:p w14:paraId="483A4AFB" w14:textId="77777777" w:rsidR="005A41EF" w:rsidRPr="004A3DF2" w:rsidRDefault="005A41EF" w:rsidP="00746B13">
            <w:pPr>
              <w:spacing w:after="0"/>
            </w:pPr>
            <w:r>
              <w:t>Cannot execute script ‘</w:t>
            </w:r>
            <w:r w:rsidRPr="00725339">
              <w:rPr>
                <w:i/>
              </w:rPr>
              <w:t>script name</w:t>
            </w:r>
            <w:r>
              <w:t>’ using table(s) ‘</w:t>
            </w:r>
            <w:r w:rsidRPr="00725339">
              <w:rPr>
                <w:i/>
              </w:rPr>
              <w:t>table name(s)</w:t>
            </w:r>
            <w:r>
              <w:t xml:space="preserve">’ </w:t>
            </w:r>
          </w:p>
        </w:tc>
        <w:tc>
          <w:tcPr>
            <w:tcW w:w="4788" w:type="dxa"/>
            <w:shd w:val="clear" w:color="auto" w:fill="auto"/>
          </w:tcPr>
          <w:p w14:paraId="7F5B4936" w14:textId="77777777" w:rsidR="005A41EF" w:rsidRDefault="005A41EF" w:rsidP="00675C3A">
            <w:pPr>
              <w:tabs>
                <w:tab w:val="left" w:pos="840"/>
              </w:tabs>
              <w:spacing w:after="0"/>
            </w:pPr>
            <w:r>
              <w:t xml:space="preserve">An error occurred during execution preparation of the script </w:t>
            </w:r>
            <w:r w:rsidRPr="00675C3A">
              <w:rPr>
                <w:i/>
              </w:rPr>
              <w:t>script name</w:t>
            </w:r>
            <w:r>
              <w:t>.  Detail on the cause is logged in the event log</w:t>
            </w:r>
          </w:p>
        </w:tc>
      </w:tr>
      <w:tr w:rsidR="005A41EF" w:rsidRPr="00ED490C" w14:paraId="27AB5C65" w14:textId="77777777" w:rsidTr="00622AE0">
        <w:trPr>
          <w:cantSplit/>
        </w:trPr>
        <w:tc>
          <w:tcPr>
            <w:tcW w:w="1188" w:type="dxa"/>
            <w:shd w:val="clear" w:color="auto" w:fill="auto"/>
          </w:tcPr>
          <w:p w14:paraId="6AB799BA" w14:textId="77777777" w:rsidR="005A41EF" w:rsidRPr="006F095A" w:rsidRDefault="005A41EF" w:rsidP="00622AE0">
            <w:pPr>
              <w:spacing w:after="0"/>
              <w:jc w:val="center"/>
              <w:rPr>
                <w:highlight w:val="yellow"/>
              </w:rPr>
            </w:pPr>
            <w:r w:rsidRPr="002969D3">
              <w:t>Error</w:t>
            </w:r>
          </w:p>
        </w:tc>
        <w:tc>
          <w:tcPr>
            <w:tcW w:w="3600" w:type="dxa"/>
            <w:shd w:val="clear" w:color="auto" w:fill="auto"/>
          </w:tcPr>
          <w:p w14:paraId="20916DE2" w14:textId="77777777" w:rsidR="005A41EF" w:rsidRDefault="005A41EF" w:rsidP="00622AE0">
            <w:pPr>
              <w:spacing w:after="0"/>
            </w:pPr>
            <w:r>
              <w:t>Cannot export as EDS XML to file ‘</w:t>
            </w:r>
            <w:r w:rsidRPr="002969D3">
              <w:rPr>
                <w:i/>
              </w:rPr>
              <w:t>file name</w:t>
            </w:r>
            <w:r>
              <w:t>’; cause ‘</w:t>
            </w:r>
            <w:r>
              <w:rPr>
                <w:i/>
              </w:rPr>
              <w:t xml:space="preserve">error </w:t>
            </w:r>
            <w:r w:rsidRPr="002969D3">
              <w:rPr>
                <w:i/>
              </w:rPr>
              <w:t>cause’</w:t>
            </w:r>
          </w:p>
        </w:tc>
        <w:tc>
          <w:tcPr>
            <w:tcW w:w="4788" w:type="dxa"/>
            <w:shd w:val="clear" w:color="auto" w:fill="auto"/>
          </w:tcPr>
          <w:p w14:paraId="06312D81" w14:textId="77777777" w:rsidR="005A41EF" w:rsidRDefault="005A41EF" w:rsidP="00AD7A68">
            <w:pPr>
              <w:spacing w:after="0"/>
            </w:pPr>
            <w:r>
              <w:t xml:space="preserve">Exporting the Table(s) to file </w:t>
            </w:r>
            <w:r w:rsidRPr="002969D3">
              <w:rPr>
                <w:i/>
              </w:rPr>
              <w:t>file name</w:t>
            </w:r>
            <w:r>
              <w:t xml:space="preserve"> in EDS XML format failed due to the specified cause</w:t>
            </w:r>
          </w:p>
        </w:tc>
      </w:tr>
      <w:tr w:rsidR="005A41EF" w:rsidRPr="00ED490C" w14:paraId="4054213E" w14:textId="77777777" w:rsidTr="00622AE0">
        <w:trPr>
          <w:cantSplit/>
        </w:trPr>
        <w:tc>
          <w:tcPr>
            <w:tcW w:w="1188" w:type="dxa"/>
            <w:shd w:val="clear" w:color="auto" w:fill="auto"/>
          </w:tcPr>
          <w:p w14:paraId="740460CF" w14:textId="77777777" w:rsidR="005A41EF" w:rsidRPr="006F095A" w:rsidRDefault="005A41EF" w:rsidP="00622AE0">
            <w:pPr>
              <w:spacing w:after="0"/>
              <w:jc w:val="center"/>
              <w:rPr>
                <w:highlight w:val="yellow"/>
              </w:rPr>
            </w:pPr>
            <w:r w:rsidRPr="002969D3">
              <w:t>Error</w:t>
            </w:r>
          </w:p>
        </w:tc>
        <w:tc>
          <w:tcPr>
            <w:tcW w:w="3600" w:type="dxa"/>
            <w:shd w:val="clear" w:color="auto" w:fill="auto"/>
          </w:tcPr>
          <w:p w14:paraId="6702E866" w14:textId="77777777" w:rsidR="005A41EF" w:rsidRDefault="005A41EF" w:rsidP="00622AE0">
            <w:pPr>
              <w:spacing w:after="0"/>
            </w:pPr>
            <w:r>
              <w:t>Cannot export as XTCE XML to file ‘</w:t>
            </w:r>
            <w:r w:rsidRPr="002969D3">
              <w:rPr>
                <w:i/>
              </w:rPr>
              <w:t>file name</w:t>
            </w:r>
            <w:r>
              <w:t>’; cause ‘</w:t>
            </w:r>
            <w:r>
              <w:rPr>
                <w:i/>
              </w:rPr>
              <w:t xml:space="preserve">error </w:t>
            </w:r>
            <w:r w:rsidRPr="002969D3">
              <w:rPr>
                <w:i/>
              </w:rPr>
              <w:t>cause’</w:t>
            </w:r>
          </w:p>
        </w:tc>
        <w:tc>
          <w:tcPr>
            <w:tcW w:w="4788" w:type="dxa"/>
            <w:shd w:val="clear" w:color="auto" w:fill="auto"/>
          </w:tcPr>
          <w:p w14:paraId="759A6CFD" w14:textId="77777777" w:rsidR="005A41EF" w:rsidRDefault="005A41EF" w:rsidP="00AD7A68">
            <w:pPr>
              <w:spacing w:after="0"/>
            </w:pPr>
            <w:r>
              <w:t xml:space="preserve">Exporting the table(s) to file </w:t>
            </w:r>
            <w:r w:rsidRPr="002969D3">
              <w:rPr>
                <w:i/>
              </w:rPr>
              <w:t>file name</w:t>
            </w:r>
            <w:r>
              <w:t xml:space="preserve"> in XTCE XML format failed due to the specified cause</w:t>
            </w:r>
          </w:p>
        </w:tc>
      </w:tr>
      <w:tr w:rsidR="005A41EF" w:rsidRPr="00ED490C" w14:paraId="6244C89C" w14:textId="77777777" w:rsidTr="00B44A3E">
        <w:trPr>
          <w:cantSplit/>
        </w:trPr>
        <w:tc>
          <w:tcPr>
            <w:tcW w:w="1188" w:type="dxa"/>
            <w:shd w:val="clear" w:color="auto" w:fill="auto"/>
          </w:tcPr>
          <w:p w14:paraId="768C20C3" w14:textId="77777777" w:rsidR="005A41EF" w:rsidRPr="006F095A" w:rsidRDefault="005A41EF" w:rsidP="00B44A3E">
            <w:pPr>
              <w:spacing w:after="0"/>
              <w:jc w:val="center"/>
              <w:rPr>
                <w:highlight w:val="yellow"/>
              </w:rPr>
            </w:pPr>
            <w:r w:rsidRPr="002969D3">
              <w:t>Error</w:t>
            </w:r>
          </w:p>
        </w:tc>
        <w:tc>
          <w:tcPr>
            <w:tcW w:w="3600" w:type="dxa"/>
            <w:shd w:val="clear" w:color="auto" w:fill="auto"/>
          </w:tcPr>
          <w:p w14:paraId="78D1BF7D" w14:textId="77777777" w:rsidR="005A41EF" w:rsidRDefault="005A41EF" w:rsidP="00B44A3E">
            <w:pPr>
              <w:spacing w:after="0"/>
            </w:pPr>
            <w:r>
              <w:t>Cannot import EDS XML from file ‘</w:t>
            </w:r>
            <w:r w:rsidRPr="002969D3">
              <w:rPr>
                <w:i/>
              </w:rPr>
              <w:t>file name</w:t>
            </w:r>
            <w:r>
              <w:t>’; cause ‘</w:t>
            </w:r>
            <w:r>
              <w:rPr>
                <w:i/>
              </w:rPr>
              <w:t xml:space="preserve">error </w:t>
            </w:r>
            <w:r w:rsidRPr="002969D3">
              <w:rPr>
                <w:i/>
              </w:rPr>
              <w:t>cause’</w:t>
            </w:r>
          </w:p>
        </w:tc>
        <w:tc>
          <w:tcPr>
            <w:tcW w:w="4788" w:type="dxa"/>
            <w:shd w:val="clear" w:color="auto" w:fill="auto"/>
          </w:tcPr>
          <w:p w14:paraId="21AC18EC" w14:textId="77777777" w:rsidR="005A41EF" w:rsidRDefault="005A41EF" w:rsidP="00AD7A68">
            <w:pPr>
              <w:spacing w:after="0"/>
            </w:pPr>
            <w:r>
              <w:t xml:space="preserve">Importing the table(s) from file </w:t>
            </w:r>
            <w:r w:rsidRPr="002969D3">
              <w:rPr>
                <w:i/>
              </w:rPr>
              <w:t>file name</w:t>
            </w:r>
            <w:r>
              <w:t xml:space="preserve"> in EDS XML format failed due to the specified cause</w:t>
            </w:r>
          </w:p>
        </w:tc>
      </w:tr>
      <w:tr w:rsidR="005A41EF" w:rsidRPr="00ED490C" w14:paraId="242A92D6" w14:textId="77777777" w:rsidTr="00622AE0">
        <w:trPr>
          <w:cantSplit/>
        </w:trPr>
        <w:tc>
          <w:tcPr>
            <w:tcW w:w="1188" w:type="dxa"/>
            <w:shd w:val="clear" w:color="auto" w:fill="auto"/>
          </w:tcPr>
          <w:p w14:paraId="03D0EF54" w14:textId="77777777" w:rsidR="005A41EF" w:rsidRPr="006F095A" w:rsidRDefault="005A41EF" w:rsidP="00622AE0">
            <w:pPr>
              <w:spacing w:after="0"/>
              <w:jc w:val="center"/>
              <w:rPr>
                <w:highlight w:val="yellow"/>
              </w:rPr>
            </w:pPr>
            <w:r w:rsidRPr="002969D3">
              <w:lastRenderedPageBreak/>
              <w:t>Error</w:t>
            </w:r>
          </w:p>
        </w:tc>
        <w:tc>
          <w:tcPr>
            <w:tcW w:w="3600" w:type="dxa"/>
            <w:shd w:val="clear" w:color="auto" w:fill="auto"/>
          </w:tcPr>
          <w:p w14:paraId="017A1727" w14:textId="77777777" w:rsidR="005A41EF" w:rsidRDefault="005A41EF" w:rsidP="00AD7A68">
            <w:pPr>
              <w:spacing w:after="0"/>
            </w:pPr>
            <w:r>
              <w:t>Cannot import file ‘</w:t>
            </w:r>
            <w:r w:rsidRPr="002969D3">
              <w:rPr>
                <w:i/>
              </w:rPr>
              <w:t>file name</w:t>
            </w:r>
            <w:r>
              <w:t>’ into table; unrecognized file type</w:t>
            </w:r>
          </w:p>
        </w:tc>
        <w:tc>
          <w:tcPr>
            <w:tcW w:w="4788" w:type="dxa"/>
            <w:shd w:val="clear" w:color="auto" w:fill="auto"/>
          </w:tcPr>
          <w:p w14:paraId="43D6D808" w14:textId="77777777" w:rsidR="005A41EF" w:rsidRDefault="005A41EF" w:rsidP="00AD7A68">
            <w:pPr>
              <w:spacing w:after="0"/>
            </w:pPr>
            <w:r>
              <w:t xml:space="preserve">Importing the data from file </w:t>
            </w:r>
            <w:r w:rsidRPr="002969D3">
              <w:rPr>
                <w:i/>
              </w:rPr>
              <w:t>file name</w:t>
            </w:r>
            <w:r>
              <w:t xml:space="preserve"> into a table failed due to the file type not being recognized.  The file extension must end in .csv, .xtce, or .eds</w:t>
            </w:r>
          </w:p>
        </w:tc>
      </w:tr>
      <w:tr w:rsidR="005A41EF" w:rsidRPr="00ED490C" w14:paraId="788DA006" w14:textId="77777777" w:rsidTr="00442127">
        <w:trPr>
          <w:cantSplit/>
        </w:trPr>
        <w:tc>
          <w:tcPr>
            <w:tcW w:w="1188" w:type="dxa"/>
            <w:shd w:val="clear" w:color="auto" w:fill="auto"/>
          </w:tcPr>
          <w:p w14:paraId="104FD836" w14:textId="77777777" w:rsidR="005A41EF" w:rsidRPr="006F095A" w:rsidRDefault="005A41EF" w:rsidP="00746B13">
            <w:pPr>
              <w:spacing w:after="0"/>
              <w:jc w:val="center"/>
              <w:rPr>
                <w:highlight w:val="yellow"/>
              </w:rPr>
            </w:pPr>
            <w:r w:rsidRPr="002969D3">
              <w:t>Error</w:t>
            </w:r>
          </w:p>
        </w:tc>
        <w:tc>
          <w:tcPr>
            <w:tcW w:w="3600" w:type="dxa"/>
            <w:shd w:val="clear" w:color="auto" w:fill="auto"/>
          </w:tcPr>
          <w:p w14:paraId="6226597F" w14:textId="77777777" w:rsidR="005A41EF" w:rsidRDefault="005A41EF" w:rsidP="0003776F">
            <w:pPr>
              <w:spacing w:after="0"/>
            </w:pPr>
            <w:r>
              <w:t>Cannot import XTCE XML from file ‘</w:t>
            </w:r>
            <w:r w:rsidRPr="002969D3">
              <w:rPr>
                <w:i/>
              </w:rPr>
              <w:t>file name</w:t>
            </w:r>
            <w:r>
              <w:t>’; cause ‘</w:t>
            </w:r>
            <w:r>
              <w:rPr>
                <w:i/>
              </w:rPr>
              <w:t xml:space="preserve">error </w:t>
            </w:r>
            <w:r w:rsidRPr="002969D3">
              <w:rPr>
                <w:i/>
              </w:rPr>
              <w:t>cause’</w:t>
            </w:r>
          </w:p>
        </w:tc>
        <w:tc>
          <w:tcPr>
            <w:tcW w:w="4788" w:type="dxa"/>
            <w:shd w:val="clear" w:color="auto" w:fill="auto"/>
          </w:tcPr>
          <w:p w14:paraId="74443AB8" w14:textId="77777777" w:rsidR="005A41EF" w:rsidRDefault="005A41EF" w:rsidP="0003776F">
            <w:pPr>
              <w:spacing w:after="0"/>
            </w:pPr>
            <w:r>
              <w:t xml:space="preserve">Importing the project from file </w:t>
            </w:r>
            <w:r w:rsidRPr="002969D3">
              <w:rPr>
                <w:i/>
              </w:rPr>
              <w:t>file name</w:t>
            </w:r>
            <w:r>
              <w:t xml:space="preserve"> in XTCE XML format failed due to the specified cause</w:t>
            </w:r>
          </w:p>
        </w:tc>
      </w:tr>
      <w:tr w:rsidR="005A41EF" w:rsidRPr="00ED490C" w14:paraId="0310CD8A" w14:textId="77777777" w:rsidTr="002D2B80">
        <w:trPr>
          <w:cantSplit/>
        </w:trPr>
        <w:tc>
          <w:tcPr>
            <w:tcW w:w="1188" w:type="dxa"/>
            <w:shd w:val="clear" w:color="auto" w:fill="auto"/>
          </w:tcPr>
          <w:p w14:paraId="6C40F7B2" w14:textId="77777777" w:rsidR="005A41EF" w:rsidRPr="006F095A" w:rsidRDefault="005A41EF" w:rsidP="00C35BE5">
            <w:pPr>
              <w:spacing w:after="0"/>
              <w:jc w:val="center"/>
              <w:rPr>
                <w:highlight w:val="yellow"/>
              </w:rPr>
            </w:pPr>
            <w:r w:rsidRPr="00D82913">
              <w:t>Error</w:t>
            </w:r>
          </w:p>
        </w:tc>
        <w:tc>
          <w:tcPr>
            <w:tcW w:w="3600" w:type="dxa"/>
            <w:shd w:val="clear" w:color="auto" w:fill="auto"/>
          </w:tcPr>
          <w:p w14:paraId="136B48B3" w14:textId="77777777" w:rsidR="005A41EF" w:rsidRPr="004A3DF2" w:rsidRDefault="005A41EF" w:rsidP="002A1BFC">
            <w:pPr>
              <w:spacing w:after="0"/>
            </w:pPr>
            <w:r>
              <w:t>Cannot load internal table ‘</w:t>
            </w:r>
            <w:r w:rsidRPr="00DE4703">
              <w:rPr>
                <w:i/>
              </w:rPr>
              <w:t>table name</w:t>
            </w:r>
            <w:r>
              <w:t>’</w:t>
            </w:r>
          </w:p>
        </w:tc>
        <w:tc>
          <w:tcPr>
            <w:tcW w:w="4788" w:type="dxa"/>
            <w:shd w:val="clear" w:color="auto" w:fill="auto"/>
          </w:tcPr>
          <w:p w14:paraId="15D0B733" w14:textId="77777777" w:rsidR="005A41EF" w:rsidRDefault="005A41EF" w:rsidP="002A1BFC">
            <w:pPr>
              <w:spacing w:after="0"/>
            </w:pPr>
            <w:r>
              <w:t xml:space="preserve">The attempt to load the data from internal table </w:t>
            </w:r>
            <w:r w:rsidRPr="0010137C">
              <w:rPr>
                <w:i/>
              </w:rPr>
              <w:t>table name</w:t>
            </w:r>
            <w:r>
              <w:t xml:space="preserve"> in the project database failed.  </w:t>
            </w:r>
            <w:r w:rsidRPr="009D2C26">
              <w:t>Detail on the cause is logged in the event log</w:t>
            </w:r>
          </w:p>
        </w:tc>
      </w:tr>
      <w:tr w:rsidR="005A41EF" w:rsidRPr="00ED490C" w14:paraId="7E2B07DF" w14:textId="77777777" w:rsidTr="00854394">
        <w:trPr>
          <w:cantSplit/>
        </w:trPr>
        <w:tc>
          <w:tcPr>
            <w:tcW w:w="1188" w:type="dxa"/>
            <w:shd w:val="clear" w:color="auto" w:fill="auto"/>
          </w:tcPr>
          <w:p w14:paraId="36A9C87A" w14:textId="77777777" w:rsidR="005A41EF" w:rsidRPr="006F095A" w:rsidRDefault="005A41EF" w:rsidP="009B789C">
            <w:pPr>
              <w:spacing w:after="0"/>
              <w:jc w:val="center"/>
              <w:rPr>
                <w:highlight w:val="yellow"/>
              </w:rPr>
            </w:pPr>
            <w:r w:rsidRPr="00D82913">
              <w:t>Error</w:t>
            </w:r>
          </w:p>
        </w:tc>
        <w:tc>
          <w:tcPr>
            <w:tcW w:w="3600" w:type="dxa"/>
            <w:shd w:val="clear" w:color="auto" w:fill="auto"/>
          </w:tcPr>
          <w:p w14:paraId="2A7CC3A5" w14:textId="77777777" w:rsidR="005A41EF" w:rsidRPr="004A3DF2" w:rsidRDefault="005A41EF" w:rsidP="002539D3">
            <w:pPr>
              <w:spacing w:after="0"/>
            </w:pPr>
            <w:r>
              <w:t>Cannot load rate values</w:t>
            </w:r>
          </w:p>
        </w:tc>
        <w:tc>
          <w:tcPr>
            <w:tcW w:w="4788" w:type="dxa"/>
            <w:shd w:val="clear" w:color="auto" w:fill="auto"/>
          </w:tcPr>
          <w:p w14:paraId="0F6A5AD3" w14:textId="77777777" w:rsidR="005A41EF" w:rsidRDefault="005A41EF" w:rsidP="002539D3">
            <w:pPr>
              <w:spacing w:after="0"/>
            </w:pPr>
            <w:r>
              <w:t xml:space="preserve">The attempt to load the table paths(s) in the custom values table matching the specified rate column and sample rate failed.  </w:t>
            </w:r>
            <w:r w:rsidRPr="009D2C26">
              <w:t>Detail on the cause is logged in the event log</w:t>
            </w:r>
          </w:p>
        </w:tc>
      </w:tr>
      <w:tr w:rsidR="005A41EF" w:rsidRPr="00ED490C" w14:paraId="6826053D" w14:textId="77777777" w:rsidTr="007F2885">
        <w:trPr>
          <w:cantSplit/>
        </w:trPr>
        <w:tc>
          <w:tcPr>
            <w:tcW w:w="1188" w:type="dxa"/>
            <w:shd w:val="clear" w:color="auto" w:fill="auto"/>
          </w:tcPr>
          <w:p w14:paraId="53D9F131" w14:textId="77777777" w:rsidR="005A41EF" w:rsidRPr="006F095A" w:rsidRDefault="005A41EF" w:rsidP="00477424">
            <w:pPr>
              <w:spacing w:after="0"/>
              <w:jc w:val="center"/>
              <w:rPr>
                <w:highlight w:val="yellow"/>
              </w:rPr>
            </w:pPr>
            <w:r w:rsidRPr="00D82913">
              <w:t>Error</w:t>
            </w:r>
          </w:p>
        </w:tc>
        <w:tc>
          <w:tcPr>
            <w:tcW w:w="3600" w:type="dxa"/>
            <w:shd w:val="clear" w:color="auto" w:fill="auto"/>
          </w:tcPr>
          <w:p w14:paraId="6B06D651" w14:textId="77777777" w:rsidR="005A41EF" w:rsidRPr="004A3DF2" w:rsidRDefault="005A41EF" w:rsidP="00477424">
            <w:pPr>
              <w:spacing w:after="0"/>
            </w:pPr>
            <w:r>
              <w:t>Cannot load table ‘</w:t>
            </w:r>
            <w:r w:rsidRPr="00DE4703">
              <w:rPr>
                <w:i/>
              </w:rPr>
              <w:t>table name</w:t>
            </w:r>
            <w:r>
              <w:t>’</w:t>
            </w:r>
          </w:p>
        </w:tc>
        <w:tc>
          <w:tcPr>
            <w:tcW w:w="4788" w:type="dxa"/>
            <w:shd w:val="clear" w:color="auto" w:fill="auto"/>
          </w:tcPr>
          <w:p w14:paraId="0058C263" w14:textId="77777777" w:rsidR="005A41EF" w:rsidRDefault="005A41EF" w:rsidP="00477424">
            <w:pPr>
              <w:spacing w:after="0"/>
            </w:pPr>
            <w:r>
              <w:t xml:space="preserve">The attempt to load the data from table </w:t>
            </w:r>
            <w:r w:rsidRPr="0010137C">
              <w:rPr>
                <w:i/>
              </w:rPr>
              <w:t>table name</w:t>
            </w:r>
            <w:r>
              <w:t xml:space="preserve"> in the project database failed.  </w:t>
            </w:r>
            <w:r w:rsidRPr="009D2C26">
              <w:t>Detail on the cause is logged in the event log</w:t>
            </w:r>
          </w:p>
        </w:tc>
      </w:tr>
      <w:tr w:rsidR="005A41EF" w:rsidRPr="00ED490C" w14:paraId="054330D2" w14:textId="77777777" w:rsidTr="002D2B80">
        <w:trPr>
          <w:cantSplit/>
        </w:trPr>
        <w:tc>
          <w:tcPr>
            <w:tcW w:w="1188" w:type="dxa"/>
            <w:shd w:val="clear" w:color="auto" w:fill="auto"/>
          </w:tcPr>
          <w:p w14:paraId="15A3D4A0" w14:textId="77777777" w:rsidR="005A41EF" w:rsidRPr="006F095A" w:rsidRDefault="005A41EF" w:rsidP="00622AE0">
            <w:pPr>
              <w:spacing w:after="0"/>
              <w:jc w:val="center"/>
              <w:rPr>
                <w:highlight w:val="yellow"/>
              </w:rPr>
            </w:pPr>
            <w:r w:rsidRPr="00D82913">
              <w:t>Error</w:t>
            </w:r>
          </w:p>
        </w:tc>
        <w:tc>
          <w:tcPr>
            <w:tcW w:w="3600" w:type="dxa"/>
            <w:shd w:val="clear" w:color="auto" w:fill="auto"/>
          </w:tcPr>
          <w:p w14:paraId="4920A95C" w14:textId="77777777" w:rsidR="005A41EF" w:rsidRPr="004A3DF2" w:rsidRDefault="005A41EF" w:rsidP="00622AE0">
            <w:pPr>
              <w:spacing w:after="0"/>
            </w:pPr>
            <w:r>
              <w:t>Cannot load table members</w:t>
            </w:r>
          </w:p>
        </w:tc>
        <w:tc>
          <w:tcPr>
            <w:tcW w:w="4788" w:type="dxa"/>
            <w:shd w:val="clear" w:color="auto" w:fill="auto"/>
          </w:tcPr>
          <w:p w14:paraId="050E00D9" w14:textId="77777777" w:rsidR="005A41EF" w:rsidRDefault="005A41EF" w:rsidP="00622AE0">
            <w:pPr>
              <w:spacing w:after="0"/>
            </w:pPr>
            <w:r>
              <w:t xml:space="preserve">The attempt to load the table and child table relations failed.  </w:t>
            </w:r>
            <w:r w:rsidRPr="009D2C26">
              <w:t>Detail on the cause is logged in the event log</w:t>
            </w:r>
          </w:p>
        </w:tc>
      </w:tr>
      <w:tr w:rsidR="005A41EF" w:rsidRPr="00ED490C" w14:paraId="7A6BCF29" w14:textId="77777777" w:rsidTr="00CD5EC8">
        <w:trPr>
          <w:cantSplit/>
        </w:trPr>
        <w:tc>
          <w:tcPr>
            <w:tcW w:w="1188" w:type="dxa"/>
            <w:shd w:val="clear" w:color="auto" w:fill="auto"/>
          </w:tcPr>
          <w:p w14:paraId="7DB48D4D" w14:textId="77777777" w:rsidR="005A41EF" w:rsidRPr="006F095A" w:rsidRDefault="005A41EF" w:rsidP="00652158">
            <w:pPr>
              <w:spacing w:after="0"/>
              <w:jc w:val="center"/>
              <w:rPr>
                <w:highlight w:val="yellow"/>
              </w:rPr>
            </w:pPr>
            <w:r w:rsidRPr="00E33802">
              <w:t>Error</w:t>
            </w:r>
          </w:p>
        </w:tc>
        <w:tc>
          <w:tcPr>
            <w:tcW w:w="3600" w:type="dxa"/>
            <w:shd w:val="clear" w:color="auto" w:fill="auto"/>
          </w:tcPr>
          <w:p w14:paraId="129DB8D7" w14:textId="77777777" w:rsidR="005A41EF" w:rsidRPr="00231D7A" w:rsidRDefault="005A41EF" w:rsidP="004F34E5">
            <w:pPr>
              <w:spacing w:after="0"/>
              <w:rPr>
                <w:highlight w:val="yellow"/>
              </w:rPr>
            </w:pPr>
            <w:r>
              <w:t>Cannot locate backup f</w:t>
            </w:r>
            <w:r w:rsidRPr="0012570A">
              <w:t>ile</w:t>
            </w:r>
            <w:r>
              <w:t xml:space="preserve"> ‘</w:t>
            </w:r>
            <w:r w:rsidRPr="00FB5DA7">
              <w:rPr>
                <w:i/>
              </w:rPr>
              <w:t>path+</w:t>
            </w:r>
            <w:r w:rsidRPr="0012570A">
              <w:rPr>
                <w:i/>
              </w:rPr>
              <w:t>file name</w:t>
            </w:r>
            <w:r>
              <w:t>’</w:t>
            </w:r>
          </w:p>
        </w:tc>
        <w:tc>
          <w:tcPr>
            <w:tcW w:w="4788" w:type="dxa"/>
            <w:shd w:val="clear" w:color="auto" w:fill="auto"/>
          </w:tcPr>
          <w:p w14:paraId="47C8B8F1" w14:textId="77777777" w:rsidR="005A41EF" w:rsidRPr="00ED490C" w:rsidRDefault="005A41EF" w:rsidP="00652158">
            <w:pPr>
              <w:spacing w:after="0"/>
            </w:pPr>
            <w:r>
              <w:t xml:space="preserve">The project database restore file </w:t>
            </w:r>
            <w:r w:rsidRPr="0089658F">
              <w:rPr>
                <w:i/>
              </w:rPr>
              <w:t>file name</w:t>
            </w:r>
            <w:r>
              <w:t xml:space="preserve"> cannot be found in the specified directory </w:t>
            </w:r>
            <w:r w:rsidRPr="0089658F">
              <w:rPr>
                <w:i/>
              </w:rPr>
              <w:t>path</w:t>
            </w:r>
          </w:p>
        </w:tc>
      </w:tr>
      <w:tr w:rsidR="005A41EF" w:rsidRPr="00ED490C" w14:paraId="4BADBF46" w14:textId="77777777" w:rsidTr="007366A7">
        <w:trPr>
          <w:cantSplit/>
        </w:trPr>
        <w:tc>
          <w:tcPr>
            <w:tcW w:w="1188" w:type="dxa"/>
            <w:shd w:val="clear" w:color="auto" w:fill="auto"/>
          </w:tcPr>
          <w:p w14:paraId="14F76164" w14:textId="77777777" w:rsidR="005A41EF" w:rsidRPr="006F095A" w:rsidRDefault="005A41EF" w:rsidP="00746B13">
            <w:pPr>
              <w:spacing w:after="0"/>
              <w:jc w:val="center"/>
              <w:rPr>
                <w:highlight w:val="yellow"/>
              </w:rPr>
            </w:pPr>
            <w:r w:rsidRPr="006F095A">
              <w:t>Error</w:t>
            </w:r>
          </w:p>
        </w:tc>
        <w:tc>
          <w:tcPr>
            <w:tcW w:w="3600" w:type="dxa"/>
            <w:shd w:val="clear" w:color="auto" w:fill="auto"/>
          </w:tcPr>
          <w:p w14:paraId="715FF8CA" w14:textId="77777777" w:rsidR="005A41EF" w:rsidRPr="00E56638" w:rsidRDefault="005A41EF" w:rsidP="00746B13">
            <w:pPr>
              <w:spacing w:after="0"/>
              <w:rPr>
                <w:highlight w:val="yellow"/>
              </w:rPr>
            </w:pPr>
            <w:r w:rsidRPr="004A3DF2">
              <w:t xml:space="preserve">Cannot locate event log </w:t>
            </w:r>
            <w:r w:rsidRPr="00FB5DA7">
              <w:t>file</w:t>
            </w:r>
            <w:r w:rsidRPr="00FB5DA7">
              <w:rPr>
                <w:i/>
              </w:rPr>
              <w:t xml:space="preserve"> </w:t>
            </w:r>
            <w:r>
              <w:t>‘</w:t>
            </w:r>
            <w:r w:rsidRPr="00FB5DA7">
              <w:rPr>
                <w:i/>
              </w:rPr>
              <w:t>path+file name</w:t>
            </w:r>
            <w:r>
              <w:t>’</w:t>
            </w:r>
          </w:p>
        </w:tc>
        <w:tc>
          <w:tcPr>
            <w:tcW w:w="4788" w:type="dxa"/>
            <w:shd w:val="clear" w:color="auto" w:fill="auto"/>
          </w:tcPr>
          <w:p w14:paraId="09D857D2" w14:textId="77777777" w:rsidR="005A41EF" w:rsidRPr="00ED490C" w:rsidRDefault="005A41EF" w:rsidP="00746B13">
            <w:pPr>
              <w:spacing w:after="0"/>
            </w:pPr>
            <w:r>
              <w:t xml:space="preserve">The event log file </w:t>
            </w:r>
            <w:r w:rsidRPr="00667AA3">
              <w:rPr>
                <w:i/>
              </w:rPr>
              <w:t>file name</w:t>
            </w:r>
            <w:r>
              <w:t xml:space="preserve"> cannot be found in the directory </w:t>
            </w:r>
            <w:r w:rsidRPr="00667AA3">
              <w:rPr>
                <w:i/>
              </w:rPr>
              <w:t>path</w:t>
            </w:r>
          </w:p>
        </w:tc>
      </w:tr>
      <w:tr w:rsidR="005A41EF" w:rsidRPr="00ED490C" w14:paraId="57D84FD0" w14:textId="77777777" w:rsidTr="00622AE0">
        <w:trPr>
          <w:cantSplit/>
        </w:trPr>
        <w:tc>
          <w:tcPr>
            <w:tcW w:w="1188" w:type="dxa"/>
            <w:shd w:val="clear" w:color="auto" w:fill="auto"/>
          </w:tcPr>
          <w:p w14:paraId="638FABCE" w14:textId="77777777" w:rsidR="005A41EF" w:rsidRPr="006F095A" w:rsidRDefault="005A41EF" w:rsidP="00746B13">
            <w:pPr>
              <w:spacing w:after="0"/>
              <w:jc w:val="center"/>
              <w:rPr>
                <w:highlight w:val="yellow"/>
              </w:rPr>
            </w:pPr>
            <w:r w:rsidRPr="00E33802">
              <w:t>Error</w:t>
            </w:r>
          </w:p>
        </w:tc>
        <w:tc>
          <w:tcPr>
            <w:tcW w:w="3600" w:type="dxa"/>
            <w:shd w:val="clear" w:color="auto" w:fill="auto"/>
          </w:tcPr>
          <w:p w14:paraId="19BEF3B3" w14:textId="77777777" w:rsidR="005A41EF" w:rsidRPr="00FC649E" w:rsidRDefault="005A41EF" w:rsidP="00746B13">
            <w:pPr>
              <w:spacing w:after="0"/>
              <w:rPr>
                <w:highlight w:val="yellow"/>
              </w:rPr>
            </w:pPr>
            <w:r w:rsidRPr="008519A5">
              <w:t xml:space="preserve">Cannot locate </w:t>
            </w:r>
            <w:r>
              <w:t>import</w:t>
            </w:r>
            <w:r w:rsidRPr="008519A5">
              <w:t xml:space="preserve"> file</w:t>
            </w:r>
            <w:r>
              <w:t xml:space="preserve"> ‘</w:t>
            </w:r>
            <w:r w:rsidRPr="00FB5DA7">
              <w:rPr>
                <w:i/>
              </w:rPr>
              <w:t>path+</w:t>
            </w:r>
            <w:r w:rsidRPr="008519A5">
              <w:rPr>
                <w:i/>
              </w:rPr>
              <w:t>file name</w:t>
            </w:r>
            <w:r>
              <w:t>’</w:t>
            </w:r>
          </w:p>
        </w:tc>
        <w:tc>
          <w:tcPr>
            <w:tcW w:w="4788" w:type="dxa"/>
            <w:shd w:val="clear" w:color="auto" w:fill="auto"/>
          </w:tcPr>
          <w:p w14:paraId="4D97E927" w14:textId="77777777" w:rsidR="005A41EF" w:rsidRPr="00ED490C" w:rsidRDefault="005A41EF" w:rsidP="00746B13">
            <w:pPr>
              <w:spacing w:after="0"/>
            </w:pPr>
            <w:r>
              <w:t xml:space="preserve">The import .csv file </w:t>
            </w:r>
            <w:r w:rsidRPr="0089658F">
              <w:rPr>
                <w:i/>
              </w:rPr>
              <w:t>file name</w:t>
            </w:r>
            <w:r>
              <w:t xml:space="preserve"> cannot be found in the specified directory </w:t>
            </w:r>
            <w:r w:rsidRPr="0089658F">
              <w:rPr>
                <w:i/>
              </w:rPr>
              <w:t>path</w:t>
            </w:r>
          </w:p>
        </w:tc>
      </w:tr>
      <w:tr w:rsidR="005A41EF" w:rsidRPr="00ED490C" w14:paraId="77E461E7" w14:textId="77777777" w:rsidTr="002D2B80">
        <w:trPr>
          <w:cantSplit/>
        </w:trPr>
        <w:tc>
          <w:tcPr>
            <w:tcW w:w="1188" w:type="dxa"/>
            <w:shd w:val="clear" w:color="auto" w:fill="auto"/>
          </w:tcPr>
          <w:p w14:paraId="207AC5D1" w14:textId="77777777" w:rsidR="005A41EF" w:rsidRPr="006F095A" w:rsidRDefault="005A41EF" w:rsidP="009B789C">
            <w:pPr>
              <w:spacing w:after="0"/>
              <w:jc w:val="center"/>
              <w:rPr>
                <w:highlight w:val="yellow"/>
              </w:rPr>
            </w:pPr>
            <w:r w:rsidRPr="00D82913">
              <w:t>Error</w:t>
            </w:r>
          </w:p>
        </w:tc>
        <w:tc>
          <w:tcPr>
            <w:tcW w:w="3600" w:type="dxa"/>
            <w:shd w:val="clear" w:color="auto" w:fill="auto"/>
          </w:tcPr>
          <w:p w14:paraId="2103A1F1" w14:textId="77777777" w:rsidR="005A41EF" w:rsidRPr="004A3DF2" w:rsidRDefault="005A41EF" w:rsidP="009B789C">
            <w:pPr>
              <w:spacing w:after="0"/>
            </w:pPr>
            <w:r>
              <w:t>Cannot modify data in table ‘</w:t>
            </w:r>
            <w:r w:rsidRPr="00DE4703">
              <w:rPr>
                <w:i/>
              </w:rPr>
              <w:t>table name</w:t>
            </w:r>
            <w:r>
              <w:t>’</w:t>
            </w:r>
          </w:p>
        </w:tc>
        <w:tc>
          <w:tcPr>
            <w:tcW w:w="4788" w:type="dxa"/>
            <w:shd w:val="clear" w:color="auto" w:fill="auto"/>
          </w:tcPr>
          <w:p w14:paraId="23686B2D" w14:textId="77777777" w:rsidR="005A41EF" w:rsidRDefault="005A41EF" w:rsidP="009B789C">
            <w:pPr>
              <w:spacing w:after="0"/>
            </w:pPr>
            <w:r>
              <w:t xml:space="preserve">The attempt to update the contents of table </w:t>
            </w:r>
            <w:r w:rsidRPr="0010137C">
              <w:rPr>
                <w:i/>
              </w:rPr>
              <w:t>table name</w:t>
            </w:r>
            <w:r>
              <w:t xml:space="preserve"> in the project database failed.  </w:t>
            </w:r>
            <w:r w:rsidRPr="009D2C26">
              <w:t>Detail on the cause is logged in the event log</w:t>
            </w:r>
          </w:p>
        </w:tc>
      </w:tr>
      <w:tr w:rsidR="005A41EF" w:rsidRPr="00ED490C" w14:paraId="6DEBD3DF" w14:textId="77777777" w:rsidTr="00500924">
        <w:trPr>
          <w:cantSplit/>
        </w:trPr>
        <w:tc>
          <w:tcPr>
            <w:tcW w:w="1188" w:type="dxa"/>
            <w:shd w:val="clear" w:color="auto" w:fill="auto"/>
          </w:tcPr>
          <w:p w14:paraId="0F8CE2D7" w14:textId="77777777" w:rsidR="005A41EF" w:rsidRPr="00D82913" w:rsidRDefault="005A41EF" w:rsidP="00500924">
            <w:pPr>
              <w:spacing w:after="0"/>
              <w:jc w:val="center"/>
            </w:pPr>
            <w:r>
              <w:t>Error</w:t>
            </w:r>
          </w:p>
        </w:tc>
        <w:tc>
          <w:tcPr>
            <w:tcW w:w="3600" w:type="dxa"/>
            <w:shd w:val="clear" w:color="auto" w:fill="auto"/>
          </w:tcPr>
          <w:p w14:paraId="2AE718C4" w14:textId="77777777" w:rsidR="005A41EF" w:rsidRPr="004A3DF2" w:rsidRDefault="005A41EF" w:rsidP="00500924">
            <w:pPr>
              <w:spacing w:after="0"/>
            </w:pPr>
            <w:r>
              <w:t>Cannot obtain column order for table ‘</w:t>
            </w:r>
            <w:r w:rsidRPr="00DE4703">
              <w:rPr>
                <w:i/>
              </w:rPr>
              <w:t>table name</w:t>
            </w:r>
            <w:r>
              <w:t>’</w:t>
            </w:r>
          </w:p>
        </w:tc>
        <w:tc>
          <w:tcPr>
            <w:tcW w:w="4788" w:type="dxa"/>
            <w:shd w:val="clear" w:color="auto" w:fill="auto"/>
          </w:tcPr>
          <w:p w14:paraId="7EADD5B1" w14:textId="77777777" w:rsidR="005A41EF" w:rsidRDefault="005A41EF" w:rsidP="00500924">
            <w:pPr>
              <w:spacing w:after="0"/>
            </w:pPr>
            <w:r>
              <w:t xml:space="preserve">The attempt to query the project database for the column order for table </w:t>
            </w:r>
            <w:r w:rsidRPr="0010137C">
              <w:rPr>
                <w:i/>
              </w:rPr>
              <w:t>table name</w:t>
            </w:r>
            <w:r>
              <w:t xml:space="preserve">.  </w:t>
            </w:r>
            <w:r w:rsidRPr="009D2C26">
              <w:t>Detail on the cause is logged in the event log</w:t>
            </w:r>
          </w:p>
        </w:tc>
      </w:tr>
      <w:tr w:rsidR="005A41EF" w:rsidRPr="00ED490C" w14:paraId="39A7856E" w14:textId="77777777" w:rsidTr="002D2B80">
        <w:trPr>
          <w:cantSplit/>
        </w:trPr>
        <w:tc>
          <w:tcPr>
            <w:tcW w:w="1188" w:type="dxa"/>
            <w:shd w:val="clear" w:color="auto" w:fill="auto"/>
          </w:tcPr>
          <w:p w14:paraId="0B2BF37F" w14:textId="77777777" w:rsidR="005A41EF" w:rsidRPr="006F095A" w:rsidRDefault="005A41EF" w:rsidP="00500924">
            <w:pPr>
              <w:spacing w:after="0"/>
              <w:jc w:val="center"/>
              <w:rPr>
                <w:highlight w:val="yellow"/>
              </w:rPr>
            </w:pPr>
            <w:r w:rsidRPr="00D82913">
              <w:t>Error</w:t>
            </w:r>
          </w:p>
        </w:tc>
        <w:tc>
          <w:tcPr>
            <w:tcW w:w="3600" w:type="dxa"/>
            <w:shd w:val="clear" w:color="auto" w:fill="auto"/>
          </w:tcPr>
          <w:p w14:paraId="30290EC1" w14:textId="77777777" w:rsidR="005A41EF" w:rsidRPr="004A3DF2" w:rsidRDefault="005A41EF" w:rsidP="00500924">
            <w:pPr>
              <w:spacing w:after="0"/>
            </w:pPr>
            <w:r>
              <w:t>Cannot obtain comment for internal table ‘</w:t>
            </w:r>
            <w:r w:rsidRPr="00DE4703">
              <w:rPr>
                <w:i/>
              </w:rPr>
              <w:t>table name</w:t>
            </w:r>
            <w:r>
              <w:t>’</w:t>
            </w:r>
          </w:p>
        </w:tc>
        <w:tc>
          <w:tcPr>
            <w:tcW w:w="4788" w:type="dxa"/>
            <w:shd w:val="clear" w:color="auto" w:fill="auto"/>
          </w:tcPr>
          <w:p w14:paraId="3227BDC2" w14:textId="77777777" w:rsidR="005A41EF" w:rsidRDefault="005A41EF" w:rsidP="00500924">
            <w:pPr>
              <w:spacing w:after="0"/>
            </w:pPr>
            <w:r>
              <w:t xml:space="preserve">The attempt to query the project database for the comment on internal table </w:t>
            </w:r>
            <w:r w:rsidRPr="0010137C">
              <w:rPr>
                <w:i/>
              </w:rPr>
              <w:t>table name</w:t>
            </w:r>
            <w:r>
              <w:t xml:space="preserve"> failed.  </w:t>
            </w:r>
            <w:r w:rsidRPr="009D2C26">
              <w:t>Detail on the cause is logged in the event log</w:t>
            </w:r>
          </w:p>
        </w:tc>
      </w:tr>
      <w:tr w:rsidR="005A41EF" w:rsidRPr="00ED490C" w14:paraId="0CA6729A" w14:textId="77777777" w:rsidTr="00DD6A4C">
        <w:trPr>
          <w:cantSplit/>
        </w:trPr>
        <w:tc>
          <w:tcPr>
            <w:tcW w:w="1188" w:type="dxa"/>
            <w:shd w:val="clear" w:color="auto" w:fill="auto"/>
          </w:tcPr>
          <w:p w14:paraId="6AB6B183" w14:textId="77777777" w:rsidR="005A41EF" w:rsidRPr="006F095A" w:rsidRDefault="005A41EF" w:rsidP="00500924">
            <w:pPr>
              <w:spacing w:after="0"/>
              <w:jc w:val="center"/>
              <w:rPr>
                <w:highlight w:val="yellow"/>
              </w:rPr>
            </w:pPr>
            <w:r w:rsidRPr="008922D3">
              <w:t>Error</w:t>
            </w:r>
          </w:p>
        </w:tc>
        <w:tc>
          <w:tcPr>
            <w:tcW w:w="3600" w:type="dxa"/>
            <w:shd w:val="clear" w:color="auto" w:fill="auto"/>
          </w:tcPr>
          <w:p w14:paraId="7DC4E5A6" w14:textId="77777777" w:rsidR="005A41EF" w:rsidRPr="004A3DF2" w:rsidRDefault="005A41EF" w:rsidP="00500924">
            <w:pPr>
              <w:spacing w:after="0"/>
            </w:pPr>
            <w:r w:rsidRPr="000177D0">
              <w:t xml:space="preserve">Cannot obtain comment for </w:t>
            </w:r>
            <w:r>
              <w:t xml:space="preserve">project </w:t>
            </w:r>
            <w:r w:rsidRPr="000177D0">
              <w:t>database</w:t>
            </w:r>
            <w:r>
              <w:t xml:space="preserve"> ‘</w:t>
            </w:r>
            <w:r w:rsidRPr="000177D0">
              <w:rPr>
                <w:i/>
              </w:rPr>
              <w:t>database name</w:t>
            </w:r>
            <w:r>
              <w:t>’</w:t>
            </w:r>
          </w:p>
        </w:tc>
        <w:tc>
          <w:tcPr>
            <w:tcW w:w="4788" w:type="dxa"/>
            <w:shd w:val="clear" w:color="auto" w:fill="auto"/>
          </w:tcPr>
          <w:p w14:paraId="05AB0333" w14:textId="77777777" w:rsidR="005A41EF" w:rsidRDefault="005A41EF" w:rsidP="00500924">
            <w:pPr>
              <w:spacing w:after="0"/>
            </w:pPr>
            <w:r>
              <w:t xml:space="preserve">The comment for the project database </w:t>
            </w:r>
            <w:r w:rsidRPr="000177D0">
              <w:rPr>
                <w:i/>
              </w:rPr>
              <w:t>database name</w:t>
            </w:r>
            <w:r>
              <w:t xml:space="preserve"> cannot be retrieved.  Detail on the cause is logged in the event log</w:t>
            </w:r>
          </w:p>
        </w:tc>
      </w:tr>
      <w:tr w:rsidR="005A41EF" w:rsidRPr="00ED490C" w14:paraId="21A6B73A" w14:textId="77777777" w:rsidTr="00500924">
        <w:trPr>
          <w:cantSplit/>
        </w:trPr>
        <w:tc>
          <w:tcPr>
            <w:tcW w:w="1188" w:type="dxa"/>
            <w:shd w:val="clear" w:color="auto" w:fill="auto"/>
          </w:tcPr>
          <w:p w14:paraId="688744D3" w14:textId="77777777" w:rsidR="005A41EF" w:rsidRPr="006F095A" w:rsidRDefault="005A41EF" w:rsidP="00500924">
            <w:pPr>
              <w:spacing w:after="0"/>
              <w:jc w:val="center"/>
              <w:rPr>
                <w:highlight w:val="yellow"/>
              </w:rPr>
            </w:pPr>
            <w:r w:rsidRPr="003D5646">
              <w:t>Error</w:t>
            </w:r>
          </w:p>
        </w:tc>
        <w:tc>
          <w:tcPr>
            <w:tcW w:w="3600" w:type="dxa"/>
            <w:shd w:val="clear" w:color="auto" w:fill="auto"/>
          </w:tcPr>
          <w:p w14:paraId="28684C6A" w14:textId="77777777" w:rsidR="005A41EF" w:rsidRPr="004A3DF2" w:rsidRDefault="005A41EF" w:rsidP="00500924">
            <w:pPr>
              <w:spacing w:after="0"/>
            </w:pPr>
            <w:r>
              <w:t>Cannot obtain comment for table ‘</w:t>
            </w:r>
            <w:r w:rsidRPr="00DE4703">
              <w:rPr>
                <w:i/>
              </w:rPr>
              <w:t>table name</w:t>
            </w:r>
            <w:r>
              <w:t>’</w:t>
            </w:r>
          </w:p>
        </w:tc>
        <w:tc>
          <w:tcPr>
            <w:tcW w:w="4788" w:type="dxa"/>
            <w:shd w:val="clear" w:color="auto" w:fill="auto"/>
          </w:tcPr>
          <w:p w14:paraId="4448385A" w14:textId="77777777" w:rsidR="005A41EF" w:rsidRDefault="005A41EF" w:rsidP="00500924">
            <w:pPr>
              <w:spacing w:after="0"/>
            </w:pPr>
            <w:r>
              <w:t xml:space="preserve">The attempt to query the project database for the comment on table </w:t>
            </w:r>
            <w:r w:rsidRPr="0010137C">
              <w:rPr>
                <w:i/>
              </w:rPr>
              <w:t>table name</w:t>
            </w:r>
            <w:r>
              <w:t xml:space="preserve"> failed.  </w:t>
            </w:r>
            <w:r w:rsidRPr="009D2C26">
              <w:t>Detail on the cause is logged in the event log</w:t>
            </w:r>
          </w:p>
        </w:tc>
      </w:tr>
      <w:tr w:rsidR="005A41EF" w:rsidRPr="00ED490C" w14:paraId="1823825A" w14:textId="77777777" w:rsidTr="00DD6A4C">
        <w:trPr>
          <w:cantSplit/>
        </w:trPr>
        <w:tc>
          <w:tcPr>
            <w:tcW w:w="1188" w:type="dxa"/>
            <w:shd w:val="clear" w:color="auto" w:fill="auto"/>
          </w:tcPr>
          <w:p w14:paraId="13D00071" w14:textId="77777777" w:rsidR="005A41EF" w:rsidRPr="006F095A" w:rsidRDefault="005A41EF" w:rsidP="00500924">
            <w:pPr>
              <w:spacing w:after="0"/>
              <w:jc w:val="center"/>
              <w:rPr>
                <w:highlight w:val="yellow"/>
              </w:rPr>
            </w:pPr>
            <w:r w:rsidRPr="008922D3">
              <w:t>Error</w:t>
            </w:r>
          </w:p>
        </w:tc>
        <w:tc>
          <w:tcPr>
            <w:tcW w:w="3600" w:type="dxa"/>
            <w:shd w:val="clear" w:color="auto" w:fill="auto"/>
          </w:tcPr>
          <w:p w14:paraId="2DADB6C2" w14:textId="77777777" w:rsidR="005A41EF" w:rsidRPr="004A3DF2" w:rsidRDefault="005A41EF" w:rsidP="00500924">
            <w:pPr>
              <w:spacing w:after="0"/>
            </w:pPr>
            <w:r>
              <w:t>C</w:t>
            </w:r>
            <w:r w:rsidRPr="000177D0">
              <w:t xml:space="preserve">annot obtain </w:t>
            </w:r>
            <w:r>
              <w:t>database version number</w:t>
            </w:r>
          </w:p>
        </w:tc>
        <w:tc>
          <w:tcPr>
            <w:tcW w:w="4788" w:type="dxa"/>
            <w:shd w:val="clear" w:color="auto" w:fill="auto"/>
          </w:tcPr>
          <w:p w14:paraId="7C4903CB" w14:textId="77777777" w:rsidR="005A41EF" w:rsidRDefault="005A41EF" w:rsidP="00500924">
            <w:pPr>
              <w:spacing w:after="0"/>
            </w:pPr>
            <w:r>
              <w:t>The database’s version number cannot be obtained.  Detail on the cause is logged in the event log</w:t>
            </w:r>
          </w:p>
        </w:tc>
      </w:tr>
      <w:tr w:rsidR="005A41EF" w:rsidRPr="00ED490C" w14:paraId="0D279157" w14:textId="77777777" w:rsidTr="00500924">
        <w:trPr>
          <w:cantSplit/>
        </w:trPr>
        <w:tc>
          <w:tcPr>
            <w:tcW w:w="1188" w:type="dxa"/>
            <w:shd w:val="clear" w:color="auto" w:fill="auto"/>
          </w:tcPr>
          <w:p w14:paraId="254C7710" w14:textId="77777777" w:rsidR="005A41EF" w:rsidRPr="006F095A" w:rsidRDefault="005A41EF" w:rsidP="00500924">
            <w:pPr>
              <w:spacing w:after="0"/>
              <w:jc w:val="center"/>
              <w:rPr>
                <w:highlight w:val="yellow"/>
              </w:rPr>
            </w:pPr>
            <w:r w:rsidRPr="003D5646">
              <w:lastRenderedPageBreak/>
              <w:t>Error</w:t>
            </w:r>
          </w:p>
        </w:tc>
        <w:tc>
          <w:tcPr>
            <w:tcW w:w="3600" w:type="dxa"/>
            <w:shd w:val="clear" w:color="auto" w:fill="auto"/>
          </w:tcPr>
          <w:p w14:paraId="0180556B" w14:textId="77777777" w:rsidR="005A41EF" w:rsidRPr="004A3DF2" w:rsidRDefault="005A41EF" w:rsidP="00500924">
            <w:pPr>
              <w:spacing w:after="0"/>
            </w:pPr>
            <w:r>
              <w:t>Cannot obtain description for table ‘</w:t>
            </w:r>
            <w:r w:rsidRPr="00DE4703">
              <w:rPr>
                <w:i/>
              </w:rPr>
              <w:t>table name</w:t>
            </w:r>
            <w:r>
              <w:t>’</w:t>
            </w:r>
          </w:p>
        </w:tc>
        <w:tc>
          <w:tcPr>
            <w:tcW w:w="4788" w:type="dxa"/>
            <w:shd w:val="clear" w:color="auto" w:fill="auto"/>
          </w:tcPr>
          <w:p w14:paraId="33598A9E" w14:textId="77777777" w:rsidR="005A41EF" w:rsidRDefault="005A41EF" w:rsidP="00500924">
            <w:pPr>
              <w:spacing w:after="0"/>
            </w:pPr>
            <w:r>
              <w:t xml:space="preserve">The attempt to query the project database __values table for the description of the table </w:t>
            </w:r>
            <w:r w:rsidRPr="0010137C">
              <w:rPr>
                <w:i/>
              </w:rPr>
              <w:t>table name</w:t>
            </w:r>
            <w:r>
              <w:t xml:space="preserve"> failed.  </w:t>
            </w:r>
            <w:r w:rsidRPr="009D2C26">
              <w:t>Detail on the cause is logged in the event log</w:t>
            </w:r>
          </w:p>
        </w:tc>
      </w:tr>
      <w:tr w:rsidR="005A41EF" w:rsidRPr="00ED490C" w14:paraId="48C14D21" w14:textId="77777777" w:rsidTr="00DD6A4C">
        <w:trPr>
          <w:cantSplit/>
        </w:trPr>
        <w:tc>
          <w:tcPr>
            <w:tcW w:w="1188" w:type="dxa"/>
            <w:shd w:val="clear" w:color="auto" w:fill="auto"/>
          </w:tcPr>
          <w:p w14:paraId="41FF6F97" w14:textId="77777777" w:rsidR="005A41EF" w:rsidRPr="006F095A" w:rsidRDefault="005A41EF" w:rsidP="00500924">
            <w:pPr>
              <w:spacing w:after="0"/>
              <w:jc w:val="center"/>
              <w:rPr>
                <w:highlight w:val="yellow"/>
              </w:rPr>
            </w:pPr>
            <w:r w:rsidRPr="008922D3">
              <w:t>Error</w:t>
            </w:r>
          </w:p>
        </w:tc>
        <w:tc>
          <w:tcPr>
            <w:tcW w:w="3600" w:type="dxa"/>
            <w:shd w:val="clear" w:color="auto" w:fill="auto"/>
          </w:tcPr>
          <w:p w14:paraId="7F68BFCB" w14:textId="77777777" w:rsidR="005A41EF" w:rsidRPr="004A3DF2" w:rsidRDefault="005A41EF" w:rsidP="00500924">
            <w:pPr>
              <w:spacing w:after="0"/>
            </w:pPr>
            <w:r>
              <w:t>C</w:t>
            </w:r>
            <w:r w:rsidRPr="000177D0">
              <w:t xml:space="preserve">annot obtain </w:t>
            </w:r>
            <w:r>
              <w:t>JDBC version number</w:t>
            </w:r>
          </w:p>
        </w:tc>
        <w:tc>
          <w:tcPr>
            <w:tcW w:w="4788" w:type="dxa"/>
            <w:shd w:val="clear" w:color="auto" w:fill="auto"/>
          </w:tcPr>
          <w:p w14:paraId="7092BF49" w14:textId="77777777" w:rsidR="005A41EF" w:rsidRDefault="005A41EF" w:rsidP="00500924">
            <w:pPr>
              <w:spacing w:after="0"/>
            </w:pPr>
            <w:r>
              <w:t>The JDBC version number cannot be obtained.  Detail on the cause is logged in the event log</w:t>
            </w:r>
          </w:p>
        </w:tc>
      </w:tr>
      <w:tr w:rsidR="005A41EF" w:rsidRPr="00ED490C" w14:paraId="367B5F77" w14:textId="77777777" w:rsidTr="009D4C9E">
        <w:trPr>
          <w:cantSplit/>
        </w:trPr>
        <w:tc>
          <w:tcPr>
            <w:tcW w:w="1188" w:type="dxa"/>
            <w:shd w:val="clear" w:color="auto" w:fill="auto"/>
          </w:tcPr>
          <w:p w14:paraId="3AB8BD56" w14:textId="77777777" w:rsidR="005A41EF" w:rsidRPr="006F095A" w:rsidRDefault="005A41EF" w:rsidP="00500924">
            <w:pPr>
              <w:spacing w:after="0"/>
              <w:jc w:val="center"/>
              <w:rPr>
                <w:highlight w:val="yellow"/>
              </w:rPr>
            </w:pPr>
            <w:r w:rsidRPr="00372BF0">
              <w:t>Error</w:t>
            </w:r>
          </w:p>
        </w:tc>
        <w:tc>
          <w:tcPr>
            <w:tcW w:w="3600" w:type="dxa"/>
            <w:shd w:val="clear" w:color="auto" w:fill="auto"/>
          </w:tcPr>
          <w:p w14:paraId="5C44579E" w14:textId="77777777" w:rsidR="005A41EF" w:rsidRPr="003D5BFF" w:rsidRDefault="005A41EF" w:rsidP="00500924">
            <w:pPr>
              <w:spacing w:after="0"/>
            </w:pPr>
            <w:r w:rsidRPr="00675030">
              <w:t>Cannot open output file</w:t>
            </w:r>
            <w:r w:rsidRPr="00675030">
              <w:rPr>
                <w:i/>
              </w:rPr>
              <w:t xml:space="preserve"> </w:t>
            </w:r>
            <w:r>
              <w:t>‘</w:t>
            </w:r>
            <w:r w:rsidRPr="00FB5DA7">
              <w:rPr>
                <w:i/>
              </w:rPr>
              <w:t>path+</w:t>
            </w:r>
            <w:r w:rsidRPr="00675030">
              <w:rPr>
                <w:i/>
              </w:rPr>
              <w:t>file name</w:t>
            </w:r>
            <w:r>
              <w:t>’</w:t>
            </w:r>
          </w:p>
        </w:tc>
        <w:tc>
          <w:tcPr>
            <w:tcW w:w="4788" w:type="dxa"/>
            <w:shd w:val="clear" w:color="auto" w:fill="auto"/>
          </w:tcPr>
          <w:p w14:paraId="44E23E43" w14:textId="77777777" w:rsidR="005A41EF" w:rsidRPr="00ED490C" w:rsidRDefault="005A41EF" w:rsidP="00500924">
            <w:pPr>
              <w:spacing w:after="0"/>
            </w:pPr>
            <w:r>
              <w:t xml:space="preserve">The output file </w:t>
            </w:r>
            <w:r w:rsidRPr="00B7188E">
              <w:rPr>
                <w:i/>
              </w:rPr>
              <w:t>file</w:t>
            </w:r>
            <w:r>
              <w:rPr>
                <w:i/>
              </w:rPr>
              <w:t xml:space="preserve"> name</w:t>
            </w:r>
            <w:r>
              <w:t xml:space="preserve"> cannot be opened in the directory </w:t>
            </w:r>
            <w:r w:rsidRPr="00B7188E">
              <w:rPr>
                <w:i/>
              </w:rPr>
              <w:t>path</w:t>
            </w:r>
            <w:r>
              <w:t>.  Check that the file permissions allow the user to read from this file and directory</w:t>
            </w:r>
          </w:p>
        </w:tc>
      </w:tr>
      <w:tr w:rsidR="005A41EF" w:rsidRPr="00ED490C" w14:paraId="3BB6327D" w14:textId="77777777" w:rsidTr="007C50C9">
        <w:trPr>
          <w:cantSplit/>
        </w:trPr>
        <w:tc>
          <w:tcPr>
            <w:tcW w:w="1188" w:type="dxa"/>
            <w:shd w:val="clear" w:color="auto" w:fill="auto"/>
          </w:tcPr>
          <w:p w14:paraId="360A2AE1" w14:textId="77777777" w:rsidR="005A41EF" w:rsidRPr="00ED490C" w:rsidRDefault="005A41EF" w:rsidP="00500924">
            <w:pPr>
              <w:spacing w:after="0"/>
              <w:jc w:val="center"/>
            </w:pPr>
            <w:r>
              <w:t>Warning</w:t>
            </w:r>
          </w:p>
        </w:tc>
        <w:tc>
          <w:tcPr>
            <w:tcW w:w="3600" w:type="dxa"/>
            <w:shd w:val="clear" w:color="auto" w:fill="auto"/>
          </w:tcPr>
          <w:p w14:paraId="3F1BBAA0" w14:textId="77777777" w:rsidR="005A41EF" w:rsidRPr="0030102D" w:rsidRDefault="005A41EF" w:rsidP="007C50C9">
            <w:pPr>
              <w:spacing w:after="0"/>
            </w:pPr>
            <w:r w:rsidRPr="00A01AB3">
              <w:t xml:space="preserve">Cannot print </w:t>
            </w:r>
            <w:r>
              <w:t>search results; cause ‘</w:t>
            </w:r>
            <w:r w:rsidRPr="006F73C7">
              <w:rPr>
                <w:i/>
              </w:rPr>
              <w:t>error cause</w:t>
            </w:r>
            <w:r>
              <w:t>’</w:t>
            </w:r>
          </w:p>
        </w:tc>
        <w:tc>
          <w:tcPr>
            <w:tcW w:w="4788" w:type="dxa"/>
            <w:shd w:val="clear" w:color="auto" w:fill="auto"/>
          </w:tcPr>
          <w:p w14:paraId="25D37181" w14:textId="77777777" w:rsidR="005A41EF" w:rsidRPr="00ED490C" w:rsidRDefault="005A41EF" w:rsidP="007C50C9">
            <w:pPr>
              <w:spacing w:after="0"/>
            </w:pPr>
            <w:r>
              <w:t>An error occurred during an attempt to print the search results due to the cited cause</w:t>
            </w:r>
          </w:p>
        </w:tc>
      </w:tr>
      <w:tr w:rsidR="005A41EF" w:rsidRPr="00ED490C" w14:paraId="3358FE44" w14:textId="77777777" w:rsidTr="00CD5EC8">
        <w:trPr>
          <w:cantSplit/>
        </w:trPr>
        <w:tc>
          <w:tcPr>
            <w:tcW w:w="1188" w:type="dxa"/>
            <w:shd w:val="clear" w:color="auto" w:fill="auto"/>
          </w:tcPr>
          <w:p w14:paraId="57BBA9F8" w14:textId="77777777" w:rsidR="005A41EF" w:rsidRPr="006F095A" w:rsidRDefault="005A41EF" w:rsidP="00500924">
            <w:pPr>
              <w:spacing w:after="0"/>
              <w:jc w:val="center"/>
              <w:rPr>
                <w:highlight w:val="yellow"/>
              </w:rPr>
            </w:pPr>
            <w:r w:rsidRPr="009D79F9">
              <w:t>Error</w:t>
            </w:r>
          </w:p>
        </w:tc>
        <w:tc>
          <w:tcPr>
            <w:tcW w:w="3600" w:type="dxa"/>
            <w:shd w:val="clear" w:color="auto" w:fill="auto"/>
          </w:tcPr>
          <w:p w14:paraId="557470A6" w14:textId="77777777" w:rsidR="005A41EF" w:rsidRPr="009A602E" w:rsidRDefault="005A41EF" w:rsidP="00500924">
            <w:pPr>
              <w:spacing w:after="0"/>
              <w:rPr>
                <w:highlight w:val="yellow"/>
              </w:rPr>
            </w:pPr>
            <w:r>
              <w:t>Cannot read backup</w:t>
            </w:r>
            <w:r w:rsidRPr="0012570A">
              <w:t xml:space="preserve"> file</w:t>
            </w:r>
            <w:r>
              <w:t xml:space="preserve"> ‘</w:t>
            </w:r>
            <w:r w:rsidRPr="00FB5DA7">
              <w:rPr>
                <w:i/>
              </w:rPr>
              <w:t>path+</w:t>
            </w:r>
            <w:r w:rsidRPr="0012570A">
              <w:rPr>
                <w:i/>
              </w:rPr>
              <w:t>file name</w:t>
            </w:r>
            <w:r>
              <w:t>’; cause ‘</w:t>
            </w:r>
            <w:r w:rsidRPr="00B60934">
              <w:rPr>
                <w:i/>
              </w:rPr>
              <w:t>error cause</w:t>
            </w:r>
            <w:r>
              <w:t>’</w:t>
            </w:r>
          </w:p>
        </w:tc>
        <w:tc>
          <w:tcPr>
            <w:tcW w:w="4788" w:type="dxa"/>
            <w:shd w:val="clear" w:color="auto" w:fill="auto"/>
          </w:tcPr>
          <w:p w14:paraId="6F127D2C" w14:textId="77777777" w:rsidR="005A41EF" w:rsidRPr="00ED490C" w:rsidRDefault="005A41EF" w:rsidP="00500924">
            <w:pPr>
              <w:spacing w:after="0"/>
            </w:pPr>
            <w:r>
              <w:t xml:space="preserve">The backup file </w:t>
            </w:r>
            <w:r w:rsidRPr="0089658F">
              <w:rPr>
                <w:i/>
              </w:rPr>
              <w:t>file name</w:t>
            </w:r>
            <w:r w:rsidRPr="00B60934">
              <w:t xml:space="preserve">, </w:t>
            </w:r>
            <w:r>
              <w:t xml:space="preserve">chosen to restore a project database, cannot be read for the reason </w:t>
            </w:r>
            <w:r w:rsidRPr="00B60934">
              <w:rPr>
                <w:i/>
              </w:rPr>
              <w:t>error cause</w:t>
            </w:r>
            <w:r>
              <w:t>.  Check that the file permissions allow the user so read from this file and directory</w:t>
            </w:r>
          </w:p>
        </w:tc>
      </w:tr>
      <w:tr w:rsidR="005A41EF" w:rsidRPr="00ED490C" w14:paraId="16FD873D" w14:textId="77777777" w:rsidTr="007366A7">
        <w:trPr>
          <w:cantSplit/>
        </w:trPr>
        <w:tc>
          <w:tcPr>
            <w:tcW w:w="1188" w:type="dxa"/>
            <w:shd w:val="clear" w:color="auto" w:fill="auto"/>
          </w:tcPr>
          <w:p w14:paraId="781F4526" w14:textId="77777777" w:rsidR="005A41EF" w:rsidRPr="00ED490C" w:rsidRDefault="005A41EF" w:rsidP="00622AE0">
            <w:pPr>
              <w:spacing w:after="0"/>
              <w:jc w:val="center"/>
            </w:pPr>
            <w:r>
              <w:t>Warning</w:t>
            </w:r>
          </w:p>
        </w:tc>
        <w:tc>
          <w:tcPr>
            <w:tcW w:w="3600" w:type="dxa"/>
            <w:shd w:val="clear" w:color="auto" w:fill="auto"/>
          </w:tcPr>
          <w:p w14:paraId="62ACC9D3" w14:textId="77777777" w:rsidR="005A41EF" w:rsidRPr="0030102D" w:rsidRDefault="005A41EF" w:rsidP="00622AE0">
            <w:pPr>
              <w:spacing w:after="0"/>
            </w:pPr>
            <w:r w:rsidRPr="00A01AB3">
              <w:t>Cannot read event log file</w:t>
            </w:r>
          </w:p>
        </w:tc>
        <w:tc>
          <w:tcPr>
            <w:tcW w:w="4788" w:type="dxa"/>
            <w:shd w:val="clear" w:color="auto" w:fill="auto"/>
          </w:tcPr>
          <w:p w14:paraId="19C789C8" w14:textId="77777777" w:rsidR="005A41EF" w:rsidRPr="00ED490C" w:rsidRDefault="005A41EF" w:rsidP="00622AE0">
            <w:pPr>
              <w:spacing w:after="0"/>
            </w:pPr>
            <w:r>
              <w:t>The event log file cannot be read.  Check that  user has file read permissions for the file and directory</w:t>
            </w:r>
          </w:p>
        </w:tc>
      </w:tr>
      <w:tr w:rsidR="005A41EF" w:rsidRPr="00ED490C" w14:paraId="665A874F" w14:textId="77777777" w:rsidTr="00622AE0">
        <w:trPr>
          <w:cantSplit/>
        </w:trPr>
        <w:tc>
          <w:tcPr>
            <w:tcW w:w="1188" w:type="dxa"/>
            <w:shd w:val="clear" w:color="auto" w:fill="auto"/>
          </w:tcPr>
          <w:p w14:paraId="1739F0E0" w14:textId="77777777" w:rsidR="005A41EF" w:rsidRPr="006F095A" w:rsidRDefault="005A41EF" w:rsidP="00500924">
            <w:pPr>
              <w:spacing w:after="0"/>
              <w:jc w:val="center"/>
              <w:rPr>
                <w:highlight w:val="yellow"/>
              </w:rPr>
            </w:pPr>
            <w:r w:rsidRPr="00372BF0">
              <w:t>Error</w:t>
            </w:r>
          </w:p>
        </w:tc>
        <w:tc>
          <w:tcPr>
            <w:tcW w:w="3600" w:type="dxa"/>
            <w:shd w:val="clear" w:color="auto" w:fill="auto"/>
          </w:tcPr>
          <w:p w14:paraId="24DA8051" w14:textId="77777777" w:rsidR="005A41EF" w:rsidRPr="00B0609F" w:rsidRDefault="005A41EF" w:rsidP="00500924">
            <w:pPr>
              <w:spacing w:after="0"/>
              <w:rPr>
                <w:highlight w:val="yellow"/>
              </w:rPr>
            </w:pPr>
            <w:r w:rsidRPr="009B7043">
              <w:t>Cannot read import file</w:t>
            </w:r>
            <w:r w:rsidRPr="008519A5">
              <w:rPr>
                <w:i/>
              </w:rPr>
              <w:t xml:space="preserve"> </w:t>
            </w:r>
            <w:r>
              <w:t>‘</w:t>
            </w:r>
            <w:r w:rsidRPr="00FB5DA7">
              <w:rPr>
                <w:i/>
              </w:rPr>
              <w:t>path+</w:t>
            </w:r>
            <w:r w:rsidRPr="008519A5">
              <w:rPr>
                <w:i/>
              </w:rPr>
              <w:t>file name</w:t>
            </w:r>
            <w:r>
              <w:t>’</w:t>
            </w:r>
          </w:p>
        </w:tc>
        <w:tc>
          <w:tcPr>
            <w:tcW w:w="4788" w:type="dxa"/>
            <w:shd w:val="clear" w:color="auto" w:fill="auto"/>
          </w:tcPr>
          <w:p w14:paraId="6D796D14" w14:textId="77777777" w:rsidR="005A41EF" w:rsidRPr="00ED490C" w:rsidRDefault="005A41EF" w:rsidP="00500924">
            <w:pPr>
              <w:spacing w:after="0"/>
            </w:pPr>
            <w:r>
              <w:t xml:space="preserve">The import .csv file </w:t>
            </w:r>
            <w:r w:rsidRPr="0089658F">
              <w:rPr>
                <w:i/>
              </w:rPr>
              <w:t>file name</w:t>
            </w:r>
            <w:r>
              <w:t xml:space="preserve"> cannot be read in the directory </w:t>
            </w:r>
            <w:r w:rsidRPr="00693B7C">
              <w:rPr>
                <w:i/>
              </w:rPr>
              <w:t>path</w:t>
            </w:r>
            <w:r>
              <w:t>.  Check that the file permissions allow the user so read this file and directory</w:t>
            </w:r>
          </w:p>
        </w:tc>
      </w:tr>
      <w:tr w:rsidR="005A41EF" w:rsidRPr="00ED490C" w14:paraId="475B0992" w14:textId="77777777" w:rsidTr="009D4C9E">
        <w:trPr>
          <w:cantSplit/>
        </w:trPr>
        <w:tc>
          <w:tcPr>
            <w:tcW w:w="1188" w:type="dxa"/>
            <w:shd w:val="clear" w:color="auto" w:fill="auto"/>
          </w:tcPr>
          <w:p w14:paraId="3A05C308" w14:textId="77777777" w:rsidR="005A41EF" w:rsidRPr="006F095A" w:rsidRDefault="005A41EF" w:rsidP="00500924">
            <w:pPr>
              <w:spacing w:after="0"/>
              <w:jc w:val="center"/>
              <w:rPr>
                <w:highlight w:val="yellow"/>
              </w:rPr>
            </w:pPr>
            <w:r w:rsidRPr="00372BF0">
              <w:t>Error</w:t>
            </w:r>
          </w:p>
        </w:tc>
        <w:tc>
          <w:tcPr>
            <w:tcW w:w="3600" w:type="dxa"/>
            <w:shd w:val="clear" w:color="auto" w:fill="auto"/>
          </w:tcPr>
          <w:p w14:paraId="0A17E1E0" w14:textId="77777777" w:rsidR="005A41EF" w:rsidRPr="005E0C07" w:rsidRDefault="005A41EF" w:rsidP="00500924">
            <w:pPr>
              <w:spacing w:after="0"/>
            </w:pPr>
            <w:r>
              <w:t>Cannot read s</w:t>
            </w:r>
            <w:r w:rsidRPr="0030102D">
              <w:t xml:space="preserve">cript file </w:t>
            </w:r>
            <w:r>
              <w:t>‘</w:t>
            </w:r>
            <w:r w:rsidRPr="00FB5DA7">
              <w:rPr>
                <w:i/>
              </w:rPr>
              <w:t>path+</w:t>
            </w:r>
            <w:r w:rsidRPr="0030102D">
              <w:rPr>
                <w:i/>
              </w:rPr>
              <w:t>file name</w:t>
            </w:r>
            <w:r>
              <w:t>’</w:t>
            </w:r>
          </w:p>
        </w:tc>
        <w:tc>
          <w:tcPr>
            <w:tcW w:w="4788" w:type="dxa"/>
            <w:shd w:val="clear" w:color="auto" w:fill="auto"/>
          </w:tcPr>
          <w:p w14:paraId="51410B4A" w14:textId="77777777" w:rsidR="005A41EF" w:rsidRPr="00ED490C" w:rsidRDefault="005A41EF" w:rsidP="00500924">
            <w:pPr>
              <w:spacing w:after="0"/>
            </w:pPr>
            <w:r>
              <w:t xml:space="preserve">The script file </w:t>
            </w:r>
            <w:r w:rsidRPr="0089658F">
              <w:rPr>
                <w:i/>
              </w:rPr>
              <w:t>file name</w:t>
            </w:r>
            <w:r>
              <w:t xml:space="preserve"> cannot be read in the directory </w:t>
            </w:r>
            <w:r w:rsidRPr="00693B7C">
              <w:rPr>
                <w:i/>
              </w:rPr>
              <w:t>path</w:t>
            </w:r>
            <w:r>
              <w:t>.  Check that the file permissions allow the user so read this file and directory</w:t>
            </w:r>
          </w:p>
        </w:tc>
      </w:tr>
      <w:tr w:rsidR="005A41EF" w:rsidRPr="00ED490C" w14:paraId="1267B20A" w14:textId="77777777" w:rsidTr="00DD6A4C">
        <w:trPr>
          <w:cantSplit/>
        </w:trPr>
        <w:tc>
          <w:tcPr>
            <w:tcW w:w="1188" w:type="dxa"/>
            <w:shd w:val="clear" w:color="auto" w:fill="auto"/>
          </w:tcPr>
          <w:p w14:paraId="0A8B1144" w14:textId="77777777" w:rsidR="005A41EF" w:rsidRPr="006F095A" w:rsidRDefault="005A41EF" w:rsidP="00500924">
            <w:pPr>
              <w:spacing w:after="0"/>
              <w:jc w:val="center"/>
              <w:rPr>
                <w:highlight w:val="yellow"/>
              </w:rPr>
            </w:pPr>
            <w:r w:rsidRPr="008922D3">
              <w:t>Error</w:t>
            </w:r>
          </w:p>
        </w:tc>
        <w:tc>
          <w:tcPr>
            <w:tcW w:w="3600" w:type="dxa"/>
            <w:shd w:val="clear" w:color="auto" w:fill="auto"/>
          </w:tcPr>
          <w:p w14:paraId="14220E69" w14:textId="77777777" w:rsidR="005A41EF" w:rsidRPr="004A3DF2" w:rsidRDefault="005A41EF" w:rsidP="00500924">
            <w:pPr>
              <w:spacing w:after="0"/>
            </w:pPr>
            <w:r w:rsidRPr="00CB2A06">
              <w:t>Cannot register database driver</w:t>
            </w:r>
            <w:r>
              <w:t xml:space="preserve"> ‘</w:t>
            </w:r>
            <w:r w:rsidRPr="00CB2A06">
              <w:rPr>
                <w:i/>
              </w:rPr>
              <w:t>driver name</w:t>
            </w:r>
            <w:r>
              <w:t>’</w:t>
            </w:r>
          </w:p>
        </w:tc>
        <w:tc>
          <w:tcPr>
            <w:tcW w:w="4788" w:type="dxa"/>
            <w:shd w:val="clear" w:color="auto" w:fill="auto"/>
          </w:tcPr>
          <w:p w14:paraId="798F882A" w14:textId="77777777" w:rsidR="005A41EF" w:rsidRDefault="005A41EF" w:rsidP="00500924">
            <w:pPr>
              <w:spacing w:after="0"/>
            </w:pPr>
            <w:r>
              <w:t xml:space="preserve">An error occurred registering the JDBC database driver </w:t>
            </w:r>
            <w:r w:rsidRPr="0029297F">
              <w:rPr>
                <w:i/>
              </w:rPr>
              <w:t>driver name</w:t>
            </w:r>
            <w:r>
              <w:t>.  This can be caused by setting an invalid server type</w:t>
            </w:r>
          </w:p>
        </w:tc>
      </w:tr>
      <w:tr w:rsidR="005A41EF" w:rsidRPr="00ED490C" w14:paraId="1C025006" w14:textId="77777777" w:rsidTr="00DD6A4C">
        <w:trPr>
          <w:cantSplit/>
        </w:trPr>
        <w:tc>
          <w:tcPr>
            <w:tcW w:w="1188" w:type="dxa"/>
            <w:shd w:val="clear" w:color="auto" w:fill="auto"/>
          </w:tcPr>
          <w:p w14:paraId="2F25E9FF" w14:textId="77777777" w:rsidR="005A41EF" w:rsidRPr="006F095A" w:rsidRDefault="005A41EF" w:rsidP="00500924">
            <w:pPr>
              <w:spacing w:after="0"/>
              <w:jc w:val="center"/>
              <w:rPr>
                <w:highlight w:val="yellow"/>
              </w:rPr>
            </w:pPr>
            <w:r w:rsidRPr="008922D3">
              <w:t>Error</w:t>
            </w:r>
          </w:p>
        </w:tc>
        <w:tc>
          <w:tcPr>
            <w:tcW w:w="3600" w:type="dxa"/>
            <w:shd w:val="clear" w:color="auto" w:fill="auto"/>
          </w:tcPr>
          <w:p w14:paraId="5C8EB699" w14:textId="77777777" w:rsidR="005A41EF" w:rsidRPr="004A3DF2" w:rsidRDefault="005A41EF" w:rsidP="00500924">
            <w:pPr>
              <w:spacing w:after="0"/>
            </w:pPr>
            <w:r>
              <w:t>Cannot rename project database ‘</w:t>
            </w:r>
            <w:r w:rsidRPr="00934944">
              <w:rPr>
                <w:i/>
              </w:rPr>
              <w:t>database name</w:t>
            </w:r>
            <w:r>
              <w:t>’</w:t>
            </w:r>
          </w:p>
        </w:tc>
        <w:tc>
          <w:tcPr>
            <w:tcW w:w="4788" w:type="dxa"/>
            <w:shd w:val="clear" w:color="auto" w:fill="auto"/>
          </w:tcPr>
          <w:p w14:paraId="69FFF90D" w14:textId="77777777" w:rsidR="005A41EF" w:rsidRDefault="005A41EF" w:rsidP="00500924">
            <w:pPr>
              <w:spacing w:after="0"/>
            </w:pPr>
            <w:r>
              <w:t xml:space="preserve">An error occurred preventing renaming of the project database </w:t>
            </w:r>
            <w:r w:rsidRPr="00934944">
              <w:rPr>
                <w:i/>
              </w:rPr>
              <w:t>database name</w:t>
            </w:r>
            <w:r>
              <w:t>.  Detail on the cause is logged in the event log</w:t>
            </w:r>
          </w:p>
        </w:tc>
      </w:tr>
      <w:tr w:rsidR="005A41EF" w:rsidRPr="00ED490C" w14:paraId="5FCF237A" w14:textId="77777777" w:rsidTr="00C659C1">
        <w:trPr>
          <w:cantSplit/>
        </w:trPr>
        <w:tc>
          <w:tcPr>
            <w:tcW w:w="1188" w:type="dxa"/>
            <w:shd w:val="clear" w:color="auto" w:fill="auto"/>
          </w:tcPr>
          <w:p w14:paraId="1FC4CA07" w14:textId="77777777" w:rsidR="005A41EF" w:rsidRPr="006F095A" w:rsidRDefault="005A41EF" w:rsidP="00500924">
            <w:pPr>
              <w:spacing w:after="0"/>
              <w:jc w:val="center"/>
              <w:rPr>
                <w:highlight w:val="yellow"/>
              </w:rPr>
            </w:pPr>
            <w:r w:rsidRPr="003D5646">
              <w:t>Error</w:t>
            </w:r>
          </w:p>
        </w:tc>
        <w:tc>
          <w:tcPr>
            <w:tcW w:w="3600" w:type="dxa"/>
            <w:shd w:val="clear" w:color="auto" w:fill="auto"/>
          </w:tcPr>
          <w:p w14:paraId="5B872BD5" w14:textId="77777777" w:rsidR="005A41EF" w:rsidRPr="004A3DF2" w:rsidRDefault="005A41EF" w:rsidP="00500924">
            <w:pPr>
              <w:spacing w:after="0"/>
            </w:pPr>
            <w:r>
              <w:t>Cannot rename table ‘</w:t>
            </w:r>
            <w:r w:rsidRPr="00DE4703">
              <w:rPr>
                <w:i/>
              </w:rPr>
              <w:t>table name</w:t>
            </w:r>
            <w:r>
              <w:t>’</w:t>
            </w:r>
          </w:p>
        </w:tc>
        <w:tc>
          <w:tcPr>
            <w:tcW w:w="4788" w:type="dxa"/>
            <w:shd w:val="clear" w:color="auto" w:fill="auto"/>
          </w:tcPr>
          <w:p w14:paraId="6BA97A8B" w14:textId="77777777" w:rsidR="005A41EF" w:rsidRDefault="005A41EF" w:rsidP="00500924">
            <w:pPr>
              <w:spacing w:after="0"/>
            </w:pPr>
            <w:r>
              <w:t xml:space="preserve">The attempt to rename table </w:t>
            </w:r>
            <w:r w:rsidRPr="0010137C">
              <w:rPr>
                <w:i/>
              </w:rPr>
              <w:t>table name</w:t>
            </w:r>
            <w:r>
              <w:t xml:space="preserve"> in the project database failed.  </w:t>
            </w:r>
            <w:r w:rsidRPr="009D2C26">
              <w:t>Detail on the cause is logged in the event log</w:t>
            </w:r>
          </w:p>
        </w:tc>
      </w:tr>
      <w:tr w:rsidR="005A41EF" w:rsidRPr="00ED490C" w14:paraId="0BE0BEF9" w14:textId="77777777" w:rsidTr="002D2B80">
        <w:trPr>
          <w:cantSplit/>
        </w:trPr>
        <w:tc>
          <w:tcPr>
            <w:tcW w:w="1188" w:type="dxa"/>
            <w:shd w:val="clear" w:color="auto" w:fill="auto"/>
          </w:tcPr>
          <w:p w14:paraId="2890D843" w14:textId="77777777" w:rsidR="005A41EF" w:rsidRPr="006F095A" w:rsidRDefault="005A41EF" w:rsidP="00500924">
            <w:pPr>
              <w:spacing w:after="0"/>
              <w:jc w:val="center"/>
              <w:rPr>
                <w:highlight w:val="yellow"/>
              </w:rPr>
            </w:pPr>
            <w:r w:rsidRPr="00D82913">
              <w:t>Error</w:t>
            </w:r>
          </w:p>
        </w:tc>
        <w:tc>
          <w:tcPr>
            <w:tcW w:w="3600" w:type="dxa"/>
            <w:shd w:val="clear" w:color="auto" w:fill="auto"/>
          </w:tcPr>
          <w:p w14:paraId="57C54D1E" w14:textId="77777777" w:rsidR="005A41EF" w:rsidRPr="00400B55" w:rsidRDefault="005A41EF" w:rsidP="00500924">
            <w:pPr>
              <w:spacing w:after="0"/>
            </w:pPr>
            <w:r>
              <w:t>Cannot rename type for table ‘</w:t>
            </w:r>
            <w:r w:rsidRPr="00F32B34">
              <w:rPr>
                <w:i/>
              </w:rPr>
              <w:t xml:space="preserve">table </w:t>
            </w:r>
            <w:r>
              <w:rPr>
                <w:i/>
              </w:rPr>
              <w:t>name</w:t>
            </w:r>
            <w:r>
              <w:t>’</w:t>
            </w:r>
          </w:p>
        </w:tc>
        <w:tc>
          <w:tcPr>
            <w:tcW w:w="4788" w:type="dxa"/>
            <w:shd w:val="clear" w:color="auto" w:fill="auto"/>
          </w:tcPr>
          <w:p w14:paraId="472C5C61" w14:textId="77777777" w:rsidR="005A41EF" w:rsidRDefault="005A41EF" w:rsidP="00500924">
            <w:pPr>
              <w:spacing w:after="0"/>
            </w:pPr>
            <w:r>
              <w:t xml:space="preserve">The attempt to rename the type for table </w:t>
            </w:r>
            <w:r w:rsidRPr="0010137C">
              <w:rPr>
                <w:i/>
              </w:rPr>
              <w:t xml:space="preserve">table </w:t>
            </w:r>
            <w:r>
              <w:rPr>
                <w:i/>
              </w:rPr>
              <w:t>name</w:t>
            </w:r>
            <w:r>
              <w:t xml:space="preserve"> in the project database failed.  </w:t>
            </w:r>
            <w:r w:rsidRPr="009D2C26">
              <w:t>Detail on the cause is logged in the event log</w:t>
            </w:r>
          </w:p>
        </w:tc>
      </w:tr>
      <w:tr w:rsidR="005A41EF" w:rsidRPr="00ED490C" w14:paraId="019989B2" w14:textId="77777777" w:rsidTr="00CD5EC8">
        <w:trPr>
          <w:cantSplit/>
        </w:trPr>
        <w:tc>
          <w:tcPr>
            <w:tcW w:w="1188" w:type="dxa"/>
            <w:shd w:val="clear" w:color="auto" w:fill="auto"/>
          </w:tcPr>
          <w:p w14:paraId="480AFFBE" w14:textId="77777777" w:rsidR="005A41EF" w:rsidRPr="006F095A" w:rsidRDefault="005A41EF" w:rsidP="00500924">
            <w:pPr>
              <w:spacing w:after="0"/>
              <w:jc w:val="center"/>
              <w:rPr>
                <w:highlight w:val="yellow"/>
              </w:rPr>
            </w:pPr>
            <w:r>
              <w:t>Error</w:t>
            </w:r>
          </w:p>
        </w:tc>
        <w:tc>
          <w:tcPr>
            <w:tcW w:w="3600" w:type="dxa"/>
            <w:shd w:val="clear" w:color="auto" w:fill="auto"/>
          </w:tcPr>
          <w:p w14:paraId="6901F915" w14:textId="77777777" w:rsidR="005A41EF" w:rsidRPr="004E1DFE" w:rsidRDefault="005A41EF" w:rsidP="00500924">
            <w:pPr>
              <w:spacing w:after="0"/>
              <w:rPr>
                <w:highlight w:val="yellow"/>
              </w:rPr>
            </w:pPr>
            <w:r w:rsidRPr="0012570A">
              <w:t xml:space="preserve">Cannot </w:t>
            </w:r>
            <w:r>
              <w:t>replace</w:t>
            </w:r>
            <w:r w:rsidRPr="0012570A">
              <w:t xml:space="preserve"> existing backup file</w:t>
            </w:r>
            <w:r>
              <w:t xml:space="preserve"> ‘</w:t>
            </w:r>
            <w:r w:rsidRPr="00FB5DA7">
              <w:rPr>
                <w:i/>
              </w:rPr>
              <w:t>path+</w:t>
            </w:r>
            <w:r w:rsidRPr="0012570A">
              <w:rPr>
                <w:i/>
              </w:rPr>
              <w:t>file name</w:t>
            </w:r>
            <w:r>
              <w:t>’</w:t>
            </w:r>
          </w:p>
        </w:tc>
        <w:tc>
          <w:tcPr>
            <w:tcW w:w="4788" w:type="dxa"/>
            <w:shd w:val="clear" w:color="auto" w:fill="auto"/>
          </w:tcPr>
          <w:p w14:paraId="0BBD8B66" w14:textId="77777777" w:rsidR="005A41EF" w:rsidRPr="00ED490C" w:rsidRDefault="005A41EF" w:rsidP="00500924">
            <w:pPr>
              <w:spacing w:after="0"/>
            </w:pPr>
            <w:r>
              <w:t xml:space="preserve">The project database backup file </w:t>
            </w:r>
            <w:r w:rsidRPr="00E61D94">
              <w:rPr>
                <w:i/>
              </w:rPr>
              <w:t>file name</w:t>
            </w:r>
            <w:r>
              <w:t xml:space="preserve"> already exists in the directory </w:t>
            </w:r>
            <w:r w:rsidRPr="00E61D94">
              <w:rPr>
                <w:i/>
              </w:rPr>
              <w:t>path</w:t>
            </w:r>
            <w:r>
              <w:t>, but cannot be removed so as to be replaced by a new backup file of the same name.  Check that the file permissions allow the user to write to this file and directory</w:t>
            </w:r>
          </w:p>
        </w:tc>
      </w:tr>
      <w:tr w:rsidR="005A41EF" w:rsidRPr="00ED490C" w14:paraId="0ACF8D8E" w14:textId="77777777" w:rsidTr="003C334B">
        <w:trPr>
          <w:cantSplit/>
        </w:trPr>
        <w:tc>
          <w:tcPr>
            <w:tcW w:w="1188" w:type="dxa"/>
            <w:shd w:val="clear" w:color="auto" w:fill="auto"/>
          </w:tcPr>
          <w:p w14:paraId="7A4429A2" w14:textId="77777777" w:rsidR="005A41EF" w:rsidRPr="00ED490C" w:rsidRDefault="005A41EF" w:rsidP="00500924">
            <w:pPr>
              <w:spacing w:after="0"/>
              <w:jc w:val="center"/>
            </w:pPr>
            <w:r>
              <w:t>Warning</w:t>
            </w:r>
          </w:p>
        </w:tc>
        <w:tc>
          <w:tcPr>
            <w:tcW w:w="3600" w:type="dxa"/>
            <w:shd w:val="clear" w:color="auto" w:fill="auto"/>
          </w:tcPr>
          <w:p w14:paraId="23FE1FFE" w14:textId="77777777" w:rsidR="005A41EF" w:rsidRPr="0030102D" w:rsidRDefault="005A41EF" w:rsidP="007A7723">
            <w:pPr>
              <w:spacing w:after="0"/>
            </w:pPr>
            <w:r w:rsidRPr="00A01AB3">
              <w:t xml:space="preserve">Cannot </w:t>
            </w:r>
            <w:r>
              <w:t>replace existing export</w:t>
            </w:r>
            <w:r w:rsidRPr="00A01AB3">
              <w:t xml:space="preserve"> file</w:t>
            </w:r>
            <w:r>
              <w:t xml:space="preserve"> ‘</w:t>
            </w:r>
            <w:r w:rsidRPr="00CD5EC8">
              <w:rPr>
                <w:i/>
              </w:rPr>
              <w:t>path+</w:t>
            </w:r>
            <w:r w:rsidRPr="007A7723">
              <w:rPr>
                <w:i/>
              </w:rPr>
              <w:t>file name</w:t>
            </w:r>
            <w:r>
              <w:t>’</w:t>
            </w:r>
          </w:p>
        </w:tc>
        <w:tc>
          <w:tcPr>
            <w:tcW w:w="4788" w:type="dxa"/>
            <w:shd w:val="clear" w:color="auto" w:fill="auto"/>
          </w:tcPr>
          <w:p w14:paraId="671E271E" w14:textId="77777777" w:rsidR="005A41EF" w:rsidRPr="00ED490C" w:rsidRDefault="005A41EF" w:rsidP="007A7723">
            <w:pPr>
              <w:spacing w:after="0"/>
            </w:pPr>
            <w:r>
              <w:t xml:space="preserve">The existing file </w:t>
            </w:r>
            <w:r w:rsidRPr="00CD5EC8">
              <w:rPr>
                <w:i/>
              </w:rPr>
              <w:t>path+</w:t>
            </w:r>
            <w:r w:rsidRPr="007A7723">
              <w:rPr>
                <w:i/>
              </w:rPr>
              <w:t>file name</w:t>
            </w:r>
            <w:r>
              <w:t xml:space="preserve"> cannot be replaced with the EDS or XTCE export file.  Check that  user has file read and write permissions for the file and directory</w:t>
            </w:r>
          </w:p>
        </w:tc>
      </w:tr>
      <w:tr w:rsidR="005A41EF" w:rsidRPr="00ED490C" w14:paraId="642E1C69" w14:textId="77777777" w:rsidTr="00F6578C">
        <w:trPr>
          <w:cantSplit/>
        </w:trPr>
        <w:tc>
          <w:tcPr>
            <w:tcW w:w="1188" w:type="dxa"/>
            <w:shd w:val="clear" w:color="auto" w:fill="auto"/>
          </w:tcPr>
          <w:p w14:paraId="57764A64" w14:textId="77777777" w:rsidR="005A41EF" w:rsidRPr="006F095A" w:rsidRDefault="005A41EF" w:rsidP="00500924">
            <w:pPr>
              <w:spacing w:after="0"/>
              <w:jc w:val="center"/>
              <w:rPr>
                <w:highlight w:val="yellow"/>
              </w:rPr>
            </w:pPr>
            <w:r w:rsidRPr="00A74393">
              <w:lastRenderedPageBreak/>
              <w:t>Error</w:t>
            </w:r>
          </w:p>
        </w:tc>
        <w:tc>
          <w:tcPr>
            <w:tcW w:w="3600" w:type="dxa"/>
            <w:shd w:val="clear" w:color="auto" w:fill="auto"/>
          </w:tcPr>
          <w:p w14:paraId="7010B4F1" w14:textId="77777777" w:rsidR="005A41EF" w:rsidRPr="00A46C79" w:rsidRDefault="005A41EF" w:rsidP="00500924">
            <w:pPr>
              <w:spacing w:after="0"/>
              <w:rPr>
                <w:highlight w:val="yellow"/>
              </w:rPr>
            </w:pPr>
            <w:r w:rsidRPr="00852B0D">
              <w:t>Cannot replace export file</w:t>
            </w:r>
            <w:r w:rsidRPr="008519A5">
              <w:rPr>
                <w:i/>
              </w:rPr>
              <w:t xml:space="preserve"> </w:t>
            </w:r>
            <w:r w:rsidRPr="00A46C79">
              <w:t>'</w:t>
            </w:r>
            <w:r w:rsidRPr="00FB5DA7">
              <w:rPr>
                <w:i/>
              </w:rPr>
              <w:t>path+</w:t>
            </w:r>
            <w:r w:rsidRPr="008519A5">
              <w:rPr>
                <w:i/>
              </w:rPr>
              <w:t>file name</w:t>
            </w:r>
            <w:r>
              <w:t>’</w:t>
            </w:r>
          </w:p>
        </w:tc>
        <w:tc>
          <w:tcPr>
            <w:tcW w:w="4788" w:type="dxa"/>
            <w:shd w:val="clear" w:color="auto" w:fill="auto"/>
          </w:tcPr>
          <w:p w14:paraId="4BFA80DB" w14:textId="77777777" w:rsidR="005A41EF" w:rsidRPr="00ED490C" w:rsidRDefault="005A41EF" w:rsidP="00500924">
            <w:pPr>
              <w:spacing w:after="0"/>
            </w:pPr>
            <w:r>
              <w:t xml:space="preserve">The export .csv file </w:t>
            </w:r>
            <w:r w:rsidRPr="00B7188E">
              <w:rPr>
                <w:i/>
              </w:rPr>
              <w:t>file</w:t>
            </w:r>
            <w:r>
              <w:t xml:space="preserve"> </w:t>
            </w:r>
            <w:r w:rsidRPr="00B7188E">
              <w:rPr>
                <w:i/>
              </w:rPr>
              <w:t>name</w:t>
            </w:r>
            <w:r>
              <w:t xml:space="preserve"> already exists in the directory </w:t>
            </w:r>
            <w:r w:rsidRPr="00B7188E">
              <w:rPr>
                <w:i/>
              </w:rPr>
              <w:t>path</w:t>
            </w:r>
            <w:r>
              <w:t>, but cannot be removed so as to be replaced by a new file of the same name.  Check that the file permissions allow the user to write to this file and directory</w:t>
            </w:r>
          </w:p>
        </w:tc>
      </w:tr>
      <w:tr w:rsidR="005A41EF" w:rsidRPr="00ED490C" w14:paraId="7F93852B" w14:textId="77777777" w:rsidTr="009D4C9E">
        <w:trPr>
          <w:cantSplit/>
        </w:trPr>
        <w:tc>
          <w:tcPr>
            <w:tcW w:w="1188" w:type="dxa"/>
            <w:shd w:val="clear" w:color="auto" w:fill="auto"/>
          </w:tcPr>
          <w:p w14:paraId="5804D397" w14:textId="77777777" w:rsidR="005A41EF" w:rsidRPr="006F095A" w:rsidRDefault="005A41EF" w:rsidP="00500924">
            <w:pPr>
              <w:spacing w:after="0"/>
              <w:jc w:val="center"/>
              <w:rPr>
                <w:highlight w:val="yellow"/>
              </w:rPr>
            </w:pPr>
            <w:r w:rsidRPr="00E33802">
              <w:t>Error</w:t>
            </w:r>
          </w:p>
        </w:tc>
        <w:tc>
          <w:tcPr>
            <w:tcW w:w="3600" w:type="dxa"/>
            <w:shd w:val="clear" w:color="auto" w:fill="auto"/>
          </w:tcPr>
          <w:p w14:paraId="4C3633D4" w14:textId="77777777" w:rsidR="005A41EF" w:rsidRPr="003D5BFF" w:rsidRDefault="005A41EF" w:rsidP="00500924">
            <w:pPr>
              <w:spacing w:after="0"/>
            </w:pPr>
            <w:r w:rsidRPr="00675030">
              <w:t xml:space="preserve">Cannot replace output file </w:t>
            </w:r>
            <w:r>
              <w:t>‘</w:t>
            </w:r>
            <w:r w:rsidRPr="00FB5DA7">
              <w:rPr>
                <w:i/>
              </w:rPr>
              <w:t>path+</w:t>
            </w:r>
            <w:r w:rsidRPr="00675030">
              <w:rPr>
                <w:i/>
              </w:rPr>
              <w:t>file name</w:t>
            </w:r>
            <w:r>
              <w:t>’</w:t>
            </w:r>
          </w:p>
        </w:tc>
        <w:tc>
          <w:tcPr>
            <w:tcW w:w="4788" w:type="dxa"/>
            <w:shd w:val="clear" w:color="auto" w:fill="auto"/>
          </w:tcPr>
          <w:p w14:paraId="566F1C0A" w14:textId="77777777" w:rsidR="005A41EF" w:rsidRPr="00ED490C" w:rsidRDefault="005A41EF" w:rsidP="00500924">
            <w:pPr>
              <w:spacing w:after="0"/>
            </w:pPr>
            <w:r>
              <w:t xml:space="preserve">The output file </w:t>
            </w:r>
            <w:r w:rsidRPr="00B7188E">
              <w:rPr>
                <w:i/>
              </w:rPr>
              <w:t>file</w:t>
            </w:r>
            <w:r>
              <w:t xml:space="preserve"> </w:t>
            </w:r>
            <w:r w:rsidRPr="00B7188E">
              <w:rPr>
                <w:i/>
              </w:rPr>
              <w:t>name</w:t>
            </w:r>
            <w:r>
              <w:t xml:space="preserve"> already exists in the directory </w:t>
            </w:r>
            <w:r w:rsidRPr="00B7188E">
              <w:rPr>
                <w:i/>
              </w:rPr>
              <w:t>path</w:t>
            </w:r>
            <w:r>
              <w:t>, but cannot be removed so as to be replaced by a new file of the same name.  Check that the file permissions allow the user to write to this file and directory</w:t>
            </w:r>
          </w:p>
        </w:tc>
      </w:tr>
      <w:tr w:rsidR="005A41EF" w:rsidRPr="00ED490C" w14:paraId="28216BCA" w14:textId="77777777" w:rsidTr="009D4C9E">
        <w:trPr>
          <w:cantSplit/>
        </w:trPr>
        <w:tc>
          <w:tcPr>
            <w:tcW w:w="1188" w:type="dxa"/>
            <w:shd w:val="clear" w:color="auto" w:fill="auto"/>
          </w:tcPr>
          <w:p w14:paraId="5968C525" w14:textId="77777777" w:rsidR="005A41EF" w:rsidRPr="006F095A" w:rsidRDefault="005A41EF" w:rsidP="00500924">
            <w:pPr>
              <w:spacing w:after="0"/>
              <w:jc w:val="center"/>
              <w:rPr>
                <w:highlight w:val="yellow"/>
              </w:rPr>
            </w:pPr>
            <w:r w:rsidRPr="00E33802">
              <w:t>Error</w:t>
            </w:r>
          </w:p>
        </w:tc>
        <w:tc>
          <w:tcPr>
            <w:tcW w:w="3600" w:type="dxa"/>
            <w:shd w:val="clear" w:color="auto" w:fill="auto"/>
          </w:tcPr>
          <w:p w14:paraId="23600678" w14:textId="77777777" w:rsidR="005A41EF" w:rsidRPr="00A46C79" w:rsidRDefault="005A41EF" w:rsidP="00500924">
            <w:pPr>
              <w:spacing w:after="0"/>
              <w:rPr>
                <w:highlight w:val="yellow"/>
              </w:rPr>
            </w:pPr>
            <w:r w:rsidRPr="00852B0D">
              <w:t xml:space="preserve">Cannot replace </w:t>
            </w:r>
            <w:r>
              <w:t>script</w:t>
            </w:r>
            <w:r w:rsidRPr="00852B0D">
              <w:t xml:space="preserve"> file</w:t>
            </w:r>
            <w:r w:rsidRPr="008519A5">
              <w:rPr>
                <w:i/>
              </w:rPr>
              <w:t xml:space="preserve"> </w:t>
            </w:r>
            <w:r w:rsidRPr="00A46C79">
              <w:t>'</w:t>
            </w:r>
            <w:r w:rsidRPr="00FB5DA7">
              <w:rPr>
                <w:i/>
              </w:rPr>
              <w:t>path+</w:t>
            </w:r>
            <w:r w:rsidRPr="008519A5">
              <w:rPr>
                <w:i/>
              </w:rPr>
              <w:t>file name</w:t>
            </w:r>
            <w:r>
              <w:t>’</w:t>
            </w:r>
          </w:p>
        </w:tc>
        <w:tc>
          <w:tcPr>
            <w:tcW w:w="4788" w:type="dxa"/>
            <w:shd w:val="clear" w:color="auto" w:fill="auto"/>
          </w:tcPr>
          <w:p w14:paraId="35E4DDE5" w14:textId="77777777" w:rsidR="005A41EF" w:rsidRPr="00ED490C" w:rsidRDefault="005A41EF" w:rsidP="00500924">
            <w:pPr>
              <w:spacing w:after="0"/>
            </w:pPr>
            <w:r>
              <w:t xml:space="preserve">The script file </w:t>
            </w:r>
            <w:r w:rsidRPr="00B7188E">
              <w:rPr>
                <w:i/>
              </w:rPr>
              <w:t>file</w:t>
            </w:r>
            <w:r>
              <w:t xml:space="preserve"> </w:t>
            </w:r>
            <w:r w:rsidRPr="00B7188E">
              <w:rPr>
                <w:i/>
              </w:rPr>
              <w:t>name</w:t>
            </w:r>
            <w:r>
              <w:t xml:space="preserve"> already exists in the directory </w:t>
            </w:r>
            <w:r w:rsidRPr="00B7188E">
              <w:rPr>
                <w:i/>
              </w:rPr>
              <w:t>path</w:t>
            </w:r>
            <w:r>
              <w:t>, but cannot be removed so as to be replaced by a new file of the same name.  Check that the file permissions allow the user to write to this file and directory</w:t>
            </w:r>
          </w:p>
        </w:tc>
      </w:tr>
      <w:tr w:rsidR="005A41EF" w:rsidRPr="00ED490C" w14:paraId="4536B6A4" w14:textId="77777777" w:rsidTr="00A37BBF">
        <w:trPr>
          <w:cantSplit/>
        </w:trPr>
        <w:tc>
          <w:tcPr>
            <w:tcW w:w="1188" w:type="dxa"/>
            <w:shd w:val="clear" w:color="auto" w:fill="auto"/>
          </w:tcPr>
          <w:p w14:paraId="2530F6CE" w14:textId="77777777" w:rsidR="005A41EF" w:rsidRPr="00A37BBF" w:rsidRDefault="005A41EF" w:rsidP="00622AE0">
            <w:pPr>
              <w:spacing w:after="0"/>
              <w:jc w:val="center"/>
            </w:pPr>
            <w:r w:rsidRPr="00A37BBF">
              <w:t>Error</w:t>
            </w:r>
          </w:p>
        </w:tc>
        <w:tc>
          <w:tcPr>
            <w:tcW w:w="3600" w:type="dxa"/>
            <w:shd w:val="clear" w:color="auto" w:fill="auto"/>
          </w:tcPr>
          <w:p w14:paraId="62790F2E" w14:textId="77777777" w:rsidR="005A41EF" w:rsidRPr="00A37BBF" w:rsidRDefault="005A41EF" w:rsidP="00A37BBF">
            <w:pPr>
              <w:spacing w:after="0"/>
            </w:pPr>
            <w:r w:rsidRPr="00A37BBF">
              <w:t>Cannot respond to web server request</w:t>
            </w:r>
          </w:p>
        </w:tc>
        <w:tc>
          <w:tcPr>
            <w:tcW w:w="4788" w:type="dxa"/>
            <w:shd w:val="clear" w:color="auto" w:fill="auto"/>
          </w:tcPr>
          <w:p w14:paraId="59484973" w14:textId="77777777" w:rsidR="005A41EF" w:rsidRPr="00ED490C" w:rsidRDefault="005A41EF" w:rsidP="008E236C">
            <w:pPr>
              <w:spacing w:after="0"/>
            </w:pPr>
            <w:r w:rsidRPr="00A37BBF">
              <w:t>An error occurred in</w:t>
            </w:r>
            <w:r>
              <w:t xml:space="preserve"> writing the output to the output stream for</w:t>
            </w:r>
            <w:r w:rsidRPr="00A37BBF">
              <w:t xml:space="preserve"> a request for data from the application via the web server</w:t>
            </w:r>
            <w:r>
              <w:t xml:space="preserve">.  </w:t>
            </w:r>
            <w:r w:rsidRPr="00A37BBF">
              <w:t>Detail on the cause is logged in the event log</w:t>
            </w:r>
          </w:p>
        </w:tc>
      </w:tr>
      <w:tr w:rsidR="005A41EF" w:rsidRPr="00ED490C" w14:paraId="3BD8BFB2" w14:textId="77777777" w:rsidTr="005A7497">
        <w:trPr>
          <w:cantSplit/>
        </w:trPr>
        <w:tc>
          <w:tcPr>
            <w:tcW w:w="1188" w:type="dxa"/>
            <w:shd w:val="clear" w:color="auto" w:fill="auto"/>
          </w:tcPr>
          <w:p w14:paraId="5F0980B3" w14:textId="77777777" w:rsidR="005A41EF" w:rsidRPr="006F095A" w:rsidRDefault="005A41EF" w:rsidP="00500924">
            <w:pPr>
              <w:spacing w:after="0"/>
              <w:jc w:val="center"/>
              <w:rPr>
                <w:highlight w:val="yellow"/>
              </w:rPr>
            </w:pPr>
            <w:r w:rsidRPr="00372BF0">
              <w:t>Error</w:t>
            </w:r>
          </w:p>
        </w:tc>
        <w:tc>
          <w:tcPr>
            <w:tcW w:w="3600" w:type="dxa"/>
            <w:shd w:val="clear" w:color="auto" w:fill="auto"/>
          </w:tcPr>
          <w:p w14:paraId="0A9B4C0A" w14:textId="77777777" w:rsidR="005A41EF" w:rsidRPr="007F60F1" w:rsidRDefault="005A41EF" w:rsidP="00500924">
            <w:pPr>
              <w:spacing w:after="0"/>
              <w:rPr>
                <w:highlight w:val="yellow"/>
              </w:rPr>
            </w:pPr>
            <w:r w:rsidRPr="0030102D">
              <w:t>Cannot retrieve clipboard values</w:t>
            </w:r>
            <w:r>
              <w:t>; cause ‘</w:t>
            </w:r>
            <w:r w:rsidRPr="006E6EB6">
              <w:rPr>
                <w:i/>
              </w:rPr>
              <w:t>error</w:t>
            </w:r>
            <w:r>
              <w:t xml:space="preserve"> </w:t>
            </w:r>
            <w:r w:rsidRPr="00372BF0">
              <w:rPr>
                <w:i/>
              </w:rPr>
              <w:t>cause’</w:t>
            </w:r>
          </w:p>
        </w:tc>
        <w:tc>
          <w:tcPr>
            <w:tcW w:w="4788" w:type="dxa"/>
            <w:shd w:val="clear" w:color="auto" w:fill="auto"/>
          </w:tcPr>
          <w:p w14:paraId="02C0DC86" w14:textId="77777777" w:rsidR="005A41EF" w:rsidRPr="00ED490C" w:rsidRDefault="005A41EF" w:rsidP="00500924">
            <w:pPr>
              <w:spacing w:after="0"/>
            </w:pPr>
            <w:r>
              <w:t>An error occurred in retrieving the values from the clipboard for a paste operation</w:t>
            </w:r>
          </w:p>
        </w:tc>
      </w:tr>
      <w:tr w:rsidR="005A41EF" w:rsidRPr="00ED490C" w14:paraId="40EE069D" w14:textId="77777777" w:rsidTr="00DD6A4C">
        <w:trPr>
          <w:cantSplit/>
        </w:trPr>
        <w:tc>
          <w:tcPr>
            <w:tcW w:w="1188" w:type="dxa"/>
            <w:shd w:val="clear" w:color="auto" w:fill="auto"/>
          </w:tcPr>
          <w:p w14:paraId="053EE04B" w14:textId="77777777" w:rsidR="005A41EF" w:rsidRPr="006F095A" w:rsidRDefault="005A41EF" w:rsidP="00500924">
            <w:pPr>
              <w:spacing w:after="0"/>
              <w:jc w:val="center"/>
              <w:rPr>
                <w:highlight w:val="yellow"/>
              </w:rPr>
            </w:pPr>
            <w:r w:rsidRPr="008922D3">
              <w:t>Error</w:t>
            </w:r>
          </w:p>
        </w:tc>
        <w:tc>
          <w:tcPr>
            <w:tcW w:w="3600" w:type="dxa"/>
            <w:shd w:val="clear" w:color="auto" w:fill="auto"/>
          </w:tcPr>
          <w:p w14:paraId="582F5272" w14:textId="77777777" w:rsidR="005A41EF" w:rsidRPr="004A3DF2" w:rsidRDefault="005A41EF" w:rsidP="00500924">
            <w:pPr>
              <w:spacing w:after="0"/>
            </w:pPr>
            <w:r>
              <w:t xml:space="preserve">Cannot retrieve </w:t>
            </w:r>
            <w:r w:rsidRPr="00363AAD">
              <w:rPr>
                <w:i/>
              </w:rPr>
              <w:t>list type</w:t>
            </w:r>
            <w:r>
              <w:t xml:space="preserve"> list</w:t>
            </w:r>
          </w:p>
        </w:tc>
        <w:tc>
          <w:tcPr>
            <w:tcW w:w="4788" w:type="dxa"/>
            <w:shd w:val="clear" w:color="auto" w:fill="auto"/>
          </w:tcPr>
          <w:p w14:paraId="2A7AB7E8" w14:textId="77777777" w:rsidR="005A41EF" w:rsidRDefault="005A41EF" w:rsidP="00500924">
            <w:pPr>
              <w:spacing w:after="0"/>
            </w:pPr>
            <w:r>
              <w:t xml:space="preserve">An error occurred retrieving the list of data </w:t>
            </w:r>
            <w:r w:rsidRPr="00363AAD">
              <w:rPr>
                <w:i/>
              </w:rPr>
              <w:t>list type</w:t>
            </w:r>
            <w:r>
              <w:t xml:space="preserve"> from the project database.  Detail on the cause is logged in the event log.  The may be due to database corruption or a database server error</w:t>
            </w:r>
          </w:p>
        </w:tc>
      </w:tr>
      <w:tr w:rsidR="005A41EF" w:rsidRPr="00ED490C" w14:paraId="25027DDE" w14:textId="77777777" w:rsidTr="002D2B80">
        <w:trPr>
          <w:cantSplit/>
        </w:trPr>
        <w:tc>
          <w:tcPr>
            <w:tcW w:w="1188" w:type="dxa"/>
            <w:shd w:val="clear" w:color="auto" w:fill="auto"/>
          </w:tcPr>
          <w:p w14:paraId="06808BE2" w14:textId="77777777" w:rsidR="005A41EF" w:rsidRPr="006F095A" w:rsidRDefault="005A41EF" w:rsidP="00500924">
            <w:pPr>
              <w:spacing w:after="0"/>
              <w:jc w:val="center"/>
              <w:rPr>
                <w:highlight w:val="yellow"/>
              </w:rPr>
            </w:pPr>
            <w:r w:rsidRPr="00D82913">
              <w:t>Error</w:t>
            </w:r>
          </w:p>
        </w:tc>
        <w:tc>
          <w:tcPr>
            <w:tcW w:w="3600" w:type="dxa"/>
            <w:shd w:val="clear" w:color="auto" w:fill="auto"/>
          </w:tcPr>
          <w:p w14:paraId="0C82FE39" w14:textId="77777777" w:rsidR="005A41EF" w:rsidRPr="004A3DF2" w:rsidRDefault="005A41EF" w:rsidP="00500924">
            <w:pPr>
              <w:spacing w:after="0"/>
            </w:pPr>
            <w:r w:rsidRPr="00746B13">
              <w:t>C</w:t>
            </w:r>
            <w:r>
              <w:t>annot revert changes to internal table ‘</w:t>
            </w:r>
            <w:r w:rsidRPr="0005242F">
              <w:rPr>
                <w:i/>
              </w:rPr>
              <w:t>table name</w:t>
            </w:r>
            <w:r>
              <w:t>’</w:t>
            </w:r>
          </w:p>
        </w:tc>
        <w:tc>
          <w:tcPr>
            <w:tcW w:w="4788" w:type="dxa"/>
            <w:shd w:val="clear" w:color="auto" w:fill="auto"/>
          </w:tcPr>
          <w:p w14:paraId="185F8F20" w14:textId="77777777" w:rsidR="005A41EF" w:rsidRDefault="005A41EF" w:rsidP="00500924">
            <w:pPr>
              <w:spacing w:after="0"/>
            </w:pPr>
            <w:r>
              <w:t xml:space="preserve">Following an update error on internal table </w:t>
            </w:r>
            <w:r w:rsidRPr="00B65DFE">
              <w:rPr>
                <w:i/>
              </w:rPr>
              <w:t>table name</w:t>
            </w:r>
            <w:r>
              <w:t>, another error prevented reverting any changes made to the project database.  Detail on the cause is logged in the event log</w:t>
            </w:r>
          </w:p>
        </w:tc>
      </w:tr>
      <w:tr w:rsidR="005A41EF" w:rsidRPr="00ED490C" w14:paraId="2425C0AD" w14:textId="77777777" w:rsidTr="00DD6A4C">
        <w:trPr>
          <w:cantSplit/>
        </w:trPr>
        <w:tc>
          <w:tcPr>
            <w:tcW w:w="1188" w:type="dxa"/>
            <w:shd w:val="clear" w:color="auto" w:fill="auto"/>
          </w:tcPr>
          <w:p w14:paraId="6BA36CD0" w14:textId="77777777" w:rsidR="005A41EF" w:rsidRPr="006F095A" w:rsidRDefault="005A41EF" w:rsidP="00500924">
            <w:pPr>
              <w:spacing w:after="0"/>
              <w:jc w:val="center"/>
              <w:rPr>
                <w:highlight w:val="yellow"/>
              </w:rPr>
            </w:pPr>
            <w:r w:rsidRPr="008922D3">
              <w:t>Error</w:t>
            </w:r>
          </w:p>
        </w:tc>
        <w:tc>
          <w:tcPr>
            <w:tcW w:w="3600" w:type="dxa"/>
            <w:shd w:val="clear" w:color="auto" w:fill="auto"/>
          </w:tcPr>
          <w:p w14:paraId="7792461E" w14:textId="77777777" w:rsidR="005A41EF" w:rsidRPr="004A3DF2" w:rsidRDefault="005A41EF" w:rsidP="00500924">
            <w:pPr>
              <w:spacing w:after="0"/>
            </w:pPr>
            <w:r>
              <w:t>C</w:t>
            </w:r>
            <w:r w:rsidRPr="00C9246C">
              <w:t xml:space="preserve">annot revert changes to </w:t>
            </w:r>
            <w:r>
              <w:t xml:space="preserve">project </w:t>
            </w:r>
            <w:r w:rsidRPr="00C9246C">
              <w:t>database</w:t>
            </w:r>
            <w:r>
              <w:t xml:space="preserve"> ‘</w:t>
            </w:r>
            <w:r w:rsidRPr="000177D0">
              <w:rPr>
                <w:i/>
              </w:rPr>
              <w:t>database name</w:t>
            </w:r>
            <w:r>
              <w:t>’</w:t>
            </w:r>
          </w:p>
        </w:tc>
        <w:tc>
          <w:tcPr>
            <w:tcW w:w="4788" w:type="dxa"/>
            <w:shd w:val="clear" w:color="auto" w:fill="auto"/>
          </w:tcPr>
          <w:p w14:paraId="4198F618" w14:textId="77777777" w:rsidR="005A41EF" w:rsidRDefault="005A41EF" w:rsidP="00500924">
            <w:pPr>
              <w:spacing w:after="0"/>
            </w:pPr>
            <w:r>
              <w:t xml:space="preserve">Following an update error on project database </w:t>
            </w:r>
            <w:r w:rsidRPr="00C9246C">
              <w:rPr>
                <w:i/>
              </w:rPr>
              <w:t>database name</w:t>
            </w:r>
            <w:r>
              <w:t>, another error prevented reverting any changes made to the database.  Detail on the cause is logged in the event log</w:t>
            </w:r>
          </w:p>
        </w:tc>
      </w:tr>
      <w:tr w:rsidR="005A41EF" w:rsidRPr="00ED490C" w14:paraId="1E4AC238" w14:textId="77777777" w:rsidTr="00500924">
        <w:trPr>
          <w:cantSplit/>
        </w:trPr>
        <w:tc>
          <w:tcPr>
            <w:tcW w:w="1188" w:type="dxa"/>
            <w:shd w:val="clear" w:color="auto" w:fill="auto"/>
          </w:tcPr>
          <w:p w14:paraId="575D6B09" w14:textId="77777777" w:rsidR="005A41EF" w:rsidRPr="006F095A" w:rsidRDefault="005A41EF" w:rsidP="00500924">
            <w:pPr>
              <w:spacing w:after="0"/>
              <w:jc w:val="center"/>
              <w:rPr>
                <w:highlight w:val="yellow"/>
              </w:rPr>
            </w:pPr>
            <w:r w:rsidRPr="003D5646">
              <w:t>Error</w:t>
            </w:r>
          </w:p>
        </w:tc>
        <w:tc>
          <w:tcPr>
            <w:tcW w:w="3600" w:type="dxa"/>
            <w:shd w:val="clear" w:color="auto" w:fill="auto"/>
          </w:tcPr>
          <w:p w14:paraId="35E02F55" w14:textId="77777777" w:rsidR="005A41EF" w:rsidRPr="004A3DF2" w:rsidRDefault="005A41EF" w:rsidP="00500924">
            <w:pPr>
              <w:spacing w:after="0"/>
            </w:pPr>
            <w:r w:rsidRPr="00746B13">
              <w:t>C</w:t>
            </w:r>
            <w:r>
              <w:t>annot revert changes to table ‘</w:t>
            </w:r>
            <w:r w:rsidRPr="0005242F">
              <w:rPr>
                <w:i/>
              </w:rPr>
              <w:t>table name</w:t>
            </w:r>
            <w:r>
              <w:t>’</w:t>
            </w:r>
          </w:p>
        </w:tc>
        <w:tc>
          <w:tcPr>
            <w:tcW w:w="4788" w:type="dxa"/>
            <w:shd w:val="clear" w:color="auto" w:fill="auto"/>
          </w:tcPr>
          <w:p w14:paraId="74849B67" w14:textId="77777777" w:rsidR="005A41EF" w:rsidRDefault="005A41EF" w:rsidP="00500924">
            <w:pPr>
              <w:spacing w:after="0"/>
            </w:pPr>
            <w:r>
              <w:t>Following an update error on one or more tables during the table consistency check, another error prevented reverting any changes made to the project database.  Detail on the cause is logged in the event log</w:t>
            </w:r>
          </w:p>
        </w:tc>
      </w:tr>
      <w:tr w:rsidR="005A41EF" w:rsidRPr="00ED490C" w14:paraId="3AE0996C" w14:textId="77777777" w:rsidTr="00500924">
        <w:trPr>
          <w:cantSplit/>
        </w:trPr>
        <w:tc>
          <w:tcPr>
            <w:tcW w:w="1188" w:type="dxa"/>
            <w:shd w:val="clear" w:color="auto" w:fill="auto"/>
          </w:tcPr>
          <w:p w14:paraId="3509A54D" w14:textId="77777777" w:rsidR="005A41EF" w:rsidRPr="006F095A" w:rsidRDefault="005A41EF" w:rsidP="00500924">
            <w:pPr>
              <w:spacing w:after="0"/>
              <w:jc w:val="center"/>
              <w:rPr>
                <w:highlight w:val="yellow"/>
              </w:rPr>
            </w:pPr>
            <w:r w:rsidRPr="0032327D">
              <w:t>Error</w:t>
            </w:r>
          </w:p>
        </w:tc>
        <w:tc>
          <w:tcPr>
            <w:tcW w:w="3600" w:type="dxa"/>
            <w:shd w:val="clear" w:color="auto" w:fill="auto"/>
          </w:tcPr>
          <w:p w14:paraId="4E175556" w14:textId="77777777" w:rsidR="005A41EF" w:rsidRPr="004A3DF2" w:rsidRDefault="005A41EF" w:rsidP="00500924">
            <w:pPr>
              <w:spacing w:after="0"/>
            </w:pPr>
            <w:r w:rsidRPr="00746B13">
              <w:t>Cannot revert changes to table(s)</w:t>
            </w:r>
          </w:p>
        </w:tc>
        <w:tc>
          <w:tcPr>
            <w:tcW w:w="4788" w:type="dxa"/>
            <w:shd w:val="clear" w:color="auto" w:fill="auto"/>
          </w:tcPr>
          <w:p w14:paraId="7031A054" w14:textId="77777777" w:rsidR="005A41EF" w:rsidRDefault="005A41EF" w:rsidP="00500924">
            <w:pPr>
              <w:spacing w:after="0"/>
            </w:pPr>
            <w:r>
              <w:t>Following an update error on one or more tables during the table consistency check or during a macro update, another error prevented reverting any changes made to the table(s).  Detail on the cause is logged in the event log</w:t>
            </w:r>
          </w:p>
        </w:tc>
      </w:tr>
      <w:tr w:rsidR="005A41EF" w:rsidRPr="00ED490C" w14:paraId="6EA491B6" w14:textId="77777777" w:rsidTr="00C659C1">
        <w:trPr>
          <w:cantSplit/>
        </w:trPr>
        <w:tc>
          <w:tcPr>
            <w:tcW w:w="1188" w:type="dxa"/>
            <w:shd w:val="clear" w:color="auto" w:fill="auto"/>
          </w:tcPr>
          <w:p w14:paraId="556A9515" w14:textId="77777777" w:rsidR="005A41EF" w:rsidRPr="006F095A" w:rsidRDefault="005A41EF" w:rsidP="00500924">
            <w:pPr>
              <w:spacing w:after="0"/>
              <w:jc w:val="center"/>
              <w:rPr>
                <w:highlight w:val="yellow"/>
              </w:rPr>
            </w:pPr>
            <w:r w:rsidRPr="003D5646">
              <w:lastRenderedPageBreak/>
              <w:t>Error</w:t>
            </w:r>
          </w:p>
        </w:tc>
        <w:tc>
          <w:tcPr>
            <w:tcW w:w="3600" w:type="dxa"/>
            <w:shd w:val="clear" w:color="auto" w:fill="auto"/>
          </w:tcPr>
          <w:p w14:paraId="74E62017" w14:textId="77777777" w:rsidR="005A41EF" w:rsidRPr="004A3DF2" w:rsidRDefault="005A41EF" w:rsidP="00500924">
            <w:pPr>
              <w:spacing w:after="0"/>
            </w:pPr>
            <w:r w:rsidRPr="00746B13">
              <w:t>C</w:t>
            </w:r>
            <w:r>
              <w:t>annot revert copying table ‘</w:t>
            </w:r>
            <w:r w:rsidRPr="0005242F">
              <w:rPr>
                <w:i/>
              </w:rPr>
              <w:t>table name</w:t>
            </w:r>
            <w:r>
              <w:t>’</w:t>
            </w:r>
          </w:p>
        </w:tc>
        <w:tc>
          <w:tcPr>
            <w:tcW w:w="4788" w:type="dxa"/>
            <w:shd w:val="clear" w:color="auto" w:fill="auto"/>
          </w:tcPr>
          <w:p w14:paraId="3B6A0DEA" w14:textId="77777777" w:rsidR="005A41EF" w:rsidRDefault="005A41EF" w:rsidP="00500924">
            <w:pPr>
              <w:spacing w:after="0"/>
            </w:pPr>
            <w:r>
              <w:t xml:space="preserve">Following a failed attempt to copy table </w:t>
            </w:r>
            <w:r w:rsidRPr="0081244B">
              <w:rPr>
                <w:i/>
              </w:rPr>
              <w:t>table name</w:t>
            </w:r>
            <w:r>
              <w:t xml:space="preserve"> in the project database, another error prevented reverting any changes made to the database.  Detail on the cause is logged in the event log</w:t>
            </w:r>
          </w:p>
        </w:tc>
      </w:tr>
      <w:tr w:rsidR="005A41EF" w:rsidRPr="00ED490C" w14:paraId="2E3ECAB6" w14:textId="77777777" w:rsidTr="002D2B80">
        <w:trPr>
          <w:cantSplit/>
        </w:trPr>
        <w:tc>
          <w:tcPr>
            <w:tcW w:w="1188" w:type="dxa"/>
            <w:shd w:val="clear" w:color="auto" w:fill="auto"/>
          </w:tcPr>
          <w:p w14:paraId="3A76ECCD" w14:textId="77777777" w:rsidR="005A41EF" w:rsidRPr="006F095A" w:rsidRDefault="005A41EF" w:rsidP="00500924">
            <w:pPr>
              <w:spacing w:after="0"/>
              <w:jc w:val="center"/>
              <w:rPr>
                <w:highlight w:val="yellow"/>
              </w:rPr>
            </w:pPr>
            <w:r w:rsidRPr="00D82913">
              <w:t>Error</w:t>
            </w:r>
          </w:p>
        </w:tc>
        <w:tc>
          <w:tcPr>
            <w:tcW w:w="3600" w:type="dxa"/>
            <w:shd w:val="clear" w:color="auto" w:fill="auto"/>
          </w:tcPr>
          <w:p w14:paraId="7F674DB5" w14:textId="77777777" w:rsidR="005A41EF" w:rsidRPr="004A3DF2" w:rsidRDefault="005A41EF" w:rsidP="00500924">
            <w:pPr>
              <w:spacing w:after="0"/>
            </w:pPr>
            <w:r>
              <w:t>Cannot revert copying table type ‘</w:t>
            </w:r>
            <w:r w:rsidRPr="00F32B34">
              <w:rPr>
                <w:i/>
              </w:rPr>
              <w:t>table type</w:t>
            </w:r>
            <w:r>
              <w:t>’</w:t>
            </w:r>
          </w:p>
        </w:tc>
        <w:tc>
          <w:tcPr>
            <w:tcW w:w="4788" w:type="dxa"/>
            <w:shd w:val="clear" w:color="auto" w:fill="auto"/>
          </w:tcPr>
          <w:p w14:paraId="391D25C5" w14:textId="77777777" w:rsidR="005A41EF" w:rsidRDefault="005A41EF" w:rsidP="00500924">
            <w:pPr>
              <w:spacing w:after="0"/>
            </w:pPr>
            <w:r>
              <w:t>Following an error during copying a table type, another error prevented reverting any changes made to the project database.  Detail on the cause is logged in the event log</w:t>
            </w:r>
          </w:p>
        </w:tc>
      </w:tr>
      <w:tr w:rsidR="005A41EF" w:rsidRPr="00ED490C" w14:paraId="30B65B90" w14:textId="77777777" w:rsidTr="002D2B80">
        <w:trPr>
          <w:cantSplit/>
        </w:trPr>
        <w:tc>
          <w:tcPr>
            <w:tcW w:w="1188" w:type="dxa"/>
            <w:shd w:val="clear" w:color="auto" w:fill="auto"/>
          </w:tcPr>
          <w:p w14:paraId="39F38148" w14:textId="77777777" w:rsidR="005A41EF" w:rsidRPr="006F095A" w:rsidRDefault="005A41EF" w:rsidP="00500924">
            <w:pPr>
              <w:spacing w:after="0"/>
              <w:jc w:val="center"/>
              <w:rPr>
                <w:highlight w:val="yellow"/>
              </w:rPr>
            </w:pPr>
            <w:r w:rsidRPr="00D82913">
              <w:t>Error</w:t>
            </w:r>
          </w:p>
        </w:tc>
        <w:tc>
          <w:tcPr>
            <w:tcW w:w="3600" w:type="dxa"/>
            <w:shd w:val="clear" w:color="auto" w:fill="auto"/>
          </w:tcPr>
          <w:p w14:paraId="4DB386D7" w14:textId="77777777" w:rsidR="005A41EF" w:rsidRPr="004A3DF2" w:rsidRDefault="005A41EF" w:rsidP="00500924">
            <w:pPr>
              <w:spacing w:after="0"/>
            </w:pPr>
            <w:r w:rsidRPr="00746B13">
              <w:t>C</w:t>
            </w:r>
            <w:r>
              <w:t>annot revert deleting table type ‘</w:t>
            </w:r>
            <w:r w:rsidRPr="008F101E">
              <w:rPr>
                <w:i/>
              </w:rPr>
              <w:t>table type</w:t>
            </w:r>
            <w:r>
              <w:t>’ and table(s) ‘</w:t>
            </w:r>
            <w:r w:rsidRPr="0005242F">
              <w:rPr>
                <w:i/>
              </w:rPr>
              <w:t>table name</w:t>
            </w:r>
            <w:r>
              <w:rPr>
                <w:i/>
              </w:rPr>
              <w:t>(s)</w:t>
            </w:r>
            <w:r>
              <w:t>’</w:t>
            </w:r>
          </w:p>
        </w:tc>
        <w:tc>
          <w:tcPr>
            <w:tcW w:w="4788" w:type="dxa"/>
            <w:shd w:val="clear" w:color="auto" w:fill="auto"/>
          </w:tcPr>
          <w:p w14:paraId="7B48BE38" w14:textId="77777777" w:rsidR="005A41EF" w:rsidRDefault="005A41EF" w:rsidP="00500924">
            <w:pPr>
              <w:spacing w:after="0"/>
            </w:pPr>
            <w:r>
              <w:t xml:space="preserve">Following a failed attempt to table type </w:t>
            </w:r>
            <w:r w:rsidRPr="008F101E">
              <w:rPr>
                <w:i/>
              </w:rPr>
              <w:t>table type</w:t>
            </w:r>
            <w:r>
              <w:t xml:space="preserve"> and its associated table(s) </w:t>
            </w:r>
            <w:r w:rsidRPr="008F101E">
              <w:rPr>
                <w:i/>
              </w:rPr>
              <w:t>table name(s)</w:t>
            </w:r>
            <w:r>
              <w:t xml:space="preserve"> delete one or more tables from the project database, another error prevented reverting any changes made to the database.  Detail on the cause is logged in the event log</w:t>
            </w:r>
          </w:p>
        </w:tc>
      </w:tr>
      <w:tr w:rsidR="005A41EF" w:rsidRPr="00ED490C" w14:paraId="5743AD66" w14:textId="77777777" w:rsidTr="008D111E">
        <w:trPr>
          <w:cantSplit/>
        </w:trPr>
        <w:tc>
          <w:tcPr>
            <w:tcW w:w="1188" w:type="dxa"/>
            <w:shd w:val="clear" w:color="auto" w:fill="auto"/>
          </w:tcPr>
          <w:p w14:paraId="5EE36878" w14:textId="77777777" w:rsidR="005A41EF" w:rsidRPr="006F095A" w:rsidRDefault="005A41EF" w:rsidP="00500924">
            <w:pPr>
              <w:spacing w:after="0"/>
              <w:jc w:val="center"/>
              <w:rPr>
                <w:highlight w:val="yellow"/>
              </w:rPr>
            </w:pPr>
            <w:r w:rsidRPr="003D5646">
              <w:t>Error</w:t>
            </w:r>
          </w:p>
        </w:tc>
        <w:tc>
          <w:tcPr>
            <w:tcW w:w="3600" w:type="dxa"/>
            <w:shd w:val="clear" w:color="auto" w:fill="auto"/>
          </w:tcPr>
          <w:p w14:paraId="552BB688" w14:textId="77777777" w:rsidR="005A41EF" w:rsidRPr="004A3DF2" w:rsidRDefault="005A41EF" w:rsidP="00500924">
            <w:pPr>
              <w:spacing w:after="0"/>
            </w:pPr>
            <w:r w:rsidRPr="00746B13">
              <w:t>C</w:t>
            </w:r>
            <w:r>
              <w:t>annot revert deleting table(s) ‘</w:t>
            </w:r>
            <w:r w:rsidRPr="0005242F">
              <w:rPr>
                <w:i/>
              </w:rPr>
              <w:t>table name</w:t>
            </w:r>
            <w:r>
              <w:rPr>
                <w:i/>
              </w:rPr>
              <w:t>(s)</w:t>
            </w:r>
            <w:r>
              <w:t>’</w:t>
            </w:r>
          </w:p>
        </w:tc>
        <w:tc>
          <w:tcPr>
            <w:tcW w:w="4788" w:type="dxa"/>
            <w:shd w:val="clear" w:color="auto" w:fill="auto"/>
          </w:tcPr>
          <w:p w14:paraId="090671AD" w14:textId="77777777" w:rsidR="005A41EF" w:rsidRDefault="005A41EF" w:rsidP="00500924">
            <w:pPr>
              <w:spacing w:after="0"/>
            </w:pPr>
            <w:r>
              <w:t>Following a failed attempt to delete one or more tables from the project database, another error prevented reverting any changes made to the database.  Detail on the cause is logged in the event log</w:t>
            </w:r>
          </w:p>
        </w:tc>
      </w:tr>
      <w:tr w:rsidR="005A41EF" w:rsidRPr="00ED490C" w14:paraId="3BD20BD4" w14:textId="77777777" w:rsidTr="00C659C1">
        <w:trPr>
          <w:cantSplit/>
        </w:trPr>
        <w:tc>
          <w:tcPr>
            <w:tcW w:w="1188" w:type="dxa"/>
            <w:shd w:val="clear" w:color="auto" w:fill="auto"/>
          </w:tcPr>
          <w:p w14:paraId="5A5FFAB2" w14:textId="77777777" w:rsidR="005A41EF" w:rsidRPr="006F095A" w:rsidRDefault="005A41EF" w:rsidP="00500924">
            <w:pPr>
              <w:spacing w:after="0"/>
              <w:jc w:val="center"/>
              <w:rPr>
                <w:highlight w:val="yellow"/>
              </w:rPr>
            </w:pPr>
            <w:r w:rsidRPr="003D5646">
              <w:t>Error</w:t>
            </w:r>
          </w:p>
        </w:tc>
        <w:tc>
          <w:tcPr>
            <w:tcW w:w="3600" w:type="dxa"/>
            <w:shd w:val="clear" w:color="auto" w:fill="auto"/>
          </w:tcPr>
          <w:p w14:paraId="2F2153EF" w14:textId="77777777" w:rsidR="005A41EF" w:rsidRPr="004A3DF2" w:rsidRDefault="005A41EF" w:rsidP="00500924">
            <w:pPr>
              <w:spacing w:after="0"/>
            </w:pPr>
            <w:r w:rsidRPr="00746B13">
              <w:t>C</w:t>
            </w:r>
            <w:r>
              <w:t>annot revert name change to table ‘</w:t>
            </w:r>
            <w:r w:rsidRPr="0005242F">
              <w:rPr>
                <w:i/>
              </w:rPr>
              <w:t>table name</w:t>
            </w:r>
            <w:r>
              <w:t>’</w:t>
            </w:r>
          </w:p>
        </w:tc>
        <w:tc>
          <w:tcPr>
            <w:tcW w:w="4788" w:type="dxa"/>
            <w:shd w:val="clear" w:color="auto" w:fill="auto"/>
          </w:tcPr>
          <w:p w14:paraId="2C9DC66D" w14:textId="77777777" w:rsidR="005A41EF" w:rsidRDefault="005A41EF" w:rsidP="00500924">
            <w:pPr>
              <w:spacing w:after="0"/>
            </w:pPr>
            <w:r>
              <w:t xml:space="preserve">Following a failed attempt to rename table </w:t>
            </w:r>
            <w:r w:rsidRPr="0081244B">
              <w:rPr>
                <w:i/>
              </w:rPr>
              <w:t>table name</w:t>
            </w:r>
            <w:r>
              <w:t xml:space="preserve"> in the project database, another error prevented reverting any changes made to the database.  Detail on the cause is logged in the event log</w:t>
            </w:r>
          </w:p>
        </w:tc>
      </w:tr>
      <w:tr w:rsidR="005A41EF" w:rsidRPr="00ED490C" w14:paraId="5110B36C" w14:textId="77777777" w:rsidTr="002D2B80">
        <w:trPr>
          <w:cantSplit/>
        </w:trPr>
        <w:tc>
          <w:tcPr>
            <w:tcW w:w="1188" w:type="dxa"/>
            <w:shd w:val="clear" w:color="auto" w:fill="auto"/>
          </w:tcPr>
          <w:p w14:paraId="041CA1C1" w14:textId="77777777" w:rsidR="005A41EF" w:rsidRPr="006F095A" w:rsidRDefault="005A41EF" w:rsidP="00500924">
            <w:pPr>
              <w:spacing w:after="0"/>
              <w:jc w:val="center"/>
              <w:rPr>
                <w:highlight w:val="yellow"/>
              </w:rPr>
            </w:pPr>
            <w:r w:rsidRPr="00D82913">
              <w:t>Error</w:t>
            </w:r>
          </w:p>
        </w:tc>
        <w:tc>
          <w:tcPr>
            <w:tcW w:w="3600" w:type="dxa"/>
            <w:shd w:val="clear" w:color="auto" w:fill="auto"/>
          </w:tcPr>
          <w:p w14:paraId="59762581" w14:textId="77777777" w:rsidR="005A41EF" w:rsidRPr="004A3DF2" w:rsidRDefault="005A41EF" w:rsidP="00500924">
            <w:pPr>
              <w:spacing w:after="0"/>
            </w:pPr>
            <w:r w:rsidRPr="00746B13">
              <w:t>C</w:t>
            </w:r>
            <w:r>
              <w:t>annot revert type name change table ‘</w:t>
            </w:r>
            <w:r w:rsidRPr="0005242F">
              <w:rPr>
                <w:i/>
              </w:rPr>
              <w:t>table name</w:t>
            </w:r>
            <w:r>
              <w:t>’</w:t>
            </w:r>
          </w:p>
        </w:tc>
        <w:tc>
          <w:tcPr>
            <w:tcW w:w="4788" w:type="dxa"/>
            <w:shd w:val="clear" w:color="auto" w:fill="auto"/>
          </w:tcPr>
          <w:p w14:paraId="2489AF24" w14:textId="77777777" w:rsidR="005A41EF" w:rsidRDefault="005A41EF" w:rsidP="00500924">
            <w:pPr>
              <w:spacing w:after="0"/>
            </w:pPr>
            <w:r>
              <w:t xml:space="preserve">Following a failed attempt to change the type of table </w:t>
            </w:r>
            <w:r w:rsidRPr="0081244B">
              <w:rPr>
                <w:i/>
              </w:rPr>
              <w:t>table name</w:t>
            </w:r>
            <w:r>
              <w:t xml:space="preserve"> in the project database, another error prevented reverting any changes made to the database.  Detail on the cause is logged in the event log</w:t>
            </w:r>
          </w:p>
        </w:tc>
      </w:tr>
      <w:tr w:rsidR="005A41EF" w:rsidRPr="00ED490C" w14:paraId="44AED55F" w14:textId="77777777" w:rsidTr="00622AE0">
        <w:trPr>
          <w:cantSplit/>
        </w:trPr>
        <w:tc>
          <w:tcPr>
            <w:tcW w:w="1188" w:type="dxa"/>
            <w:shd w:val="clear" w:color="auto" w:fill="auto"/>
          </w:tcPr>
          <w:p w14:paraId="08C00AAF" w14:textId="77777777" w:rsidR="005A41EF" w:rsidRPr="006F095A" w:rsidRDefault="005A41EF" w:rsidP="00622AE0">
            <w:pPr>
              <w:spacing w:after="0"/>
              <w:jc w:val="center"/>
              <w:rPr>
                <w:highlight w:val="yellow"/>
              </w:rPr>
            </w:pPr>
            <w:r w:rsidRPr="0032327D">
              <w:t>Error</w:t>
            </w:r>
          </w:p>
        </w:tc>
        <w:tc>
          <w:tcPr>
            <w:tcW w:w="3600" w:type="dxa"/>
            <w:shd w:val="clear" w:color="auto" w:fill="auto"/>
          </w:tcPr>
          <w:p w14:paraId="4A6683E3" w14:textId="77777777" w:rsidR="005A41EF" w:rsidRPr="004A3DF2" w:rsidRDefault="005A41EF" w:rsidP="00622AE0">
            <w:pPr>
              <w:spacing w:after="0"/>
            </w:pPr>
            <w:r w:rsidRPr="00746B13">
              <w:t>C</w:t>
            </w:r>
            <w:r>
              <w:t>annot revert type updates to table(s) ‘</w:t>
            </w:r>
            <w:r w:rsidRPr="0005242F">
              <w:rPr>
                <w:i/>
              </w:rPr>
              <w:t>table name</w:t>
            </w:r>
            <w:r>
              <w:rPr>
                <w:i/>
              </w:rPr>
              <w:t>(s)</w:t>
            </w:r>
            <w:r>
              <w:t>’</w:t>
            </w:r>
          </w:p>
        </w:tc>
        <w:tc>
          <w:tcPr>
            <w:tcW w:w="4788" w:type="dxa"/>
            <w:shd w:val="clear" w:color="auto" w:fill="auto"/>
          </w:tcPr>
          <w:p w14:paraId="59DE6AAA" w14:textId="77777777" w:rsidR="005A41EF" w:rsidRDefault="005A41EF" w:rsidP="00622AE0">
            <w:pPr>
              <w:spacing w:after="0"/>
            </w:pPr>
            <w:r>
              <w:t xml:space="preserve">Following a failed attempt to update table(s) </w:t>
            </w:r>
            <w:r w:rsidRPr="0081244B">
              <w:rPr>
                <w:i/>
              </w:rPr>
              <w:t>table name</w:t>
            </w:r>
            <w:r>
              <w:rPr>
                <w:i/>
              </w:rPr>
              <w:t>(s)</w:t>
            </w:r>
            <w:r>
              <w:t xml:space="preserve"> in the project database, another error prevented reverting any changes made to the database.  Detail on the cause is logged in the event log</w:t>
            </w:r>
          </w:p>
        </w:tc>
      </w:tr>
      <w:tr w:rsidR="005A41EF" w:rsidRPr="00ED490C" w14:paraId="4EBED081" w14:textId="77777777" w:rsidTr="002D2B80">
        <w:trPr>
          <w:cantSplit/>
        </w:trPr>
        <w:tc>
          <w:tcPr>
            <w:tcW w:w="1188" w:type="dxa"/>
            <w:shd w:val="clear" w:color="auto" w:fill="auto"/>
          </w:tcPr>
          <w:p w14:paraId="023C80A5" w14:textId="77777777" w:rsidR="005A41EF" w:rsidRPr="006F095A" w:rsidRDefault="005A41EF" w:rsidP="00500924">
            <w:pPr>
              <w:spacing w:after="0"/>
              <w:jc w:val="center"/>
              <w:rPr>
                <w:highlight w:val="yellow"/>
              </w:rPr>
            </w:pPr>
            <w:r w:rsidRPr="0032327D">
              <w:t>Error</w:t>
            </w:r>
          </w:p>
        </w:tc>
        <w:tc>
          <w:tcPr>
            <w:tcW w:w="3600" w:type="dxa"/>
            <w:shd w:val="clear" w:color="auto" w:fill="auto"/>
          </w:tcPr>
          <w:p w14:paraId="661FF954" w14:textId="77777777" w:rsidR="005A41EF" w:rsidRPr="004A3DF2" w:rsidRDefault="005A41EF" w:rsidP="00D15C0B">
            <w:pPr>
              <w:spacing w:after="0"/>
            </w:pPr>
            <w:r w:rsidRPr="00746B13">
              <w:t>C</w:t>
            </w:r>
            <w:r>
              <w:t>annot revert updates to data fields</w:t>
            </w:r>
          </w:p>
        </w:tc>
        <w:tc>
          <w:tcPr>
            <w:tcW w:w="4788" w:type="dxa"/>
            <w:shd w:val="clear" w:color="auto" w:fill="auto"/>
          </w:tcPr>
          <w:p w14:paraId="73ACFEFB" w14:textId="77777777" w:rsidR="005A41EF" w:rsidRDefault="005A41EF" w:rsidP="00D15C0B">
            <w:pPr>
              <w:spacing w:after="0"/>
            </w:pPr>
            <w:r>
              <w:t>Following a failed attempt to update the data fields in the project database, another error prevented reverting any changes made to the database.  Detail on the cause is logged in the event log</w:t>
            </w:r>
          </w:p>
        </w:tc>
      </w:tr>
      <w:tr w:rsidR="005A41EF" w:rsidRPr="00ED490C" w14:paraId="1A8116BE" w14:textId="77777777" w:rsidTr="00DD6A4C">
        <w:trPr>
          <w:cantSplit/>
        </w:trPr>
        <w:tc>
          <w:tcPr>
            <w:tcW w:w="1188" w:type="dxa"/>
            <w:shd w:val="clear" w:color="auto" w:fill="auto"/>
          </w:tcPr>
          <w:p w14:paraId="0951BF4E" w14:textId="77777777" w:rsidR="005A41EF" w:rsidRPr="00D82913" w:rsidRDefault="005A41EF" w:rsidP="00500924">
            <w:pPr>
              <w:spacing w:after="0"/>
              <w:jc w:val="center"/>
            </w:pPr>
            <w:r>
              <w:t>Error</w:t>
            </w:r>
          </w:p>
        </w:tc>
        <w:tc>
          <w:tcPr>
            <w:tcW w:w="3600" w:type="dxa"/>
            <w:shd w:val="clear" w:color="auto" w:fill="auto"/>
          </w:tcPr>
          <w:p w14:paraId="2024D008" w14:textId="77777777" w:rsidR="005A41EF" w:rsidRDefault="005A41EF" w:rsidP="00500924">
            <w:pPr>
              <w:spacing w:after="0"/>
            </w:pPr>
            <w:r>
              <w:t>Cannot set comment for database ‘</w:t>
            </w:r>
            <w:r>
              <w:rPr>
                <w:i/>
              </w:rPr>
              <w:t>database</w:t>
            </w:r>
            <w:r w:rsidRPr="00DE4703">
              <w:rPr>
                <w:i/>
              </w:rPr>
              <w:t xml:space="preserve"> name</w:t>
            </w:r>
            <w:r>
              <w:t>’</w:t>
            </w:r>
          </w:p>
        </w:tc>
        <w:tc>
          <w:tcPr>
            <w:tcW w:w="4788" w:type="dxa"/>
            <w:shd w:val="clear" w:color="auto" w:fill="auto"/>
          </w:tcPr>
          <w:p w14:paraId="3F4D7B54" w14:textId="77777777" w:rsidR="005A41EF" w:rsidRDefault="005A41EF" w:rsidP="00500924">
            <w:pPr>
              <w:spacing w:after="0"/>
            </w:pPr>
            <w:r>
              <w:t>The attempt to update the lock status, which is stored in the project database comment, for database ‘</w:t>
            </w:r>
            <w:r>
              <w:rPr>
                <w:i/>
              </w:rPr>
              <w:t>database</w:t>
            </w:r>
            <w:r w:rsidRPr="00DE4703">
              <w:rPr>
                <w:i/>
              </w:rPr>
              <w:t xml:space="preserve"> name</w:t>
            </w:r>
            <w:r>
              <w:t>’ failed.  Detail on the cause is logged in the event log</w:t>
            </w:r>
          </w:p>
        </w:tc>
      </w:tr>
      <w:tr w:rsidR="005A41EF" w:rsidRPr="00ED490C" w14:paraId="5DFBC58E" w14:textId="77777777" w:rsidTr="002D2B80">
        <w:trPr>
          <w:cantSplit/>
        </w:trPr>
        <w:tc>
          <w:tcPr>
            <w:tcW w:w="1188" w:type="dxa"/>
            <w:shd w:val="clear" w:color="auto" w:fill="auto"/>
          </w:tcPr>
          <w:p w14:paraId="6552269A" w14:textId="77777777" w:rsidR="005A41EF" w:rsidRPr="006F095A" w:rsidRDefault="005A41EF" w:rsidP="00500924">
            <w:pPr>
              <w:spacing w:after="0"/>
              <w:jc w:val="center"/>
              <w:rPr>
                <w:highlight w:val="yellow"/>
              </w:rPr>
            </w:pPr>
            <w:r w:rsidRPr="00D82913">
              <w:lastRenderedPageBreak/>
              <w:t>Error</w:t>
            </w:r>
          </w:p>
        </w:tc>
        <w:tc>
          <w:tcPr>
            <w:tcW w:w="3600" w:type="dxa"/>
            <w:shd w:val="clear" w:color="auto" w:fill="auto"/>
          </w:tcPr>
          <w:p w14:paraId="1B9FC8E6" w14:textId="77777777" w:rsidR="005A41EF" w:rsidRPr="004A3DF2" w:rsidRDefault="005A41EF" w:rsidP="00500924">
            <w:pPr>
              <w:spacing w:after="0"/>
            </w:pPr>
            <w:r>
              <w:t>Cannot store internal table ‘</w:t>
            </w:r>
            <w:r w:rsidRPr="00DE4703">
              <w:rPr>
                <w:i/>
              </w:rPr>
              <w:t>table name</w:t>
            </w:r>
            <w:r>
              <w:t>’</w:t>
            </w:r>
          </w:p>
        </w:tc>
        <w:tc>
          <w:tcPr>
            <w:tcW w:w="4788" w:type="dxa"/>
            <w:shd w:val="clear" w:color="auto" w:fill="auto"/>
          </w:tcPr>
          <w:p w14:paraId="5BEAE90F" w14:textId="77777777" w:rsidR="005A41EF" w:rsidRDefault="005A41EF" w:rsidP="00500924">
            <w:pPr>
              <w:spacing w:after="0"/>
            </w:pPr>
            <w:r>
              <w:t xml:space="preserve">The attempt to store the data to internal table </w:t>
            </w:r>
            <w:r w:rsidRPr="0010137C">
              <w:rPr>
                <w:i/>
              </w:rPr>
              <w:t>table name</w:t>
            </w:r>
            <w:r>
              <w:t xml:space="preserve"> in the project database failed.  </w:t>
            </w:r>
            <w:r w:rsidRPr="009D2C26">
              <w:t>Detail on the cause is logged in the event log</w:t>
            </w:r>
          </w:p>
        </w:tc>
      </w:tr>
      <w:tr w:rsidR="005A41EF" w:rsidRPr="00ED490C" w14:paraId="059C09E9" w14:textId="77777777" w:rsidTr="007A7723">
        <w:trPr>
          <w:cantSplit/>
        </w:trPr>
        <w:tc>
          <w:tcPr>
            <w:tcW w:w="1188" w:type="dxa"/>
            <w:shd w:val="clear" w:color="auto" w:fill="auto"/>
          </w:tcPr>
          <w:p w14:paraId="1ED6C203" w14:textId="77777777" w:rsidR="005A41EF" w:rsidRPr="00ED490C" w:rsidRDefault="005A41EF" w:rsidP="00500924">
            <w:pPr>
              <w:spacing w:after="0"/>
              <w:jc w:val="center"/>
            </w:pPr>
            <w:r>
              <w:t>Warning</w:t>
            </w:r>
          </w:p>
        </w:tc>
        <w:tc>
          <w:tcPr>
            <w:tcW w:w="3600" w:type="dxa"/>
            <w:shd w:val="clear" w:color="auto" w:fill="auto"/>
          </w:tcPr>
          <w:p w14:paraId="2FDDB65F" w14:textId="77777777" w:rsidR="005A41EF" w:rsidRPr="00E54636" w:rsidRDefault="005A41EF" w:rsidP="00E54636">
            <w:pPr>
              <w:spacing w:after="0"/>
            </w:pPr>
            <w:r w:rsidRPr="000F3DB9">
              <w:t xml:space="preserve">Cannot </w:t>
            </w:r>
            <w:r>
              <w:t>store program preference values; cause ‘</w:t>
            </w:r>
            <w:r w:rsidRPr="006F73C7">
              <w:rPr>
                <w:i/>
              </w:rPr>
              <w:t>error cause</w:t>
            </w:r>
            <w:r>
              <w:t>’</w:t>
            </w:r>
          </w:p>
        </w:tc>
        <w:tc>
          <w:tcPr>
            <w:tcW w:w="4788" w:type="dxa"/>
            <w:shd w:val="clear" w:color="auto" w:fill="auto"/>
          </w:tcPr>
          <w:p w14:paraId="67AA26B6" w14:textId="77777777" w:rsidR="005A41EF" w:rsidRPr="00ED490C" w:rsidRDefault="005A41EF" w:rsidP="00500924">
            <w:pPr>
              <w:spacing w:after="0"/>
            </w:pPr>
            <w:r>
              <w:t>The program preference keys could not be stored in the preference storage node due to the cited cause</w:t>
            </w:r>
          </w:p>
        </w:tc>
      </w:tr>
      <w:tr w:rsidR="005A41EF" w:rsidRPr="00ED490C" w14:paraId="4AD8F35A" w14:textId="77777777" w:rsidTr="00622AE0">
        <w:trPr>
          <w:cantSplit/>
        </w:trPr>
        <w:tc>
          <w:tcPr>
            <w:tcW w:w="1188" w:type="dxa"/>
            <w:shd w:val="clear" w:color="auto" w:fill="auto"/>
          </w:tcPr>
          <w:p w14:paraId="4E34D170" w14:textId="77777777" w:rsidR="005A41EF" w:rsidRPr="00D82913" w:rsidRDefault="005A41EF" w:rsidP="00622AE0">
            <w:pPr>
              <w:spacing w:after="0"/>
              <w:jc w:val="center"/>
            </w:pPr>
            <w:r>
              <w:t>Error</w:t>
            </w:r>
          </w:p>
        </w:tc>
        <w:tc>
          <w:tcPr>
            <w:tcW w:w="3600" w:type="dxa"/>
            <w:shd w:val="clear" w:color="auto" w:fill="auto"/>
          </w:tcPr>
          <w:p w14:paraId="5B538C74" w14:textId="77777777" w:rsidR="005A41EF" w:rsidRDefault="005A41EF" w:rsidP="00622AE0">
            <w:pPr>
              <w:spacing w:after="0"/>
            </w:pPr>
            <w:r>
              <w:t>Cannot update comment for table ‘</w:t>
            </w:r>
            <w:r>
              <w:rPr>
                <w:i/>
              </w:rPr>
              <w:t>table</w:t>
            </w:r>
            <w:r w:rsidRPr="00DE4703">
              <w:rPr>
                <w:i/>
              </w:rPr>
              <w:t xml:space="preserve"> name</w:t>
            </w:r>
            <w:r>
              <w:t>’</w:t>
            </w:r>
          </w:p>
        </w:tc>
        <w:tc>
          <w:tcPr>
            <w:tcW w:w="4788" w:type="dxa"/>
            <w:shd w:val="clear" w:color="auto" w:fill="auto"/>
          </w:tcPr>
          <w:p w14:paraId="2F402505" w14:textId="77777777" w:rsidR="005A41EF" w:rsidRDefault="005A41EF" w:rsidP="00622AE0">
            <w:pPr>
              <w:spacing w:after="0"/>
            </w:pPr>
            <w:r>
              <w:t xml:space="preserve">The attempt to update comment for table </w:t>
            </w:r>
            <w:r w:rsidRPr="00500924">
              <w:rPr>
                <w:i/>
              </w:rPr>
              <w:t>table name</w:t>
            </w:r>
            <w:r>
              <w:t xml:space="preserve"> failed.  Detail on the cause is logged in the event log</w:t>
            </w:r>
          </w:p>
        </w:tc>
      </w:tr>
      <w:tr w:rsidR="005A41EF" w:rsidRPr="00ED490C" w14:paraId="6A6FB5D6" w14:textId="77777777" w:rsidTr="00183D92">
        <w:trPr>
          <w:cantSplit/>
        </w:trPr>
        <w:tc>
          <w:tcPr>
            <w:tcW w:w="1188" w:type="dxa"/>
            <w:shd w:val="clear" w:color="auto" w:fill="auto"/>
          </w:tcPr>
          <w:p w14:paraId="7FFCA8EB" w14:textId="77777777" w:rsidR="005A41EF" w:rsidRPr="00D82913" w:rsidRDefault="005A41EF" w:rsidP="00183D92">
            <w:pPr>
              <w:spacing w:after="0"/>
              <w:jc w:val="center"/>
            </w:pPr>
            <w:r>
              <w:t>Error</w:t>
            </w:r>
          </w:p>
        </w:tc>
        <w:tc>
          <w:tcPr>
            <w:tcW w:w="3600" w:type="dxa"/>
            <w:shd w:val="clear" w:color="auto" w:fill="auto"/>
          </w:tcPr>
          <w:p w14:paraId="1AE94EC9" w14:textId="77777777" w:rsidR="005A41EF" w:rsidRDefault="005A41EF" w:rsidP="00183D92">
            <w:pPr>
              <w:spacing w:after="0"/>
            </w:pPr>
            <w:r>
              <w:t>Cannot update data fields</w:t>
            </w:r>
          </w:p>
        </w:tc>
        <w:tc>
          <w:tcPr>
            <w:tcW w:w="4788" w:type="dxa"/>
            <w:shd w:val="clear" w:color="auto" w:fill="auto"/>
          </w:tcPr>
          <w:p w14:paraId="038041FA" w14:textId="77777777" w:rsidR="005A41EF" w:rsidRDefault="005A41EF" w:rsidP="00183D92">
            <w:pPr>
              <w:spacing w:after="0"/>
            </w:pPr>
            <w:r>
              <w:t xml:space="preserve">The attempt to update the data fields in the internal table </w:t>
            </w:r>
            <w:r w:rsidRPr="00D15C0B">
              <w:t>(</w:t>
            </w:r>
            <w:r w:rsidRPr="00D15C0B">
              <w:rPr>
                <w:i/>
              </w:rPr>
              <w:t>__fields</w:t>
            </w:r>
            <w:r>
              <w:t>) failed.  Detail on the cause is logged in the event log</w:t>
            </w:r>
          </w:p>
        </w:tc>
      </w:tr>
      <w:tr w:rsidR="005A41EF" w:rsidRPr="00ED490C" w14:paraId="25E192C5" w14:textId="77777777" w:rsidTr="006F74DD">
        <w:trPr>
          <w:cantSplit/>
        </w:trPr>
        <w:tc>
          <w:tcPr>
            <w:tcW w:w="1188" w:type="dxa"/>
            <w:shd w:val="clear" w:color="auto" w:fill="auto"/>
          </w:tcPr>
          <w:p w14:paraId="5A9FBE6A" w14:textId="77777777" w:rsidR="005A41EF" w:rsidRPr="00ED490C" w:rsidRDefault="005A41EF" w:rsidP="00020A4C">
            <w:pPr>
              <w:spacing w:after="0"/>
              <w:jc w:val="center"/>
            </w:pPr>
            <w:r>
              <w:t>Error</w:t>
            </w:r>
          </w:p>
        </w:tc>
        <w:tc>
          <w:tcPr>
            <w:tcW w:w="3600" w:type="dxa"/>
            <w:shd w:val="clear" w:color="auto" w:fill="auto"/>
          </w:tcPr>
          <w:p w14:paraId="3D58C306" w14:textId="77777777" w:rsidR="005A41EF" w:rsidRPr="0030102D" w:rsidRDefault="005A41EF" w:rsidP="00020A4C">
            <w:pPr>
              <w:spacing w:after="0"/>
            </w:pPr>
            <w:r w:rsidRPr="00A01AB3">
              <w:t xml:space="preserve">Cannot </w:t>
            </w:r>
            <w:r>
              <w:t>update data types</w:t>
            </w:r>
          </w:p>
        </w:tc>
        <w:tc>
          <w:tcPr>
            <w:tcW w:w="4788" w:type="dxa"/>
            <w:shd w:val="clear" w:color="auto" w:fill="auto"/>
          </w:tcPr>
          <w:p w14:paraId="113E80D8" w14:textId="77777777" w:rsidR="005A41EF" w:rsidRDefault="005A41EF" w:rsidP="00020A4C">
            <w:pPr>
              <w:spacing w:after="0"/>
            </w:pPr>
            <w:r>
              <w:t xml:space="preserve">The attempt to update the data types in a data table or the internal table </w:t>
            </w:r>
            <w:r w:rsidRPr="00D15C0B">
              <w:t>(</w:t>
            </w:r>
            <w:r w:rsidRPr="00D15C0B">
              <w:rPr>
                <w:i/>
              </w:rPr>
              <w:t>__</w:t>
            </w:r>
            <w:r>
              <w:rPr>
                <w:i/>
              </w:rPr>
              <w:t>data_types</w:t>
            </w:r>
            <w:r>
              <w:t>) failed.  Detail on the cause is logged in the event log</w:t>
            </w:r>
          </w:p>
        </w:tc>
      </w:tr>
      <w:tr w:rsidR="005A41EF" w:rsidRPr="00ED490C" w14:paraId="7F5E1466" w14:textId="77777777" w:rsidTr="00622AE0">
        <w:trPr>
          <w:cantSplit/>
        </w:trPr>
        <w:tc>
          <w:tcPr>
            <w:tcW w:w="1188" w:type="dxa"/>
            <w:shd w:val="clear" w:color="auto" w:fill="auto"/>
          </w:tcPr>
          <w:p w14:paraId="59C86129" w14:textId="77777777" w:rsidR="005A41EF" w:rsidRPr="00D82913" w:rsidRDefault="005A41EF" w:rsidP="00622AE0">
            <w:pPr>
              <w:spacing w:after="0"/>
              <w:jc w:val="center"/>
            </w:pPr>
            <w:r>
              <w:t>Error</w:t>
            </w:r>
          </w:p>
        </w:tc>
        <w:tc>
          <w:tcPr>
            <w:tcW w:w="3600" w:type="dxa"/>
            <w:shd w:val="clear" w:color="auto" w:fill="auto"/>
          </w:tcPr>
          <w:p w14:paraId="77445AAD" w14:textId="77777777" w:rsidR="005A41EF" w:rsidRDefault="005A41EF" w:rsidP="004A14A7">
            <w:pPr>
              <w:spacing w:after="0"/>
            </w:pPr>
            <w:r>
              <w:t>Cannot update macros</w:t>
            </w:r>
          </w:p>
        </w:tc>
        <w:tc>
          <w:tcPr>
            <w:tcW w:w="4788" w:type="dxa"/>
            <w:shd w:val="clear" w:color="auto" w:fill="auto"/>
          </w:tcPr>
          <w:p w14:paraId="1457978F" w14:textId="77777777" w:rsidR="005A41EF" w:rsidRDefault="005A41EF" w:rsidP="004A14A7">
            <w:pPr>
              <w:spacing w:after="0"/>
            </w:pPr>
            <w:r>
              <w:t xml:space="preserve">The attempt to update the macros in a data table or the internal table </w:t>
            </w:r>
            <w:r w:rsidRPr="00D15C0B">
              <w:t>(</w:t>
            </w:r>
            <w:r w:rsidRPr="00D15C0B">
              <w:rPr>
                <w:i/>
              </w:rPr>
              <w:t>__</w:t>
            </w:r>
            <w:r>
              <w:rPr>
                <w:i/>
              </w:rPr>
              <w:t>macro</w:t>
            </w:r>
            <w:r w:rsidRPr="00D15C0B">
              <w:rPr>
                <w:i/>
              </w:rPr>
              <w:t>s</w:t>
            </w:r>
            <w:r>
              <w:t>) failed.  Detail on the cause is logged in the event log</w:t>
            </w:r>
          </w:p>
        </w:tc>
      </w:tr>
      <w:tr w:rsidR="005A41EF" w:rsidRPr="00ED490C" w14:paraId="0E59488D" w14:textId="77777777" w:rsidTr="002D2B80">
        <w:trPr>
          <w:cantSplit/>
        </w:trPr>
        <w:tc>
          <w:tcPr>
            <w:tcW w:w="1188" w:type="dxa"/>
            <w:shd w:val="clear" w:color="auto" w:fill="auto"/>
          </w:tcPr>
          <w:p w14:paraId="574189E2" w14:textId="77777777" w:rsidR="005A41EF" w:rsidRPr="006F095A" w:rsidRDefault="005A41EF" w:rsidP="00500924">
            <w:pPr>
              <w:spacing w:after="0"/>
              <w:jc w:val="center"/>
              <w:rPr>
                <w:highlight w:val="yellow"/>
              </w:rPr>
            </w:pPr>
            <w:r w:rsidRPr="0032327D">
              <w:t>Error</w:t>
            </w:r>
          </w:p>
        </w:tc>
        <w:tc>
          <w:tcPr>
            <w:tcW w:w="3600" w:type="dxa"/>
            <w:shd w:val="clear" w:color="auto" w:fill="auto"/>
          </w:tcPr>
          <w:p w14:paraId="0853949F" w14:textId="77777777" w:rsidR="005A41EF" w:rsidRPr="004A3DF2" w:rsidRDefault="005A41EF" w:rsidP="00500924">
            <w:pPr>
              <w:spacing w:after="0"/>
            </w:pPr>
            <w:r>
              <w:t>Cannot update table type ‘</w:t>
            </w:r>
            <w:r w:rsidRPr="00BC5410">
              <w:rPr>
                <w:i/>
              </w:rPr>
              <w:t>type name</w:t>
            </w:r>
            <w:r>
              <w:t>’ &lt;and table(s) ‘</w:t>
            </w:r>
            <w:r w:rsidRPr="00F32B34">
              <w:rPr>
                <w:i/>
              </w:rPr>
              <w:t xml:space="preserve">table </w:t>
            </w:r>
            <w:r>
              <w:rPr>
                <w:i/>
              </w:rPr>
              <w:t>name(s)&gt;</w:t>
            </w:r>
            <w:r>
              <w:t>’</w:t>
            </w:r>
          </w:p>
        </w:tc>
        <w:tc>
          <w:tcPr>
            <w:tcW w:w="4788" w:type="dxa"/>
            <w:shd w:val="clear" w:color="auto" w:fill="auto"/>
          </w:tcPr>
          <w:p w14:paraId="0979525C" w14:textId="77777777" w:rsidR="005A41EF" w:rsidRDefault="005A41EF" w:rsidP="00BC5410">
            <w:pPr>
              <w:spacing w:after="0"/>
            </w:pPr>
            <w:r>
              <w:t xml:space="preserve">The attempt to update table type </w:t>
            </w:r>
            <w:r w:rsidRPr="00BC5410">
              <w:rPr>
                <w:i/>
              </w:rPr>
              <w:t>type name</w:t>
            </w:r>
            <w:r>
              <w:t xml:space="preserve"> (and tables of that type, </w:t>
            </w:r>
            <w:r w:rsidRPr="0010137C">
              <w:rPr>
                <w:i/>
              </w:rPr>
              <w:t xml:space="preserve">table </w:t>
            </w:r>
            <w:r>
              <w:rPr>
                <w:i/>
              </w:rPr>
              <w:t>name(s)</w:t>
            </w:r>
            <w:r>
              <w:t xml:space="preserve">, if any) in the project database failed.  </w:t>
            </w:r>
            <w:r w:rsidRPr="009D2C26">
              <w:t>Detail on the cause is logged in the event log</w:t>
            </w:r>
          </w:p>
        </w:tc>
      </w:tr>
      <w:tr w:rsidR="005A41EF" w:rsidRPr="00ED490C" w14:paraId="34503C97" w14:textId="77777777" w:rsidTr="007366A7">
        <w:trPr>
          <w:cantSplit/>
        </w:trPr>
        <w:tc>
          <w:tcPr>
            <w:tcW w:w="1188" w:type="dxa"/>
            <w:shd w:val="clear" w:color="auto" w:fill="auto"/>
          </w:tcPr>
          <w:p w14:paraId="1240F462" w14:textId="77777777" w:rsidR="005A41EF" w:rsidRPr="00ED490C" w:rsidRDefault="005A41EF" w:rsidP="00500924">
            <w:pPr>
              <w:spacing w:after="0"/>
              <w:jc w:val="center"/>
            </w:pPr>
            <w:r>
              <w:t>Warning</w:t>
            </w:r>
          </w:p>
        </w:tc>
        <w:tc>
          <w:tcPr>
            <w:tcW w:w="3600" w:type="dxa"/>
            <w:shd w:val="clear" w:color="auto" w:fill="auto"/>
          </w:tcPr>
          <w:p w14:paraId="60EC1F0D" w14:textId="77777777" w:rsidR="005A41EF" w:rsidRPr="0030102D" w:rsidRDefault="005A41EF" w:rsidP="00500924">
            <w:pPr>
              <w:spacing w:after="0"/>
            </w:pPr>
            <w:r w:rsidRPr="00A01AB3">
              <w:t>Cannot write to event log</w:t>
            </w:r>
          </w:p>
        </w:tc>
        <w:tc>
          <w:tcPr>
            <w:tcW w:w="4788" w:type="dxa"/>
            <w:shd w:val="clear" w:color="auto" w:fill="auto"/>
          </w:tcPr>
          <w:p w14:paraId="5D70328D" w14:textId="77777777" w:rsidR="005A41EF" w:rsidRPr="00ED490C" w:rsidRDefault="005A41EF" w:rsidP="00500924">
            <w:pPr>
              <w:spacing w:after="0"/>
            </w:pPr>
            <w:r>
              <w:t>The event log file cannot be written.  Check that  user has file write permissions for the file and directory</w:t>
            </w:r>
          </w:p>
        </w:tc>
      </w:tr>
      <w:tr w:rsidR="005A41EF" w:rsidRPr="00ED490C" w14:paraId="5FF42AA0" w14:textId="77777777" w:rsidTr="00F6578C">
        <w:trPr>
          <w:cantSplit/>
        </w:trPr>
        <w:tc>
          <w:tcPr>
            <w:tcW w:w="1188" w:type="dxa"/>
            <w:shd w:val="clear" w:color="auto" w:fill="auto"/>
          </w:tcPr>
          <w:p w14:paraId="05313FE1" w14:textId="77777777" w:rsidR="005A41EF" w:rsidRPr="006F095A" w:rsidRDefault="005A41EF" w:rsidP="00500924">
            <w:pPr>
              <w:spacing w:after="0"/>
              <w:jc w:val="center"/>
              <w:rPr>
                <w:highlight w:val="yellow"/>
              </w:rPr>
            </w:pPr>
            <w:r w:rsidRPr="00372BF0">
              <w:t>Error</w:t>
            </w:r>
          </w:p>
        </w:tc>
        <w:tc>
          <w:tcPr>
            <w:tcW w:w="3600" w:type="dxa"/>
            <w:shd w:val="clear" w:color="auto" w:fill="auto"/>
          </w:tcPr>
          <w:p w14:paraId="4D6C581B" w14:textId="77777777" w:rsidR="005A41EF" w:rsidRPr="00215DA9" w:rsidRDefault="005A41EF" w:rsidP="00500924">
            <w:pPr>
              <w:spacing w:after="0"/>
              <w:rPr>
                <w:highlight w:val="yellow"/>
                <w:u w:val="single"/>
              </w:rPr>
            </w:pPr>
            <w:r>
              <w:t>Cannot write</w:t>
            </w:r>
            <w:r w:rsidRPr="00852B0D">
              <w:t xml:space="preserve"> to export file</w:t>
            </w:r>
            <w:r w:rsidRPr="008519A5">
              <w:rPr>
                <w:i/>
              </w:rPr>
              <w:t xml:space="preserve"> </w:t>
            </w:r>
            <w:r>
              <w:t>‘</w:t>
            </w:r>
            <w:r w:rsidRPr="00FB5DA7">
              <w:rPr>
                <w:i/>
              </w:rPr>
              <w:t>path+</w:t>
            </w:r>
            <w:r w:rsidRPr="008519A5">
              <w:rPr>
                <w:i/>
              </w:rPr>
              <w:t>file name</w:t>
            </w:r>
            <w:r w:rsidRPr="00215DA9">
              <w:t>’</w:t>
            </w:r>
          </w:p>
        </w:tc>
        <w:tc>
          <w:tcPr>
            <w:tcW w:w="4788" w:type="dxa"/>
            <w:shd w:val="clear" w:color="auto" w:fill="auto"/>
          </w:tcPr>
          <w:p w14:paraId="507CD495" w14:textId="77777777" w:rsidR="005A41EF" w:rsidRPr="00ED490C" w:rsidRDefault="005A41EF" w:rsidP="00500924">
            <w:pPr>
              <w:spacing w:after="0"/>
            </w:pPr>
            <w:r>
              <w:t xml:space="preserve">An I/O error occurred while writing to the export .csv file </w:t>
            </w:r>
            <w:r w:rsidRPr="00E61D94">
              <w:rPr>
                <w:i/>
              </w:rPr>
              <w:t>file name</w:t>
            </w:r>
            <w:r>
              <w:t xml:space="preserve"> in the directory </w:t>
            </w:r>
            <w:r w:rsidRPr="00E61D94">
              <w:rPr>
                <w:i/>
              </w:rPr>
              <w:t>path</w:t>
            </w:r>
          </w:p>
        </w:tc>
      </w:tr>
      <w:tr w:rsidR="005A41EF" w:rsidRPr="00ED490C" w14:paraId="28397002" w14:textId="77777777" w:rsidTr="009D4C9E">
        <w:trPr>
          <w:cantSplit/>
        </w:trPr>
        <w:tc>
          <w:tcPr>
            <w:tcW w:w="1188" w:type="dxa"/>
            <w:shd w:val="clear" w:color="auto" w:fill="auto"/>
          </w:tcPr>
          <w:p w14:paraId="35141571" w14:textId="77777777" w:rsidR="005A41EF" w:rsidRPr="006F095A" w:rsidRDefault="005A41EF" w:rsidP="00500924">
            <w:pPr>
              <w:spacing w:after="0"/>
              <w:jc w:val="center"/>
              <w:rPr>
                <w:highlight w:val="yellow"/>
              </w:rPr>
            </w:pPr>
            <w:r w:rsidRPr="00E33802">
              <w:t>Error</w:t>
            </w:r>
          </w:p>
        </w:tc>
        <w:tc>
          <w:tcPr>
            <w:tcW w:w="3600" w:type="dxa"/>
            <w:shd w:val="clear" w:color="auto" w:fill="auto"/>
          </w:tcPr>
          <w:p w14:paraId="5E87574E" w14:textId="77777777" w:rsidR="005A41EF" w:rsidRPr="00215DA9" w:rsidRDefault="005A41EF" w:rsidP="00500924">
            <w:pPr>
              <w:spacing w:after="0"/>
              <w:rPr>
                <w:highlight w:val="yellow"/>
                <w:u w:val="single"/>
              </w:rPr>
            </w:pPr>
            <w:r>
              <w:t>Cannot write</w:t>
            </w:r>
            <w:r w:rsidRPr="00852B0D">
              <w:t xml:space="preserve"> to </w:t>
            </w:r>
            <w:r>
              <w:t>script</w:t>
            </w:r>
            <w:r w:rsidRPr="00852B0D">
              <w:t xml:space="preserve"> file</w:t>
            </w:r>
            <w:r w:rsidRPr="008519A5">
              <w:rPr>
                <w:i/>
              </w:rPr>
              <w:t xml:space="preserve"> </w:t>
            </w:r>
            <w:r>
              <w:t>‘</w:t>
            </w:r>
            <w:r w:rsidRPr="00FB5DA7">
              <w:rPr>
                <w:i/>
              </w:rPr>
              <w:t>path+</w:t>
            </w:r>
            <w:r w:rsidRPr="008519A5">
              <w:rPr>
                <w:i/>
              </w:rPr>
              <w:t>file name</w:t>
            </w:r>
            <w:r w:rsidRPr="00215DA9">
              <w:t>’</w:t>
            </w:r>
          </w:p>
        </w:tc>
        <w:tc>
          <w:tcPr>
            <w:tcW w:w="4788" w:type="dxa"/>
            <w:shd w:val="clear" w:color="auto" w:fill="auto"/>
          </w:tcPr>
          <w:p w14:paraId="092D4194" w14:textId="77777777" w:rsidR="005A41EF" w:rsidRPr="00ED490C" w:rsidRDefault="005A41EF" w:rsidP="00500924">
            <w:pPr>
              <w:spacing w:after="0"/>
            </w:pPr>
            <w:r>
              <w:t xml:space="preserve">An I/O error occurred while writing to the script file </w:t>
            </w:r>
            <w:r w:rsidRPr="00E61D94">
              <w:rPr>
                <w:i/>
              </w:rPr>
              <w:t>file name</w:t>
            </w:r>
            <w:r>
              <w:t xml:space="preserve"> in the directory </w:t>
            </w:r>
            <w:r w:rsidRPr="00E61D94">
              <w:rPr>
                <w:i/>
              </w:rPr>
              <w:t>path</w:t>
            </w:r>
          </w:p>
        </w:tc>
      </w:tr>
      <w:tr w:rsidR="005A41EF" w:rsidRPr="00ED490C" w14:paraId="238F73EC" w14:textId="77777777" w:rsidTr="009F7FC6">
        <w:trPr>
          <w:cantSplit/>
        </w:trPr>
        <w:tc>
          <w:tcPr>
            <w:tcW w:w="1188" w:type="dxa"/>
            <w:shd w:val="clear" w:color="auto" w:fill="auto"/>
          </w:tcPr>
          <w:p w14:paraId="3E8ABAC5" w14:textId="77777777" w:rsidR="005A41EF" w:rsidRPr="00ED490C" w:rsidRDefault="005A41EF" w:rsidP="00500924">
            <w:pPr>
              <w:spacing w:after="0"/>
              <w:jc w:val="center"/>
            </w:pPr>
            <w:r>
              <w:t>Warning</w:t>
            </w:r>
          </w:p>
        </w:tc>
        <w:tc>
          <w:tcPr>
            <w:tcW w:w="3600" w:type="dxa"/>
            <w:shd w:val="clear" w:color="auto" w:fill="auto"/>
          </w:tcPr>
          <w:p w14:paraId="6B2BDA53" w14:textId="77777777" w:rsidR="005A41EF" w:rsidRPr="0030102D" w:rsidRDefault="005A41EF" w:rsidP="00500924">
            <w:pPr>
              <w:spacing w:after="0"/>
            </w:pPr>
            <w:r>
              <w:t>Column ‘</w:t>
            </w:r>
            <w:r w:rsidRPr="00044353">
              <w:rPr>
                <w:i/>
              </w:rPr>
              <w:t>column name</w:t>
            </w:r>
            <w:r>
              <w:t>’ expects a boolean value</w:t>
            </w:r>
          </w:p>
        </w:tc>
        <w:tc>
          <w:tcPr>
            <w:tcW w:w="4788" w:type="dxa"/>
            <w:shd w:val="clear" w:color="auto" w:fill="auto"/>
          </w:tcPr>
          <w:p w14:paraId="0C639C4A" w14:textId="77777777" w:rsidR="005A41EF" w:rsidRDefault="005A41EF" w:rsidP="00500924">
            <w:pPr>
              <w:spacing w:after="0"/>
            </w:pPr>
            <w:r>
              <w:t xml:space="preserve">The text pasted into column </w:t>
            </w:r>
            <w:r w:rsidRPr="002834E9">
              <w:rPr>
                <w:i/>
              </w:rPr>
              <w:t>column name</w:t>
            </w:r>
            <w:r>
              <w:t xml:space="preserve"> is</w:t>
            </w:r>
          </w:p>
          <w:p w14:paraId="646F795B" w14:textId="77777777" w:rsidR="005A41EF" w:rsidRPr="00ED490C" w:rsidRDefault="005A41EF" w:rsidP="00500924">
            <w:pPr>
              <w:spacing w:after="0"/>
            </w:pPr>
            <w:r>
              <w:t>non-boolean (true/false) and the column only displays boolean (in the form of a check box); the text is ignored</w:t>
            </w:r>
          </w:p>
        </w:tc>
      </w:tr>
      <w:tr w:rsidR="005A41EF" w:rsidRPr="00ED490C" w14:paraId="51FA8C6F" w14:textId="77777777" w:rsidTr="009F7FC6">
        <w:trPr>
          <w:cantSplit/>
        </w:trPr>
        <w:tc>
          <w:tcPr>
            <w:tcW w:w="1188" w:type="dxa"/>
            <w:shd w:val="clear" w:color="auto" w:fill="auto"/>
          </w:tcPr>
          <w:p w14:paraId="515EF2BC" w14:textId="77777777" w:rsidR="005A41EF" w:rsidRPr="00ED490C" w:rsidRDefault="005A41EF" w:rsidP="00500924">
            <w:pPr>
              <w:spacing w:after="0"/>
              <w:jc w:val="center"/>
            </w:pPr>
            <w:r>
              <w:t>Warning</w:t>
            </w:r>
          </w:p>
        </w:tc>
        <w:tc>
          <w:tcPr>
            <w:tcW w:w="3600" w:type="dxa"/>
            <w:shd w:val="clear" w:color="auto" w:fill="auto"/>
          </w:tcPr>
          <w:p w14:paraId="4292F382" w14:textId="77777777" w:rsidR="005A41EF" w:rsidRPr="0030102D" w:rsidRDefault="005A41EF" w:rsidP="00500924">
            <w:pPr>
              <w:spacing w:after="0"/>
            </w:pPr>
            <w:r>
              <w:t>Column name ‘</w:t>
            </w:r>
            <w:r w:rsidRPr="00044353">
              <w:rPr>
                <w:i/>
              </w:rPr>
              <w:t>column name</w:t>
            </w:r>
            <w:r>
              <w:t>’ already in use</w:t>
            </w:r>
          </w:p>
        </w:tc>
        <w:tc>
          <w:tcPr>
            <w:tcW w:w="4788" w:type="dxa"/>
            <w:shd w:val="clear" w:color="auto" w:fill="auto"/>
          </w:tcPr>
          <w:p w14:paraId="1A949A92" w14:textId="77777777" w:rsidR="005A41EF" w:rsidRPr="00ED490C" w:rsidRDefault="005A41EF" w:rsidP="00500924">
            <w:pPr>
              <w:spacing w:after="0"/>
            </w:pPr>
            <w:r>
              <w:t xml:space="preserve">The column name </w:t>
            </w:r>
            <w:r w:rsidRPr="002834E9">
              <w:rPr>
                <w:i/>
              </w:rPr>
              <w:t>column name</w:t>
            </w:r>
            <w:r>
              <w:t xml:space="preserve"> is already used in the table type being edited.  A different column name must be chosen</w:t>
            </w:r>
          </w:p>
        </w:tc>
      </w:tr>
      <w:tr w:rsidR="005A41EF" w:rsidRPr="00ED490C" w14:paraId="581DB29D" w14:textId="77777777" w:rsidTr="002B6242">
        <w:trPr>
          <w:cantSplit/>
        </w:trPr>
        <w:tc>
          <w:tcPr>
            <w:tcW w:w="1188" w:type="dxa"/>
            <w:shd w:val="clear" w:color="auto" w:fill="auto"/>
          </w:tcPr>
          <w:p w14:paraId="13EA5D69" w14:textId="77777777" w:rsidR="005A41EF" w:rsidRDefault="005A41EF" w:rsidP="002B6242">
            <w:pPr>
              <w:spacing w:after="0"/>
              <w:jc w:val="center"/>
            </w:pPr>
            <w:r>
              <w:t>Warning</w:t>
            </w:r>
          </w:p>
        </w:tc>
        <w:tc>
          <w:tcPr>
            <w:tcW w:w="3600" w:type="dxa"/>
            <w:shd w:val="clear" w:color="auto" w:fill="auto"/>
          </w:tcPr>
          <w:p w14:paraId="210E4BE1" w14:textId="77777777" w:rsidR="005A41EF" w:rsidRPr="007F2908" w:rsidRDefault="005A41EF" w:rsidP="002B6242">
            <w:pPr>
              <w:tabs>
                <w:tab w:val="left" w:pos="705"/>
              </w:tabs>
              <w:spacing w:after="0"/>
            </w:pPr>
            <w:r>
              <w:t>Column name ‘</w:t>
            </w:r>
            <w:r w:rsidRPr="00301305">
              <w:rPr>
                <w:i/>
              </w:rPr>
              <w:t>column name</w:t>
            </w:r>
            <w:r>
              <w:t>’ already in use (database)</w:t>
            </w:r>
          </w:p>
        </w:tc>
        <w:tc>
          <w:tcPr>
            <w:tcW w:w="4788" w:type="dxa"/>
            <w:shd w:val="clear" w:color="auto" w:fill="auto"/>
          </w:tcPr>
          <w:p w14:paraId="3C81BC33" w14:textId="77777777" w:rsidR="005A41EF" w:rsidRPr="00ED490C" w:rsidRDefault="005A41EF" w:rsidP="002B6242">
            <w:pPr>
              <w:spacing w:after="0"/>
            </w:pPr>
            <w:r>
              <w:t>The database converts the column names to one that is valid for use in PostgreSQL.  The database form of the column names in the table type being edited must be unique.  A different column name must be chosen</w:t>
            </w:r>
          </w:p>
        </w:tc>
      </w:tr>
      <w:tr w:rsidR="005A41EF" w:rsidRPr="00ED490C" w14:paraId="22A7A778" w14:textId="77777777" w:rsidTr="009F7FC6">
        <w:trPr>
          <w:cantSplit/>
        </w:trPr>
        <w:tc>
          <w:tcPr>
            <w:tcW w:w="1188" w:type="dxa"/>
            <w:shd w:val="clear" w:color="auto" w:fill="auto"/>
          </w:tcPr>
          <w:p w14:paraId="065A12D2" w14:textId="77777777" w:rsidR="005A41EF" w:rsidRPr="00ED490C" w:rsidRDefault="005A41EF" w:rsidP="00500924">
            <w:pPr>
              <w:spacing w:after="0"/>
              <w:jc w:val="center"/>
            </w:pPr>
            <w:r>
              <w:t>Warning</w:t>
            </w:r>
          </w:p>
        </w:tc>
        <w:tc>
          <w:tcPr>
            <w:tcW w:w="3600" w:type="dxa"/>
            <w:shd w:val="clear" w:color="auto" w:fill="auto"/>
          </w:tcPr>
          <w:p w14:paraId="4890B757" w14:textId="77777777" w:rsidR="005A41EF" w:rsidRPr="0030102D" w:rsidRDefault="005A41EF" w:rsidP="00500924">
            <w:pPr>
              <w:spacing w:after="0"/>
            </w:pPr>
            <w:r>
              <w:t>Column name ‘</w:t>
            </w:r>
            <w:r w:rsidRPr="00044353">
              <w:rPr>
                <w:i/>
              </w:rPr>
              <w:t>column name</w:t>
            </w:r>
            <w:r>
              <w:t>’ already in use (hidden)</w:t>
            </w:r>
          </w:p>
        </w:tc>
        <w:tc>
          <w:tcPr>
            <w:tcW w:w="4788" w:type="dxa"/>
            <w:shd w:val="clear" w:color="auto" w:fill="auto"/>
          </w:tcPr>
          <w:p w14:paraId="72D64F28" w14:textId="77777777" w:rsidR="005A41EF" w:rsidRPr="00ED490C" w:rsidRDefault="005A41EF" w:rsidP="00500924">
            <w:pPr>
              <w:spacing w:after="0"/>
            </w:pPr>
            <w:r>
              <w:t xml:space="preserve">The column name </w:t>
            </w:r>
            <w:r w:rsidRPr="002834E9">
              <w:rPr>
                <w:i/>
              </w:rPr>
              <w:t>column name</w:t>
            </w:r>
            <w:r>
              <w:t xml:space="preserve"> is already used by a hidden column in the table type being edited.  A different column name must be chosen</w:t>
            </w:r>
          </w:p>
        </w:tc>
      </w:tr>
      <w:tr w:rsidR="005A41EF" w:rsidRPr="00ED490C" w14:paraId="13C46C0A" w14:textId="77777777" w:rsidTr="00D6598B">
        <w:trPr>
          <w:cantSplit/>
        </w:trPr>
        <w:tc>
          <w:tcPr>
            <w:tcW w:w="1188" w:type="dxa"/>
            <w:shd w:val="clear" w:color="auto" w:fill="auto"/>
          </w:tcPr>
          <w:p w14:paraId="14D07CD7" w14:textId="77777777" w:rsidR="005A41EF" w:rsidRPr="00ED490C" w:rsidRDefault="005A41EF" w:rsidP="00D6598B">
            <w:pPr>
              <w:spacing w:after="0"/>
              <w:jc w:val="center"/>
            </w:pPr>
            <w:r>
              <w:lastRenderedPageBreak/>
              <w:t>Warning</w:t>
            </w:r>
          </w:p>
        </w:tc>
        <w:tc>
          <w:tcPr>
            <w:tcW w:w="3600" w:type="dxa"/>
            <w:shd w:val="clear" w:color="auto" w:fill="auto"/>
          </w:tcPr>
          <w:p w14:paraId="1D51FA35" w14:textId="77777777" w:rsidR="005A41EF" w:rsidRPr="004A3DF2" w:rsidRDefault="005A41EF" w:rsidP="00D6598B">
            <w:pPr>
              <w:spacing w:after="0"/>
              <w:rPr>
                <w:highlight w:val="yellow"/>
              </w:rPr>
            </w:pPr>
            <w:r w:rsidRPr="004A3DF2">
              <w:t>Da</w:t>
            </w:r>
            <w:r>
              <w:t>ta must be provided for column ‘</w:t>
            </w:r>
            <w:r>
              <w:rPr>
                <w:i/>
              </w:rPr>
              <w:t>column name 1</w:t>
            </w:r>
            <w:r>
              <w:t>’ or column ‘</w:t>
            </w:r>
            <w:r w:rsidRPr="0051142A">
              <w:rPr>
                <w:i/>
              </w:rPr>
              <w:t>column name</w:t>
            </w:r>
            <w:r>
              <w:rPr>
                <w:i/>
              </w:rPr>
              <w:t xml:space="preserve"> 2</w:t>
            </w:r>
            <w:r>
              <w:t xml:space="preserve">’ [row </w:t>
            </w:r>
            <w:r w:rsidRPr="004A3DF2">
              <w:rPr>
                <w:i/>
              </w:rPr>
              <w:t>row number</w:t>
            </w:r>
            <w:r>
              <w:t>]</w:t>
            </w:r>
          </w:p>
        </w:tc>
        <w:tc>
          <w:tcPr>
            <w:tcW w:w="4788" w:type="dxa"/>
            <w:shd w:val="clear" w:color="auto" w:fill="auto"/>
          </w:tcPr>
          <w:p w14:paraId="6CF87C46" w14:textId="77777777" w:rsidR="005A41EF" w:rsidRPr="00ED490C" w:rsidRDefault="005A41EF" w:rsidP="00BF2B88">
            <w:pPr>
              <w:spacing w:after="0"/>
            </w:pPr>
            <w:r>
              <w:t xml:space="preserve">One or both columns </w:t>
            </w:r>
            <w:r w:rsidRPr="006E003A">
              <w:rPr>
                <w:i/>
              </w:rPr>
              <w:t>column name</w:t>
            </w:r>
            <w:r>
              <w:rPr>
                <w:i/>
              </w:rPr>
              <w:t xml:space="preserve"> 1</w:t>
            </w:r>
            <w:r>
              <w:t xml:space="preserve"> and </w:t>
            </w:r>
            <w:r w:rsidRPr="00BF2B88">
              <w:rPr>
                <w:i/>
              </w:rPr>
              <w:t>column name 2</w:t>
            </w:r>
            <w:r>
              <w:t xml:space="preserve"> in the data type editor in row </w:t>
            </w:r>
            <w:r w:rsidRPr="006E003A">
              <w:rPr>
                <w:i/>
              </w:rPr>
              <w:t>row number</w:t>
            </w:r>
            <w:r>
              <w:t xml:space="preserve"> require a value, but both are empty.  Enter a value in at least one of the columns</w:t>
            </w:r>
          </w:p>
        </w:tc>
      </w:tr>
      <w:tr w:rsidR="005A41EF" w:rsidRPr="00ED490C" w14:paraId="52424AF1" w14:textId="77777777" w:rsidTr="00AA687B">
        <w:trPr>
          <w:cantSplit/>
        </w:trPr>
        <w:tc>
          <w:tcPr>
            <w:tcW w:w="1188" w:type="dxa"/>
            <w:shd w:val="clear" w:color="auto" w:fill="auto"/>
          </w:tcPr>
          <w:p w14:paraId="7171709B" w14:textId="77777777" w:rsidR="005A41EF" w:rsidRPr="00ED490C" w:rsidRDefault="005A41EF" w:rsidP="00AA687B">
            <w:pPr>
              <w:spacing w:after="0"/>
              <w:jc w:val="center"/>
            </w:pPr>
            <w:r>
              <w:t>Warning</w:t>
            </w:r>
          </w:p>
        </w:tc>
        <w:tc>
          <w:tcPr>
            <w:tcW w:w="3600" w:type="dxa"/>
            <w:shd w:val="clear" w:color="auto" w:fill="auto"/>
          </w:tcPr>
          <w:p w14:paraId="27F9D442" w14:textId="77777777" w:rsidR="005A41EF" w:rsidRPr="004A3DF2" w:rsidRDefault="005A41EF" w:rsidP="00AA687B">
            <w:pPr>
              <w:spacing w:after="0"/>
              <w:rPr>
                <w:highlight w:val="yellow"/>
              </w:rPr>
            </w:pPr>
            <w:r w:rsidRPr="004A3DF2">
              <w:t>Da</w:t>
            </w:r>
            <w:r>
              <w:t>ta must be provided for column ‘</w:t>
            </w:r>
            <w:r>
              <w:rPr>
                <w:i/>
              </w:rPr>
              <w:t>column name</w:t>
            </w:r>
            <w:r>
              <w:t xml:space="preserve">’ [row </w:t>
            </w:r>
            <w:r w:rsidRPr="004A3DF2">
              <w:rPr>
                <w:i/>
              </w:rPr>
              <w:t>row number</w:t>
            </w:r>
            <w:r>
              <w:t>]</w:t>
            </w:r>
          </w:p>
        </w:tc>
        <w:tc>
          <w:tcPr>
            <w:tcW w:w="4788" w:type="dxa"/>
            <w:shd w:val="clear" w:color="auto" w:fill="auto"/>
          </w:tcPr>
          <w:p w14:paraId="3650BBD2" w14:textId="77777777" w:rsidR="005A41EF" w:rsidRPr="00ED490C" w:rsidRDefault="005A41EF" w:rsidP="00AA687B">
            <w:pPr>
              <w:spacing w:after="0"/>
            </w:pPr>
            <w:r>
              <w:t xml:space="preserve">The column </w:t>
            </w:r>
            <w:r w:rsidRPr="006E003A">
              <w:rPr>
                <w:i/>
              </w:rPr>
              <w:t>column name</w:t>
            </w:r>
            <w:r>
              <w:t xml:space="preserve"> in the table type editor or the data field editor in row </w:t>
            </w:r>
            <w:r w:rsidRPr="006E003A">
              <w:rPr>
                <w:i/>
              </w:rPr>
              <w:t>row number</w:t>
            </w:r>
            <w:r>
              <w:t xml:space="preserve"> requires a value, but is empty.  Enter a value in the column</w:t>
            </w:r>
          </w:p>
        </w:tc>
      </w:tr>
      <w:tr w:rsidR="005A41EF" w:rsidRPr="00ED490C" w14:paraId="218DF6FB" w14:textId="77777777" w:rsidTr="00AA687B">
        <w:trPr>
          <w:cantSplit/>
        </w:trPr>
        <w:tc>
          <w:tcPr>
            <w:tcW w:w="1188" w:type="dxa"/>
            <w:shd w:val="clear" w:color="auto" w:fill="auto"/>
          </w:tcPr>
          <w:p w14:paraId="5441EFB8" w14:textId="77777777" w:rsidR="005A41EF" w:rsidRPr="00ED490C" w:rsidRDefault="005A41EF" w:rsidP="00AA687B">
            <w:pPr>
              <w:spacing w:after="0"/>
              <w:jc w:val="center"/>
            </w:pPr>
            <w:r>
              <w:t>Warning</w:t>
            </w:r>
          </w:p>
        </w:tc>
        <w:tc>
          <w:tcPr>
            <w:tcW w:w="3600" w:type="dxa"/>
            <w:shd w:val="clear" w:color="auto" w:fill="auto"/>
          </w:tcPr>
          <w:p w14:paraId="00963C77" w14:textId="77777777" w:rsidR="005A41EF" w:rsidRPr="004A3DF2" w:rsidRDefault="005A41EF" w:rsidP="00BF2B88">
            <w:pPr>
              <w:spacing w:after="0"/>
              <w:rPr>
                <w:highlight w:val="yellow"/>
              </w:rPr>
            </w:pPr>
            <w:r w:rsidRPr="004A3DF2">
              <w:t>Da</w:t>
            </w:r>
            <w:r>
              <w:t>ta must be provided for column ‘</w:t>
            </w:r>
            <w:r>
              <w:rPr>
                <w:i/>
              </w:rPr>
              <w:t>column name</w:t>
            </w:r>
            <w:r>
              <w:t xml:space="preserve">’ [row </w:t>
            </w:r>
            <w:r w:rsidRPr="004A3DF2">
              <w:rPr>
                <w:i/>
              </w:rPr>
              <w:t>row number</w:t>
            </w:r>
            <w:r>
              <w:t>]</w:t>
            </w:r>
          </w:p>
        </w:tc>
        <w:tc>
          <w:tcPr>
            <w:tcW w:w="4788" w:type="dxa"/>
            <w:shd w:val="clear" w:color="auto" w:fill="auto"/>
          </w:tcPr>
          <w:p w14:paraId="1E9A53CF" w14:textId="77777777" w:rsidR="005A41EF" w:rsidRPr="00ED490C" w:rsidRDefault="005A41EF" w:rsidP="00AA687B">
            <w:pPr>
              <w:spacing w:after="0"/>
            </w:pPr>
            <w:r>
              <w:t xml:space="preserve">The column </w:t>
            </w:r>
            <w:r w:rsidRPr="006E003A">
              <w:rPr>
                <w:i/>
              </w:rPr>
              <w:t>column name</w:t>
            </w:r>
            <w:r>
              <w:t xml:space="preserve"> in the table type, data type, or data field editor in row </w:t>
            </w:r>
            <w:r w:rsidRPr="006E003A">
              <w:rPr>
                <w:i/>
              </w:rPr>
              <w:t>row number</w:t>
            </w:r>
            <w:r>
              <w:t xml:space="preserve"> requires a value, but is empty.  Enter a value in the column</w:t>
            </w:r>
          </w:p>
        </w:tc>
      </w:tr>
      <w:tr w:rsidR="005A41EF" w:rsidRPr="00ED490C" w14:paraId="49164A57" w14:textId="77777777" w:rsidTr="007366A7">
        <w:trPr>
          <w:cantSplit/>
        </w:trPr>
        <w:tc>
          <w:tcPr>
            <w:tcW w:w="1188" w:type="dxa"/>
            <w:shd w:val="clear" w:color="auto" w:fill="auto"/>
          </w:tcPr>
          <w:p w14:paraId="5E48C4CD" w14:textId="77777777" w:rsidR="005A41EF" w:rsidRPr="00ED490C" w:rsidRDefault="005A41EF" w:rsidP="00500924">
            <w:pPr>
              <w:spacing w:after="0"/>
              <w:jc w:val="center"/>
            </w:pPr>
            <w:r>
              <w:t>Warning</w:t>
            </w:r>
          </w:p>
        </w:tc>
        <w:tc>
          <w:tcPr>
            <w:tcW w:w="3600" w:type="dxa"/>
            <w:shd w:val="clear" w:color="auto" w:fill="auto"/>
          </w:tcPr>
          <w:p w14:paraId="28B2C4DA" w14:textId="77777777" w:rsidR="005A41EF" w:rsidRDefault="005A41EF" w:rsidP="002A7EA0">
            <w:pPr>
              <w:spacing w:after="0"/>
            </w:pPr>
            <w:r>
              <w:t xml:space="preserve">Data stream(s) </w:t>
            </w:r>
            <w:r w:rsidRPr="002A7EA0">
              <w:rPr>
                <w:i/>
              </w:rPr>
              <w:t>stream name(s)</w:t>
            </w:r>
          </w:p>
          <w:p w14:paraId="6D36AF37" w14:textId="77777777" w:rsidR="005A41EF" w:rsidRPr="004A3DF2" w:rsidRDefault="005A41EF" w:rsidP="002A7EA0">
            <w:pPr>
              <w:spacing w:after="0"/>
              <w:rPr>
                <w:highlight w:val="yellow"/>
              </w:rPr>
            </w:pPr>
            <w:r>
              <w:t>already contain(s) a link with the name '</w:t>
            </w:r>
            <w:r w:rsidRPr="002A7EA0">
              <w:rPr>
                <w:i/>
              </w:rPr>
              <w:t>link name</w:t>
            </w:r>
            <w:r>
              <w:t>'; skipped</w:t>
            </w:r>
          </w:p>
        </w:tc>
        <w:tc>
          <w:tcPr>
            <w:tcW w:w="4788" w:type="dxa"/>
            <w:shd w:val="clear" w:color="auto" w:fill="auto"/>
          </w:tcPr>
          <w:p w14:paraId="65ECD0E2" w14:textId="77777777" w:rsidR="005A41EF" w:rsidRPr="00ED490C" w:rsidRDefault="005A41EF" w:rsidP="00DD54D2">
            <w:pPr>
              <w:spacing w:after="0"/>
            </w:pPr>
            <w:r>
              <w:t xml:space="preserve">The target data stream(s) </w:t>
            </w:r>
            <w:r w:rsidRPr="002A7EA0">
              <w:rPr>
                <w:i/>
              </w:rPr>
              <w:t>stream name(s)</w:t>
            </w:r>
            <w:r>
              <w:t xml:space="preserve"> already contains a link with the name </w:t>
            </w:r>
            <w:r w:rsidRPr="002A7EA0">
              <w:rPr>
                <w:i/>
              </w:rPr>
              <w:t>link name</w:t>
            </w:r>
            <w:r>
              <w:t xml:space="preserve"> when copying a link from one data stream to another.  Change the name for the copy to one not already present in the target data stream</w:t>
            </w:r>
          </w:p>
        </w:tc>
      </w:tr>
      <w:tr w:rsidR="005A41EF" w:rsidRPr="00ED490C" w14:paraId="2534CD22" w14:textId="77777777" w:rsidTr="006F74DD">
        <w:trPr>
          <w:cantSplit/>
        </w:trPr>
        <w:tc>
          <w:tcPr>
            <w:tcW w:w="1188" w:type="dxa"/>
            <w:shd w:val="clear" w:color="auto" w:fill="auto"/>
          </w:tcPr>
          <w:p w14:paraId="772EB615" w14:textId="77777777" w:rsidR="005A41EF" w:rsidRPr="00ED490C" w:rsidRDefault="005A41EF" w:rsidP="006F74DD">
            <w:pPr>
              <w:spacing w:after="0"/>
              <w:jc w:val="center"/>
            </w:pPr>
            <w:r>
              <w:t>Warning</w:t>
            </w:r>
          </w:p>
        </w:tc>
        <w:tc>
          <w:tcPr>
            <w:tcW w:w="3600" w:type="dxa"/>
            <w:shd w:val="clear" w:color="auto" w:fill="auto"/>
          </w:tcPr>
          <w:p w14:paraId="560C3299" w14:textId="77777777" w:rsidR="005A41EF" w:rsidRPr="0030102D" w:rsidRDefault="005A41EF" w:rsidP="006F74DD">
            <w:pPr>
              <w:spacing w:after="0"/>
            </w:pPr>
            <w:r>
              <w:t>Data type</w:t>
            </w:r>
            <w:r w:rsidRPr="000B6607">
              <w:t xml:space="preserve"> name</w:t>
            </w:r>
            <w:r>
              <w:t xml:space="preserve"> is already in use</w:t>
            </w:r>
          </w:p>
        </w:tc>
        <w:tc>
          <w:tcPr>
            <w:tcW w:w="4788" w:type="dxa"/>
            <w:shd w:val="clear" w:color="auto" w:fill="auto"/>
          </w:tcPr>
          <w:p w14:paraId="2CFDF1DF" w14:textId="77777777" w:rsidR="005A41EF" w:rsidRPr="00ED490C" w:rsidRDefault="005A41EF" w:rsidP="006F74DD">
            <w:pPr>
              <w:spacing w:after="0"/>
            </w:pPr>
            <w:r>
              <w:t>The data type name entered in the data type editor’s User Name column is already in use by another data type.  User-defined data type names must be unique.  Alter the data type name to one not in use</w:t>
            </w:r>
          </w:p>
        </w:tc>
      </w:tr>
      <w:tr w:rsidR="005A41EF" w:rsidRPr="00ED490C" w14:paraId="3793172B" w14:textId="77777777" w:rsidTr="00AA687B">
        <w:trPr>
          <w:cantSplit/>
        </w:trPr>
        <w:tc>
          <w:tcPr>
            <w:tcW w:w="1188" w:type="dxa"/>
            <w:shd w:val="clear" w:color="auto" w:fill="auto"/>
          </w:tcPr>
          <w:p w14:paraId="75AE5203" w14:textId="77777777" w:rsidR="005A41EF" w:rsidRPr="00ED490C" w:rsidRDefault="005A41EF" w:rsidP="00AA687B">
            <w:pPr>
              <w:spacing w:after="0"/>
              <w:jc w:val="center"/>
            </w:pPr>
            <w:r>
              <w:t>Warning</w:t>
            </w:r>
          </w:p>
        </w:tc>
        <w:tc>
          <w:tcPr>
            <w:tcW w:w="3600" w:type="dxa"/>
            <w:shd w:val="clear" w:color="auto" w:fill="auto"/>
          </w:tcPr>
          <w:p w14:paraId="3B8D33ED" w14:textId="77777777" w:rsidR="005A41EF" w:rsidRPr="007F60F1" w:rsidRDefault="005A41EF" w:rsidP="00AA687B">
            <w:pPr>
              <w:spacing w:after="0"/>
              <w:rPr>
                <w:highlight w:val="yellow"/>
              </w:rPr>
            </w:pPr>
            <w:r>
              <w:t>Data type</w:t>
            </w:r>
            <w:r w:rsidRPr="004A3DF2">
              <w:t xml:space="preserve"> size must be a</w:t>
            </w:r>
            <w:r>
              <w:t xml:space="preserve"> positive</w:t>
            </w:r>
            <w:r w:rsidRPr="004A3DF2">
              <w:t xml:space="preserve"> integer</w:t>
            </w:r>
          </w:p>
        </w:tc>
        <w:tc>
          <w:tcPr>
            <w:tcW w:w="4788" w:type="dxa"/>
            <w:shd w:val="clear" w:color="auto" w:fill="auto"/>
          </w:tcPr>
          <w:p w14:paraId="330DE83C" w14:textId="77777777" w:rsidR="005A41EF" w:rsidRPr="00ED490C" w:rsidRDefault="005A41EF" w:rsidP="00A535DE">
            <w:pPr>
              <w:spacing w:after="0"/>
            </w:pPr>
            <w:r>
              <w:t>The value entered for a data type’s size is less than 1 or is not an integer.  Enter a valid size value</w:t>
            </w:r>
          </w:p>
        </w:tc>
      </w:tr>
      <w:tr w:rsidR="005A41EF" w:rsidRPr="00ED490C" w14:paraId="520CA713" w14:textId="77777777" w:rsidTr="00DD6A4C">
        <w:trPr>
          <w:cantSplit/>
        </w:trPr>
        <w:tc>
          <w:tcPr>
            <w:tcW w:w="1188" w:type="dxa"/>
            <w:shd w:val="clear" w:color="auto" w:fill="auto"/>
          </w:tcPr>
          <w:p w14:paraId="20ECB081" w14:textId="77777777" w:rsidR="005A41EF" w:rsidRPr="00ED490C" w:rsidRDefault="005A41EF" w:rsidP="00500924">
            <w:pPr>
              <w:spacing w:after="0"/>
              <w:jc w:val="center"/>
            </w:pPr>
            <w:r>
              <w:t>Warning</w:t>
            </w:r>
          </w:p>
        </w:tc>
        <w:tc>
          <w:tcPr>
            <w:tcW w:w="3600" w:type="dxa"/>
            <w:shd w:val="clear" w:color="auto" w:fill="auto"/>
          </w:tcPr>
          <w:p w14:paraId="333BFD36" w14:textId="77777777" w:rsidR="005A41EF" w:rsidRPr="007F60F1" w:rsidRDefault="005A41EF" w:rsidP="00500924">
            <w:pPr>
              <w:spacing w:after="0"/>
              <w:rPr>
                <w:highlight w:val="yellow"/>
              </w:rPr>
            </w:pPr>
            <w:r>
              <w:t>D</w:t>
            </w:r>
            <w:r w:rsidRPr="004A3DF2">
              <w:t>atabase connection parameter(s) missing</w:t>
            </w:r>
          </w:p>
        </w:tc>
        <w:tc>
          <w:tcPr>
            <w:tcW w:w="4788" w:type="dxa"/>
            <w:shd w:val="clear" w:color="auto" w:fill="auto"/>
          </w:tcPr>
          <w:p w14:paraId="1F6DCAE0" w14:textId="77777777" w:rsidR="005A41EF" w:rsidRPr="00ED490C" w:rsidRDefault="005A41EF" w:rsidP="00500924">
            <w:pPr>
              <w:spacing w:after="0"/>
            </w:pPr>
            <w:r>
              <w:t xml:space="preserve">One or more or the server connection parameters, server type, server host, or user name, are missing.  the </w:t>
            </w:r>
            <w:r w:rsidRPr="00581467">
              <w:rPr>
                <w:b/>
              </w:rPr>
              <w:t>Change user</w:t>
            </w:r>
            <w:r>
              <w:t xml:space="preserve"> and </w:t>
            </w:r>
            <w:r w:rsidRPr="00581467">
              <w:rPr>
                <w:b/>
              </w:rPr>
              <w:t>Server properties</w:t>
            </w:r>
            <w:r>
              <w:t xml:space="preserve"> commands are used to set these parameters</w:t>
            </w:r>
          </w:p>
        </w:tc>
      </w:tr>
      <w:tr w:rsidR="005A41EF" w:rsidRPr="00ED490C" w14:paraId="7FECC2C7" w14:textId="77777777" w:rsidTr="00622AE0">
        <w:trPr>
          <w:cantSplit/>
        </w:trPr>
        <w:tc>
          <w:tcPr>
            <w:tcW w:w="1188" w:type="dxa"/>
            <w:shd w:val="clear" w:color="auto" w:fill="auto"/>
          </w:tcPr>
          <w:p w14:paraId="4A726A7B" w14:textId="77777777" w:rsidR="005A41EF" w:rsidRPr="006B3A28" w:rsidRDefault="005A41EF" w:rsidP="00622AE0">
            <w:pPr>
              <w:spacing w:after="0"/>
              <w:jc w:val="center"/>
            </w:pPr>
            <w:r w:rsidRPr="006B3A28">
              <w:t>Error</w:t>
            </w:r>
          </w:p>
        </w:tc>
        <w:tc>
          <w:tcPr>
            <w:tcW w:w="3600" w:type="dxa"/>
            <w:shd w:val="clear" w:color="auto" w:fill="auto"/>
          </w:tcPr>
          <w:p w14:paraId="226BBDB6" w14:textId="77777777" w:rsidR="005A41EF" w:rsidRPr="006B3A28" w:rsidRDefault="005A41EF" w:rsidP="00622AE0">
            <w:pPr>
              <w:spacing w:after="0"/>
            </w:pPr>
            <w:r w:rsidRPr="006B3A28">
              <w:t>EDS conversion setup fail</w:t>
            </w:r>
            <w:r>
              <w:t>e</w:t>
            </w:r>
            <w:r w:rsidRPr="006B3A28">
              <w:t>d; cause ‘</w:t>
            </w:r>
            <w:r w:rsidRPr="00CD5EC8">
              <w:rPr>
                <w:i/>
              </w:rPr>
              <w:t>error</w:t>
            </w:r>
            <w:r>
              <w:t xml:space="preserve"> </w:t>
            </w:r>
            <w:r w:rsidRPr="006B3A28">
              <w:rPr>
                <w:i/>
              </w:rPr>
              <w:t>cause</w:t>
            </w:r>
            <w:r w:rsidRPr="006B3A28">
              <w:t>’</w:t>
            </w:r>
          </w:p>
        </w:tc>
        <w:tc>
          <w:tcPr>
            <w:tcW w:w="4788" w:type="dxa"/>
            <w:shd w:val="clear" w:color="auto" w:fill="auto"/>
          </w:tcPr>
          <w:p w14:paraId="1A59BE78" w14:textId="77777777" w:rsidR="005A41EF" w:rsidRDefault="005A41EF" w:rsidP="00622AE0">
            <w:pPr>
              <w:spacing w:after="0"/>
            </w:pPr>
            <w:r w:rsidRPr="006B3A28">
              <w:t xml:space="preserve">An error occurred during </w:t>
            </w:r>
            <w:r>
              <w:t>setup for conversion of the project database to EDS XML format due to the cited cause</w:t>
            </w:r>
          </w:p>
        </w:tc>
      </w:tr>
      <w:tr w:rsidR="005A41EF" w:rsidRPr="00ED490C" w14:paraId="53EEBECF" w14:textId="77777777" w:rsidTr="00B44A3E">
        <w:trPr>
          <w:cantSplit/>
        </w:trPr>
        <w:tc>
          <w:tcPr>
            <w:tcW w:w="1188" w:type="dxa"/>
            <w:shd w:val="clear" w:color="auto" w:fill="auto"/>
          </w:tcPr>
          <w:p w14:paraId="38F94D8C" w14:textId="77777777" w:rsidR="005A41EF" w:rsidRPr="00ED490C" w:rsidRDefault="005A41EF" w:rsidP="00B44A3E">
            <w:pPr>
              <w:spacing w:after="0"/>
              <w:jc w:val="center"/>
            </w:pPr>
            <w:r>
              <w:t>Warning</w:t>
            </w:r>
          </w:p>
        </w:tc>
        <w:tc>
          <w:tcPr>
            <w:tcW w:w="3600" w:type="dxa"/>
            <w:shd w:val="clear" w:color="auto" w:fill="auto"/>
          </w:tcPr>
          <w:p w14:paraId="4F20B413" w14:textId="77777777" w:rsidR="005A41EF" w:rsidRPr="00261367" w:rsidRDefault="005A41EF" w:rsidP="009E0504">
            <w:pPr>
              <w:spacing w:after="0"/>
            </w:pPr>
            <w:r>
              <w:t>Enumeration ‘</w:t>
            </w:r>
            <w:r w:rsidRPr="00B44A3E">
              <w:rPr>
                <w:i/>
              </w:rPr>
              <w:t>enumeration’</w:t>
            </w:r>
            <w:r>
              <w:t xml:space="preserve"> definition in table ‘</w:t>
            </w:r>
            <w:r w:rsidRPr="00B44A3E">
              <w:rPr>
                <w:i/>
              </w:rPr>
              <w:t>table name</w:t>
            </w:r>
            <w:r>
              <w:t>’ missing initial non-negative integer</w:t>
            </w:r>
          </w:p>
        </w:tc>
        <w:tc>
          <w:tcPr>
            <w:tcW w:w="4788" w:type="dxa"/>
            <w:shd w:val="clear" w:color="auto" w:fill="auto"/>
          </w:tcPr>
          <w:p w14:paraId="34A909EE" w14:textId="77777777" w:rsidR="005A41EF" w:rsidRPr="00ED490C" w:rsidRDefault="005A41EF" w:rsidP="009E0504">
            <w:pPr>
              <w:spacing w:after="0"/>
            </w:pPr>
            <w:r>
              <w:t xml:space="preserve">One or more of the enumeration definitions in enumeration </w:t>
            </w:r>
            <w:r w:rsidRPr="00B44A3E">
              <w:rPr>
                <w:i/>
              </w:rPr>
              <w:t>enumeration</w:t>
            </w:r>
            <w:r>
              <w:t xml:space="preserve"> in table </w:t>
            </w:r>
            <w:r w:rsidRPr="00B44A3E">
              <w:rPr>
                <w:i/>
              </w:rPr>
              <w:t>table name</w:t>
            </w:r>
            <w:r>
              <w:t xml:space="preserve"> imported from a XTCE XML file does not have a non-negative integer as the first enumeration parameter.  XTCE XML enumerations must be in the format specified in paragraph </w:t>
            </w:r>
            <w:r>
              <w:fldChar w:fldCharType="begin"/>
            </w:r>
            <w:r>
              <w:instrText xml:space="preserve"> REF _Ref471885475 \r \h </w:instrText>
            </w:r>
            <w:r>
              <w:fldChar w:fldCharType="separate"/>
            </w:r>
            <w:r w:rsidR="00200DBD">
              <w:t>4.6.5</w:t>
            </w:r>
            <w:r>
              <w:fldChar w:fldCharType="end"/>
            </w:r>
            <w:r>
              <w:t xml:space="preserve"> </w:t>
            </w:r>
          </w:p>
        </w:tc>
      </w:tr>
      <w:tr w:rsidR="005A41EF" w:rsidRPr="00ED490C" w14:paraId="216ED9E7" w14:textId="77777777" w:rsidTr="007366A7">
        <w:trPr>
          <w:cantSplit/>
        </w:trPr>
        <w:tc>
          <w:tcPr>
            <w:tcW w:w="1188" w:type="dxa"/>
            <w:shd w:val="clear" w:color="auto" w:fill="auto"/>
          </w:tcPr>
          <w:p w14:paraId="091AF2C1" w14:textId="77777777" w:rsidR="005A41EF" w:rsidRDefault="005A41EF" w:rsidP="00301305">
            <w:pPr>
              <w:spacing w:after="0"/>
              <w:jc w:val="center"/>
            </w:pPr>
            <w:r>
              <w:t>Warning</w:t>
            </w:r>
          </w:p>
        </w:tc>
        <w:tc>
          <w:tcPr>
            <w:tcW w:w="3600" w:type="dxa"/>
            <w:shd w:val="clear" w:color="auto" w:fill="auto"/>
          </w:tcPr>
          <w:p w14:paraId="69DF8AA3" w14:textId="77777777" w:rsidR="005A41EF" w:rsidRPr="00FE680A" w:rsidRDefault="005A41EF" w:rsidP="00301305">
            <w:pPr>
              <w:tabs>
                <w:tab w:val="left" w:pos="705"/>
              </w:tabs>
              <w:spacing w:after="0"/>
            </w:pPr>
            <w:r w:rsidRPr="007F2908">
              <w:t>Enumeration expects</w:t>
            </w:r>
            <w:r>
              <w:t xml:space="preserve"> an integer data type in table ‘</w:t>
            </w:r>
            <w:r w:rsidRPr="007F2908">
              <w:rPr>
                <w:i/>
              </w:rPr>
              <w:t>table name</w:t>
            </w:r>
            <w:r>
              <w:t>’ for command ‘</w:t>
            </w:r>
            <w:r>
              <w:rPr>
                <w:i/>
              </w:rPr>
              <w:t>command</w:t>
            </w:r>
            <w:r w:rsidRPr="007F2908">
              <w:rPr>
                <w:i/>
              </w:rPr>
              <w:t xml:space="preserve"> name</w:t>
            </w:r>
            <w:r>
              <w:t>’</w:t>
            </w:r>
          </w:p>
        </w:tc>
        <w:tc>
          <w:tcPr>
            <w:tcW w:w="4788" w:type="dxa"/>
            <w:shd w:val="clear" w:color="auto" w:fill="auto"/>
          </w:tcPr>
          <w:p w14:paraId="3FD675B8" w14:textId="77777777" w:rsidR="005A41EF" w:rsidRDefault="005A41EF" w:rsidP="00301305">
            <w:pPr>
              <w:spacing w:after="0"/>
            </w:pPr>
            <w:r>
              <w:t xml:space="preserve">Command </w:t>
            </w:r>
            <w:r>
              <w:rPr>
                <w:i/>
              </w:rPr>
              <w:t>command</w:t>
            </w:r>
            <w:r w:rsidRPr="007F2908">
              <w:rPr>
                <w:i/>
              </w:rPr>
              <w:t xml:space="preserve"> name</w:t>
            </w:r>
            <w:r>
              <w:t xml:space="preserve"> in command table </w:t>
            </w:r>
            <w:r w:rsidRPr="007F2908">
              <w:rPr>
                <w:i/>
              </w:rPr>
              <w:t>table name</w:t>
            </w:r>
            <w:r>
              <w:t xml:space="preserve"> has a value in an enumeration column, but the associated data type is a non-integer.  Either remove the enumeration or change the data type</w:t>
            </w:r>
          </w:p>
        </w:tc>
      </w:tr>
      <w:tr w:rsidR="005A41EF" w:rsidRPr="00ED490C" w14:paraId="2D07AA28" w14:textId="77777777" w:rsidTr="005E59E5">
        <w:trPr>
          <w:cantSplit/>
        </w:trPr>
        <w:tc>
          <w:tcPr>
            <w:tcW w:w="1188" w:type="dxa"/>
            <w:shd w:val="clear" w:color="auto" w:fill="auto"/>
          </w:tcPr>
          <w:p w14:paraId="34AA4664" w14:textId="77777777" w:rsidR="005A41EF" w:rsidRDefault="005A41EF" w:rsidP="00500924">
            <w:pPr>
              <w:spacing w:after="0"/>
              <w:jc w:val="center"/>
            </w:pPr>
            <w:r>
              <w:lastRenderedPageBreak/>
              <w:t>Error</w:t>
            </w:r>
          </w:p>
        </w:tc>
        <w:tc>
          <w:tcPr>
            <w:tcW w:w="3600" w:type="dxa"/>
            <w:shd w:val="clear" w:color="auto" w:fill="auto"/>
          </w:tcPr>
          <w:p w14:paraId="035B2B25" w14:textId="77777777" w:rsidR="005A41EF" w:rsidRDefault="005A41EF" w:rsidP="00500924">
            <w:pPr>
              <w:spacing w:after="0"/>
            </w:pPr>
            <w:r>
              <w:t>Error obtaining metadata for internal table ‘</w:t>
            </w:r>
            <w:r w:rsidRPr="000C11F3">
              <w:rPr>
                <w:i/>
              </w:rPr>
              <w:t>table name</w:t>
            </w:r>
            <w:r>
              <w:t>’</w:t>
            </w:r>
          </w:p>
        </w:tc>
        <w:tc>
          <w:tcPr>
            <w:tcW w:w="4788" w:type="dxa"/>
            <w:shd w:val="clear" w:color="auto" w:fill="auto"/>
          </w:tcPr>
          <w:p w14:paraId="5B92E27D" w14:textId="77777777" w:rsidR="005A41EF" w:rsidRDefault="005A41EF" w:rsidP="00500924">
            <w:pPr>
              <w:spacing w:after="0"/>
            </w:pPr>
            <w:r>
              <w:t xml:space="preserve">An error occurred while attempting to read the metadata for the internal table </w:t>
            </w:r>
            <w:r w:rsidRPr="00233F4F">
              <w:rPr>
                <w:i/>
              </w:rPr>
              <w:t>table name</w:t>
            </w:r>
            <w:r>
              <w:t xml:space="preserve"> during project database verification.  The metadata provides information on the table’s columns (number, names, and data types)</w:t>
            </w:r>
          </w:p>
        </w:tc>
      </w:tr>
      <w:tr w:rsidR="005A41EF" w:rsidRPr="00ED490C" w14:paraId="4063ECDB" w14:textId="77777777" w:rsidTr="005E59E5">
        <w:trPr>
          <w:cantSplit/>
        </w:trPr>
        <w:tc>
          <w:tcPr>
            <w:tcW w:w="1188" w:type="dxa"/>
            <w:shd w:val="clear" w:color="auto" w:fill="auto"/>
          </w:tcPr>
          <w:p w14:paraId="1A1784B8" w14:textId="77777777" w:rsidR="005A41EF" w:rsidRDefault="005A41EF" w:rsidP="00500924">
            <w:pPr>
              <w:spacing w:after="0"/>
              <w:jc w:val="center"/>
            </w:pPr>
            <w:r>
              <w:t>Error</w:t>
            </w:r>
          </w:p>
        </w:tc>
        <w:tc>
          <w:tcPr>
            <w:tcW w:w="3600" w:type="dxa"/>
            <w:shd w:val="clear" w:color="auto" w:fill="auto"/>
          </w:tcPr>
          <w:p w14:paraId="134B4590" w14:textId="77777777" w:rsidR="005A41EF" w:rsidRDefault="005A41EF" w:rsidP="00500924">
            <w:pPr>
              <w:spacing w:after="0"/>
            </w:pPr>
            <w:r>
              <w:t>Error obtaining metadata for table ‘</w:t>
            </w:r>
            <w:r w:rsidRPr="000C11F3">
              <w:rPr>
                <w:i/>
              </w:rPr>
              <w:t>table name</w:t>
            </w:r>
            <w:r>
              <w:t>’</w:t>
            </w:r>
          </w:p>
        </w:tc>
        <w:tc>
          <w:tcPr>
            <w:tcW w:w="4788" w:type="dxa"/>
            <w:shd w:val="clear" w:color="auto" w:fill="auto"/>
          </w:tcPr>
          <w:p w14:paraId="49B85A10" w14:textId="77777777" w:rsidR="005A41EF" w:rsidRDefault="005A41EF" w:rsidP="00500924">
            <w:pPr>
              <w:spacing w:after="0"/>
            </w:pPr>
            <w:r>
              <w:t xml:space="preserve">An error occurred while attempting to read the metadata for the table </w:t>
            </w:r>
            <w:r w:rsidRPr="00233F4F">
              <w:rPr>
                <w:i/>
              </w:rPr>
              <w:t>table name</w:t>
            </w:r>
            <w:r>
              <w:t xml:space="preserve"> during project database verification.  The metadata provides information on the table’s columns (number, names, and data types)</w:t>
            </w:r>
          </w:p>
        </w:tc>
      </w:tr>
      <w:tr w:rsidR="005A41EF" w:rsidRPr="00ED490C" w14:paraId="7050F16B" w14:textId="77777777" w:rsidTr="005E59E5">
        <w:trPr>
          <w:cantSplit/>
        </w:trPr>
        <w:tc>
          <w:tcPr>
            <w:tcW w:w="1188" w:type="dxa"/>
            <w:shd w:val="clear" w:color="auto" w:fill="auto"/>
          </w:tcPr>
          <w:p w14:paraId="54826D9E" w14:textId="77777777" w:rsidR="005A41EF" w:rsidRDefault="005A41EF" w:rsidP="00500924">
            <w:pPr>
              <w:spacing w:after="0"/>
              <w:jc w:val="center"/>
            </w:pPr>
            <w:r>
              <w:t>Error</w:t>
            </w:r>
          </w:p>
        </w:tc>
        <w:tc>
          <w:tcPr>
            <w:tcW w:w="3600" w:type="dxa"/>
            <w:shd w:val="clear" w:color="auto" w:fill="auto"/>
          </w:tcPr>
          <w:p w14:paraId="2AB41AFE" w14:textId="77777777" w:rsidR="005A41EF" w:rsidRPr="00B35A5B" w:rsidRDefault="005A41EF" w:rsidP="00500924">
            <w:pPr>
              <w:spacing w:after="0"/>
            </w:pPr>
            <w:r w:rsidRPr="00AE4A5A">
              <w:t xml:space="preserve">Error obtaining project database </w:t>
            </w:r>
            <w:r>
              <w:t>‘</w:t>
            </w:r>
            <w:r w:rsidRPr="00940D74">
              <w:rPr>
                <w:i/>
              </w:rPr>
              <w:t>database name</w:t>
            </w:r>
            <w:r>
              <w:t xml:space="preserve">’ </w:t>
            </w:r>
            <w:r w:rsidRPr="00AE4A5A">
              <w:t>metadata</w:t>
            </w:r>
          </w:p>
        </w:tc>
        <w:tc>
          <w:tcPr>
            <w:tcW w:w="4788" w:type="dxa"/>
            <w:shd w:val="clear" w:color="auto" w:fill="auto"/>
          </w:tcPr>
          <w:p w14:paraId="5A7C5EE2" w14:textId="77777777" w:rsidR="005A41EF" w:rsidRDefault="005A41EF" w:rsidP="00940D74">
            <w:pPr>
              <w:spacing w:after="0"/>
            </w:pPr>
            <w:r>
              <w:t xml:space="preserve">An error occurred while attempting to read the metadata for project database </w:t>
            </w:r>
            <w:r w:rsidRPr="00940D74">
              <w:rPr>
                <w:i/>
              </w:rPr>
              <w:t>database name</w:t>
            </w:r>
            <w:r>
              <w:t xml:space="preserve"> during project database verification.  The metadata provides information on the number of tables and their names</w:t>
            </w:r>
          </w:p>
        </w:tc>
      </w:tr>
      <w:tr w:rsidR="005A41EF" w:rsidRPr="00ED490C" w14:paraId="422FE70B" w14:textId="77777777" w:rsidTr="005E59E5">
        <w:trPr>
          <w:cantSplit/>
        </w:trPr>
        <w:tc>
          <w:tcPr>
            <w:tcW w:w="1188" w:type="dxa"/>
            <w:shd w:val="clear" w:color="auto" w:fill="auto"/>
          </w:tcPr>
          <w:p w14:paraId="6C4A9698" w14:textId="77777777" w:rsidR="005A41EF" w:rsidRDefault="005A41EF" w:rsidP="00500924">
            <w:pPr>
              <w:spacing w:after="0"/>
              <w:jc w:val="center"/>
            </w:pPr>
            <w:r>
              <w:t>Error</w:t>
            </w:r>
          </w:p>
        </w:tc>
        <w:tc>
          <w:tcPr>
            <w:tcW w:w="3600" w:type="dxa"/>
            <w:shd w:val="clear" w:color="auto" w:fill="auto"/>
          </w:tcPr>
          <w:p w14:paraId="048047D3" w14:textId="77777777" w:rsidR="005A41EF" w:rsidRPr="00B35A5B" w:rsidRDefault="005A41EF" w:rsidP="00500924">
            <w:pPr>
              <w:spacing w:after="0"/>
            </w:pPr>
            <w:r>
              <w:t>Error verifying project database ‘</w:t>
            </w:r>
            <w:r w:rsidRPr="00940D74">
              <w:rPr>
                <w:i/>
              </w:rPr>
              <w:t>database name</w:t>
            </w:r>
            <w:r>
              <w:t>’ consistency</w:t>
            </w:r>
          </w:p>
        </w:tc>
        <w:tc>
          <w:tcPr>
            <w:tcW w:w="4788" w:type="dxa"/>
            <w:shd w:val="clear" w:color="auto" w:fill="auto"/>
          </w:tcPr>
          <w:p w14:paraId="48500DD8" w14:textId="77777777" w:rsidR="005A41EF" w:rsidRDefault="005A41EF" w:rsidP="00940D74">
            <w:pPr>
              <w:spacing w:after="0"/>
            </w:pPr>
            <w:r>
              <w:t xml:space="preserve">An error occurred while perform updates to project database </w:t>
            </w:r>
            <w:r w:rsidRPr="00940D74">
              <w:rPr>
                <w:i/>
              </w:rPr>
              <w:t>database name</w:t>
            </w:r>
            <w:r>
              <w:t xml:space="preserve"> internal tables during project database verification.  Detail on the cause is logged in the event log</w:t>
            </w:r>
          </w:p>
        </w:tc>
      </w:tr>
      <w:tr w:rsidR="005A41EF" w:rsidRPr="00CC208E" w14:paraId="20DBD7A5" w14:textId="77777777" w:rsidTr="00622AE0">
        <w:trPr>
          <w:cantSplit/>
        </w:trPr>
        <w:tc>
          <w:tcPr>
            <w:tcW w:w="1188" w:type="dxa"/>
            <w:shd w:val="clear" w:color="auto" w:fill="auto"/>
          </w:tcPr>
          <w:p w14:paraId="42BF6717" w14:textId="77777777" w:rsidR="005A41EF" w:rsidRPr="00CC208E" w:rsidRDefault="005A41EF" w:rsidP="00622AE0">
            <w:pPr>
              <w:spacing w:after="0"/>
              <w:jc w:val="center"/>
            </w:pPr>
            <w:r>
              <w:t xml:space="preserve">Command Line </w:t>
            </w:r>
            <w:r w:rsidRPr="00CC208E">
              <w:t>Error</w:t>
            </w:r>
          </w:p>
        </w:tc>
        <w:tc>
          <w:tcPr>
            <w:tcW w:w="3600" w:type="dxa"/>
            <w:shd w:val="clear" w:color="auto" w:fill="auto"/>
          </w:tcPr>
          <w:p w14:paraId="43E2ABE1" w14:textId="77777777" w:rsidR="005A41EF" w:rsidRDefault="005A41EF" w:rsidP="00622AE0">
            <w:pPr>
              <w:spacing w:after="0"/>
            </w:pPr>
            <w:r>
              <w:t xml:space="preserve">Error: </w:t>
            </w:r>
            <w:r w:rsidRPr="00E9514F">
              <w:rPr>
                <w:i/>
              </w:rPr>
              <w:t>argument</w:t>
            </w:r>
            <w:r>
              <w:t xml:space="preserve"> must be &gt;= </w:t>
            </w:r>
            <w:r w:rsidRPr="00E9514F">
              <w:rPr>
                <w:i/>
              </w:rPr>
              <w:t>minimum</w:t>
            </w:r>
            <w:r>
              <w:t xml:space="preserve"> and &lt;= </w:t>
            </w:r>
            <w:r w:rsidRPr="00E9514F">
              <w:rPr>
                <w:i/>
              </w:rPr>
              <w:t>maximum</w:t>
            </w:r>
          </w:p>
        </w:tc>
        <w:tc>
          <w:tcPr>
            <w:tcW w:w="4788" w:type="dxa"/>
            <w:shd w:val="clear" w:color="auto" w:fill="auto"/>
          </w:tcPr>
          <w:p w14:paraId="69E8BE5D" w14:textId="77777777" w:rsidR="005A41EF" w:rsidRDefault="005A41EF" w:rsidP="00E9514F">
            <w:pPr>
              <w:spacing w:after="0"/>
            </w:pPr>
            <w:r>
              <w:t xml:space="preserve">The command line argument </w:t>
            </w:r>
            <w:r w:rsidRPr="00E9514F">
              <w:rPr>
                <w:i/>
              </w:rPr>
              <w:t>argument</w:t>
            </w:r>
            <w:r>
              <w:t xml:space="preserve"> expects a numeric value between the values </w:t>
            </w:r>
            <w:r w:rsidRPr="00E9514F">
              <w:rPr>
                <w:i/>
              </w:rPr>
              <w:t>minimum</w:t>
            </w:r>
            <w:r>
              <w:t xml:space="preserve"> and </w:t>
            </w:r>
            <w:r w:rsidRPr="00E9514F">
              <w:rPr>
                <w:i/>
              </w:rPr>
              <w:t>maximum</w:t>
            </w:r>
            <w:r>
              <w:t>, inclusive</w:t>
            </w:r>
          </w:p>
        </w:tc>
      </w:tr>
      <w:tr w:rsidR="005A41EF" w:rsidRPr="00CC208E" w14:paraId="6D8C34CE" w14:textId="77777777" w:rsidTr="00622AE0">
        <w:trPr>
          <w:cantSplit/>
        </w:trPr>
        <w:tc>
          <w:tcPr>
            <w:tcW w:w="1188" w:type="dxa"/>
            <w:shd w:val="clear" w:color="auto" w:fill="auto"/>
          </w:tcPr>
          <w:p w14:paraId="2CEC90F6" w14:textId="77777777" w:rsidR="005A41EF" w:rsidRPr="00CC208E" w:rsidRDefault="005A41EF" w:rsidP="00746B13">
            <w:pPr>
              <w:spacing w:after="0"/>
              <w:jc w:val="center"/>
            </w:pPr>
            <w:r>
              <w:t xml:space="preserve">Command Line </w:t>
            </w:r>
            <w:r w:rsidRPr="00CC208E">
              <w:t>Error</w:t>
            </w:r>
          </w:p>
        </w:tc>
        <w:tc>
          <w:tcPr>
            <w:tcW w:w="3600" w:type="dxa"/>
            <w:shd w:val="clear" w:color="auto" w:fill="auto"/>
          </w:tcPr>
          <w:p w14:paraId="0A81F3CE" w14:textId="77777777" w:rsidR="005A41EF" w:rsidRDefault="005A41EF" w:rsidP="00E9514F">
            <w:pPr>
              <w:spacing w:after="0"/>
            </w:pPr>
            <w:r>
              <w:t xml:space="preserve">Error: </w:t>
            </w:r>
            <w:r w:rsidRPr="00E9514F">
              <w:rPr>
                <w:i/>
              </w:rPr>
              <w:t>argument</w:t>
            </w:r>
            <w:r>
              <w:t xml:space="preserve"> must be one of the following: </w:t>
            </w:r>
            <w:r w:rsidRPr="00E9514F">
              <w:rPr>
                <w:i/>
              </w:rPr>
              <w:t>valid inputs</w:t>
            </w:r>
          </w:p>
        </w:tc>
        <w:tc>
          <w:tcPr>
            <w:tcW w:w="4788" w:type="dxa"/>
            <w:shd w:val="clear" w:color="auto" w:fill="auto"/>
          </w:tcPr>
          <w:p w14:paraId="3672CF6C" w14:textId="77777777" w:rsidR="005A41EF" w:rsidRDefault="005A41EF" w:rsidP="00E9514F">
            <w:pPr>
              <w:spacing w:after="0"/>
            </w:pPr>
            <w:r>
              <w:t xml:space="preserve">The command line argument </w:t>
            </w:r>
            <w:r w:rsidRPr="00E9514F">
              <w:rPr>
                <w:i/>
              </w:rPr>
              <w:t>argument</w:t>
            </w:r>
            <w:r>
              <w:t xml:space="preserve"> is provided an argument value that is not one of the valid inputs, </w:t>
            </w:r>
            <w:r w:rsidRPr="00E9514F">
              <w:rPr>
                <w:i/>
              </w:rPr>
              <w:t>valid inputs</w:t>
            </w:r>
            <w:r>
              <w:t>, for this command</w:t>
            </w:r>
          </w:p>
        </w:tc>
      </w:tr>
      <w:tr w:rsidR="005A41EF" w:rsidRPr="00CC208E" w14:paraId="3B31CE4F" w14:textId="77777777" w:rsidTr="00622AE0">
        <w:trPr>
          <w:cantSplit/>
        </w:trPr>
        <w:tc>
          <w:tcPr>
            <w:tcW w:w="1188" w:type="dxa"/>
            <w:shd w:val="clear" w:color="auto" w:fill="auto"/>
          </w:tcPr>
          <w:p w14:paraId="36D2A31F" w14:textId="77777777" w:rsidR="005A41EF" w:rsidRPr="00CC208E" w:rsidRDefault="005A41EF" w:rsidP="00622AE0">
            <w:pPr>
              <w:spacing w:after="0"/>
              <w:jc w:val="center"/>
            </w:pPr>
            <w:r>
              <w:t xml:space="preserve">Command Line </w:t>
            </w:r>
            <w:r w:rsidRPr="00CC208E">
              <w:t>Error</w:t>
            </w:r>
          </w:p>
        </w:tc>
        <w:tc>
          <w:tcPr>
            <w:tcW w:w="3600" w:type="dxa"/>
            <w:shd w:val="clear" w:color="auto" w:fill="auto"/>
          </w:tcPr>
          <w:p w14:paraId="49C89F79" w14:textId="77777777" w:rsidR="005A41EF" w:rsidRDefault="005A41EF" w:rsidP="00E9514F">
            <w:pPr>
              <w:spacing w:after="0"/>
            </w:pPr>
            <w:r>
              <w:t xml:space="preserve">Error: </w:t>
            </w:r>
            <w:r w:rsidRPr="00E9514F">
              <w:rPr>
                <w:i/>
              </w:rPr>
              <w:t>argument</w:t>
            </w:r>
            <w:r>
              <w:t xml:space="preserve"> not a number</w:t>
            </w:r>
          </w:p>
        </w:tc>
        <w:tc>
          <w:tcPr>
            <w:tcW w:w="4788" w:type="dxa"/>
            <w:shd w:val="clear" w:color="auto" w:fill="auto"/>
          </w:tcPr>
          <w:p w14:paraId="309ABC2D" w14:textId="77777777" w:rsidR="005A41EF" w:rsidRDefault="005A41EF" w:rsidP="00622AE0">
            <w:pPr>
              <w:spacing w:after="0"/>
            </w:pPr>
            <w:r>
              <w:t xml:space="preserve">The command line argument </w:t>
            </w:r>
            <w:r w:rsidRPr="00E9514F">
              <w:rPr>
                <w:i/>
              </w:rPr>
              <w:t>argument</w:t>
            </w:r>
            <w:r>
              <w:t xml:space="preserve"> expects a numeric value which isn’t provided</w:t>
            </w:r>
          </w:p>
        </w:tc>
      </w:tr>
      <w:tr w:rsidR="005A41EF" w:rsidRPr="00CC208E" w14:paraId="15694DA5" w14:textId="77777777" w:rsidTr="00622AE0">
        <w:trPr>
          <w:cantSplit/>
        </w:trPr>
        <w:tc>
          <w:tcPr>
            <w:tcW w:w="1188" w:type="dxa"/>
            <w:shd w:val="clear" w:color="auto" w:fill="auto"/>
          </w:tcPr>
          <w:p w14:paraId="00C47CE0" w14:textId="77777777" w:rsidR="005A41EF" w:rsidRPr="00CC208E" w:rsidRDefault="005A41EF" w:rsidP="00622AE0">
            <w:pPr>
              <w:spacing w:after="0"/>
              <w:jc w:val="center"/>
            </w:pPr>
            <w:r>
              <w:t xml:space="preserve">Command Line </w:t>
            </w:r>
            <w:r w:rsidRPr="00CC208E">
              <w:t>Error</w:t>
            </w:r>
          </w:p>
        </w:tc>
        <w:tc>
          <w:tcPr>
            <w:tcW w:w="3600" w:type="dxa"/>
            <w:shd w:val="clear" w:color="auto" w:fill="auto"/>
          </w:tcPr>
          <w:p w14:paraId="0CF75E7E" w14:textId="77777777" w:rsidR="005A41EF" w:rsidRDefault="005A41EF" w:rsidP="00622AE0">
            <w:pPr>
              <w:spacing w:after="0"/>
            </w:pPr>
            <w:r>
              <w:t>Error: mainsize width or height not a number, or too many/few values</w:t>
            </w:r>
          </w:p>
        </w:tc>
        <w:tc>
          <w:tcPr>
            <w:tcW w:w="4788" w:type="dxa"/>
            <w:shd w:val="clear" w:color="auto" w:fill="auto"/>
          </w:tcPr>
          <w:p w14:paraId="08F0B556" w14:textId="77777777" w:rsidR="005A41EF" w:rsidRDefault="005A41EF" w:rsidP="00622AE0">
            <w:pPr>
              <w:spacing w:after="0"/>
            </w:pPr>
            <w:r>
              <w:t>The width or height contains a non-numeric (0-9) character, or other than 2 values are given</w:t>
            </w:r>
          </w:p>
        </w:tc>
      </w:tr>
      <w:tr w:rsidR="005A41EF" w:rsidRPr="00ED490C" w14:paraId="151ECCCA" w14:textId="77777777" w:rsidTr="007366A7">
        <w:trPr>
          <w:cantSplit/>
        </w:trPr>
        <w:tc>
          <w:tcPr>
            <w:tcW w:w="1188" w:type="dxa"/>
            <w:shd w:val="clear" w:color="auto" w:fill="auto"/>
          </w:tcPr>
          <w:p w14:paraId="03D460EA" w14:textId="77777777" w:rsidR="005A41EF" w:rsidRPr="00ED490C" w:rsidRDefault="005A41EF" w:rsidP="00301305">
            <w:pPr>
              <w:spacing w:after="0"/>
              <w:jc w:val="center"/>
            </w:pPr>
            <w:r>
              <w:t>Warning</w:t>
            </w:r>
          </w:p>
        </w:tc>
        <w:tc>
          <w:tcPr>
            <w:tcW w:w="3600" w:type="dxa"/>
            <w:shd w:val="clear" w:color="auto" w:fill="auto"/>
          </w:tcPr>
          <w:p w14:paraId="0596A20D" w14:textId="77777777" w:rsidR="005A41EF" w:rsidRPr="007F60F1" w:rsidRDefault="005A41EF" w:rsidP="00301305">
            <w:pPr>
              <w:spacing w:after="0"/>
              <w:rPr>
                <w:highlight w:val="yellow"/>
              </w:rPr>
            </w:pPr>
            <w:r>
              <w:t>Field name ‘</w:t>
            </w:r>
            <w:r w:rsidRPr="004A3DF2">
              <w:rPr>
                <w:i/>
              </w:rPr>
              <w:t>field name</w:t>
            </w:r>
            <w:r>
              <w:t>’ already in use</w:t>
            </w:r>
          </w:p>
        </w:tc>
        <w:tc>
          <w:tcPr>
            <w:tcW w:w="4788" w:type="dxa"/>
            <w:shd w:val="clear" w:color="auto" w:fill="auto"/>
          </w:tcPr>
          <w:p w14:paraId="7ED38EEB" w14:textId="77777777" w:rsidR="005A41EF" w:rsidRPr="00ED490C" w:rsidRDefault="005A41EF" w:rsidP="00301305">
            <w:pPr>
              <w:spacing w:after="0"/>
            </w:pPr>
            <w:r>
              <w:t xml:space="preserve">The data field </w:t>
            </w:r>
            <w:r w:rsidRPr="00AB0F97">
              <w:rPr>
                <w:i/>
              </w:rPr>
              <w:t>field name</w:t>
            </w:r>
            <w:r>
              <w:t xml:space="preserve"> is already in use for this table.  Each field within a table must be unique.  Alter the field name</w:t>
            </w:r>
          </w:p>
        </w:tc>
      </w:tr>
      <w:tr w:rsidR="005A41EF" w:rsidRPr="00ED490C" w14:paraId="0669EBA5" w14:textId="77777777" w:rsidTr="007366A7">
        <w:trPr>
          <w:cantSplit/>
        </w:trPr>
        <w:tc>
          <w:tcPr>
            <w:tcW w:w="1188" w:type="dxa"/>
            <w:shd w:val="clear" w:color="auto" w:fill="auto"/>
          </w:tcPr>
          <w:p w14:paraId="59A3238B" w14:textId="77777777" w:rsidR="005A41EF" w:rsidRPr="00ED490C" w:rsidRDefault="005A41EF" w:rsidP="00301305">
            <w:pPr>
              <w:spacing w:after="0"/>
              <w:jc w:val="center"/>
            </w:pPr>
            <w:r>
              <w:t>Warning</w:t>
            </w:r>
          </w:p>
        </w:tc>
        <w:tc>
          <w:tcPr>
            <w:tcW w:w="3600" w:type="dxa"/>
            <w:shd w:val="clear" w:color="auto" w:fill="auto"/>
          </w:tcPr>
          <w:p w14:paraId="6297743E" w14:textId="77777777" w:rsidR="005A41EF" w:rsidRPr="007F60F1" w:rsidRDefault="005A41EF" w:rsidP="00301305">
            <w:pPr>
              <w:spacing w:after="0"/>
              <w:rPr>
                <w:highlight w:val="yellow"/>
              </w:rPr>
            </w:pPr>
            <w:r w:rsidRPr="004A3DF2">
              <w:t>Field size must be a</w:t>
            </w:r>
            <w:r>
              <w:t xml:space="preserve"> positive</w:t>
            </w:r>
            <w:r w:rsidRPr="004A3DF2">
              <w:t xml:space="preserve"> integer</w:t>
            </w:r>
          </w:p>
        </w:tc>
        <w:tc>
          <w:tcPr>
            <w:tcW w:w="4788" w:type="dxa"/>
            <w:shd w:val="clear" w:color="auto" w:fill="auto"/>
          </w:tcPr>
          <w:p w14:paraId="67536C2D" w14:textId="77777777" w:rsidR="005A41EF" w:rsidRPr="00ED490C" w:rsidRDefault="005A41EF" w:rsidP="00301305">
            <w:pPr>
              <w:spacing w:after="0"/>
            </w:pPr>
            <w:r>
              <w:t>The value entered for a data field’s size is less than 1 or is not an integer.  Enter a valid size value</w:t>
            </w:r>
          </w:p>
        </w:tc>
      </w:tr>
      <w:tr w:rsidR="005A41EF" w:rsidRPr="00ED490C" w14:paraId="29C12C62" w14:textId="77777777" w:rsidTr="00CD5EC8">
        <w:trPr>
          <w:cantSplit/>
        </w:trPr>
        <w:tc>
          <w:tcPr>
            <w:tcW w:w="1188" w:type="dxa"/>
            <w:shd w:val="clear" w:color="auto" w:fill="auto"/>
          </w:tcPr>
          <w:p w14:paraId="2881BEA2" w14:textId="77777777" w:rsidR="005A41EF" w:rsidRPr="006F095A" w:rsidRDefault="005A41EF" w:rsidP="00500924">
            <w:pPr>
              <w:spacing w:after="0"/>
              <w:jc w:val="center"/>
              <w:rPr>
                <w:highlight w:val="yellow"/>
              </w:rPr>
            </w:pPr>
            <w:r w:rsidRPr="00E33802">
              <w:t>Error</w:t>
            </w:r>
          </w:p>
        </w:tc>
        <w:tc>
          <w:tcPr>
            <w:tcW w:w="3600" w:type="dxa"/>
            <w:shd w:val="clear" w:color="auto" w:fill="auto"/>
          </w:tcPr>
          <w:p w14:paraId="147B0E58" w14:textId="77777777" w:rsidR="005A41EF" w:rsidRPr="0012570A" w:rsidRDefault="005A41EF" w:rsidP="00500924">
            <w:pPr>
              <w:spacing w:after="0"/>
            </w:pPr>
            <w:r w:rsidRPr="0012570A">
              <w:t xml:space="preserve">File </w:t>
            </w:r>
            <w:r>
              <w:t>‘</w:t>
            </w:r>
            <w:r w:rsidRPr="00FB5DA7">
              <w:rPr>
                <w:i/>
              </w:rPr>
              <w:t>path+</w:t>
            </w:r>
            <w:r w:rsidRPr="0012570A">
              <w:rPr>
                <w:i/>
              </w:rPr>
              <w:t>file name</w:t>
            </w:r>
            <w:r>
              <w:t xml:space="preserve">‘ </w:t>
            </w:r>
            <w:r w:rsidRPr="0012570A">
              <w:t>is not a backup file</w:t>
            </w:r>
          </w:p>
        </w:tc>
        <w:tc>
          <w:tcPr>
            <w:tcW w:w="4788" w:type="dxa"/>
            <w:shd w:val="clear" w:color="auto" w:fill="auto"/>
          </w:tcPr>
          <w:p w14:paraId="4FE1F001" w14:textId="77777777" w:rsidR="005A41EF" w:rsidRPr="00ED490C" w:rsidRDefault="005A41EF" w:rsidP="00500924">
            <w:pPr>
              <w:spacing w:after="0"/>
            </w:pPr>
            <w:r>
              <w:t>The file chosen to restore a project database is not in the expected format.  The file is either corrupted or the wrong file was chosen</w:t>
            </w:r>
          </w:p>
        </w:tc>
      </w:tr>
      <w:tr w:rsidR="005A41EF" w:rsidRPr="00ED490C" w14:paraId="1FEC6D13" w14:textId="77777777" w:rsidTr="00142609">
        <w:trPr>
          <w:cantSplit/>
        </w:trPr>
        <w:tc>
          <w:tcPr>
            <w:tcW w:w="1188" w:type="dxa"/>
            <w:shd w:val="clear" w:color="auto" w:fill="auto"/>
          </w:tcPr>
          <w:p w14:paraId="72D07328" w14:textId="77777777" w:rsidR="005A41EF" w:rsidRDefault="005A41EF" w:rsidP="00301305">
            <w:pPr>
              <w:spacing w:after="0"/>
              <w:jc w:val="center"/>
            </w:pPr>
            <w:r>
              <w:t>Warning</w:t>
            </w:r>
          </w:p>
        </w:tc>
        <w:tc>
          <w:tcPr>
            <w:tcW w:w="3600" w:type="dxa"/>
            <w:shd w:val="clear" w:color="auto" w:fill="auto"/>
          </w:tcPr>
          <w:p w14:paraId="41DEB147" w14:textId="77777777" w:rsidR="005A41EF" w:rsidRPr="004A3DF2" w:rsidRDefault="005A41EF" w:rsidP="00301305">
            <w:pPr>
              <w:spacing w:after="0"/>
            </w:pPr>
            <w:r>
              <w:t>Format invalid for import file ‘</w:t>
            </w:r>
            <w:r w:rsidRPr="00D04020">
              <w:rPr>
                <w:i/>
              </w:rPr>
              <w:t>file name</w:t>
            </w:r>
            <w:r>
              <w:t>’</w:t>
            </w:r>
          </w:p>
        </w:tc>
        <w:tc>
          <w:tcPr>
            <w:tcW w:w="4788" w:type="dxa"/>
            <w:shd w:val="clear" w:color="auto" w:fill="auto"/>
          </w:tcPr>
          <w:p w14:paraId="1743D26D" w14:textId="77777777" w:rsidR="005A41EF" w:rsidRDefault="005A41EF" w:rsidP="00301305">
            <w:pPr>
              <w:spacing w:after="0"/>
            </w:pPr>
            <w:r>
              <w:t xml:space="preserve">The selected import file </w:t>
            </w:r>
            <w:r w:rsidRPr="00D04020">
              <w:rPr>
                <w:i/>
              </w:rPr>
              <w:t>file name</w:t>
            </w:r>
            <w:r>
              <w:t xml:space="preserve"> is not in the expected format.  Correct the import file format or select another file to import</w:t>
            </w:r>
          </w:p>
        </w:tc>
      </w:tr>
      <w:tr w:rsidR="005A41EF" w:rsidRPr="00ED490C" w14:paraId="7594B340" w14:textId="77777777" w:rsidTr="00847710">
        <w:trPr>
          <w:cantSplit/>
        </w:trPr>
        <w:tc>
          <w:tcPr>
            <w:tcW w:w="1188" w:type="dxa"/>
            <w:shd w:val="clear" w:color="auto" w:fill="auto"/>
          </w:tcPr>
          <w:p w14:paraId="4C2144B3" w14:textId="77777777" w:rsidR="005A41EF" w:rsidRPr="006F095A" w:rsidRDefault="005A41EF" w:rsidP="00500924">
            <w:pPr>
              <w:spacing w:after="0"/>
              <w:jc w:val="center"/>
              <w:rPr>
                <w:highlight w:val="yellow"/>
              </w:rPr>
            </w:pPr>
            <w:r w:rsidRPr="00E33802">
              <w:t>Error</w:t>
            </w:r>
          </w:p>
        </w:tc>
        <w:tc>
          <w:tcPr>
            <w:tcW w:w="3600" w:type="dxa"/>
            <w:shd w:val="clear" w:color="auto" w:fill="auto"/>
          </w:tcPr>
          <w:p w14:paraId="335555DA" w14:textId="77777777" w:rsidR="005A41EF" w:rsidRPr="00B0609F" w:rsidRDefault="005A41EF" w:rsidP="00500924">
            <w:pPr>
              <w:tabs>
                <w:tab w:val="left" w:pos="780"/>
              </w:tabs>
              <w:spacing w:after="0"/>
              <w:rPr>
                <w:highlight w:val="yellow"/>
              </w:rPr>
            </w:pPr>
            <w:r w:rsidRPr="009B7043">
              <w:t>Format invalid for import file</w:t>
            </w:r>
            <w:r w:rsidRPr="008519A5">
              <w:rPr>
                <w:i/>
              </w:rPr>
              <w:t xml:space="preserve"> </w:t>
            </w:r>
            <w:r>
              <w:t>‘</w:t>
            </w:r>
            <w:r w:rsidRPr="00FB5DA7">
              <w:rPr>
                <w:i/>
              </w:rPr>
              <w:t>path+</w:t>
            </w:r>
            <w:r w:rsidRPr="008519A5">
              <w:rPr>
                <w:i/>
              </w:rPr>
              <w:t>file name</w:t>
            </w:r>
            <w:r>
              <w:t>’</w:t>
            </w:r>
          </w:p>
        </w:tc>
        <w:tc>
          <w:tcPr>
            <w:tcW w:w="4788" w:type="dxa"/>
            <w:shd w:val="clear" w:color="auto" w:fill="auto"/>
          </w:tcPr>
          <w:p w14:paraId="6BCB6954" w14:textId="77777777" w:rsidR="005A41EF" w:rsidRPr="00ED490C" w:rsidRDefault="005A41EF" w:rsidP="00500924">
            <w:pPr>
              <w:spacing w:after="0"/>
            </w:pPr>
            <w:r>
              <w:t xml:space="preserve">The import .csv file </w:t>
            </w:r>
            <w:r w:rsidRPr="0089658F">
              <w:rPr>
                <w:i/>
              </w:rPr>
              <w:t>file name</w:t>
            </w:r>
            <w:r>
              <w:t xml:space="preserve"> is not in the expected format.  The file is either corrupted or the wrong file was chosen</w:t>
            </w:r>
          </w:p>
        </w:tc>
      </w:tr>
      <w:tr w:rsidR="005A41EF" w:rsidRPr="00ED490C" w14:paraId="112891AB" w14:textId="77777777" w:rsidTr="005A7497">
        <w:trPr>
          <w:cantSplit/>
        </w:trPr>
        <w:tc>
          <w:tcPr>
            <w:tcW w:w="1188" w:type="dxa"/>
            <w:shd w:val="clear" w:color="auto" w:fill="auto"/>
          </w:tcPr>
          <w:p w14:paraId="64AD8247" w14:textId="77777777" w:rsidR="005A41EF" w:rsidRPr="00ED490C" w:rsidRDefault="005A41EF" w:rsidP="00301305">
            <w:pPr>
              <w:spacing w:after="0"/>
              <w:jc w:val="center"/>
            </w:pPr>
            <w:r>
              <w:lastRenderedPageBreak/>
              <w:t>Warning</w:t>
            </w:r>
          </w:p>
        </w:tc>
        <w:tc>
          <w:tcPr>
            <w:tcW w:w="3600" w:type="dxa"/>
            <w:shd w:val="clear" w:color="auto" w:fill="auto"/>
          </w:tcPr>
          <w:p w14:paraId="6F6BCA83" w14:textId="77777777" w:rsidR="005A41EF" w:rsidRPr="0030102D" w:rsidRDefault="005A41EF" w:rsidP="00301305">
            <w:pPr>
              <w:spacing w:after="0"/>
            </w:pPr>
            <w:r>
              <w:t>G</w:t>
            </w:r>
            <w:r w:rsidRPr="000D2FFE">
              <w:t>roup name</w:t>
            </w:r>
            <w:r>
              <w:t xml:space="preserve"> is already in use</w:t>
            </w:r>
          </w:p>
        </w:tc>
        <w:tc>
          <w:tcPr>
            <w:tcW w:w="4788" w:type="dxa"/>
            <w:shd w:val="clear" w:color="auto" w:fill="auto"/>
          </w:tcPr>
          <w:p w14:paraId="1544F2F0" w14:textId="77777777" w:rsidR="005A41EF" w:rsidRPr="00ED490C" w:rsidRDefault="005A41EF" w:rsidP="00301305">
            <w:pPr>
              <w:spacing w:after="0"/>
            </w:pPr>
            <w:r>
              <w:t>The group name entered in the group name text field is already in use by another group.  Group names must be unique.  Alter the group name to one not in use</w:t>
            </w:r>
          </w:p>
        </w:tc>
      </w:tr>
      <w:tr w:rsidR="005A41EF" w:rsidRPr="00ED490C" w14:paraId="47646CBA" w14:textId="77777777" w:rsidTr="005A7497">
        <w:trPr>
          <w:cantSplit/>
        </w:trPr>
        <w:tc>
          <w:tcPr>
            <w:tcW w:w="1188" w:type="dxa"/>
            <w:shd w:val="clear" w:color="auto" w:fill="auto"/>
          </w:tcPr>
          <w:p w14:paraId="5C69149A" w14:textId="77777777" w:rsidR="005A41EF" w:rsidRPr="00ED490C" w:rsidRDefault="005A41EF" w:rsidP="00301305">
            <w:pPr>
              <w:spacing w:after="0"/>
              <w:jc w:val="center"/>
            </w:pPr>
            <w:r>
              <w:t>Warning</w:t>
            </w:r>
          </w:p>
        </w:tc>
        <w:tc>
          <w:tcPr>
            <w:tcW w:w="3600" w:type="dxa"/>
            <w:shd w:val="clear" w:color="auto" w:fill="auto"/>
          </w:tcPr>
          <w:p w14:paraId="46483CB9" w14:textId="77777777" w:rsidR="005A41EF" w:rsidRPr="0030102D" w:rsidRDefault="005A41EF" w:rsidP="00301305">
            <w:pPr>
              <w:spacing w:after="0"/>
            </w:pPr>
            <w:r w:rsidRPr="000D2FFE">
              <w:t xml:space="preserve">Group name </w:t>
            </w:r>
            <w:r>
              <w:t>must be entered</w:t>
            </w:r>
          </w:p>
        </w:tc>
        <w:tc>
          <w:tcPr>
            <w:tcW w:w="4788" w:type="dxa"/>
            <w:shd w:val="clear" w:color="auto" w:fill="auto"/>
          </w:tcPr>
          <w:p w14:paraId="5C4E6ACF" w14:textId="77777777" w:rsidR="005A41EF" w:rsidRPr="00ED490C" w:rsidRDefault="005A41EF" w:rsidP="00301305">
            <w:pPr>
              <w:spacing w:after="0"/>
            </w:pPr>
            <w:r>
              <w:t>The group name text field is empty.  Enter a valid group name into the text field</w:t>
            </w:r>
          </w:p>
        </w:tc>
      </w:tr>
      <w:tr w:rsidR="005A41EF" w:rsidRPr="00ED490C" w14:paraId="6C98AB4B" w14:textId="77777777" w:rsidTr="008A2981">
        <w:trPr>
          <w:cantSplit/>
        </w:trPr>
        <w:tc>
          <w:tcPr>
            <w:tcW w:w="1188" w:type="dxa"/>
            <w:shd w:val="clear" w:color="auto" w:fill="auto"/>
          </w:tcPr>
          <w:p w14:paraId="72ABFA21" w14:textId="77777777" w:rsidR="005A41EF" w:rsidRPr="00ED490C" w:rsidRDefault="005A41EF" w:rsidP="00301305">
            <w:pPr>
              <w:spacing w:after="0"/>
              <w:jc w:val="center"/>
            </w:pPr>
            <w:r>
              <w:t>Warning</w:t>
            </w:r>
          </w:p>
        </w:tc>
        <w:tc>
          <w:tcPr>
            <w:tcW w:w="3600" w:type="dxa"/>
            <w:shd w:val="clear" w:color="auto" w:fill="auto"/>
          </w:tcPr>
          <w:p w14:paraId="4AA7A6AB" w14:textId="77777777" w:rsidR="005A41EF" w:rsidRPr="0030102D" w:rsidRDefault="005A41EF" w:rsidP="00301305">
            <w:pPr>
              <w:spacing w:after="0"/>
            </w:pPr>
            <w:r>
              <w:t>ID interval must be a positive integer</w:t>
            </w:r>
          </w:p>
        </w:tc>
        <w:tc>
          <w:tcPr>
            <w:tcW w:w="4788" w:type="dxa"/>
            <w:shd w:val="clear" w:color="auto" w:fill="auto"/>
          </w:tcPr>
          <w:p w14:paraId="1CB1D081" w14:textId="77777777" w:rsidR="005A41EF" w:rsidRPr="00ED490C" w:rsidRDefault="005A41EF" w:rsidP="00301305">
            <w:pPr>
              <w:spacing w:after="0"/>
            </w:pPr>
            <w:r>
              <w:t>The message ID interval value in the Assign Telemetry Messages or Assign Table Message IDs dialog is invalid.  Enter a positive integer value</w:t>
            </w:r>
          </w:p>
        </w:tc>
      </w:tr>
      <w:tr w:rsidR="005A41EF" w:rsidRPr="00ED490C" w14:paraId="07CEF0FA" w14:textId="77777777" w:rsidTr="005820ED">
        <w:trPr>
          <w:cantSplit/>
        </w:trPr>
        <w:tc>
          <w:tcPr>
            <w:tcW w:w="1188" w:type="dxa"/>
            <w:shd w:val="clear" w:color="auto" w:fill="auto"/>
          </w:tcPr>
          <w:p w14:paraId="37F0528F" w14:textId="77777777" w:rsidR="005A41EF" w:rsidRPr="00ED490C" w:rsidRDefault="005A41EF" w:rsidP="005820ED">
            <w:pPr>
              <w:spacing w:after="0"/>
              <w:jc w:val="center"/>
            </w:pPr>
            <w:r>
              <w:t>Warning</w:t>
            </w:r>
          </w:p>
        </w:tc>
        <w:tc>
          <w:tcPr>
            <w:tcW w:w="3600" w:type="dxa"/>
            <w:shd w:val="clear" w:color="auto" w:fill="auto"/>
          </w:tcPr>
          <w:p w14:paraId="199C0A99" w14:textId="77777777" w:rsidR="005A41EF" w:rsidRPr="0030102D" w:rsidRDefault="005A41EF" w:rsidP="005820ED">
            <w:pPr>
              <w:spacing w:after="0"/>
            </w:pPr>
            <w:r>
              <w:t>Illegal character(s)</w:t>
            </w:r>
            <w:r w:rsidRPr="00FC37C4">
              <w:t xml:space="preserve"> in </w:t>
            </w:r>
            <w:r>
              <w:t>data type</w:t>
            </w:r>
            <w:r w:rsidRPr="00FC37C4">
              <w:t xml:space="preserve"> name</w:t>
            </w:r>
          </w:p>
        </w:tc>
        <w:tc>
          <w:tcPr>
            <w:tcW w:w="4788" w:type="dxa"/>
            <w:shd w:val="clear" w:color="auto" w:fill="auto"/>
          </w:tcPr>
          <w:p w14:paraId="124F5079" w14:textId="77777777" w:rsidR="005A41EF" w:rsidRPr="00ED490C" w:rsidRDefault="005A41EF" w:rsidP="005820ED">
            <w:pPr>
              <w:spacing w:after="0"/>
            </w:pPr>
            <w:r>
              <w:t>The user data type name in the data type editor table cell contains one or more illegal characters.  Data type names must begin with a letter or underscore and contain only letters, numerals, and underscores.  Remove the illegal character(s)</w:t>
            </w:r>
          </w:p>
        </w:tc>
      </w:tr>
      <w:tr w:rsidR="005A41EF" w:rsidRPr="00ED490C" w14:paraId="08AED626" w14:textId="77777777" w:rsidTr="00B2142B">
        <w:trPr>
          <w:cantSplit/>
        </w:trPr>
        <w:tc>
          <w:tcPr>
            <w:tcW w:w="1188" w:type="dxa"/>
            <w:shd w:val="clear" w:color="auto" w:fill="auto"/>
          </w:tcPr>
          <w:p w14:paraId="28FF5115" w14:textId="77777777" w:rsidR="005A41EF" w:rsidRPr="00ED490C" w:rsidRDefault="005A41EF" w:rsidP="009B1546">
            <w:pPr>
              <w:spacing w:after="0"/>
              <w:jc w:val="center"/>
            </w:pPr>
            <w:r>
              <w:t>Warning</w:t>
            </w:r>
          </w:p>
        </w:tc>
        <w:tc>
          <w:tcPr>
            <w:tcW w:w="3600" w:type="dxa"/>
            <w:shd w:val="clear" w:color="auto" w:fill="auto"/>
          </w:tcPr>
          <w:p w14:paraId="65D65730" w14:textId="77777777" w:rsidR="005A41EF" w:rsidRPr="0030102D" w:rsidRDefault="005A41EF" w:rsidP="009B1546">
            <w:pPr>
              <w:spacing w:after="0"/>
            </w:pPr>
            <w:r>
              <w:t>Illegal character(s)</w:t>
            </w:r>
            <w:r w:rsidRPr="00FC37C4">
              <w:t xml:space="preserve"> in </w:t>
            </w:r>
            <w:r>
              <w:t>macro</w:t>
            </w:r>
            <w:r w:rsidRPr="00FC37C4">
              <w:t xml:space="preserve"> name</w:t>
            </w:r>
          </w:p>
        </w:tc>
        <w:tc>
          <w:tcPr>
            <w:tcW w:w="4788" w:type="dxa"/>
            <w:shd w:val="clear" w:color="auto" w:fill="auto"/>
          </w:tcPr>
          <w:p w14:paraId="6ADBADFE" w14:textId="77777777" w:rsidR="005A41EF" w:rsidRPr="00ED490C" w:rsidRDefault="005A41EF" w:rsidP="009B1546">
            <w:pPr>
              <w:spacing w:after="0"/>
            </w:pPr>
            <w:r>
              <w:t>The macro name in the macro editor table cell contains one or more illegal characters.  Macro names must begin with a letter or underscore and contain only letters, numerals, and underscores.  Remove the illegal character(s)</w:t>
            </w:r>
          </w:p>
        </w:tc>
      </w:tr>
      <w:tr w:rsidR="005A41EF" w:rsidRPr="00ED490C" w14:paraId="4884444D" w14:textId="77777777" w:rsidTr="007A7723">
        <w:trPr>
          <w:cantSplit/>
        </w:trPr>
        <w:tc>
          <w:tcPr>
            <w:tcW w:w="1188" w:type="dxa"/>
            <w:shd w:val="clear" w:color="auto" w:fill="auto"/>
          </w:tcPr>
          <w:p w14:paraId="365A206F" w14:textId="77777777" w:rsidR="005A41EF" w:rsidRPr="00ED490C" w:rsidRDefault="005A41EF" w:rsidP="00301305">
            <w:pPr>
              <w:spacing w:after="0"/>
              <w:jc w:val="center"/>
            </w:pPr>
            <w:r>
              <w:t>Warning</w:t>
            </w:r>
          </w:p>
        </w:tc>
        <w:tc>
          <w:tcPr>
            <w:tcW w:w="3600" w:type="dxa"/>
            <w:shd w:val="clear" w:color="auto" w:fill="auto"/>
          </w:tcPr>
          <w:p w14:paraId="3A9B17BE" w14:textId="77777777" w:rsidR="005A41EF" w:rsidRPr="0030102D" w:rsidRDefault="005A41EF" w:rsidP="00301305">
            <w:pPr>
              <w:spacing w:after="0"/>
            </w:pPr>
            <w:r w:rsidRPr="00FC37C4">
              <w:t xml:space="preserve">Illegal character(s) in </w:t>
            </w:r>
            <w:r>
              <w:t>project</w:t>
            </w:r>
            <w:r w:rsidRPr="00FC37C4">
              <w:t xml:space="preserve"> name</w:t>
            </w:r>
          </w:p>
        </w:tc>
        <w:tc>
          <w:tcPr>
            <w:tcW w:w="4788" w:type="dxa"/>
            <w:shd w:val="clear" w:color="auto" w:fill="auto"/>
          </w:tcPr>
          <w:p w14:paraId="6AEAB08F" w14:textId="77777777" w:rsidR="005A41EF" w:rsidRPr="00ED490C" w:rsidRDefault="005A41EF" w:rsidP="00301305">
            <w:pPr>
              <w:spacing w:after="0"/>
            </w:pPr>
            <w:r>
              <w:t>The project name text field contains one or more illegal characters.  The project name is also the database name, and database names must begin with a letter or underscore and contain only letters, numerals, and underscores.  Remove the illegal character(s)</w:t>
            </w:r>
          </w:p>
        </w:tc>
      </w:tr>
      <w:tr w:rsidR="005A41EF" w:rsidRPr="00ED490C" w14:paraId="2E7D3FA4" w14:textId="77777777" w:rsidTr="009F7FC6">
        <w:trPr>
          <w:cantSplit/>
        </w:trPr>
        <w:tc>
          <w:tcPr>
            <w:tcW w:w="1188" w:type="dxa"/>
            <w:shd w:val="clear" w:color="auto" w:fill="auto"/>
          </w:tcPr>
          <w:p w14:paraId="153D1C9C" w14:textId="77777777" w:rsidR="005A41EF" w:rsidRPr="00ED490C" w:rsidRDefault="005A41EF" w:rsidP="00301305">
            <w:pPr>
              <w:spacing w:after="0"/>
              <w:jc w:val="center"/>
            </w:pPr>
            <w:r>
              <w:t>Warning</w:t>
            </w:r>
          </w:p>
        </w:tc>
        <w:tc>
          <w:tcPr>
            <w:tcW w:w="3600" w:type="dxa"/>
            <w:shd w:val="clear" w:color="auto" w:fill="auto"/>
          </w:tcPr>
          <w:p w14:paraId="647F4FF5" w14:textId="77777777" w:rsidR="005A41EF" w:rsidRPr="007F60F1" w:rsidRDefault="005A41EF" w:rsidP="00301305">
            <w:pPr>
              <w:spacing w:after="0"/>
              <w:rPr>
                <w:highlight w:val="yellow"/>
              </w:rPr>
            </w:pPr>
            <w:r w:rsidRPr="00FE680A">
              <w:t>Illegal character(s) in table name</w:t>
            </w:r>
            <w:r>
              <w:t xml:space="preserve"> ‘</w:t>
            </w:r>
            <w:r w:rsidRPr="00E55675">
              <w:rPr>
                <w:i/>
              </w:rPr>
              <w:t>table name</w:t>
            </w:r>
            <w:r>
              <w:t>’</w:t>
            </w:r>
          </w:p>
        </w:tc>
        <w:tc>
          <w:tcPr>
            <w:tcW w:w="4788" w:type="dxa"/>
            <w:shd w:val="clear" w:color="auto" w:fill="auto"/>
          </w:tcPr>
          <w:p w14:paraId="032B4831" w14:textId="77777777" w:rsidR="005A41EF" w:rsidRPr="00ED490C" w:rsidRDefault="005A41EF" w:rsidP="00301305">
            <w:pPr>
              <w:spacing w:after="0"/>
            </w:pPr>
            <w:r>
              <w:t>The table name text field contains one or more illegal characters.  Table names must begin with a letter or underscore and contain only letters, numerals, and underscores.  Remove the illegal character(s)</w:t>
            </w:r>
          </w:p>
        </w:tc>
      </w:tr>
      <w:tr w:rsidR="005A41EF" w:rsidRPr="00ED490C" w14:paraId="2CA888FB" w14:textId="77777777" w:rsidTr="000E2A54">
        <w:trPr>
          <w:cantSplit/>
        </w:trPr>
        <w:tc>
          <w:tcPr>
            <w:tcW w:w="1188" w:type="dxa"/>
            <w:shd w:val="clear" w:color="auto" w:fill="auto"/>
          </w:tcPr>
          <w:p w14:paraId="15FF4722" w14:textId="77777777" w:rsidR="005A41EF" w:rsidRPr="00ED490C" w:rsidRDefault="005A41EF" w:rsidP="002008A8">
            <w:pPr>
              <w:spacing w:after="0"/>
              <w:jc w:val="center"/>
            </w:pPr>
            <w:r>
              <w:t>Error</w:t>
            </w:r>
          </w:p>
        </w:tc>
        <w:tc>
          <w:tcPr>
            <w:tcW w:w="3600" w:type="dxa"/>
            <w:shd w:val="clear" w:color="auto" w:fill="auto"/>
          </w:tcPr>
          <w:p w14:paraId="7D589194" w14:textId="77777777" w:rsidR="005A41EF" w:rsidRPr="0030102D" w:rsidRDefault="005A41EF" w:rsidP="002008A8">
            <w:pPr>
              <w:spacing w:after="0"/>
            </w:pPr>
            <w:r>
              <w:t>Import file ‘</w:t>
            </w:r>
            <w:r w:rsidRPr="00142609">
              <w:rPr>
                <w:i/>
              </w:rPr>
              <w:t>path+file name</w:t>
            </w:r>
            <w:r>
              <w:t>’ information missing</w:t>
            </w:r>
          </w:p>
        </w:tc>
        <w:tc>
          <w:tcPr>
            <w:tcW w:w="4788" w:type="dxa"/>
            <w:shd w:val="clear" w:color="auto" w:fill="auto"/>
          </w:tcPr>
          <w:p w14:paraId="49D5DDBD" w14:textId="77777777" w:rsidR="005A41EF" w:rsidRPr="00ED490C" w:rsidRDefault="005A41EF" w:rsidP="00142609">
            <w:pPr>
              <w:spacing w:after="0"/>
            </w:pPr>
            <w:r>
              <w:t xml:space="preserve">The import file </w:t>
            </w:r>
            <w:r w:rsidRPr="00142609">
              <w:rPr>
                <w:i/>
              </w:rPr>
              <w:t>path+file name</w:t>
            </w:r>
            <w:r>
              <w:t xml:space="preserve"> has no tag (e.g., _description_ or _column_names_) prior to the table information</w:t>
            </w:r>
          </w:p>
        </w:tc>
      </w:tr>
      <w:tr w:rsidR="005A41EF" w:rsidRPr="00ED490C" w14:paraId="087D7824" w14:textId="77777777" w:rsidTr="00B44A3E">
        <w:trPr>
          <w:cantSplit/>
        </w:trPr>
        <w:tc>
          <w:tcPr>
            <w:tcW w:w="1188" w:type="dxa"/>
            <w:shd w:val="clear" w:color="auto" w:fill="auto"/>
          </w:tcPr>
          <w:p w14:paraId="589BDF8C" w14:textId="77777777" w:rsidR="005A41EF" w:rsidRPr="00ED490C" w:rsidRDefault="005A41EF" w:rsidP="00B44A3E">
            <w:pPr>
              <w:spacing w:after="0"/>
              <w:jc w:val="center"/>
            </w:pPr>
            <w:r>
              <w:t>Warning</w:t>
            </w:r>
          </w:p>
        </w:tc>
        <w:tc>
          <w:tcPr>
            <w:tcW w:w="3600" w:type="dxa"/>
            <w:shd w:val="clear" w:color="auto" w:fill="auto"/>
          </w:tcPr>
          <w:p w14:paraId="6EDBD9F2" w14:textId="77777777" w:rsidR="005A41EF" w:rsidRPr="00261367" w:rsidRDefault="005A41EF" w:rsidP="003936CD">
            <w:pPr>
              <w:spacing w:after="0"/>
            </w:pPr>
            <w:r>
              <w:t>Imported data type ‘</w:t>
            </w:r>
            <w:r>
              <w:rPr>
                <w:i/>
              </w:rPr>
              <w:t>data</w:t>
            </w:r>
            <w:r w:rsidRPr="000E3D45">
              <w:rPr>
                <w:i/>
              </w:rPr>
              <w:t xml:space="preserve"> type name</w:t>
            </w:r>
            <w:r>
              <w:t>’ doesn’t match the existing definition</w:t>
            </w:r>
          </w:p>
        </w:tc>
        <w:tc>
          <w:tcPr>
            <w:tcW w:w="4788" w:type="dxa"/>
            <w:shd w:val="clear" w:color="auto" w:fill="auto"/>
          </w:tcPr>
          <w:p w14:paraId="0344FBD3" w14:textId="77777777" w:rsidR="005A41EF" w:rsidRPr="00ED490C" w:rsidRDefault="005A41EF" w:rsidP="003936CD">
            <w:pPr>
              <w:spacing w:after="0"/>
            </w:pPr>
            <w:r>
              <w:t xml:space="preserve">The data type </w:t>
            </w:r>
            <w:r>
              <w:rPr>
                <w:i/>
              </w:rPr>
              <w:t>data</w:t>
            </w:r>
            <w:r w:rsidRPr="000E3D45">
              <w:rPr>
                <w:i/>
              </w:rPr>
              <w:t xml:space="preserve"> type name</w:t>
            </w:r>
            <w:r>
              <w:t xml:space="preserve"> imported from a CSV, XTCE XML, or EDS XML file already exists, but the data type definition (e.g., a size or base type) does not match the existing one.  Either the existing data type or the imported one must be renamed, or the difference(s) eliminated</w:t>
            </w:r>
          </w:p>
        </w:tc>
      </w:tr>
      <w:tr w:rsidR="005A41EF" w:rsidRPr="00ED490C" w14:paraId="6FA128AE" w14:textId="77777777" w:rsidTr="00B44A3E">
        <w:trPr>
          <w:cantSplit/>
        </w:trPr>
        <w:tc>
          <w:tcPr>
            <w:tcW w:w="1188" w:type="dxa"/>
            <w:shd w:val="clear" w:color="auto" w:fill="auto"/>
          </w:tcPr>
          <w:p w14:paraId="5076B02E" w14:textId="77777777" w:rsidR="005A41EF" w:rsidRPr="00ED490C" w:rsidRDefault="005A41EF" w:rsidP="00B44A3E">
            <w:pPr>
              <w:spacing w:after="0"/>
              <w:jc w:val="center"/>
            </w:pPr>
            <w:r>
              <w:t>Warning</w:t>
            </w:r>
          </w:p>
        </w:tc>
        <w:tc>
          <w:tcPr>
            <w:tcW w:w="3600" w:type="dxa"/>
            <w:shd w:val="clear" w:color="auto" w:fill="auto"/>
          </w:tcPr>
          <w:p w14:paraId="7451C0E5" w14:textId="77777777" w:rsidR="005A41EF" w:rsidRPr="00261367" w:rsidRDefault="005A41EF" w:rsidP="003936CD">
            <w:pPr>
              <w:spacing w:after="0"/>
            </w:pPr>
            <w:r>
              <w:t>Imported macro ‘</w:t>
            </w:r>
            <w:r>
              <w:rPr>
                <w:i/>
              </w:rPr>
              <w:t>macro</w:t>
            </w:r>
            <w:r w:rsidRPr="000E3D45">
              <w:rPr>
                <w:i/>
              </w:rPr>
              <w:t xml:space="preserve"> name</w:t>
            </w:r>
            <w:r>
              <w:t>’ doesn’t match the existing definition</w:t>
            </w:r>
          </w:p>
        </w:tc>
        <w:tc>
          <w:tcPr>
            <w:tcW w:w="4788" w:type="dxa"/>
            <w:shd w:val="clear" w:color="auto" w:fill="auto"/>
          </w:tcPr>
          <w:p w14:paraId="7F620D32" w14:textId="77777777" w:rsidR="005A41EF" w:rsidRPr="00ED490C" w:rsidRDefault="005A41EF" w:rsidP="003936CD">
            <w:pPr>
              <w:spacing w:after="0"/>
            </w:pPr>
            <w:r>
              <w:t xml:space="preserve">The macro </w:t>
            </w:r>
            <w:r>
              <w:rPr>
                <w:i/>
              </w:rPr>
              <w:t>macro</w:t>
            </w:r>
            <w:r w:rsidRPr="000E3D45">
              <w:rPr>
                <w:i/>
              </w:rPr>
              <w:t xml:space="preserve"> name</w:t>
            </w:r>
            <w:r>
              <w:t xml:space="preserve"> imported from a CSV, XTCE XML, or EDS XML file already exists, but the macro value does not match the existing one.  Either the existing macro or the imported one must be renamed, or the difference eliminated</w:t>
            </w:r>
          </w:p>
        </w:tc>
      </w:tr>
      <w:tr w:rsidR="005A41EF" w:rsidRPr="00ED490C" w14:paraId="69672A35" w14:textId="77777777" w:rsidTr="00B44A3E">
        <w:trPr>
          <w:cantSplit/>
        </w:trPr>
        <w:tc>
          <w:tcPr>
            <w:tcW w:w="1188" w:type="dxa"/>
            <w:shd w:val="clear" w:color="auto" w:fill="auto"/>
          </w:tcPr>
          <w:p w14:paraId="14A27C3F" w14:textId="77777777" w:rsidR="005A41EF" w:rsidRPr="00ED490C" w:rsidRDefault="005A41EF" w:rsidP="00B44A3E">
            <w:pPr>
              <w:spacing w:after="0"/>
              <w:jc w:val="center"/>
            </w:pPr>
            <w:r>
              <w:lastRenderedPageBreak/>
              <w:t>Warning</w:t>
            </w:r>
          </w:p>
        </w:tc>
        <w:tc>
          <w:tcPr>
            <w:tcW w:w="3600" w:type="dxa"/>
            <w:shd w:val="clear" w:color="auto" w:fill="auto"/>
          </w:tcPr>
          <w:p w14:paraId="3885390E" w14:textId="77777777" w:rsidR="005A41EF" w:rsidRPr="00261367" w:rsidRDefault="005A41EF" w:rsidP="00B44A3E">
            <w:pPr>
              <w:spacing w:after="0"/>
            </w:pPr>
            <w:r>
              <w:t>Imported table type ‘</w:t>
            </w:r>
            <w:r w:rsidRPr="000E3D45">
              <w:rPr>
                <w:i/>
              </w:rPr>
              <w:t>table type name</w:t>
            </w:r>
            <w:r>
              <w:t>’ doesn’t match the existing definition</w:t>
            </w:r>
          </w:p>
        </w:tc>
        <w:tc>
          <w:tcPr>
            <w:tcW w:w="4788" w:type="dxa"/>
            <w:shd w:val="clear" w:color="auto" w:fill="auto"/>
          </w:tcPr>
          <w:p w14:paraId="69EAA274" w14:textId="77777777" w:rsidR="005A41EF" w:rsidRPr="00ED490C" w:rsidRDefault="005A41EF" w:rsidP="00B44A3E">
            <w:pPr>
              <w:spacing w:after="0"/>
            </w:pPr>
            <w:r>
              <w:t xml:space="preserve">The table type </w:t>
            </w:r>
            <w:r w:rsidRPr="000E3D45">
              <w:rPr>
                <w:i/>
              </w:rPr>
              <w:t>table type name</w:t>
            </w:r>
            <w:r>
              <w:t xml:space="preserve"> imported from a CSV, XTCE XML, or EDS XML file already exists, but the table type definition (e.g., a column name or input type) does not match the existing one.  Either the existing table type or the imported one must be renamed, or the difference(s) eliminated</w:t>
            </w:r>
          </w:p>
        </w:tc>
      </w:tr>
      <w:tr w:rsidR="005A41EF" w:rsidRPr="00ED490C" w14:paraId="69D8633E" w14:textId="77777777" w:rsidTr="009F7FC6">
        <w:trPr>
          <w:cantSplit/>
        </w:trPr>
        <w:tc>
          <w:tcPr>
            <w:tcW w:w="1188" w:type="dxa"/>
            <w:shd w:val="clear" w:color="auto" w:fill="auto"/>
          </w:tcPr>
          <w:p w14:paraId="35CB2CF0" w14:textId="77777777" w:rsidR="005A41EF" w:rsidRDefault="005A41EF" w:rsidP="00301305">
            <w:pPr>
              <w:spacing w:after="0"/>
              <w:jc w:val="center"/>
            </w:pPr>
            <w:r>
              <w:t>Warning</w:t>
            </w:r>
          </w:p>
        </w:tc>
        <w:tc>
          <w:tcPr>
            <w:tcW w:w="3600" w:type="dxa"/>
            <w:shd w:val="clear" w:color="auto" w:fill="auto"/>
          </w:tcPr>
          <w:p w14:paraId="4E87CC6D" w14:textId="77777777" w:rsidR="005A41EF" w:rsidRDefault="005A41EF" w:rsidP="00301305">
            <w:pPr>
              <w:spacing w:after="0"/>
            </w:pPr>
            <w:r>
              <w:t>Incorrect number of columns indicated for table '</w:t>
            </w:r>
            <w:r w:rsidRPr="00644335">
              <w:rPr>
                <w:i/>
              </w:rPr>
              <w:t>table name</w:t>
            </w:r>
            <w:r>
              <w:t>' in the column order table for user ‘</w:t>
            </w:r>
            <w:r w:rsidRPr="00644335">
              <w:rPr>
                <w:i/>
              </w:rPr>
              <w:t>user name</w:t>
            </w:r>
            <w:r>
              <w:t>’</w:t>
            </w:r>
          </w:p>
        </w:tc>
        <w:tc>
          <w:tcPr>
            <w:tcW w:w="4788" w:type="dxa"/>
            <w:shd w:val="clear" w:color="auto" w:fill="auto"/>
          </w:tcPr>
          <w:p w14:paraId="4ABA5840" w14:textId="77777777" w:rsidR="005A41EF" w:rsidRDefault="005A41EF" w:rsidP="00301305">
            <w:pPr>
              <w:spacing w:after="0"/>
            </w:pPr>
            <w:r>
              <w:t xml:space="preserve">Detected during project database verification, the number of columns for table </w:t>
            </w:r>
            <w:r w:rsidRPr="00644335">
              <w:rPr>
                <w:i/>
              </w:rPr>
              <w:t>table name</w:t>
            </w:r>
            <w:r>
              <w:t xml:space="preserve"> in the internal table </w:t>
            </w:r>
            <w:r w:rsidRPr="00644335">
              <w:t>__orders</w:t>
            </w:r>
            <w:r>
              <w:t xml:space="preserve"> doesn’t match the actual number of columns for that table’s type.  If updated the column order is reset to the default</w:t>
            </w:r>
          </w:p>
        </w:tc>
      </w:tr>
      <w:tr w:rsidR="005A41EF" w:rsidRPr="00ED490C" w14:paraId="6DA8BCD7" w14:textId="77777777" w:rsidTr="00644335">
        <w:trPr>
          <w:cantSplit/>
        </w:trPr>
        <w:tc>
          <w:tcPr>
            <w:tcW w:w="1188" w:type="dxa"/>
            <w:shd w:val="clear" w:color="auto" w:fill="auto"/>
          </w:tcPr>
          <w:p w14:paraId="2D64331E" w14:textId="77777777" w:rsidR="005A41EF" w:rsidRDefault="005A41EF" w:rsidP="00301305">
            <w:pPr>
              <w:spacing w:after="0"/>
              <w:jc w:val="center"/>
            </w:pPr>
            <w:r>
              <w:t>Warning</w:t>
            </w:r>
          </w:p>
        </w:tc>
        <w:tc>
          <w:tcPr>
            <w:tcW w:w="3600" w:type="dxa"/>
            <w:shd w:val="clear" w:color="auto" w:fill="auto"/>
          </w:tcPr>
          <w:p w14:paraId="7809C775" w14:textId="77777777" w:rsidR="005A41EF" w:rsidRDefault="005A41EF" w:rsidP="00301305">
            <w:pPr>
              <w:spacing w:after="0"/>
            </w:pPr>
            <w:r>
              <w:t>Internal table ‘</w:t>
            </w:r>
            <w:r w:rsidRPr="000C11F3">
              <w:rPr>
                <w:i/>
              </w:rPr>
              <w:t>table name</w:t>
            </w:r>
            <w:r>
              <w:t>’ column ‘</w:t>
            </w:r>
            <w:r w:rsidRPr="000C11F3">
              <w:rPr>
                <w:i/>
              </w:rPr>
              <w:t xml:space="preserve">column </w:t>
            </w:r>
            <w:r>
              <w:rPr>
                <w:i/>
              </w:rPr>
              <w:t>name</w:t>
            </w:r>
            <w:r>
              <w:t>’ type mismatch (expected: ‘</w:t>
            </w:r>
            <w:r w:rsidRPr="000C11F3">
              <w:rPr>
                <w:i/>
              </w:rPr>
              <w:t xml:space="preserve">expected </w:t>
            </w:r>
            <w:r>
              <w:rPr>
                <w:i/>
              </w:rPr>
              <w:t>type</w:t>
            </w:r>
            <w:r>
              <w:t>’, actual: ‘</w:t>
            </w:r>
            <w:r w:rsidRPr="000C11F3">
              <w:rPr>
                <w:i/>
              </w:rPr>
              <w:t xml:space="preserve">actual </w:t>
            </w:r>
            <w:r>
              <w:rPr>
                <w:i/>
              </w:rPr>
              <w:t>type</w:t>
            </w:r>
            <w:r>
              <w:t>’)</w:t>
            </w:r>
          </w:p>
        </w:tc>
        <w:tc>
          <w:tcPr>
            <w:tcW w:w="4788" w:type="dxa"/>
            <w:shd w:val="clear" w:color="auto" w:fill="auto"/>
          </w:tcPr>
          <w:p w14:paraId="2A35D13C" w14:textId="77777777" w:rsidR="005A41EF" w:rsidRDefault="005A41EF" w:rsidP="00301305">
            <w:pPr>
              <w:spacing w:after="0"/>
            </w:pPr>
            <w:r>
              <w:t xml:space="preserve">Detected during project database verification, the data type for the column </w:t>
            </w:r>
            <w:r w:rsidRPr="0085697F">
              <w:rPr>
                <w:i/>
              </w:rPr>
              <w:t>column name</w:t>
            </w:r>
            <w:r>
              <w:t xml:space="preserve"> in the internal table </w:t>
            </w:r>
            <w:r w:rsidRPr="0085697F">
              <w:rPr>
                <w:i/>
              </w:rPr>
              <w:t>table name</w:t>
            </w:r>
            <w:r>
              <w:t xml:space="preserve"> is found to not be of the type expected for this column (e.g., an integer type is specified while the table shows a text type).  If updated the data type is changed to the one expected </w:t>
            </w:r>
          </w:p>
        </w:tc>
      </w:tr>
      <w:tr w:rsidR="005A41EF" w:rsidRPr="00ED490C" w14:paraId="6752A20C" w14:textId="77777777" w:rsidTr="00644335">
        <w:trPr>
          <w:cantSplit/>
        </w:trPr>
        <w:tc>
          <w:tcPr>
            <w:tcW w:w="1188" w:type="dxa"/>
            <w:shd w:val="clear" w:color="auto" w:fill="auto"/>
          </w:tcPr>
          <w:p w14:paraId="7D618055" w14:textId="77777777" w:rsidR="005A41EF" w:rsidRDefault="005A41EF" w:rsidP="00301305">
            <w:pPr>
              <w:spacing w:after="0"/>
              <w:jc w:val="center"/>
            </w:pPr>
            <w:r>
              <w:t>Warning</w:t>
            </w:r>
          </w:p>
        </w:tc>
        <w:tc>
          <w:tcPr>
            <w:tcW w:w="3600" w:type="dxa"/>
            <w:shd w:val="clear" w:color="auto" w:fill="auto"/>
          </w:tcPr>
          <w:p w14:paraId="20854361" w14:textId="77777777" w:rsidR="005A41EF" w:rsidRDefault="005A41EF" w:rsidP="00301305">
            <w:pPr>
              <w:spacing w:after="0"/>
            </w:pPr>
            <w:r>
              <w:t>Internal table ‘</w:t>
            </w:r>
            <w:r w:rsidRPr="000C11F3">
              <w:rPr>
                <w:i/>
              </w:rPr>
              <w:t>table name</w:t>
            </w:r>
            <w:r>
              <w:t xml:space="preserve">’ column </w:t>
            </w:r>
            <w:r w:rsidRPr="000C11F3">
              <w:rPr>
                <w:i/>
              </w:rPr>
              <w:t>column index</w:t>
            </w:r>
            <w:r>
              <w:t xml:space="preserve"> name mismatch (expected: ‘</w:t>
            </w:r>
            <w:r w:rsidRPr="000C11F3">
              <w:rPr>
                <w:i/>
              </w:rPr>
              <w:t>expected name</w:t>
            </w:r>
            <w:r>
              <w:t>’, actual: ‘</w:t>
            </w:r>
            <w:r w:rsidRPr="000C11F3">
              <w:rPr>
                <w:i/>
              </w:rPr>
              <w:t>actual name</w:t>
            </w:r>
            <w:r>
              <w:t>’)</w:t>
            </w:r>
          </w:p>
        </w:tc>
        <w:tc>
          <w:tcPr>
            <w:tcW w:w="4788" w:type="dxa"/>
            <w:shd w:val="clear" w:color="auto" w:fill="auto"/>
          </w:tcPr>
          <w:p w14:paraId="33769583" w14:textId="77777777" w:rsidR="005A41EF" w:rsidRDefault="005A41EF" w:rsidP="00301305">
            <w:pPr>
              <w:spacing w:after="0"/>
            </w:pPr>
            <w:r>
              <w:t xml:space="preserve">Detected during project database verification, the column indicated by its index is found to have a name other than the </w:t>
            </w:r>
            <w:r w:rsidRPr="0085697F">
              <w:t>name e</w:t>
            </w:r>
            <w:r>
              <w:t>xpected for this column.  If updated the name is changed to the one expected; however, the data in the column may be incorrect as well.  For this case deleting the internal table (with loss of its data) may be necessary</w:t>
            </w:r>
          </w:p>
        </w:tc>
      </w:tr>
      <w:tr w:rsidR="005A41EF" w:rsidRPr="00ED490C" w14:paraId="3D955F2D" w14:textId="77777777" w:rsidTr="00644335">
        <w:trPr>
          <w:cantSplit/>
        </w:trPr>
        <w:tc>
          <w:tcPr>
            <w:tcW w:w="1188" w:type="dxa"/>
            <w:shd w:val="clear" w:color="auto" w:fill="auto"/>
          </w:tcPr>
          <w:p w14:paraId="681F8FEE" w14:textId="77777777" w:rsidR="005A41EF" w:rsidRDefault="005A41EF" w:rsidP="00301305">
            <w:pPr>
              <w:spacing w:after="0"/>
              <w:jc w:val="center"/>
            </w:pPr>
            <w:r>
              <w:t>Warning</w:t>
            </w:r>
          </w:p>
        </w:tc>
        <w:tc>
          <w:tcPr>
            <w:tcW w:w="3600" w:type="dxa"/>
            <w:shd w:val="clear" w:color="auto" w:fill="auto"/>
          </w:tcPr>
          <w:p w14:paraId="1DE19B0B" w14:textId="77777777" w:rsidR="005A41EF" w:rsidRDefault="005A41EF" w:rsidP="00301305">
            <w:pPr>
              <w:spacing w:after="0"/>
            </w:pPr>
            <w:r>
              <w:t>Internal table ‘</w:t>
            </w:r>
            <w:r w:rsidRPr="000C11F3">
              <w:rPr>
                <w:i/>
              </w:rPr>
              <w:t>table name</w:t>
            </w:r>
            <w:r>
              <w:t>’ has too many columns</w:t>
            </w:r>
          </w:p>
        </w:tc>
        <w:tc>
          <w:tcPr>
            <w:tcW w:w="4788" w:type="dxa"/>
            <w:shd w:val="clear" w:color="auto" w:fill="auto"/>
          </w:tcPr>
          <w:p w14:paraId="7305B8F4" w14:textId="77777777" w:rsidR="005A41EF" w:rsidRDefault="005A41EF" w:rsidP="00301305">
            <w:pPr>
              <w:spacing w:after="0"/>
            </w:pPr>
            <w:r>
              <w:t xml:space="preserve">Detected during project database verification, the internal table </w:t>
            </w:r>
            <w:r w:rsidRPr="00104244">
              <w:rPr>
                <w:i/>
              </w:rPr>
              <w:t>table name</w:t>
            </w:r>
            <w:r>
              <w:t xml:space="preserve"> is found to have more columns than the number expected.  If updated any extra columns are removed</w:t>
            </w:r>
          </w:p>
        </w:tc>
      </w:tr>
      <w:tr w:rsidR="005A41EF" w:rsidRPr="00ED490C" w14:paraId="7B09E8D8" w14:textId="77777777" w:rsidTr="00644335">
        <w:trPr>
          <w:cantSplit/>
        </w:trPr>
        <w:tc>
          <w:tcPr>
            <w:tcW w:w="1188" w:type="dxa"/>
            <w:shd w:val="clear" w:color="auto" w:fill="auto"/>
          </w:tcPr>
          <w:p w14:paraId="267128FA" w14:textId="77777777" w:rsidR="005A41EF" w:rsidRDefault="005A41EF" w:rsidP="00301305">
            <w:pPr>
              <w:spacing w:after="0"/>
              <w:jc w:val="center"/>
            </w:pPr>
            <w:r>
              <w:t>Warning</w:t>
            </w:r>
          </w:p>
        </w:tc>
        <w:tc>
          <w:tcPr>
            <w:tcW w:w="3600" w:type="dxa"/>
            <w:shd w:val="clear" w:color="auto" w:fill="auto"/>
          </w:tcPr>
          <w:p w14:paraId="5E3DBA50" w14:textId="77777777" w:rsidR="005A41EF" w:rsidRDefault="005A41EF" w:rsidP="00301305">
            <w:pPr>
              <w:spacing w:after="0"/>
            </w:pPr>
            <w:r>
              <w:t>Internal table ‘</w:t>
            </w:r>
            <w:r w:rsidRPr="000C11F3">
              <w:rPr>
                <w:i/>
              </w:rPr>
              <w:t>table name</w:t>
            </w:r>
            <w:r>
              <w:t>’ is missing one or more columns</w:t>
            </w:r>
          </w:p>
        </w:tc>
        <w:tc>
          <w:tcPr>
            <w:tcW w:w="4788" w:type="dxa"/>
            <w:shd w:val="clear" w:color="auto" w:fill="auto"/>
          </w:tcPr>
          <w:p w14:paraId="01217173" w14:textId="77777777" w:rsidR="005A41EF" w:rsidRDefault="005A41EF" w:rsidP="00301305">
            <w:pPr>
              <w:spacing w:after="0"/>
            </w:pPr>
            <w:r>
              <w:t xml:space="preserve">Detected during project database verification, the internal table </w:t>
            </w:r>
            <w:r w:rsidRPr="00104244">
              <w:rPr>
                <w:i/>
              </w:rPr>
              <w:t>table name</w:t>
            </w:r>
            <w:r>
              <w:t xml:space="preserve"> is found to be missing one or more columns.  If updated the table is deleted (with loss of its data)</w:t>
            </w:r>
          </w:p>
        </w:tc>
      </w:tr>
      <w:tr w:rsidR="005A41EF" w:rsidRPr="00ED490C" w14:paraId="68819F3F" w14:textId="77777777" w:rsidTr="0003290C">
        <w:trPr>
          <w:cantSplit/>
        </w:trPr>
        <w:tc>
          <w:tcPr>
            <w:tcW w:w="1188" w:type="dxa"/>
            <w:shd w:val="clear" w:color="auto" w:fill="auto"/>
          </w:tcPr>
          <w:p w14:paraId="46369CC8" w14:textId="77777777" w:rsidR="005A41EF" w:rsidRDefault="005A41EF" w:rsidP="00301305">
            <w:pPr>
              <w:spacing w:after="0"/>
              <w:jc w:val="center"/>
            </w:pPr>
            <w:r>
              <w:t>Warning</w:t>
            </w:r>
          </w:p>
        </w:tc>
        <w:tc>
          <w:tcPr>
            <w:tcW w:w="3600" w:type="dxa"/>
            <w:shd w:val="clear" w:color="auto" w:fill="auto"/>
          </w:tcPr>
          <w:p w14:paraId="382982D8" w14:textId="77777777" w:rsidR="005A41EF" w:rsidRPr="000B6607" w:rsidRDefault="005A41EF" w:rsidP="00301305">
            <w:pPr>
              <w:spacing w:after="0"/>
            </w:pPr>
            <w:r>
              <w:t>Interval must be a positive integer</w:t>
            </w:r>
          </w:p>
        </w:tc>
        <w:tc>
          <w:tcPr>
            <w:tcW w:w="4788" w:type="dxa"/>
            <w:shd w:val="clear" w:color="auto" w:fill="auto"/>
          </w:tcPr>
          <w:p w14:paraId="2B8D584F" w14:textId="77777777" w:rsidR="005A41EF" w:rsidRDefault="005A41EF" w:rsidP="00301305">
            <w:pPr>
              <w:spacing w:after="0"/>
            </w:pPr>
            <w:r>
              <w:t>The value in the table or telemetry message ID interval field is blank, or is a non-positive integer value.  Enter a positive integer value for the interval</w:t>
            </w:r>
          </w:p>
        </w:tc>
      </w:tr>
      <w:tr w:rsidR="005A41EF" w:rsidRPr="00ED490C" w14:paraId="2D561B9C" w14:textId="77777777" w:rsidTr="00622AE0">
        <w:trPr>
          <w:cantSplit/>
        </w:trPr>
        <w:tc>
          <w:tcPr>
            <w:tcW w:w="1188" w:type="dxa"/>
            <w:shd w:val="clear" w:color="auto" w:fill="auto"/>
          </w:tcPr>
          <w:p w14:paraId="4FC717D7" w14:textId="77777777" w:rsidR="005A41EF" w:rsidRPr="00A37BBF" w:rsidRDefault="005A41EF" w:rsidP="00622AE0">
            <w:pPr>
              <w:spacing w:after="0"/>
              <w:jc w:val="center"/>
            </w:pPr>
            <w:r w:rsidRPr="00A37BBF">
              <w:t>Error</w:t>
            </w:r>
          </w:p>
        </w:tc>
        <w:tc>
          <w:tcPr>
            <w:tcW w:w="3600" w:type="dxa"/>
            <w:shd w:val="clear" w:color="auto" w:fill="auto"/>
          </w:tcPr>
          <w:p w14:paraId="23EA78C9" w14:textId="77777777" w:rsidR="005A41EF" w:rsidRPr="00A37BBF" w:rsidRDefault="005A41EF" w:rsidP="00622AE0">
            <w:pPr>
              <w:spacing w:after="0"/>
            </w:pPr>
            <w:r>
              <w:t>Invalid application parameter(s): using the default values instead</w:t>
            </w:r>
          </w:p>
        </w:tc>
        <w:tc>
          <w:tcPr>
            <w:tcW w:w="4788" w:type="dxa"/>
            <w:shd w:val="clear" w:color="auto" w:fill="auto"/>
          </w:tcPr>
          <w:p w14:paraId="75287D26" w14:textId="77777777" w:rsidR="005A41EF" w:rsidRPr="00ED490C" w:rsidRDefault="005A41EF" w:rsidP="00622AE0">
            <w:pPr>
              <w:spacing w:after="0"/>
            </w:pPr>
            <w:r>
              <w:t>The</w:t>
            </w:r>
            <w:r w:rsidRPr="00A37BBF">
              <w:t xml:space="preserve"> </w:t>
            </w:r>
            <w:r>
              <w:t>application scheduler parameters stored in the project database internal table (</w:t>
            </w:r>
            <w:r>
              <w:rPr>
                <w:i/>
              </w:rPr>
              <w:t>__app</w:t>
            </w:r>
            <w:r w:rsidRPr="00052DCD">
              <w:rPr>
                <w:i/>
              </w:rPr>
              <w:t>_scheduler</w:t>
            </w:r>
            <w:r>
              <w:t xml:space="preserve">) comment are invalid.  Default values replace these parameters.  </w:t>
            </w:r>
            <w:r w:rsidRPr="00A37BBF">
              <w:t>Detail on the cause is logged in the event log</w:t>
            </w:r>
          </w:p>
        </w:tc>
      </w:tr>
      <w:tr w:rsidR="005A41EF" w:rsidRPr="00ED490C" w14:paraId="1211347D" w14:textId="77777777" w:rsidTr="00622AE0">
        <w:trPr>
          <w:cantSplit/>
        </w:trPr>
        <w:tc>
          <w:tcPr>
            <w:tcW w:w="1188" w:type="dxa"/>
            <w:shd w:val="clear" w:color="auto" w:fill="auto"/>
          </w:tcPr>
          <w:p w14:paraId="5B6DEC70" w14:textId="77777777" w:rsidR="005A41EF" w:rsidRPr="00A37BBF" w:rsidRDefault="005A41EF" w:rsidP="00052DCD">
            <w:pPr>
              <w:spacing w:after="0"/>
              <w:jc w:val="center"/>
            </w:pPr>
            <w:r w:rsidRPr="00A37BBF">
              <w:lastRenderedPageBreak/>
              <w:t>Error</w:t>
            </w:r>
          </w:p>
        </w:tc>
        <w:tc>
          <w:tcPr>
            <w:tcW w:w="3600" w:type="dxa"/>
            <w:shd w:val="clear" w:color="auto" w:fill="auto"/>
          </w:tcPr>
          <w:p w14:paraId="23146A71" w14:textId="77777777" w:rsidR="005A41EF" w:rsidRPr="00A37BBF" w:rsidRDefault="005A41EF" w:rsidP="008B0751">
            <w:pPr>
              <w:spacing w:after="0"/>
            </w:pPr>
            <w:r>
              <w:t xml:space="preserve">Invalid application scheduler applications detected; </w:t>
            </w:r>
            <w:r w:rsidRPr="008B0751">
              <w:rPr>
                <w:i/>
              </w:rPr>
              <w:t>number</w:t>
            </w:r>
            <w:r>
              <w:t xml:space="preserve"> removed</w:t>
            </w:r>
          </w:p>
        </w:tc>
        <w:tc>
          <w:tcPr>
            <w:tcW w:w="4788" w:type="dxa"/>
            <w:shd w:val="clear" w:color="auto" w:fill="auto"/>
          </w:tcPr>
          <w:p w14:paraId="61443E26" w14:textId="77777777" w:rsidR="005A41EF" w:rsidRPr="00ED490C" w:rsidRDefault="005A41EF" w:rsidP="008B0751">
            <w:pPr>
              <w:spacing w:after="0"/>
            </w:pPr>
            <w:r>
              <w:t>The</w:t>
            </w:r>
            <w:r w:rsidRPr="00A37BBF">
              <w:t xml:space="preserve"> </w:t>
            </w:r>
            <w:r>
              <w:t>application scheduler internal table (</w:t>
            </w:r>
            <w:r>
              <w:rPr>
                <w:i/>
              </w:rPr>
              <w:t>__app</w:t>
            </w:r>
            <w:r w:rsidRPr="00052DCD">
              <w:rPr>
                <w:i/>
              </w:rPr>
              <w:t>_scheduler</w:t>
            </w:r>
            <w:r>
              <w:t xml:space="preserve">) references applications that do not exist in the project database.  The </w:t>
            </w:r>
            <w:r w:rsidRPr="008B0751">
              <w:rPr>
                <w:i/>
              </w:rPr>
              <w:t>number</w:t>
            </w:r>
            <w:r>
              <w:t xml:space="preserve"> invalid application references are removed</w:t>
            </w:r>
          </w:p>
        </w:tc>
      </w:tr>
      <w:tr w:rsidR="005A41EF" w:rsidRPr="00ED490C" w14:paraId="47A44BFD" w14:textId="77777777" w:rsidTr="007A7723">
        <w:trPr>
          <w:cantSplit/>
        </w:trPr>
        <w:tc>
          <w:tcPr>
            <w:tcW w:w="1188" w:type="dxa"/>
            <w:shd w:val="clear" w:color="auto" w:fill="auto"/>
          </w:tcPr>
          <w:p w14:paraId="39175C7A" w14:textId="77777777" w:rsidR="005A41EF" w:rsidRPr="00ED490C" w:rsidRDefault="005A41EF" w:rsidP="00301305">
            <w:pPr>
              <w:spacing w:after="0"/>
              <w:jc w:val="center"/>
            </w:pPr>
            <w:r>
              <w:t>Warning</w:t>
            </w:r>
          </w:p>
        </w:tc>
        <w:tc>
          <w:tcPr>
            <w:tcW w:w="3600" w:type="dxa"/>
            <w:shd w:val="clear" w:color="auto" w:fill="auto"/>
          </w:tcPr>
          <w:p w14:paraId="50438F95" w14:textId="77777777" w:rsidR="005A41EF" w:rsidRPr="0030102D" w:rsidRDefault="005A41EF" w:rsidP="00301305">
            <w:pPr>
              <w:spacing w:after="0"/>
            </w:pPr>
            <w:r>
              <w:t>Invalid characters in field ‘</w:t>
            </w:r>
            <w:r w:rsidRPr="00A01AB3">
              <w:rPr>
                <w:i/>
              </w:rPr>
              <w:t>field name</w:t>
            </w:r>
            <w:r>
              <w:t xml:space="preserve">’; </w:t>
            </w:r>
            <w:r>
              <w:rPr>
                <w:i/>
              </w:rPr>
              <w:t>data</w:t>
            </w:r>
            <w:r w:rsidRPr="007366A7">
              <w:rPr>
                <w:i/>
              </w:rPr>
              <w:t xml:space="preserve"> type</w:t>
            </w:r>
            <w:r>
              <w:t xml:space="preserve"> expected</w:t>
            </w:r>
          </w:p>
        </w:tc>
        <w:tc>
          <w:tcPr>
            <w:tcW w:w="4788" w:type="dxa"/>
            <w:shd w:val="clear" w:color="auto" w:fill="auto"/>
          </w:tcPr>
          <w:p w14:paraId="4AE82A1C" w14:textId="77777777" w:rsidR="005A41EF" w:rsidRPr="00ED490C" w:rsidRDefault="005A41EF" w:rsidP="00301305">
            <w:pPr>
              <w:spacing w:after="0"/>
            </w:pPr>
            <w:r>
              <w:t xml:space="preserve">The value in the data field </w:t>
            </w:r>
            <w:r w:rsidRPr="00EE5233">
              <w:rPr>
                <w:i/>
              </w:rPr>
              <w:t>field name</w:t>
            </w:r>
            <w:r>
              <w:t xml:space="preserve"> text field contains characters that are inconsistent with the data field’s data type, </w:t>
            </w:r>
            <w:r w:rsidRPr="007366A7">
              <w:rPr>
                <w:i/>
              </w:rPr>
              <w:t>data type</w:t>
            </w:r>
            <w:r>
              <w:t>.  Remove the illegal characters</w:t>
            </w:r>
          </w:p>
        </w:tc>
      </w:tr>
      <w:tr w:rsidR="005A41EF" w:rsidRPr="00ED490C" w14:paraId="0FC47D30" w14:textId="77777777" w:rsidTr="002008A8">
        <w:trPr>
          <w:cantSplit/>
        </w:trPr>
        <w:tc>
          <w:tcPr>
            <w:tcW w:w="1188" w:type="dxa"/>
            <w:shd w:val="clear" w:color="auto" w:fill="auto"/>
          </w:tcPr>
          <w:p w14:paraId="0503FE42" w14:textId="77777777" w:rsidR="005A41EF" w:rsidRPr="00ED490C" w:rsidRDefault="005A41EF" w:rsidP="00301305">
            <w:pPr>
              <w:spacing w:after="0"/>
              <w:jc w:val="center"/>
            </w:pPr>
            <w:r>
              <w:t>Warning</w:t>
            </w:r>
          </w:p>
        </w:tc>
        <w:tc>
          <w:tcPr>
            <w:tcW w:w="3600" w:type="dxa"/>
            <w:shd w:val="clear" w:color="auto" w:fill="auto"/>
          </w:tcPr>
          <w:p w14:paraId="053DD92F" w14:textId="77777777" w:rsidR="005A41EF" w:rsidRPr="0030102D" w:rsidRDefault="005A41EF" w:rsidP="00301305">
            <w:pPr>
              <w:spacing w:after="0"/>
            </w:pPr>
            <w:r>
              <w:t>Invalid characters in message ID</w:t>
            </w:r>
          </w:p>
        </w:tc>
        <w:tc>
          <w:tcPr>
            <w:tcW w:w="4788" w:type="dxa"/>
            <w:shd w:val="clear" w:color="auto" w:fill="auto"/>
          </w:tcPr>
          <w:p w14:paraId="30C1A42F" w14:textId="77777777" w:rsidR="005A41EF" w:rsidRPr="00ED490C" w:rsidRDefault="005A41EF" w:rsidP="00301305">
            <w:pPr>
              <w:spacing w:after="0"/>
            </w:pPr>
            <w:r>
              <w:t>The message contains an invalid character in the telemetry scheduler Scheduler ID column cell.  Enter an ID in hexadecimal format (the leading ‘0x’ is optional)</w:t>
            </w:r>
          </w:p>
        </w:tc>
      </w:tr>
      <w:tr w:rsidR="005A41EF" w:rsidRPr="00ED490C" w14:paraId="08712D99" w14:textId="77777777" w:rsidTr="00183D92">
        <w:trPr>
          <w:cantSplit/>
        </w:trPr>
        <w:tc>
          <w:tcPr>
            <w:tcW w:w="1188" w:type="dxa"/>
            <w:shd w:val="clear" w:color="auto" w:fill="auto"/>
          </w:tcPr>
          <w:p w14:paraId="00035350" w14:textId="77777777" w:rsidR="005A41EF" w:rsidRPr="00ED490C" w:rsidRDefault="005A41EF" w:rsidP="00183D92">
            <w:pPr>
              <w:spacing w:after="0"/>
              <w:jc w:val="center"/>
            </w:pPr>
            <w:r>
              <w:t>Warning</w:t>
            </w:r>
          </w:p>
        </w:tc>
        <w:tc>
          <w:tcPr>
            <w:tcW w:w="3600" w:type="dxa"/>
            <w:shd w:val="clear" w:color="auto" w:fill="auto"/>
          </w:tcPr>
          <w:p w14:paraId="1A9FD25F" w14:textId="77777777" w:rsidR="005A41EF" w:rsidRPr="0030102D" w:rsidRDefault="005A41EF" w:rsidP="00183D92">
            <w:pPr>
              <w:spacing w:after="0"/>
            </w:pPr>
            <w:r>
              <w:t>Invalid characters in message name</w:t>
            </w:r>
          </w:p>
        </w:tc>
        <w:tc>
          <w:tcPr>
            <w:tcW w:w="4788" w:type="dxa"/>
            <w:shd w:val="clear" w:color="auto" w:fill="auto"/>
          </w:tcPr>
          <w:p w14:paraId="005643BC" w14:textId="77777777" w:rsidR="005A41EF" w:rsidRPr="00ED490C" w:rsidRDefault="005A41EF" w:rsidP="00183D92">
            <w:pPr>
              <w:spacing w:after="0"/>
            </w:pPr>
            <w:r>
              <w:t>The message contains an invalid character in the telemetry scheduler Scheduler Message column cell.  Enter a name beginning with an underscore or alphabetical character, and containing only alphanumeric and underscore characters</w:t>
            </w:r>
          </w:p>
        </w:tc>
      </w:tr>
      <w:tr w:rsidR="005A41EF" w:rsidRPr="00ED490C" w14:paraId="589E7B45" w14:textId="77777777" w:rsidTr="008A2981">
        <w:trPr>
          <w:cantSplit/>
        </w:trPr>
        <w:tc>
          <w:tcPr>
            <w:tcW w:w="1188" w:type="dxa"/>
            <w:shd w:val="clear" w:color="auto" w:fill="auto"/>
          </w:tcPr>
          <w:p w14:paraId="78EEFB71" w14:textId="77777777" w:rsidR="005A41EF" w:rsidRPr="00ED490C" w:rsidRDefault="005A41EF" w:rsidP="00301305">
            <w:pPr>
              <w:spacing w:after="0"/>
              <w:jc w:val="center"/>
            </w:pPr>
            <w:r>
              <w:t>Warning</w:t>
            </w:r>
          </w:p>
        </w:tc>
        <w:tc>
          <w:tcPr>
            <w:tcW w:w="3600" w:type="dxa"/>
            <w:shd w:val="clear" w:color="auto" w:fill="auto"/>
          </w:tcPr>
          <w:p w14:paraId="03311F1C" w14:textId="77777777" w:rsidR="005A41EF" w:rsidRPr="0030102D" w:rsidRDefault="005A41EF" w:rsidP="00A24E04">
            <w:pPr>
              <w:spacing w:after="0"/>
            </w:pPr>
            <w:r>
              <w:t>Invalid import file extension</w:t>
            </w:r>
          </w:p>
        </w:tc>
        <w:tc>
          <w:tcPr>
            <w:tcW w:w="4788" w:type="dxa"/>
            <w:shd w:val="clear" w:color="auto" w:fill="auto"/>
          </w:tcPr>
          <w:p w14:paraId="0E8327E7" w14:textId="77777777" w:rsidR="005A41EF" w:rsidRPr="00ED490C" w:rsidRDefault="005A41EF" w:rsidP="00A24E04">
            <w:pPr>
              <w:spacing w:after="0"/>
            </w:pPr>
            <w:r>
              <w:t>The file name extension for the selected import file is not one of the ones recognized by the application; only the extensions .csv, .xtce, and .eds are valid.  Select a file with a valid extension, or, if the selected file is in one of the recognized formats, add the extension to the file name</w:t>
            </w:r>
          </w:p>
        </w:tc>
      </w:tr>
      <w:tr w:rsidR="005A41EF" w:rsidRPr="00ED490C" w14:paraId="05FC0FE0" w14:textId="77777777" w:rsidTr="00C403BA">
        <w:trPr>
          <w:cantSplit/>
        </w:trPr>
        <w:tc>
          <w:tcPr>
            <w:tcW w:w="1188" w:type="dxa"/>
            <w:shd w:val="clear" w:color="auto" w:fill="auto"/>
          </w:tcPr>
          <w:p w14:paraId="52EBF94E" w14:textId="77777777" w:rsidR="005A41EF" w:rsidRPr="00ED490C" w:rsidRDefault="005A41EF" w:rsidP="00301305">
            <w:pPr>
              <w:spacing w:after="0"/>
              <w:jc w:val="center"/>
            </w:pPr>
            <w:r>
              <w:t>Warning</w:t>
            </w:r>
          </w:p>
        </w:tc>
        <w:tc>
          <w:tcPr>
            <w:tcW w:w="3600" w:type="dxa"/>
            <w:shd w:val="clear" w:color="auto" w:fill="auto"/>
          </w:tcPr>
          <w:p w14:paraId="41C80D1D" w14:textId="77777777" w:rsidR="005A41EF" w:rsidRPr="0030102D" w:rsidRDefault="005A41EF" w:rsidP="00301305">
            <w:pPr>
              <w:spacing w:after="0"/>
            </w:pPr>
            <w:r>
              <w:t>Invalid input type for column ‘</w:t>
            </w:r>
            <w:r w:rsidRPr="007E589D">
              <w:rPr>
                <w:i/>
              </w:rPr>
              <w:t>column name</w:t>
            </w:r>
            <w:r>
              <w:t xml:space="preserve">’; </w:t>
            </w:r>
            <w:r w:rsidRPr="007E589D">
              <w:rPr>
                <w:i/>
              </w:rPr>
              <w:t>input type</w:t>
            </w:r>
            <w:r>
              <w:t xml:space="preserve"> expected</w:t>
            </w:r>
          </w:p>
        </w:tc>
        <w:tc>
          <w:tcPr>
            <w:tcW w:w="4788" w:type="dxa"/>
            <w:shd w:val="clear" w:color="auto" w:fill="auto"/>
          </w:tcPr>
          <w:p w14:paraId="32ABDAF7" w14:textId="77777777" w:rsidR="005A41EF" w:rsidRPr="00ED490C" w:rsidRDefault="005A41EF" w:rsidP="00301305">
            <w:pPr>
              <w:spacing w:after="0"/>
            </w:pPr>
            <w:r>
              <w:t xml:space="preserve">The value entered in a cell in the column </w:t>
            </w:r>
            <w:r w:rsidRPr="007E589D">
              <w:rPr>
                <w:i/>
              </w:rPr>
              <w:t>column name</w:t>
            </w:r>
            <w:r>
              <w:t xml:space="preserve"> does not match the expected input type, </w:t>
            </w:r>
            <w:r w:rsidRPr="007E589D">
              <w:rPr>
                <w:i/>
              </w:rPr>
              <w:t>input type</w:t>
            </w:r>
            <w:r>
              <w:t>, as specified in the table type definition</w:t>
            </w:r>
          </w:p>
        </w:tc>
      </w:tr>
      <w:tr w:rsidR="005A41EF" w:rsidRPr="00ED490C" w14:paraId="7324205E" w14:textId="77777777" w:rsidTr="00C403BA">
        <w:trPr>
          <w:cantSplit/>
        </w:trPr>
        <w:tc>
          <w:tcPr>
            <w:tcW w:w="1188" w:type="dxa"/>
            <w:shd w:val="clear" w:color="auto" w:fill="auto"/>
          </w:tcPr>
          <w:p w14:paraId="31F9A532" w14:textId="77777777" w:rsidR="005A41EF" w:rsidRPr="00ED490C" w:rsidRDefault="005A41EF" w:rsidP="00301305">
            <w:pPr>
              <w:spacing w:after="0"/>
              <w:jc w:val="center"/>
            </w:pPr>
            <w:r>
              <w:t>Warning</w:t>
            </w:r>
          </w:p>
        </w:tc>
        <w:tc>
          <w:tcPr>
            <w:tcW w:w="3600" w:type="dxa"/>
            <w:shd w:val="clear" w:color="auto" w:fill="auto"/>
          </w:tcPr>
          <w:p w14:paraId="51433812" w14:textId="77777777" w:rsidR="005A41EF" w:rsidRPr="0030102D" w:rsidRDefault="005A41EF" w:rsidP="00301305">
            <w:pPr>
              <w:spacing w:after="0"/>
            </w:pPr>
            <w:r>
              <w:t>Invalid input value for column ‘</w:t>
            </w:r>
            <w:r w:rsidRPr="007E589D">
              <w:rPr>
                <w:i/>
              </w:rPr>
              <w:t>column name</w:t>
            </w:r>
            <w:r>
              <w:t>’; command argument names must be unique for a command</w:t>
            </w:r>
          </w:p>
        </w:tc>
        <w:tc>
          <w:tcPr>
            <w:tcW w:w="4788" w:type="dxa"/>
            <w:shd w:val="clear" w:color="auto" w:fill="auto"/>
          </w:tcPr>
          <w:p w14:paraId="1ACADA44" w14:textId="77777777" w:rsidR="005A41EF" w:rsidRPr="00ED490C" w:rsidRDefault="005A41EF" w:rsidP="00301305">
            <w:pPr>
              <w:spacing w:after="0"/>
            </w:pPr>
            <w:r>
              <w:t xml:space="preserve">The command argument name entered in a cell in the column </w:t>
            </w:r>
            <w:r w:rsidRPr="007E589D">
              <w:rPr>
                <w:i/>
              </w:rPr>
              <w:t>column name</w:t>
            </w:r>
            <w:r>
              <w:t xml:space="preserve"> has a duplicate elsewhere in that column, and the cell values must be unique, as specified in the table type definition</w:t>
            </w:r>
          </w:p>
        </w:tc>
      </w:tr>
      <w:tr w:rsidR="005A41EF" w:rsidRPr="00ED490C" w14:paraId="34762A38" w14:textId="77777777" w:rsidTr="002008A8">
        <w:trPr>
          <w:cantSplit/>
        </w:trPr>
        <w:tc>
          <w:tcPr>
            <w:tcW w:w="1188" w:type="dxa"/>
            <w:shd w:val="clear" w:color="auto" w:fill="auto"/>
          </w:tcPr>
          <w:p w14:paraId="4BFAA2CB" w14:textId="77777777" w:rsidR="005A41EF" w:rsidRPr="00ED490C" w:rsidRDefault="005A41EF" w:rsidP="00301305">
            <w:pPr>
              <w:spacing w:after="0"/>
              <w:jc w:val="center"/>
            </w:pPr>
            <w:r>
              <w:t>Warning</w:t>
            </w:r>
          </w:p>
        </w:tc>
        <w:tc>
          <w:tcPr>
            <w:tcW w:w="3600" w:type="dxa"/>
            <w:shd w:val="clear" w:color="auto" w:fill="auto"/>
          </w:tcPr>
          <w:p w14:paraId="69442E45" w14:textId="77777777" w:rsidR="005A41EF" w:rsidRPr="0030102D" w:rsidRDefault="005A41EF" w:rsidP="00301305">
            <w:pPr>
              <w:spacing w:after="0"/>
            </w:pPr>
            <w:r>
              <w:t>Invalid input value for column ‘</w:t>
            </w:r>
            <w:r w:rsidRPr="007E589D">
              <w:rPr>
                <w:i/>
              </w:rPr>
              <w:t>column name</w:t>
            </w:r>
            <w:r>
              <w:t>’; input value ‘</w:t>
            </w:r>
            <w:r w:rsidRPr="007E589D">
              <w:rPr>
                <w:i/>
              </w:rPr>
              <w:t xml:space="preserve">input </w:t>
            </w:r>
            <w:r>
              <w:rPr>
                <w:i/>
              </w:rPr>
              <w:t>value</w:t>
            </w:r>
            <w:r>
              <w:t>‘ must be unique</w:t>
            </w:r>
          </w:p>
        </w:tc>
        <w:tc>
          <w:tcPr>
            <w:tcW w:w="4788" w:type="dxa"/>
            <w:shd w:val="clear" w:color="auto" w:fill="auto"/>
          </w:tcPr>
          <w:p w14:paraId="77AFF5D0" w14:textId="77777777" w:rsidR="005A41EF" w:rsidRPr="00ED490C" w:rsidRDefault="005A41EF" w:rsidP="00301305">
            <w:pPr>
              <w:spacing w:after="0"/>
            </w:pPr>
            <w:r>
              <w:t xml:space="preserve">The value, </w:t>
            </w:r>
            <w:r w:rsidRPr="0042361B">
              <w:rPr>
                <w:i/>
              </w:rPr>
              <w:t>input value</w:t>
            </w:r>
            <w:r>
              <w:t xml:space="preserve">, entered in a cell in the column </w:t>
            </w:r>
            <w:r w:rsidRPr="007E589D">
              <w:rPr>
                <w:i/>
              </w:rPr>
              <w:t>column name</w:t>
            </w:r>
            <w:r>
              <w:t xml:space="preserve"> has a duplicate elsewhere in that column, and the cell values must be unique, as specified in the table type definition</w:t>
            </w:r>
          </w:p>
        </w:tc>
      </w:tr>
      <w:tr w:rsidR="005A41EF" w:rsidRPr="00ED490C" w14:paraId="7D416C5E" w14:textId="77777777" w:rsidTr="00183D92">
        <w:trPr>
          <w:cantSplit/>
        </w:trPr>
        <w:tc>
          <w:tcPr>
            <w:tcW w:w="1188" w:type="dxa"/>
            <w:shd w:val="clear" w:color="auto" w:fill="auto"/>
          </w:tcPr>
          <w:p w14:paraId="343E7159" w14:textId="77777777" w:rsidR="005A41EF" w:rsidRPr="00ED490C" w:rsidRDefault="005A41EF" w:rsidP="00183D92">
            <w:pPr>
              <w:spacing w:after="0"/>
              <w:jc w:val="center"/>
            </w:pPr>
            <w:r>
              <w:t>Warning</w:t>
            </w:r>
          </w:p>
        </w:tc>
        <w:tc>
          <w:tcPr>
            <w:tcW w:w="3600" w:type="dxa"/>
            <w:shd w:val="clear" w:color="auto" w:fill="auto"/>
          </w:tcPr>
          <w:p w14:paraId="5A8F365A" w14:textId="77777777" w:rsidR="005A41EF" w:rsidRPr="0030102D" w:rsidRDefault="005A41EF" w:rsidP="00495ECF">
            <w:pPr>
              <w:spacing w:after="0"/>
            </w:pPr>
            <w:r>
              <w:t>Invalid output file name</w:t>
            </w:r>
          </w:p>
        </w:tc>
        <w:tc>
          <w:tcPr>
            <w:tcW w:w="4788" w:type="dxa"/>
            <w:shd w:val="clear" w:color="auto" w:fill="auto"/>
          </w:tcPr>
          <w:p w14:paraId="4324FE6D" w14:textId="77777777" w:rsidR="005A41EF" w:rsidRPr="00ED490C" w:rsidRDefault="005A41EF" w:rsidP="00495ECF">
            <w:pPr>
              <w:spacing w:after="0"/>
            </w:pPr>
            <w:r>
              <w:t xml:space="preserve">The file name entered for exporting one or more tables in CSV, XTCE XML, or EDS XML formats is not valid.  Enter a valid file name </w:t>
            </w:r>
          </w:p>
        </w:tc>
      </w:tr>
      <w:tr w:rsidR="005A41EF" w:rsidRPr="00ED490C" w14:paraId="6B45DD60" w14:textId="77777777" w:rsidTr="00622AE0">
        <w:trPr>
          <w:cantSplit/>
        </w:trPr>
        <w:tc>
          <w:tcPr>
            <w:tcW w:w="1188" w:type="dxa"/>
            <w:shd w:val="clear" w:color="auto" w:fill="auto"/>
          </w:tcPr>
          <w:p w14:paraId="51E74B02" w14:textId="77777777" w:rsidR="005A41EF" w:rsidRPr="00A37BBF" w:rsidRDefault="005A41EF" w:rsidP="00622AE0">
            <w:pPr>
              <w:spacing w:after="0"/>
              <w:jc w:val="center"/>
            </w:pPr>
            <w:r w:rsidRPr="00A37BBF">
              <w:t>Error</w:t>
            </w:r>
          </w:p>
        </w:tc>
        <w:tc>
          <w:tcPr>
            <w:tcW w:w="3600" w:type="dxa"/>
            <w:shd w:val="clear" w:color="auto" w:fill="auto"/>
          </w:tcPr>
          <w:p w14:paraId="3135651E" w14:textId="77777777" w:rsidR="005A41EF" w:rsidRPr="00A37BBF" w:rsidRDefault="005A41EF" w:rsidP="00DC4667">
            <w:pPr>
              <w:spacing w:after="0"/>
            </w:pPr>
            <w:r>
              <w:t>Invalid rate parameter(s): using the default values instead</w:t>
            </w:r>
          </w:p>
        </w:tc>
        <w:tc>
          <w:tcPr>
            <w:tcW w:w="4788" w:type="dxa"/>
            <w:shd w:val="clear" w:color="auto" w:fill="auto"/>
          </w:tcPr>
          <w:p w14:paraId="6874FE1F" w14:textId="77777777" w:rsidR="005A41EF" w:rsidRPr="00ED490C" w:rsidRDefault="005A41EF" w:rsidP="00052DCD">
            <w:pPr>
              <w:spacing w:after="0"/>
            </w:pPr>
            <w:r>
              <w:t>The</w:t>
            </w:r>
            <w:r w:rsidRPr="00A37BBF">
              <w:t xml:space="preserve"> </w:t>
            </w:r>
            <w:r>
              <w:t>rate parameters stored in the project database internal table (</w:t>
            </w:r>
            <w:r w:rsidRPr="00052DCD">
              <w:rPr>
                <w:i/>
              </w:rPr>
              <w:t>__tlm_scheduler</w:t>
            </w:r>
            <w:r>
              <w:t xml:space="preserve">) comment are invalid.  Default values replace these parameters.  </w:t>
            </w:r>
            <w:r w:rsidRPr="00A37BBF">
              <w:t>Detail on the cause is logged in the event log</w:t>
            </w:r>
          </w:p>
        </w:tc>
      </w:tr>
      <w:tr w:rsidR="005A41EF" w:rsidRPr="00ED490C" w14:paraId="26F7F622" w14:textId="77777777" w:rsidTr="00622AE0">
        <w:trPr>
          <w:cantSplit/>
        </w:trPr>
        <w:tc>
          <w:tcPr>
            <w:tcW w:w="1188" w:type="dxa"/>
            <w:shd w:val="clear" w:color="auto" w:fill="auto"/>
          </w:tcPr>
          <w:p w14:paraId="724A9E36" w14:textId="77777777" w:rsidR="005A41EF" w:rsidRPr="00A37BBF" w:rsidRDefault="005A41EF" w:rsidP="00622AE0">
            <w:pPr>
              <w:spacing w:after="0"/>
              <w:jc w:val="center"/>
            </w:pPr>
            <w:r w:rsidRPr="00A37BBF">
              <w:lastRenderedPageBreak/>
              <w:t>Error</w:t>
            </w:r>
          </w:p>
        </w:tc>
        <w:tc>
          <w:tcPr>
            <w:tcW w:w="3600" w:type="dxa"/>
            <w:shd w:val="clear" w:color="auto" w:fill="auto"/>
          </w:tcPr>
          <w:p w14:paraId="33A48504" w14:textId="77777777" w:rsidR="005A41EF" w:rsidRPr="00A37BBF" w:rsidRDefault="005A41EF" w:rsidP="00D7707D">
            <w:pPr>
              <w:spacing w:after="0"/>
            </w:pPr>
            <w:r>
              <w:t xml:space="preserve">Invalid telemetry scheduler variables detected; </w:t>
            </w:r>
            <w:r w:rsidRPr="008B0751">
              <w:rPr>
                <w:i/>
              </w:rPr>
              <w:t>number</w:t>
            </w:r>
            <w:r>
              <w:t xml:space="preserve"> removed</w:t>
            </w:r>
          </w:p>
        </w:tc>
        <w:tc>
          <w:tcPr>
            <w:tcW w:w="4788" w:type="dxa"/>
            <w:shd w:val="clear" w:color="auto" w:fill="auto"/>
          </w:tcPr>
          <w:p w14:paraId="498FA69F" w14:textId="77777777" w:rsidR="005A41EF" w:rsidRPr="00ED490C" w:rsidRDefault="005A41EF" w:rsidP="00D7707D">
            <w:pPr>
              <w:spacing w:after="0"/>
            </w:pPr>
            <w:r>
              <w:t>The</w:t>
            </w:r>
            <w:r w:rsidRPr="00A37BBF">
              <w:t xml:space="preserve"> </w:t>
            </w:r>
            <w:r>
              <w:t>telemetry scheduler internal table (</w:t>
            </w:r>
            <w:r>
              <w:rPr>
                <w:i/>
              </w:rPr>
              <w:t>__tlm</w:t>
            </w:r>
            <w:r w:rsidRPr="00052DCD">
              <w:rPr>
                <w:i/>
              </w:rPr>
              <w:t>_scheduler</w:t>
            </w:r>
            <w:r>
              <w:t xml:space="preserve">) references variables that do not exist in the project database.  The </w:t>
            </w:r>
            <w:r w:rsidRPr="008B0751">
              <w:rPr>
                <w:i/>
              </w:rPr>
              <w:t>number</w:t>
            </w:r>
            <w:r>
              <w:t xml:space="preserve"> invalid variable references are removed</w:t>
            </w:r>
          </w:p>
        </w:tc>
      </w:tr>
      <w:tr w:rsidR="005A41EF" w:rsidRPr="00ED490C" w14:paraId="0366437E" w14:textId="77777777" w:rsidTr="00622AE0">
        <w:trPr>
          <w:cantSplit/>
        </w:trPr>
        <w:tc>
          <w:tcPr>
            <w:tcW w:w="1188" w:type="dxa"/>
            <w:shd w:val="clear" w:color="auto" w:fill="auto"/>
          </w:tcPr>
          <w:p w14:paraId="11AA3E10" w14:textId="77777777" w:rsidR="005A41EF" w:rsidRPr="00A37BBF" w:rsidRDefault="005A41EF" w:rsidP="00622AE0">
            <w:pPr>
              <w:spacing w:after="0"/>
              <w:jc w:val="center"/>
            </w:pPr>
            <w:r w:rsidRPr="00A37BBF">
              <w:t>Error</w:t>
            </w:r>
          </w:p>
        </w:tc>
        <w:tc>
          <w:tcPr>
            <w:tcW w:w="3600" w:type="dxa"/>
            <w:shd w:val="clear" w:color="auto" w:fill="auto"/>
          </w:tcPr>
          <w:p w14:paraId="4B1B98C5" w14:textId="77777777" w:rsidR="005A41EF" w:rsidRPr="00A37BBF" w:rsidRDefault="005A41EF" w:rsidP="00622AE0">
            <w:pPr>
              <w:spacing w:after="0"/>
            </w:pPr>
            <w:r>
              <w:t xml:space="preserve">Invalid </w:t>
            </w:r>
            <w:r w:rsidRPr="00A37BBF">
              <w:t>web server request</w:t>
            </w:r>
          </w:p>
        </w:tc>
        <w:tc>
          <w:tcPr>
            <w:tcW w:w="4788" w:type="dxa"/>
            <w:shd w:val="clear" w:color="auto" w:fill="auto"/>
          </w:tcPr>
          <w:p w14:paraId="7CC096CD" w14:textId="77777777" w:rsidR="005A41EF" w:rsidRPr="00ED490C" w:rsidRDefault="005A41EF" w:rsidP="0061614A">
            <w:pPr>
              <w:spacing w:after="0"/>
            </w:pPr>
            <w:r>
              <w:t>The</w:t>
            </w:r>
            <w:r w:rsidRPr="00A37BBF">
              <w:t xml:space="preserve"> request for data from the </w:t>
            </w:r>
            <w:r>
              <w:t xml:space="preserve">CCDD </w:t>
            </w:r>
            <w:r w:rsidRPr="00A37BBF">
              <w:t>application via the web server</w:t>
            </w:r>
            <w:r>
              <w:t xml:space="preserve"> is unrecognized; an unknown data stream name, incorrect number of parameters, or incorrect parameter type was passed to the telemetry scheduler request; or an error occurred while attempting to parse the data from the database for the request.  </w:t>
            </w:r>
            <w:r w:rsidRPr="00A37BBF">
              <w:t>Detail on the cause is logged in the event log</w:t>
            </w:r>
          </w:p>
        </w:tc>
      </w:tr>
      <w:tr w:rsidR="005A41EF" w:rsidRPr="00ED490C" w14:paraId="5EEF0970" w14:textId="77777777" w:rsidTr="005A7497">
        <w:trPr>
          <w:cantSplit/>
        </w:trPr>
        <w:tc>
          <w:tcPr>
            <w:tcW w:w="1188" w:type="dxa"/>
            <w:shd w:val="clear" w:color="auto" w:fill="auto"/>
          </w:tcPr>
          <w:p w14:paraId="0537E68F" w14:textId="77777777" w:rsidR="005A41EF" w:rsidRPr="00ED490C" w:rsidRDefault="005A41EF" w:rsidP="00301305">
            <w:pPr>
              <w:spacing w:after="0"/>
              <w:jc w:val="center"/>
            </w:pPr>
            <w:r>
              <w:t>Warning</w:t>
            </w:r>
          </w:p>
        </w:tc>
        <w:tc>
          <w:tcPr>
            <w:tcW w:w="3600" w:type="dxa"/>
            <w:shd w:val="clear" w:color="auto" w:fill="auto"/>
          </w:tcPr>
          <w:p w14:paraId="4C94AEC0" w14:textId="77777777" w:rsidR="005A41EF" w:rsidRPr="0030102D" w:rsidRDefault="005A41EF" w:rsidP="00301305">
            <w:pPr>
              <w:spacing w:after="0"/>
            </w:pPr>
            <w:r>
              <w:t>Link</w:t>
            </w:r>
            <w:r w:rsidRPr="000B6607">
              <w:t xml:space="preserve"> name</w:t>
            </w:r>
            <w:r>
              <w:t xml:space="preserve"> is already in use</w:t>
            </w:r>
          </w:p>
        </w:tc>
        <w:tc>
          <w:tcPr>
            <w:tcW w:w="4788" w:type="dxa"/>
            <w:shd w:val="clear" w:color="auto" w:fill="auto"/>
          </w:tcPr>
          <w:p w14:paraId="7F00DB6E" w14:textId="77777777" w:rsidR="005A41EF" w:rsidRPr="00ED490C" w:rsidRDefault="005A41EF" w:rsidP="00301305">
            <w:pPr>
              <w:spacing w:after="0"/>
            </w:pPr>
            <w:r>
              <w:t>The link name entered in the link name text field is already in use by another link.  Link names must be unique.  Alter the link name to one not in use</w:t>
            </w:r>
          </w:p>
        </w:tc>
      </w:tr>
      <w:tr w:rsidR="005A41EF" w:rsidRPr="00ED490C" w14:paraId="20C6F881" w14:textId="77777777" w:rsidTr="005A7497">
        <w:trPr>
          <w:cantSplit/>
        </w:trPr>
        <w:tc>
          <w:tcPr>
            <w:tcW w:w="1188" w:type="dxa"/>
            <w:shd w:val="clear" w:color="auto" w:fill="auto"/>
          </w:tcPr>
          <w:p w14:paraId="1349FEE8" w14:textId="77777777" w:rsidR="005A41EF" w:rsidRPr="00ED490C" w:rsidRDefault="005A41EF" w:rsidP="00301305">
            <w:pPr>
              <w:spacing w:after="0"/>
              <w:jc w:val="center"/>
            </w:pPr>
            <w:r>
              <w:t>Warning</w:t>
            </w:r>
          </w:p>
        </w:tc>
        <w:tc>
          <w:tcPr>
            <w:tcW w:w="3600" w:type="dxa"/>
            <w:shd w:val="clear" w:color="auto" w:fill="auto"/>
          </w:tcPr>
          <w:p w14:paraId="18C4CF5E" w14:textId="77777777" w:rsidR="005A41EF" w:rsidRPr="0030102D" w:rsidRDefault="005A41EF" w:rsidP="00301305">
            <w:pPr>
              <w:spacing w:after="0"/>
            </w:pPr>
            <w:r>
              <w:t xml:space="preserve">Link </w:t>
            </w:r>
            <w:r w:rsidRPr="000B6607">
              <w:t>name</w:t>
            </w:r>
            <w:r>
              <w:t xml:space="preserve"> must be entered</w:t>
            </w:r>
          </w:p>
        </w:tc>
        <w:tc>
          <w:tcPr>
            <w:tcW w:w="4788" w:type="dxa"/>
            <w:shd w:val="clear" w:color="auto" w:fill="auto"/>
          </w:tcPr>
          <w:p w14:paraId="51540EC2" w14:textId="77777777" w:rsidR="005A41EF" w:rsidRPr="00ED490C" w:rsidRDefault="005A41EF" w:rsidP="00301305">
            <w:pPr>
              <w:spacing w:after="0"/>
            </w:pPr>
            <w:r>
              <w:t>The link name text field is empty.  Enter a valid link name into the text field</w:t>
            </w:r>
          </w:p>
        </w:tc>
      </w:tr>
      <w:tr w:rsidR="005A41EF" w:rsidRPr="00ED490C" w14:paraId="1B0D947E" w14:textId="77777777" w:rsidTr="00352B42">
        <w:trPr>
          <w:cantSplit/>
        </w:trPr>
        <w:tc>
          <w:tcPr>
            <w:tcW w:w="1188" w:type="dxa"/>
            <w:shd w:val="clear" w:color="auto" w:fill="auto"/>
          </w:tcPr>
          <w:p w14:paraId="0C38200B" w14:textId="77777777" w:rsidR="005A41EF" w:rsidRPr="00ED490C" w:rsidRDefault="005A41EF" w:rsidP="00352B42">
            <w:pPr>
              <w:spacing w:after="0"/>
              <w:jc w:val="center"/>
            </w:pPr>
            <w:r>
              <w:t>Warning</w:t>
            </w:r>
          </w:p>
        </w:tc>
        <w:tc>
          <w:tcPr>
            <w:tcW w:w="3600" w:type="dxa"/>
            <w:shd w:val="clear" w:color="auto" w:fill="auto"/>
          </w:tcPr>
          <w:p w14:paraId="6031FBCB" w14:textId="77777777" w:rsidR="005A41EF" w:rsidRPr="0030102D" w:rsidRDefault="005A41EF" w:rsidP="00352B42">
            <w:pPr>
              <w:spacing w:after="0"/>
            </w:pPr>
            <w:r>
              <w:t>Macro</w:t>
            </w:r>
            <w:r w:rsidRPr="000B6607">
              <w:t xml:space="preserve"> name</w:t>
            </w:r>
            <w:r>
              <w:t xml:space="preserve"> is already in use</w:t>
            </w:r>
          </w:p>
        </w:tc>
        <w:tc>
          <w:tcPr>
            <w:tcW w:w="4788" w:type="dxa"/>
            <w:shd w:val="clear" w:color="auto" w:fill="auto"/>
          </w:tcPr>
          <w:p w14:paraId="7895849E" w14:textId="77777777" w:rsidR="005A41EF" w:rsidRPr="00ED490C" w:rsidRDefault="005A41EF" w:rsidP="00801F56">
            <w:pPr>
              <w:spacing w:after="0"/>
            </w:pPr>
            <w:r>
              <w:t>The macro name entered in the macro editor’s name column is already in use by another macro.  Macro names must be unique.  Alter the macro name to one not in use</w:t>
            </w:r>
          </w:p>
        </w:tc>
      </w:tr>
      <w:tr w:rsidR="005A41EF" w:rsidRPr="00ED490C" w14:paraId="1ACCB998" w14:textId="77777777" w:rsidTr="00352B42">
        <w:trPr>
          <w:cantSplit/>
        </w:trPr>
        <w:tc>
          <w:tcPr>
            <w:tcW w:w="1188" w:type="dxa"/>
            <w:shd w:val="clear" w:color="auto" w:fill="auto"/>
          </w:tcPr>
          <w:p w14:paraId="7306593F" w14:textId="77777777" w:rsidR="005A41EF" w:rsidRPr="00ED490C" w:rsidRDefault="005A41EF" w:rsidP="00352B42">
            <w:pPr>
              <w:spacing w:after="0"/>
              <w:jc w:val="center"/>
            </w:pPr>
            <w:r>
              <w:t>Warning</w:t>
            </w:r>
          </w:p>
        </w:tc>
        <w:tc>
          <w:tcPr>
            <w:tcW w:w="3600" w:type="dxa"/>
            <w:shd w:val="clear" w:color="auto" w:fill="auto"/>
          </w:tcPr>
          <w:p w14:paraId="559ABDEC" w14:textId="77777777" w:rsidR="005A41EF" w:rsidRPr="0030102D" w:rsidRDefault="005A41EF" w:rsidP="00514602">
            <w:pPr>
              <w:spacing w:after="0"/>
            </w:pPr>
            <w:r w:rsidRPr="00801F56">
              <w:t>Macro value is not consistent with macro usage</w:t>
            </w:r>
            <w:r>
              <w:t xml:space="preserve"> in table(s) ‘</w:t>
            </w:r>
            <w:r w:rsidRPr="00514602">
              <w:rPr>
                <w:i/>
              </w:rPr>
              <w:t>table name(s)</w:t>
            </w:r>
            <w:r>
              <w:t>’</w:t>
            </w:r>
          </w:p>
        </w:tc>
        <w:tc>
          <w:tcPr>
            <w:tcW w:w="4788" w:type="dxa"/>
            <w:shd w:val="clear" w:color="auto" w:fill="auto"/>
          </w:tcPr>
          <w:p w14:paraId="2C74E046" w14:textId="77777777" w:rsidR="005A41EF" w:rsidRPr="00ED490C" w:rsidRDefault="005A41EF" w:rsidP="00514602">
            <w:pPr>
              <w:spacing w:after="0"/>
            </w:pPr>
            <w:r>
              <w:t xml:space="preserve">The macro value entered in the macro editor’s value column does not match the input </w:t>
            </w:r>
            <w:r w:rsidRPr="00514602">
              <w:t>type o</w:t>
            </w:r>
            <w:r>
              <w:t xml:space="preserve">f a column in one or more tables, </w:t>
            </w:r>
            <w:r w:rsidRPr="00514602">
              <w:rPr>
                <w:i/>
              </w:rPr>
              <w:t>table name(s)</w:t>
            </w:r>
            <w:r>
              <w:t>, where the macro is used.  Alter the macro value to be consistent with the input type in every column for which the macro is referenced</w:t>
            </w:r>
          </w:p>
        </w:tc>
      </w:tr>
      <w:tr w:rsidR="005A41EF" w:rsidRPr="00ED490C" w14:paraId="2FCCC58C" w14:textId="77777777" w:rsidTr="002008A8">
        <w:trPr>
          <w:cantSplit/>
        </w:trPr>
        <w:tc>
          <w:tcPr>
            <w:tcW w:w="1188" w:type="dxa"/>
            <w:shd w:val="clear" w:color="auto" w:fill="auto"/>
          </w:tcPr>
          <w:p w14:paraId="3AF8BFBB" w14:textId="77777777" w:rsidR="005A41EF" w:rsidRPr="00ED490C" w:rsidRDefault="005A41EF" w:rsidP="00301305">
            <w:pPr>
              <w:spacing w:after="0"/>
              <w:jc w:val="center"/>
            </w:pPr>
            <w:r>
              <w:t>Warning</w:t>
            </w:r>
          </w:p>
        </w:tc>
        <w:tc>
          <w:tcPr>
            <w:tcW w:w="3600" w:type="dxa"/>
            <w:shd w:val="clear" w:color="auto" w:fill="auto"/>
          </w:tcPr>
          <w:p w14:paraId="73E035A8" w14:textId="77777777" w:rsidR="005A41EF" w:rsidRPr="0030102D" w:rsidRDefault="005A41EF" w:rsidP="00301305">
            <w:pPr>
              <w:spacing w:after="0"/>
            </w:pPr>
            <w:r>
              <w:t>Message ID</w:t>
            </w:r>
            <w:r w:rsidRPr="000B6607">
              <w:t xml:space="preserve"> </w:t>
            </w:r>
            <w:r>
              <w:t>is already in use</w:t>
            </w:r>
          </w:p>
        </w:tc>
        <w:tc>
          <w:tcPr>
            <w:tcW w:w="4788" w:type="dxa"/>
            <w:shd w:val="clear" w:color="auto" w:fill="auto"/>
          </w:tcPr>
          <w:p w14:paraId="7B776E3B" w14:textId="77777777" w:rsidR="005A41EF" w:rsidRPr="00ED490C" w:rsidRDefault="005A41EF" w:rsidP="00301305">
            <w:pPr>
              <w:spacing w:after="0"/>
            </w:pPr>
            <w:r>
              <w:t>The message ID is a duplicate of another in the telemetry scheduler Scheduler ID column.  Enter a unique message  name</w:t>
            </w:r>
          </w:p>
        </w:tc>
      </w:tr>
      <w:tr w:rsidR="005A41EF" w:rsidRPr="00ED490C" w14:paraId="12963A20" w14:textId="77777777" w:rsidTr="00EB3031">
        <w:trPr>
          <w:cantSplit/>
        </w:trPr>
        <w:tc>
          <w:tcPr>
            <w:tcW w:w="1188" w:type="dxa"/>
            <w:shd w:val="clear" w:color="auto" w:fill="auto"/>
          </w:tcPr>
          <w:p w14:paraId="5DC345ED" w14:textId="77777777" w:rsidR="005A41EF" w:rsidRPr="00ED490C" w:rsidRDefault="005A41EF" w:rsidP="00301305">
            <w:pPr>
              <w:spacing w:after="0"/>
              <w:jc w:val="center"/>
            </w:pPr>
            <w:r>
              <w:t>Warning</w:t>
            </w:r>
          </w:p>
        </w:tc>
        <w:tc>
          <w:tcPr>
            <w:tcW w:w="3600" w:type="dxa"/>
            <w:shd w:val="clear" w:color="auto" w:fill="auto"/>
          </w:tcPr>
          <w:p w14:paraId="275E8C89" w14:textId="77777777" w:rsidR="005A41EF" w:rsidRPr="0030102D" w:rsidRDefault="005A41EF" w:rsidP="00301305">
            <w:pPr>
              <w:spacing w:after="0"/>
            </w:pPr>
            <w:r w:rsidRPr="000B6607">
              <w:t xml:space="preserve">Message ID name </w:t>
            </w:r>
            <w:r>
              <w:t>must be entered</w:t>
            </w:r>
          </w:p>
        </w:tc>
        <w:tc>
          <w:tcPr>
            <w:tcW w:w="4788" w:type="dxa"/>
            <w:shd w:val="clear" w:color="auto" w:fill="auto"/>
          </w:tcPr>
          <w:p w14:paraId="71422BC6" w14:textId="77777777" w:rsidR="005A41EF" w:rsidRPr="00ED490C" w:rsidRDefault="005A41EF" w:rsidP="00301305">
            <w:pPr>
              <w:spacing w:after="0"/>
            </w:pPr>
            <w:r>
              <w:t>The table message ID name is missing from the Message ID Name text field.  Enter a valid message ID name</w:t>
            </w:r>
          </w:p>
        </w:tc>
      </w:tr>
      <w:tr w:rsidR="005A41EF" w:rsidRPr="00ED490C" w14:paraId="09E35AB2" w14:textId="77777777" w:rsidTr="008A2981">
        <w:trPr>
          <w:cantSplit/>
        </w:trPr>
        <w:tc>
          <w:tcPr>
            <w:tcW w:w="1188" w:type="dxa"/>
            <w:shd w:val="clear" w:color="auto" w:fill="auto"/>
          </w:tcPr>
          <w:p w14:paraId="2840A662" w14:textId="77777777" w:rsidR="005A41EF" w:rsidRPr="00ED490C" w:rsidRDefault="005A41EF" w:rsidP="00301305">
            <w:pPr>
              <w:spacing w:after="0"/>
              <w:jc w:val="center"/>
            </w:pPr>
            <w:r>
              <w:t>Warning</w:t>
            </w:r>
          </w:p>
        </w:tc>
        <w:tc>
          <w:tcPr>
            <w:tcW w:w="3600" w:type="dxa"/>
            <w:shd w:val="clear" w:color="auto" w:fill="auto"/>
          </w:tcPr>
          <w:p w14:paraId="533BBF63" w14:textId="77777777" w:rsidR="005A41EF" w:rsidRPr="0030102D" w:rsidRDefault="005A41EF" w:rsidP="00301305">
            <w:pPr>
              <w:spacing w:after="0"/>
            </w:pPr>
            <w:r>
              <w:t>Message interval must be a positive integer</w:t>
            </w:r>
          </w:p>
        </w:tc>
        <w:tc>
          <w:tcPr>
            <w:tcW w:w="4788" w:type="dxa"/>
            <w:shd w:val="clear" w:color="auto" w:fill="auto"/>
          </w:tcPr>
          <w:p w14:paraId="362A253D" w14:textId="77777777" w:rsidR="005A41EF" w:rsidRPr="00ED490C" w:rsidRDefault="005A41EF" w:rsidP="00301305">
            <w:pPr>
              <w:spacing w:after="0"/>
            </w:pPr>
            <w:r>
              <w:t>The message number interval value in the Assign Telemetry Messages dialog is invalid.  Enter a positive integer value</w:t>
            </w:r>
          </w:p>
        </w:tc>
      </w:tr>
      <w:tr w:rsidR="005A41EF" w:rsidRPr="00ED490C" w14:paraId="106CB072" w14:textId="77777777" w:rsidTr="002008A8">
        <w:trPr>
          <w:cantSplit/>
        </w:trPr>
        <w:tc>
          <w:tcPr>
            <w:tcW w:w="1188" w:type="dxa"/>
            <w:shd w:val="clear" w:color="auto" w:fill="auto"/>
          </w:tcPr>
          <w:p w14:paraId="721B27B7" w14:textId="77777777" w:rsidR="005A41EF" w:rsidRPr="00ED490C" w:rsidRDefault="005A41EF" w:rsidP="00301305">
            <w:pPr>
              <w:spacing w:after="0"/>
              <w:jc w:val="center"/>
            </w:pPr>
            <w:r>
              <w:t>Warning</w:t>
            </w:r>
          </w:p>
        </w:tc>
        <w:tc>
          <w:tcPr>
            <w:tcW w:w="3600" w:type="dxa"/>
            <w:shd w:val="clear" w:color="auto" w:fill="auto"/>
          </w:tcPr>
          <w:p w14:paraId="16CF9B82" w14:textId="77777777" w:rsidR="005A41EF" w:rsidRPr="0030102D" w:rsidRDefault="005A41EF" w:rsidP="00301305">
            <w:pPr>
              <w:spacing w:after="0"/>
            </w:pPr>
            <w:r>
              <w:t xml:space="preserve">Message </w:t>
            </w:r>
            <w:r w:rsidRPr="000B6607">
              <w:t xml:space="preserve">name </w:t>
            </w:r>
            <w:r>
              <w:t>is already in use</w:t>
            </w:r>
          </w:p>
        </w:tc>
        <w:tc>
          <w:tcPr>
            <w:tcW w:w="4788" w:type="dxa"/>
            <w:shd w:val="clear" w:color="auto" w:fill="auto"/>
          </w:tcPr>
          <w:p w14:paraId="358D7FCD" w14:textId="77777777" w:rsidR="005A41EF" w:rsidRPr="00ED490C" w:rsidRDefault="005A41EF" w:rsidP="00301305">
            <w:pPr>
              <w:spacing w:after="0"/>
            </w:pPr>
            <w:r>
              <w:t>The message name is a duplicate of another in the telemetry scheduler Scheduler Message column.  Enter a unique message  name</w:t>
            </w:r>
          </w:p>
        </w:tc>
      </w:tr>
      <w:tr w:rsidR="005A41EF" w:rsidRPr="00ED490C" w14:paraId="6930D606" w14:textId="77777777" w:rsidTr="002008A8">
        <w:trPr>
          <w:cantSplit/>
        </w:trPr>
        <w:tc>
          <w:tcPr>
            <w:tcW w:w="1188" w:type="dxa"/>
            <w:shd w:val="clear" w:color="auto" w:fill="auto"/>
          </w:tcPr>
          <w:p w14:paraId="34B9B824" w14:textId="77777777" w:rsidR="005A41EF" w:rsidRPr="00ED490C" w:rsidRDefault="005A41EF" w:rsidP="00301305">
            <w:pPr>
              <w:spacing w:after="0"/>
              <w:jc w:val="center"/>
            </w:pPr>
            <w:r>
              <w:t>Warning</w:t>
            </w:r>
          </w:p>
        </w:tc>
        <w:tc>
          <w:tcPr>
            <w:tcW w:w="3600" w:type="dxa"/>
            <w:shd w:val="clear" w:color="auto" w:fill="auto"/>
          </w:tcPr>
          <w:p w14:paraId="53DA15CB" w14:textId="77777777" w:rsidR="005A41EF" w:rsidRPr="0030102D" w:rsidRDefault="005A41EF" w:rsidP="00301305">
            <w:pPr>
              <w:spacing w:after="0"/>
            </w:pPr>
            <w:r>
              <w:t xml:space="preserve">Message </w:t>
            </w:r>
            <w:r w:rsidRPr="000B6607">
              <w:t xml:space="preserve">name </w:t>
            </w:r>
            <w:r>
              <w:t>must be entered</w:t>
            </w:r>
          </w:p>
        </w:tc>
        <w:tc>
          <w:tcPr>
            <w:tcW w:w="4788" w:type="dxa"/>
            <w:shd w:val="clear" w:color="auto" w:fill="auto"/>
          </w:tcPr>
          <w:p w14:paraId="7082E8FB" w14:textId="77777777" w:rsidR="005A41EF" w:rsidRPr="00ED490C" w:rsidRDefault="005A41EF" w:rsidP="00301305">
            <w:pPr>
              <w:spacing w:after="0"/>
            </w:pPr>
            <w:r>
              <w:t>The message name is missing from the telemetry scheduler Scheduler Message column cell.  Enter a valid message  name</w:t>
            </w:r>
          </w:p>
        </w:tc>
      </w:tr>
      <w:tr w:rsidR="005A41EF" w:rsidRPr="00ED490C" w14:paraId="0B369349" w14:textId="77777777" w:rsidTr="008A2981">
        <w:trPr>
          <w:cantSplit/>
        </w:trPr>
        <w:tc>
          <w:tcPr>
            <w:tcW w:w="1188" w:type="dxa"/>
            <w:shd w:val="clear" w:color="auto" w:fill="auto"/>
          </w:tcPr>
          <w:p w14:paraId="118F934D" w14:textId="77777777" w:rsidR="005A41EF" w:rsidRPr="00ED490C" w:rsidRDefault="005A41EF" w:rsidP="00301305">
            <w:pPr>
              <w:spacing w:after="0"/>
              <w:jc w:val="center"/>
            </w:pPr>
            <w:r>
              <w:lastRenderedPageBreak/>
              <w:t>Warning</w:t>
            </w:r>
          </w:p>
        </w:tc>
        <w:tc>
          <w:tcPr>
            <w:tcW w:w="3600" w:type="dxa"/>
            <w:shd w:val="clear" w:color="auto" w:fill="auto"/>
          </w:tcPr>
          <w:p w14:paraId="4C12B2C2" w14:textId="77777777" w:rsidR="005A41EF" w:rsidRPr="0030102D" w:rsidRDefault="005A41EF" w:rsidP="00301305">
            <w:pPr>
              <w:spacing w:after="0"/>
            </w:pPr>
            <w:r>
              <w:t>Message name or ID</w:t>
            </w:r>
            <w:r w:rsidRPr="000B6607">
              <w:t xml:space="preserve"> </w:t>
            </w:r>
            <w:r>
              <w:t>assignment must be selected</w:t>
            </w:r>
          </w:p>
        </w:tc>
        <w:tc>
          <w:tcPr>
            <w:tcW w:w="4788" w:type="dxa"/>
            <w:shd w:val="clear" w:color="auto" w:fill="auto"/>
          </w:tcPr>
          <w:p w14:paraId="0460A8C0" w14:textId="77777777" w:rsidR="005A41EF" w:rsidRPr="00ED490C" w:rsidRDefault="005A41EF" w:rsidP="00301305">
            <w:pPr>
              <w:spacing w:after="0"/>
            </w:pPr>
            <w:r>
              <w:t xml:space="preserve">The “Assign message name” and “Assign message ID” check boxes in the Assign Telemetry Messages dialog are both unchecked and the </w:t>
            </w:r>
            <w:r w:rsidRPr="00AD0000">
              <w:rPr>
                <w:b/>
              </w:rPr>
              <w:t>Okay</w:t>
            </w:r>
            <w:r>
              <w:t xml:space="preserve"> button is selected.  Select at least one of these check boxes or press the </w:t>
            </w:r>
            <w:r w:rsidRPr="00AD0000">
              <w:rPr>
                <w:b/>
              </w:rPr>
              <w:t>Cancel</w:t>
            </w:r>
            <w:r>
              <w:t xml:space="preserve"> button</w:t>
            </w:r>
          </w:p>
        </w:tc>
      </w:tr>
      <w:tr w:rsidR="005A41EF" w:rsidRPr="00ED490C" w14:paraId="277CE4FB" w14:textId="77777777" w:rsidTr="008A2981">
        <w:trPr>
          <w:cantSplit/>
        </w:trPr>
        <w:tc>
          <w:tcPr>
            <w:tcW w:w="1188" w:type="dxa"/>
            <w:shd w:val="clear" w:color="auto" w:fill="auto"/>
          </w:tcPr>
          <w:p w14:paraId="47BD2093" w14:textId="77777777" w:rsidR="005A41EF" w:rsidRPr="00ED490C" w:rsidRDefault="005A41EF" w:rsidP="00301305">
            <w:pPr>
              <w:spacing w:after="0"/>
              <w:jc w:val="center"/>
            </w:pPr>
            <w:r>
              <w:t>Warning</w:t>
            </w:r>
          </w:p>
        </w:tc>
        <w:tc>
          <w:tcPr>
            <w:tcW w:w="3600" w:type="dxa"/>
            <w:shd w:val="clear" w:color="auto" w:fill="auto"/>
          </w:tcPr>
          <w:p w14:paraId="3D978510" w14:textId="77777777" w:rsidR="005A41EF" w:rsidRPr="003E24CF" w:rsidRDefault="005A41EF" w:rsidP="00301305">
            <w:pPr>
              <w:spacing w:after="0"/>
            </w:pPr>
            <w:r>
              <w:t xml:space="preserve">Message name </w:t>
            </w:r>
            <w:r w:rsidRPr="006401EF">
              <w:t>pattern must be in the format</w:t>
            </w:r>
            <w:r>
              <w:t>:</w:t>
            </w:r>
            <w:r w:rsidRPr="006401EF">
              <w:t xml:space="preserve"> </w:t>
            </w:r>
            <w:r>
              <w:rPr>
                <w:i/>
              </w:rPr>
              <w:t>startText</w:t>
            </w:r>
            <w:r>
              <w:t>&lt;0#&gt;d&lt;</w:t>
            </w:r>
            <w:r>
              <w:rPr>
                <w:i/>
              </w:rPr>
              <w:t>endtext</w:t>
            </w:r>
            <w:r>
              <w:t xml:space="preserve">&gt; where </w:t>
            </w:r>
            <w:r>
              <w:rPr>
                <w:i/>
              </w:rPr>
              <w:t>startText</w:t>
            </w:r>
            <w:r>
              <w:t xml:space="preserve"> and </w:t>
            </w:r>
            <w:r>
              <w:rPr>
                <w:i/>
              </w:rPr>
              <w:t>endText</w:t>
            </w:r>
            <w:r>
              <w:t xml:space="preserve"> consist of alphanumeric characters and/or underscores, </w:t>
            </w:r>
            <w:r>
              <w:rPr>
                <w:i/>
              </w:rPr>
              <w:t>startText</w:t>
            </w:r>
            <w:r>
              <w:t xml:space="preserve"> begins with a letter or underscore, and </w:t>
            </w:r>
            <w:r>
              <w:rPr>
                <w:i/>
              </w:rPr>
              <w:t>#</w:t>
            </w:r>
            <w:r>
              <w:t xml:space="preserve"> is one or more digits.  Note: </w:t>
            </w:r>
            <w:r>
              <w:rPr>
                <w:i/>
              </w:rPr>
              <w:t>0#</w:t>
            </w:r>
            <w:r>
              <w:t xml:space="preserve"> and </w:t>
            </w:r>
            <w:r>
              <w:rPr>
                <w:i/>
              </w:rPr>
              <w:t>endText</w:t>
            </w:r>
            <w:r>
              <w:t xml:space="preserve"> are optional</w:t>
            </w:r>
          </w:p>
        </w:tc>
        <w:tc>
          <w:tcPr>
            <w:tcW w:w="4788" w:type="dxa"/>
            <w:shd w:val="clear" w:color="auto" w:fill="auto"/>
          </w:tcPr>
          <w:p w14:paraId="78D89299" w14:textId="77777777" w:rsidR="005A41EF" w:rsidRPr="00ED490C" w:rsidRDefault="005A41EF" w:rsidP="00301305">
            <w:pPr>
              <w:spacing w:after="0"/>
            </w:pPr>
            <w:r>
              <w:t>The message name pattern in the Assign Telemetry Messages dialog in not in the expected format.  The pattern must contain only alphanumeric characters, contain a single ‘#’ character, and begin with either an underscore or alphabetical character.  Change the pattern to match the valid format</w:t>
            </w:r>
          </w:p>
        </w:tc>
      </w:tr>
      <w:tr w:rsidR="005A41EF" w:rsidRPr="00ED490C" w14:paraId="5AFF0EEB" w14:textId="77777777" w:rsidTr="008A2981">
        <w:trPr>
          <w:cantSplit/>
        </w:trPr>
        <w:tc>
          <w:tcPr>
            <w:tcW w:w="1188" w:type="dxa"/>
            <w:shd w:val="clear" w:color="auto" w:fill="auto"/>
          </w:tcPr>
          <w:p w14:paraId="7D692C26" w14:textId="77777777" w:rsidR="005A41EF" w:rsidRPr="00ED490C" w:rsidRDefault="005A41EF" w:rsidP="00301305">
            <w:pPr>
              <w:spacing w:after="0"/>
              <w:jc w:val="center"/>
            </w:pPr>
            <w:r>
              <w:t>Warning</w:t>
            </w:r>
          </w:p>
        </w:tc>
        <w:tc>
          <w:tcPr>
            <w:tcW w:w="3600" w:type="dxa"/>
            <w:shd w:val="clear" w:color="auto" w:fill="auto"/>
          </w:tcPr>
          <w:p w14:paraId="46CFAC22" w14:textId="77777777" w:rsidR="005A41EF" w:rsidRPr="0030102D" w:rsidRDefault="005A41EF" w:rsidP="00301305">
            <w:pPr>
              <w:spacing w:after="0"/>
            </w:pPr>
            <w:r>
              <w:t>Message starting number must be an integer &gt;= 0</w:t>
            </w:r>
          </w:p>
        </w:tc>
        <w:tc>
          <w:tcPr>
            <w:tcW w:w="4788" w:type="dxa"/>
            <w:shd w:val="clear" w:color="auto" w:fill="auto"/>
          </w:tcPr>
          <w:p w14:paraId="280B77C8" w14:textId="77777777" w:rsidR="005A41EF" w:rsidRPr="00ED490C" w:rsidRDefault="005A41EF" w:rsidP="00301305">
            <w:pPr>
              <w:spacing w:after="0"/>
            </w:pPr>
            <w:r>
              <w:t>The message starting number in the Assign Telemetry Messages dialog is invalid.  Enter a positive integer value or zero</w:t>
            </w:r>
          </w:p>
        </w:tc>
      </w:tr>
      <w:tr w:rsidR="005A41EF" w:rsidRPr="00ED490C" w14:paraId="5E4C6864" w14:textId="77777777" w:rsidTr="003B7918">
        <w:trPr>
          <w:cantSplit/>
        </w:trPr>
        <w:tc>
          <w:tcPr>
            <w:tcW w:w="1188" w:type="dxa"/>
            <w:shd w:val="clear" w:color="auto" w:fill="auto"/>
          </w:tcPr>
          <w:p w14:paraId="05EC305B" w14:textId="77777777" w:rsidR="005A41EF" w:rsidRPr="00ED490C" w:rsidRDefault="005A41EF" w:rsidP="00301305">
            <w:pPr>
              <w:spacing w:after="0"/>
              <w:jc w:val="center"/>
            </w:pPr>
            <w:r>
              <w:t>Warning</w:t>
            </w:r>
          </w:p>
        </w:tc>
        <w:tc>
          <w:tcPr>
            <w:tcW w:w="3600" w:type="dxa"/>
            <w:shd w:val="clear" w:color="auto" w:fill="auto"/>
          </w:tcPr>
          <w:p w14:paraId="5107C483" w14:textId="77777777" w:rsidR="005A41EF" w:rsidRPr="007F60F1" w:rsidRDefault="005A41EF" w:rsidP="00301305">
            <w:pPr>
              <w:spacing w:after="0"/>
              <w:rPr>
                <w:highlight w:val="yellow"/>
              </w:rPr>
            </w:pPr>
            <w:r w:rsidRPr="00FE680A">
              <w:t xml:space="preserve">Must </w:t>
            </w:r>
            <w:r>
              <w:t>enter or select a script</w:t>
            </w:r>
          </w:p>
        </w:tc>
        <w:tc>
          <w:tcPr>
            <w:tcW w:w="4788" w:type="dxa"/>
            <w:shd w:val="clear" w:color="auto" w:fill="auto"/>
          </w:tcPr>
          <w:p w14:paraId="320AAAEF" w14:textId="77777777" w:rsidR="005A41EF" w:rsidRPr="00ED490C" w:rsidRDefault="005A41EF" w:rsidP="00301305">
            <w:pPr>
              <w:spacing w:after="0"/>
            </w:pPr>
            <w:r>
              <w:t>No script is selected when the Add button is pressed in the script association manager dialog.  Enter or select a script file</w:t>
            </w:r>
          </w:p>
        </w:tc>
      </w:tr>
      <w:tr w:rsidR="005A41EF" w:rsidRPr="00ED490C" w14:paraId="3CE17774" w14:textId="77777777" w:rsidTr="007A7723">
        <w:trPr>
          <w:cantSplit/>
        </w:trPr>
        <w:tc>
          <w:tcPr>
            <w:tcW w:w="1188" w:type="dxa"/>
            <w:shd w:val="clear" w:color="auto" w:fill="auto"/>
          </w:tcPr>
          <w:p w14:paraId="344DAECD" w14:textId="77777777" w:rsidR="005A41EF" w:rsidRPr="00ED490C" w:rsidRDefault="005A41EF" w:rsidP="00301305">
            <w:pPr>
              <w:spacing w:after="0"/>
              <w:jc w:val="center"/>
            </w:pPr>
            <w:r>
              <w:t>Warning</w:t>
            </w:r>
          </w:p>
        </w:tc>
        <w:tc>
          <w:tcPr>
            <w:tcW w:w="3600" w:type="dxa"/>
            <w:shd w:val="clear" w:color="auto" w:fill="auto"/>
          </w:tcPr>
          <w:p w14:paraId="2337CC96" w14:textId="77777777" w:rsidR="005A41EF" w:rsidRPr="007F60F1" w:rsidRDefault="005A41EF" w:rsidP="00301305">
            <w:pPr>
              <w:spacing w:after="0"/>
              <w:rPr>
                <w:highlight w:val="yellow"/>
              </w:rPr>
            </w:pPr>
            <w:r w:rsidRPr="00FE680A">
              <w:t xml:space="preserve">Must select a </w:t>
            </w:r>
            <w:r>
              <w:t>project to delete</w:t>
            </w:r>
          </w:p>
        </w:tc>
        <w:tc>
          <w:tcPr>
            <w:tcW w:w="4788" w:type="dxa"/>
            <w:shd w:val="clear" w:color="auto" w:fill="auto"/>
          </w:tcPr>
          <w:p w14:paraId="2EB04F5D" w14:textId="77777777" w:rsidR="005A41EF" w:rsidRPr="00ED490C" w:rsidRDefault="005A41EF" w:rsidP="00301305">
            <w:pPr>
              <w:spacing w:after="0"/>
            </w:pPr>
            <w:r>
              <w:t>No project is selected from the Delete Project dialog when the Delete button is pressed.  Select one or more projects from the dialog or press the Cancel button</w:t>
            </w:r>
          </w:p>
        </w:tc>
      </w:tr>
      <w:tr w:rsidR="005A41EF" w:rsidRPr="00ED490C" w14:paraId="283560F0" w14:textId="77777777" w:rsidTr="007A7723">
        <w:trPr>
          <w:cantSplit/>
        </w:trPr>
        <w:tc>
          <w:tcPr>
            <w:tcW w:w="1188" w:type="dxa"/>
            <w:shd w:val="clear" w:color="auto" w:fill="auto"/>
          </w:tcPr>
          <w:p w14:paraId="30B080B9" w14:textId="77777777" w:rsidR="005A41EF" w:rsidRPr="00ED490C" w:rsidRDefault="005A41EF" w:rsidP="00301305">
            <w:pPr>
              <w:spacing w:after="0"/>
              <w:jc w:val="center"/>
            </w:pPr>
            <w:r>
              <w:t>Warning</w:t>
            </w:r>
          </w:p>
        </w:tc>
        <w:tc>
          <w:tcPr>
            <w:tcW w:w="3600" w:type="dxa"/>
            <w:shd w:val="clear" w:color="auto" w:fill="auto"/>
          </w:tcPr>
          <w:p w14:paraId="7E46FC0A" w14:textId="77777777" w:rsidR="005A41EF" w:rsidRPr="007F60F1" w:rsidRDefault="005A41EF" w:rsidP="00301305">
            <w:pPr>
              <w:spacing w:after="0"/>
              <w:rPr>
                <w:highlight w:val="yellow"/>
              </w:rPr>
            </w:pPr>
            <w:r w:rsidRPr="00FE680A">
              <w:t xml:space="preserve">Must select a </w:t>
            </w:r>
            <w:r>
              <w:t>project to open</w:t>
            </w:r>
          </w:p>
        </w:tc>
        <w:tc>
          <w:tcPr>
            <w:tcW w:w="4788" w:type="dxa"/>
            <w:shd w:val="clear" w:color="auto" w:fill="auto"/>
          </w:tcPr>
          <w:p w14:paraId="04400CBD" w14:textId="77777777" w:rsidR="005A41EF" w:rsidRPr="00ED490C" w:rsidRDefault="005A41EF" w:rsidP="00301305">
            <w:pPr>
              <w:spacing w:after="0"/>
            </w:pPr>
            <w:r>
              <w:t>No project (other than the currently open one) is selected from the Open Project dialog when the Open button is pressed.  Select a project from the dialog or press the Cancel button</w:t>
            </w:r>
          </w:p>
        </w:tc>
      </w:tr>
      <w:tr w:rsidR="005A41EF" w:rsidRPr="00ED490C" w14:paraId="22380C5F" w14:textId="77777777" w:rsidTr="007A7723">
        <w:trPr>
          <w:cantSplit/>
        </w:trPr>
        <w:tc>
          <w:tcPr>
            <w:tcW w:w="1188" w:type="dxa"/>
            <w:shd w:val="clear" w:color="auto" w:fill="auto"/>
          </w:tcPr>
          <w:p w14:paraId="22D4AC75" w14:textId="77777777" w:rsidR="005A41EF" w:rsidRPr="00ED490C" w:rsidRDefault="005A41EF" w:rsidP="00301305">
            <w:pPr>
              <w:spacing w:after="0"/>
              <w:jc w:val="center"/>
            </w:pPr>
            <w:r>
              <w:t>Warning</w:t>
            </w:r>
          </w:p>
        </w:tc>
        <w:tc>
          <w:tcPr>
            <w:tcW w:w="3600" w:type="dxa"/>
            <w:shd w:val="clear" w:color="auto" w:fill="auto"/>
          </w:tcPr>
          <w:p w14:paraId="53E8D31A" w14:textId="77777777" w:rsidR="005A41EF" w:rsidRPr="007F60F1" w:rsidRDefault="005A41EF" w:rsidP="00301305">
            <w:pPr>
              <w:spacing w:after="0"/>
              <w:rPr>
                <w:highlight w:val="yellow"/>
              </w:rPr>
            </w:pPr>
            <w:r w:rsidRPr="00FE680A">
              <w:t xml:space="preserve">Must select a </w:t>
            </w:r>
            <w:r>
              <w:t>project to unlock</w:t>
            </w:r>
          </w:p>
        </w:tc>
        <w:tc>
          <w:tcPr>
            <w:tcW w:w="4788" w:type="dxa"/>
            <w:shd w:val="clear" w:color="auto" w:fill="auto"/>
          </w:tcPr>
          <w:p w14:paraId="25F77B0B" w14:textId="77777777" w:rsidR="005A41EF" w:rsidRPr="00ED490C" w:rsidRDefault="005A41EF" w:rsidP="00301305">
            <w:pPr>
              <w:spacing w:after="0"/>
            </w:pPr>
            <w:r>
              <w:t>No project is selected from the Unlock Project dialog when the Unlock button is pressed.  Select a project from the dialog or press the Cancel button</w:t>
            </w:r>
          </w:p>
        </w:tc>
      </w:tr>
      <w:tr w:rsidR="005A41EF" w:rsidRPr="00ED490C" w14:paraId="17C7A7AC" w14:textId="77777777" w:rsidTr="00CE0B88">
        <w:trPr>
          <w:cantSplit/>
        </w:trPr>
        <w:tc>
          <w:tcPr>
            <w:tcW w:w="1188" w:type="dxa"/>
            <w:shd w:val="clear" w:color="auto" w:fill="auto"/>
          </w:tcPr>
          <w:p w14:paraId="5B3F54E7" w14:textId="77777777" w:rsidR="005A41EF" w:rsidRPr="00ED490C" w:rsidRDefault="005A41EF" w:rsidP="00301305">
            <w:pPr>
              <w:spacing w:after="0"/>
              <w:jc w:val="center"/>
            </w:pPr>
            <w:r>
              <w:t>Warning</w:t>
            </w:r>
          </w:p>
        </w:tc>
        <w:tc>
          <w:tcPr>
            <w:tcW w:w="3600" w:type="dxa"/>
            <w:shd w:val="clear" w:color="auto" w:fill="auto"/>
          </w:tcPr>
          <w:p w14:paraId="27A90B32" w14:textId="77777777" w:rsidR="005A41EF" w:rsidRPr="007F60F1" w:rsidRDefault="005A41EF" w:rsidP="00301305">
            <w:pPr>
              <w:spacing w:after="0"/>
              <w:rPr>
                <w:highlight w:val="yellow"/>
              </w:rPr>
            </w:pPr>
            <w:r w:rsidRPr="00FE680A">
              <w:t xml:space="preserve">Must select a </w:t>
            </w:r>
            <w:r>
              <w:t>script location</w:t>
            </w:r>
          </w:p>
        </w:tc>
        <w:tc>
          <w:tcPr>
            <w:tcW w:w="4788" w:type="dxa"/>
            <w:shd w:val="clear" w:color="auto" w:fill="auto"/>
          </w:tcPr>
          <w:p w14:paraId="1B1F3883" w14:textId="77777777" w:rsidR="005A41EF" w:rsidRPr="00ED490C" w:rsidRDefault="005A41EF" w:rsidP="00301305">
            <w:pPr>
              <w:spacing w:after="0"/>
            </w:pPr>
            <w:r>
              <w:t>No folder is selected in which to save the script(s) retrieved from the project when the Retrieve button is pressed in the Retrieve Script dialog.  Enter or select a script location, or press the Cancel button</w:t>
            </w:r>
          </w:p>
        </w:tc>
      </w:tr>
      <w:tr w:rsidR="005A41EF" w:rsidRPr="00ED490C" w14:paraId="465DDE02" w14:textId="77777777" w:rsidTr="00CE0B88">
        <w:trPr>
          <w:cantSplit/>
        </w:trPr>
        <w:tc>
          <w:tcPr>
            <w:tcW w:w="1188" w:type="dxa"/>
            <w:shd w:val="clear" w:color="auto" w:fill="auto"/>
          </w:tcPr>
          <w:p w14:paraId="61784028" w14:textId="77777777" w:rsidR="005A41EF" w:rsidRPr="00ED490C" w:rsidRDefault="005A41EF" w:rsidP="00301305">
            <w:pPr>
              <w:spacing w:after="0"/>
              <w:jc w:val="center"/>
            </w:pPr>
            <w:r>
              <w:t>Warning</w:t>
            </w:r>
          </w:p>
        </w:tc>
        <w:tc>
          <w:tcPr>
            <w:tcW w:w="3600" w:type="dxa"/>
            <w:shd w:val="clear" w:color="auto" w:fill="auto"/>
          </w:tcPr>
          <w:p w14:paraId="5D423418" w14:textId="77777777" w:rsidR="005A41EF" w:rsidRPr="007F60F1" w:rsidRDefault="005A41EF" w:rsidP="00301305">
            <w:pPr>
              <w:spacing w:after="0"/>
              <w:rPr>
                <w:highlight w:val="yellow"/>
              </w:rPr>
            </w:pPr>
            <w:r w:rsidRPr="00FE680A">
              <w:t xml:space="preserve">Must select a </w:t>
            </w:r>
            <w:r>
              <w:t>script to delete</w:t>
            </w:r>
          </w:p>
        </w:tc>
        <w:tc>
          <w:tcPr>
            <w:tcW w:w="4788" w:type="dxa"/>
            <w:shd w:val="clear" w:color="auto" w:fill="auto"/>
          </w:tcPr>
          <w:p w14:paraId="4FD55655" w14:textId="77777777" w:rsidR="005A41EF" w:rsidRPr="00ED490C" w:rsidRDefault="005A41EF" w:rsidP="00301305">
            <w:pPr>
              <w:spacing w:after="0"/>
            </w:pPr>
            <w:r>
              <w:t>No script is selected from the Delete Script(s) dialog when the Delete button is pressed.  Select a script from the dialog or press the Cancel button</w:t>
            </w:r>
          </w:p>
        </w:tc>
      </w:tr>
      <w:tr w:rsidR="005A41EF" w:rsidRPr="00ED490C" w14:paraId="3C6D52AC" w14:textId="77777777" w:rsidTr="002008A8">
        <w:trPr>
          <w:cantSplit/>
        </w:trPr>
        <w:tc>
          <w:tcPr>
            <w:tcW w:w="1188" w:type="dxa"/>
            <w:shd w:val="clear" w:color="auto" w:fill="auto"/>
          </w:tcPr>
          <w:p w14:paraId="1A1AD87B" w14:textId="77777777" w:rsidR="005A41EF" w:rsidRPr="00ED490C" w:rsidRDefault="005A41EF" w:rsidP="00301305">
            <w:pPr>
              <w:spacing w:after="0"/>
              <w:jc w:val="center"/>
            </w:pPr>
            <w:r>
              <w:t>Warning</w:t>
            </w:r>
          </w:p>
        </w:tc>
        <w:tc>
          <w:tcPr>
            <w:tcW w:w="3600" w:type="dxa"/>
            <w:shd w:val="clear" w:color="auto" w:fill="auto"/>
          </w:tcPr>
          <w:p w14:paraId="12EFB3CA" w14:textId="77777777" w:rsidR="005A41EF" w:rsidRPr="007F60F1" w:rsidRDefault="005A41EF" w:rsidP="00301305">
            <w:pPr>
              <w:spacing w:after="0"/>
              <w:rPr>
                <w:highlight w:val="yellow"/>
              </w:rPr>
            </w:pPr>
            <w:r w:rsidRPr="00FE680A">
              <w:t xml:space="preserve">Must select a </w:t>
            </w:r>
            <w:r>
              <w:t>script to retrieve</w:t>
            </w:r>
          </w:p>
        </w:tc>
        <w:tc>
          <w:tcPr>
            <w:tcW w:w="4788" w:type="dxa"/>
            <w:shd w:val="clear" w:color="auto" w:fill="auto"/>
          </w:tcPr>
          <w:p w14:paraId="10D0FC57" w14:textId="77777777" w:rsidR="005A41EF" w:rsidRPr="00ED490C" w:rsidRDefault="005A41EF" w:rsidP="00301305">
            <w:pPr>
              <w:spacing w:after="0"/>
            </w:pPr>
            <w:r>
              <w:t>No script is selected from the Retrieve Script(s) dialog when the Retrieve button is pressed.  Select a script from the dialog or press the Cancel button</w:t>
            </w:r>
          </w:p>
        </w:tc>
      </w:tr>
      <w:tr w:rsidR="005A41EF" w:rsidRPr="00ED490C" w14:paraId="63801B12" w14:textId="77777777" w:rsidTr="003B7918">
        <w:trPr>
          <w:cantSplit/>
        </w:trPr>
        <w:tc>
          <w:tcPr>
            <w:tcW w:w="1188" w:type="dxa"/>
            <w:shd w:val="clear" w:color="auto" w:fill="auto"/>
          </w:tcPr>
          <w:p w14:paraId="49096BBF" w14:textId="77777777" w:rsidR="005A41EF" w:rsidRPr="00ED490C" w:rsidRDefault="005A41EF" w:rsidP="00301305">
            <w:pPr>
              <w:spacing w:after="0"/>
              <w:jc w:val="center"/>
            </w:pPr>
            <w:r>
              <w:t>Warning</w:t>
            </w:r>
          </w:p>
        </w:tc>
        <w:tc>
          <w:tcPr>
            <w:tcW w:w="3600" w:type="dxa"/>
            <w:shd w:val="clear" w:color="auto" w:fill="auto"/>
          </w:tcPr>
          <w:p w14:paraId="0977615F" w14:textId="77777777" w:rsidR="005A41EF" w:rsidRPr="007F60F1" w:rsidRDefault="005A41EF" w:rsidP="00301305">
            <w:pPr>
              <w:spacing w:after="0"/>
              <w:rPr>
                <w:highlight w:val="yellow"/>
              </w:rPr>
            </w:pPr>
            <w:r w:rsidRPr="00FE680A">
              <w:t xml:space="preserve">Must select a </w:t>
            </w:r>
            <w:r>
              <w:t>script to store</w:t>
            </w:r>
          </w:p>
        </w:tc>
        <w:tc>
          <w:tcPr>
            <w:tcW w:w="4788" w:type="dxa"/>
            <w:shd w:val="clear" w:color="auto" w:fill="auto"/>
          </w:tcPr>
          <w:p w14:paraId="43DF2AF7" w14:textId="77777777" w:rsidR="005A41EF" w:rsidRPr="00ED490C" w:rsidRDefault="005A41EF" w:rsidP="00301305">
            <w:pPr>
              <w:spacing w:after="0"/>
            </w:pPr>
            <w:r>
              <w:t>No script is selected from the Store Script(s) dialog when the Store button is pressed.  Select a script from the dialog or press the Cancel button</w:t>
            </w:r>
          </w:p>
        </w:tc>
      </w:tr>
      <w:tr w:rsidR="005A41EF" w:rsidRPr="00ED490C" w14:paraId="462F58C1" w14:textId="77777777" w:rsidTr="009F7FC6">
        <w:trPr>
          <w:cantSplit/>
        </w:trPr>
        <w:tc>
          <w:tcPr>
            <w:tcW w:w="1188" w:type="dxa"/>
            <w:shd w:val="clear" w:color="auto" w:fill="auto"/>
          </w:tcPr>
          <w:p w14:paraId="449B7D78" w14:textId="77777777" w:rsidR="005A41EF" w:rsidRPr="00ED490C" w:rsidRDefault="005A41EF" w:rsidP="00301305">
            <w:pPr>
              <w:spacing w:after="0"/>
              <w:jc w:val="center"/>
            </w:pPr>
            <w:r>
              <w:lastRenderedPageBreak/>
              <w:t>Warning</w:t>
            </w:r>
          </w:p>
        </w:tc>
        <w:tc>
          <w:tcPr>
            <w:tcW w:w="3600" w:type="dxa"/>
            <w:shd w:val="clear" w:color="auto" w:fill="auto"/>
          </w:tcPr>
          <w:p w14:paraId="1C294F12" w14:textId="77777777" w:rsidR="005A41EF" w:rsidRPr="007F60F1" w:rsidRDefault="005A41EF" w:rsidP="00301305">
            <w:pPr>
              <w:spacing w:after="0"/>
              <w:rPr>
                <w:highlight w:val="yellow"/>
              </w:rPr>
            </w:pPr>
            <w:r w:rsidRPr="00FE680A">
              <w:t>Must select a table from the tree</w:t>
            </w:r>
          </w:p>
        </w:tc>
        <w:tc>
          <w:tcPr>
            <w:tcW w:w="4788" w:type="dxa"/>
            <w:shd w:val="clear" w:color="auto" w:fill="auto"/>
          </w:tcPr>
          <w:p w14:paraId="77CB1D48" w14:textId="77777777" w:rsidR="005A41EF" w:rsidRPr="00ED490C" w:rsidRDefault="005A41EF" w:rsidP="00301305">
            <w:pPr>
              <w:spacing w:after="0"/>
            </w:pPr>
            <w:r>
              <w:t>No table is selected from the table tree and is required for the action requested by the user.  Select a table from the tree</w:t>
            </w:r>
          </w:p>
        </w:tc>
      </w:tr>
      <w:tr w:rsidR="005A41EF" w:rsidRPr="00ED490C" w14:paraId="118A4395" w14:textId="77777777" w:rsidTr="00A13F42">
        <w:trPr>
          <w:cantSplit/>
        </w:trPr>
        <w:tc>
          <w:tcPr>
            <w:tcW w:w="1188" w:type="dxa"/>
            <w:shd w:val="clear" w:color="auto" w:fill="auto"/>
          </w:tcPr>
          <w:p w14:paraId="216CB8DC" w14:textId="77777777" w:rsidR="005A41EF" w:rsidRPr="00ED490C" w:rsidRDefault="005A41EF" w:rsidP="00301305">
            <w:pPr>
              <w:spacing w:after="0"/>
              <w:jc w:val="center"/>
            </w:pPr>
            <w:r>
              <w:t>Warning</w:t>
            </w:r>
          </w:p>
        </w:tc>
        <w:tc>
          <w:tcPr>
            <w:tcW w:w="3600" w:type="dxa"/>
            <w:shd w:val="clear" w:color="auto" w:fill="auto"/>
          </w:tcPr>
          <w:p w14:paraId="62FC941B" w14:textId="77777777" w:rsidR="005A41EF" w:rsidRPr="007F60F1" w:rsidRDefault="005A41EF" w:rsidP="00301305">
            <w:pPr>
              <w:spacing w:after="0"/>
              <w:rPr>
                <w:highlight w:val="yellow"/>
              </w:rPr>
            </w:pPr>
            <w:r w:rsidRPr="00FE680A">
              <w:t xml:space="preserve">Must select </w:t>
            </w:r>
            <w:r>
              <w:t>at least one data field</w:t>
            </w:r>
          </w:p>
        </w:tc>
        <w:tc>
          <w:tcPr>
            <w:tcW w:w="4788" w:type="dxa"/>
            <w:shd w:val="clear" w:color="auto" w:fill="auto"/>
          </w:tcPr>
          <w:p w14:paraId="0ECAB4E4" w14:textId="77777777" w:rsidR="005A41EF" w:rsidRPr="00ED490C" w:rsidRDefault="005A41EF" w:rsidP="00301305">
            <w:pPr>
              <w:spacing w:after="0"/>
            </w:pPr>
            <w:r>
              <w:t>No data field is selected from the list of fields in the data field table editor selection dialog.  Select at least one data field check box</w:t>
            </w:r>
          </w:p>
        </w:tc>
      </w:tr>
      <w:tr w:rsidR="005A41EF" w:rsidRPr="00ED490C" w14:paraId="44502E1D" w14:textId="77777777" w:rsidTr="00921775">
        <w:trPr>
          <w:cantSplit/>
        </w:trPr>
        <w:tc>
          <w:tcPr>
            <w:tcW w:w="1188" w:type="dxa"/>
            <w:shd w:val="clear" w:color="auto" w:fill="auto"/>
          </w:tcPr>
          <w:p w14:paraId="004F59D0" w14:textId="77777777" w:rsidR="005A41EF" w:rsidRPr="00ED490C" w:rsidRDefault="005A41EF" w:rsidP="00301305">
            <w:pPr>
              <w:spacing w:after="0"/>
              <w:jc w:val="center"/>
            </w:pPr>
            <w:r>
              <w:t>Warning</w:t>
            </w:r>
          </w:p>
        </w:tc>
        <w:tc>
          <w:tcPr>
            <w:tcW w:w="3600" w:type="dxa"/>
            <w:shd w:val="clear" w:color="auto" w:fill="auto"/>
          </w:tcPr>
          <w:p w14:paraId="7F353A41" w14:textId="77777777" w:rsidR="005A41EF" w:rsidRPr="0030102D" w:rsidRDefault="005A41EF" w:rsidP="00301305">
            <w:pPr>
              <w:spacing w:after="0"/>
            </w:pPr>
            <w:r>
              <w:t>No ‘</w:t>
            </w:r>
            <w:r w:rsidRPr="009F748F">
              <w:t>look &amp; fee</w:t>
            </w:r>
            <w:r>
              <w:t>l’</w:t>
            </w:r>
            <w:r w:rsidRPr="009F748F">
              <w:t xml:space="preserve"> exists</w:t>
            </w:r>
          </w:p>
        </w:tc>
        <w:tc>
          <w:tcPr>
            <w:tcW w:w="4788" w:type="dxa"/>
            <w:shd w:val="clear" w:color="auto" w:fill="auto"/>
          </w:tcPr>
          <w:p w14:paraId="3808CA93" w14:textId="77777777" w:rsidR="005A41EF" w:rsidRPr="00ED490C" w:rsidRDefault="005A41EF" w:rsidP="00301305">
            <w:pPr>
              <w:spacing w:after="0"/>
            </w:pPr>
            <w:r>
              <w:t>No look &amp; feel is available to load</w:t>
            </w:r>
          </w:p>
        </w:tc>
      </w:tr>
      <w:tr w:rsidR="005A41EF" w:rsidRPr="00ED490C" w14:paraId="3A7BE842" w14:textId="77777777" w:rsidTr="00142609">
        <w:trPr>
          <w:cantSplit/>
        </w:trPr>
        <w:tc>
          <w:tcPr>
            <w:tcW w:w="1188" w:type="dxa"/>
            <w:shd w:val="clear" w:color="auto" w:fill="auto"/>
          </w:tcPr>
          <w:p w14:paraId="5305D7AA" w14:textId="77777777" w:rsidR="005A41EF" w:rsidRPr="00ED490C" w:rsidRDefault="005A41EF" w:rsidP="00301305">
            <w:pPr>
              <w:spacing w:after="0"/>
              <w:jc w:val="center"/>
            </w:pPr>
            <w:r>
              <w:t>Warning</w:t>
            </w:r>
          </w:p>
        </w:tc>
        <w:tc>
          <w:tcPr>
            <w:tcW w:w="3600" w:type="dxa"/>
            <w:shd w:val="clear" w:color="auto" w:fill="auto"/>
          </w:tcPr>
          <w:p w14:paraId="222F7963" w14:textId="77777777" w:rsidR="005A41EF" w:rsidRPr="00A46C79" w:rsidRDefault="005A41EF" w:rsidP="00301305">
            <w:pPr>
              <w:spacing w:after="0"/>
              <w:rPr>
                <w:highlight w:val="yellow"/>
              </w:rPr>
            </w:pPr>
            <w:r>
              <w:t>No columns in import file</w:t>
            </w:r>
            <w:r w:rsidRPr="008519A5">
              <w:rPr>
                <w:i/>
              </w:rPr>
              <w:t xml:space="preserve"> </w:t>
            </w:r>
            <w:r>
              <w:t>‘</w:t>
            </w:r>
            <w:r w:rsidRPr="00FB5DA7">
              <w:rPr>
                <w:i/>
              </w:rPr>
              <w:t>path+</w:t>
            </w:r>
            <w:r w:rsidRPr="008519A5">
              <w:rPr>
                <w:i/>
              </w:rPr>
              <w:t>file name</w:t>
            </w:r>
            <w:r>
              <w:t>’ match those in the target table</w:t>
            </w:r>
          </w:p>
        </w:tc>
        <w:tc>
          <w:tcPr>
            <w:tcW w:w="4788" w:type="dxa"/>
            <w:shd w:val="clear" w:color="auto" w:fill="auto"/>
          </w:tcPr>
          <w:p w14:paraId="1250A2A2" w14:textId="77777777" w:rsidR="005A41EF" w:rsidRPr="00ED490C" w:rsidRDefault="005A41EF" w:rsidP="00301305">
            <w:pPr>
              <w:spacing w:after="0"/>
            </w:pPr>
            <w:r>
              <w:t xml:space="preserve">The import .csv file </w:t>
            </w:r>
            <w:r w:rsidRPr="00B7188E">
              <w:rPr>
                <w:i/>
              </w:rPr>
              <w:t>file</w:t>
            </w:r>
            <w:r>
              <w:rPr>
                <w:i/>
              </w:rPr>
              <w:t xml:space="preserve"> name</w:t>
            </w:r>
            <w:r>
              <w:t xml:space="preserve"> has no columns defined that match those in the table to which the file is being imported; no data is added to the table from the file.  Check the import file’s column names</w:t>
            </w:r>
          </w:p>
        </w:tc>
      </w:tr>
      <w:tr w:rsidR="005A41EF" w:rsidRPr="00ED490C" w14:paraId="297A3B6E" w14:textId="77777777" w:rsidTr="00622AE0">
        <w:trPr>
          <w:cantSplit/>
        </w:trPr>
        <w:tc>
          <w:tcPr>
            <w:tcW w:w="1188" w:type="dxa"/>
            <w:shd w:val="clear" w:color="auto" w:fill="auto"/>
          </w:tcPr>
          <w:p w14:paraId="3E8A09CA" w14:textId="77777777" w:rsidR="005A41EF" w:rsidRPr="00ED490C" w:rsidRDefault="005A41EF" w:rsidP="00301305">
            <w:pPr>
              <w:spacing w:after="0"/>
              <w:jc w:val="center"/>
            </w:pPr>
            <w:r>
              <w:t>Warning</w:t>
            </w:r>
          </w:p>
        </w:tc>
        <w:tc>
          <w:tcPr>
            <w:tcW w:w="3600" w:type="dxa"/>
            <w:shd w:val="clear" w:color="auto" w:fill="auto"/>
          </w:tcPr>
          <w:p w14:paraId="50A64DBE" w14:textId="77777777" w:rsidR="005A41EF" w:rsidRPr="0030102D" w:rsidRDefault="005A41EF" w:rsidP="00301305">
            <w:pPr>
              <w:spacing w:after="0"/>
            </w:pPr>
            <w:r>
              <w:t>No data field</w:t>
            </w:r>
            <w:r w:rsidRPr="009F748F">
              <w:t xml:space="preserve"> exist</w:t>
            </w:r>
            <w:r>
              <w:t>s</w:t>
            </w:r>
          </w:p>
        </w:tc>
        <w:tc>
          <w:tcPr>
            <w:tcW w:w="4788" w:type="dxa"/>
            <w:shd w:val="clear" w:color="auto" w:fill="auto"/>
          </w:tcPr>
          <w:p w14:paraId="1701572E" w14:textId="77777777" w:rsidR="005A41EF" w:rsidRPr="00ED490C" w:rsidRDefault="005A41EF" w:rsidP="00301305">
            <w:pPr>
              <w:spacing w:after="0"/>
            </w:pPr>
            <w:r>
              <w:t>No data field is available to select in the data field table editor selection dialog</w:t>
            </w:r>
          </w:p>
        </w:tc>
      </w:tr>
      <w:tr w:rsidR="005A41EF" w:rsidRPr="00ED490C" w14:paraId="7ECCF379" w14:textId="77777777" w:rsidTr="00A73024">
        <w:trPr>
          <w:cantSplit/>
        </w:trPr>
        <w:tc>
          <w:tcPr>
            <w:tcW w:w="1188" w:type="dxa"/>
            <w:shd w:val="clear" w:color="auto" w:fill="auto"/>
          </w:tcPr>
          <w:p w14:paraId="5146BBE2" w14:textId="77777777" w:rsidR="005A41EF" w:rsidRPr="00ED490C" w:rsidRDefault="005A41EF" w:rsidP="00301305">
            <w:pPr>
              <w:spacing w:after="0"/>
              <w:jc w:val="center"/>
            </w:pPr>
            <w:r>
              <w:t>Warning</w:t>
            </w:r>
          </w:p>
        </w:tc>
        <w:tc>
          <w:tcPr>
            <w:tcW w:w="3600" w:type="dxa"/>
            <w:shd w:val="clear" w:color="auto" w:fill="auto"/>
          </w:tcPr>
          <w:p w14:paraId="21A2AD89" w14:textId="77777777" w:rsidR="005A41EF" w:rsidRPr="0030102D" w:rsidRDefault="005A41EF" w:rsidP="00301305">
            <w:pPr>
              <w:spacing w:after="0"/>
            </w:pPr>
            <w:r w:rsidRPr="009F748F">
              <w:t>No other user exist</w:t>
            </w:r>
            <w:r>
              <w:t>s</w:t>
            </w:r>
          </w:p>
        </w:tc>
        <w:tc>
          <w:tcPr>
            <w:tcW w:w="4788" w:type="dxa"/>
            <w:shd w:val="clear" w:color="auto" w:fill="auto"/>
          </w:tcPr>
          <w:p w14:paraId="78E831D7" w14:textId="77777777" w:rsidR="005A41EF" w:rsidRPr="00ED490C" w:rsidRDefault="005A41EF" w:rsidP="00301305">
            <w:pPr>
              <w:spacing w:after="0"/>
            </w:pPr>
            <w:r>
              <w:t>An attempt was made to change to another user when no other user exists in the server</w:t>
            </w:r>
          </w:p>
        </w:tc>
      </w:tr>
      <w:tr w:rsidR="005A41EF" w:rsidRPr="00ED490C" w14:paraId="2442ED78" w14:textId="77777777" w:rsidTr="007A7723">
        <w:trPr>
          <w:cantSplit/>
        </w:trPr>
        <w:tc>
          <w:tcPr>
            <w:tcW w:w="1188" w:type="dxa"/>
            <w:shd w:val="clear" w:color="auto" w:fill="auto"/>
          </w:tcPr>
          <w:p w14:paraId="17A5583A" w14:textId="77777777" w:rsidR="005A41EF" w:rsidRPr="00ED490C" w:rsidRDefault="005A41EF" w:rsidP="00301305">
            <w:pPr>
              <w:spacing w:after="0"/>
              <w:jc w:val="center"/>
            </w:pPr>
            <w:r>
              <w:t>Warning</w:t>
            </w:r>
          </w:p>
        </w:tc>
        <w:tc>
          <w:tcPr>
            <w:tcW w:w="3600" w:type="dxa"/>
            <w:shd w:val="clear" w:color="auto" w:fill="auto"/>
          </w:tcPr>
          <w:p w14:paraId="3D3678DF" w14:textId="77777777" w:rsidR="005A41EF" w:rsidRPr="0030102D" w:rsidRDefault="005A41EF" w:rsidP="00301305">
            <w:pPr>
              <w:spacing w:after="0"/>
            </w:pPr>
            <w:r w:rsidRPr="009F748F">
              <w:t xml:space="preserve">No </w:t>
            </w:r>
            <w:r>
              <w:t>project</w:t>
            </w:r>
            <w:r w:rsidRPr="009F748F">
              <w:t xml:space="preserve"> exists for which user</w:t>
            </w:r>
            <w:r>
              <w:t xml:space="preserve"> ‘</w:t>
            </w:r>
            <w:r w:rsidRPr="009F748F">
              <w:rPr>
                <w:i/>
              </w:rPr>
              <w:t>user name</w:t>
            </w:r>
            <w:r>
              <w:t>’ has access</w:t>
            </w:r>
          </w:p>
        </w:tc>
        <w:tc>
          <w:tcPr>
            <w:tcW w:w="4788" w:type="dxa"/>
            <w:shd w:val="clear" w:color="auto" w:fill="auto"/>
          </w:tcPr>
          <w:p w14:paraId="6DC7C7A5" w14:textId="77777777" w:rsidR="005A41EF" w:rsidRPr="00ED490C" w:rsidRDefault="005A41EF" w:rsidP="00301305">
            <w:pPr>
              <w:spacing w:after="0"/>
            </w:pPr>
            <w:r>
              <w:t xml:space="preserve">The user </w:t>
            </w:r>
            <w:r w:rsidRPr="00D019E7">
              <w:rPr>
                <w:i/>
              </w:rPr>
              <w:t>user name</w:t>
            </w:r>
            <w:r>
              <w:t xml:space="preserve"> does not have permission to access any of the project databases existing in the server.  The user’s permissions must be upgraded or a project database created for which the user has access</w:t>
            </w:r>
          </w:p>
        </w:tc>
      </w:tr>
      <w:tr w:rsidR="005A41EF" w:rsidRPr="00ED490C" w14:paraId="35FFDC82" w14:textId="77777777" w:rsidTr="007A7723">
        <w:trPr>
          <w:cantSplit/>
        </w:trPr>
        <w:tc>
          <w:tcPr>
            <w:tcW w:w="1188" w:type="dxa"/>
            <w:shd w:val="clear" w:color="auto" w:fill="auto"/>
          </w:tcPr>
          <w:p w14:paraId="369CD70E" w14:textId="77777777" w:rsidR="005A41EF" w:rsidRPr="00ED490C" w:rsidRDefault="005A41EF" w:rsidP="00301305">
            <w:pPr>
              <w:spacing w:after="0"/>
              <w:jc w:val="center"/>
            </w:pPr>
            <w:r>
              <w:t>Warning</w:t>
            </w:r>
          </w:p>
        </w:tc>
        <w:tc>
          <w:tcPr>
            <w:tcW w:w="3600" w:type="dxa"/>
            <w:shd w:val="clear" w:color="auto" w:fill="auto"/>
          </w:tcPr>
          <w:p w14:paraId="39F31259" w14:textId="77777777" w:rsidR="005A41EF" w:rsidRPr="0030102D" w:rsidRDefault="005A41EF" w:rsidP="00301305">
            <w:pPr>
              <w:spacing w:after="0"/>
            </w:pPr>
            <w:r w:rsidRPr="009F748F">
              <w:t>No role exists</w:t>
            </w:r>
          </w:p>
        </w:tc>
        <w:tc>
          <w:tcPr>
            <w:tcW w:w="4788" w:type="dxa"/>
            <w:shd w:val="clear" w:color="auto" w:fill="auto"/>
          </w:tcPr>
          <w:p w14:paraId="3D13A724" w14:textId="77777777" w:rsidR="005A41EF" w:rsidRPr="00ED490C" w:rsidRDefault="005A41EF" w:rsidP="00301305">
            <w:pPr>
              <w:spacing w:after="0"/>
            </w:pPr>
            <w:r>
              <w:t>No user or role exists in the server from which to choose</w:t>
            </w:r>
          </w:p>
        </w:tc>
      </w:tr>
      <w:tr w:rsidR="005A41EF" w:rsidRPr="00ED490C" w14:paraId="45C93D81" w14:textId="77777777" w:rsidTr="005A317D">
        <w:trPr>
          <w:cantSplit/>
        </w:trPr>
        <w:tc>
          <w:tcPr>
            <w:tcW w:w="1188" w:type="dxa"/>
            <w:shd w:val="clear" w:color="auto" w:fill="auto"/>
          </w:tcPr>
          <w:p w14:paraId="33BB2531" w14:textId="77777777" w:rsidR="005A41EF" w:rsidRDefault="005A41EF" w:rsidP="005A317D">
            <w:pPr>
              <w:spacing w:after="0"/>
              <w:jc w:val="center"/>
            </w:pPr>
            <w:r>
              <w:t>Warning</w:t>
            </w:r>
          </w:p>
        </w:tc>
        <w:tc>
          <w:tcPr>
            <w:tcW w:w="3600" w:type="dxa"/>
            <w:shd w:val="clear" w:color="auto" w:fill="auto"/>
          </w:tcPr>
          <w:p w14:paraId="2D8EAAF5" w14:textId="77777777" w:rsidR="005A41EF" w:rsidRDefault="005A41EF" w:rsidP="008D5EF1">
            <w:pPr>
              <w:spacing w:after="0"/>
            </w:pPr>
            <w:r>
              <w:t>Number of columns differ in table ‘</w:t>
            </w:r>
            <w:r w:rsidRPr="003A6F48">
              <w:rPr>
                <w:i/>
              </w:rPr>
              <w:t>table name</w:t>
            </w:r>
            <w:r>
              <w:t>’; continue?</w:t>
            </w:r>
          </w:p>
        </w:tc>
        <w:tc>
          <w:tcPr>
            <w:tcW w:w="4788" w:type="dxa"/>
            <w:shd w:val="clear" w:color="auto" w:fill="auto"/>
          </w:tcPr>
          <w:p w14:paraId="554150E5" w14:textId="77777777" w:rsidR="005A41EF" w:rsidRDefault="005A41EF" w:rsidP="008D5EF1">
            <w:pPr>
              <w:spacing w:after="0"/>
            </w:pPr>
            <w:r>
              <w:t xml:space="preserve">The number of columns for table </w:t>
            </w:r>
            <w:r w:rsidRPr="003A6F48">
              <w:rPr>
                <w:i/>
              </w:rPr>
              <w:t>table name</w:t>
            </w:r>
            <w:r>
              <w:t xml:space="preserve"> in the CSV import file doesn’t match the number in the table type definition</w:t>
            </w:r>
          </w:p>
        </w:tc>
      </w:tr>
      <w:tr w:rsidR="005A41EF" w:rsidRPr="000012B4" w14:paraId="10197B69" w14:textId="77777777" w:rsidTr="00C403BA">
        <w:trPr>
          <w:cantSplit/>
        </w:trPr>
        <w:tc>
          <w:tcPr>
            <w:tcW w:w="1188" w:type="dxa"/>
            <w:shd w:val="clear" w:color="auto" w:fill="auto"/>
          </w:tcPr>
          <w:p w14:paraId="54494F4F" w14:textId="77777777" w:rsidR="005A41EF" w:rsidRPr="000012B4" w:rsidRDefault="005A41EF" w:rsidP="00301305">
            <w:pPr>
              <w:spacing w:after="0"/>
              <w:jc w:val="center"/>
            </w:pPr>
            <w:r>
              <w:t>Warning</w:t>
            </w:r>
          </w:p>
        </w:tc>
        <w:tc>
          <w:tcPr>
            <w:tcW w:w="3600" w:type="dxa"/>
            <w:shd w:val="clear" w:color="auto" w:fill="auto"/>
          </w:tcPr>
          <w:p w14:paraId="1B74748D" w14:textId="77777777" w:rsidR="005A41EF" w:rsidRPr="000012B4" w:rsidRDefault="005A41EF" w:rsidP="00301305">
            <w:pPr>
              <w:spacing w:after="0"/>
            </w:pPr>
            <w:r w:rsidRPr="00BC0436">
              <w:t>Platform does not allow key press simulation</w:t>
            </w:r>
          </w:p>
        </w:tc>
        <w:tc>
          <w:tcPr>
            <w:tcW w:w="4788" w:type="dxa"/>
            <w:shd w:val="clear" w:color="auto" w:fill="auto"/>
          </w:tcPr>
          <w:p w14:paraId="5DA7F972" w14:textId="77777777" w:rsidR="005A41EF" w:rsidRPr="000012B4" w:rsidRDefault="005A41EF" w:rsidP="00301305">
            <w:pPr>
              <w:spacing w:after="0"/>
            </w:pPr>
            <w:r>
              <w:t>Copy, paste, and insert menu commands in the table and table type editors are handled by simulating the equivalent control key presses.  The platform on which the application is running does not support this type of simulation.  Use the actual key press sequences to perform the desired operation</w:t>
            </w:r>
          </w:p>
        </w:tc>
      </w:tr>
      <w:tr w:rsidR="005A41EF" w:rsidRPr="000012B4" w14:paraId="3D2943C9" w14:textId="77777777" w:rsidTr="00B66EC7">
        <w:trPr>
          <w:cantSplit/>
        </w:trPr>
        <w:tc>
          <w:tcPr>
            <w:tcW w:w="1188" w:type="dxa"/>
            <w:shd w:val="clear" w:color="auto" w:fill="auto"/>
          </w:tcPr>
          <w:p w14:paraId="3CA01B53" w14:textId="77777777" w:rsidR="005A41EF" w:rsidRPr="000012B4" w:rsidRDefault="005A41EF" w:rsidP="00301305">
            <w:pPr>
              <w:spacing w:after="0"/>
              <w:jc w:val="center"/>
            </w:pPr>
            <w:r w:rsidRPr="000012B4">
              <w:t>Warning</w:t>
            </w:r>
          </w:p>
        </w:tc>
        <w:tc>
          <w:tcPr>
            <w:tcW w:w="3600" w:type="dxa"/>
            <w:shd w:val="clear" w:color="auto" w:fill="auto"/>
          </w:tcPr>
          <w:p w14:paraId="6545111F" w14:textId="77777777" w:rsidR="005A41EF" w:rsidRPr="000012B4" w:rsidRDefault="005A41EF" w:rsidP="00301305">
            <w:pPr>
              <w:spacing w:after="0"/>
            </w:pPr>
            <w:r w:rsidRPr="000012B4">
              <w:t xml:space="preserve">Problem occurred when setting the look &amp; feel to </w:t>
            </w:r>
            <w:r w:rsidRPr="000012B4">
              <w:rPr>
                <w:i/>
              </w:rPr>
              <w:t>look&amp;feel</w:t>
            </w:r>
          </w:p>
        </w:tc>
        <w:tc>
          <w:tcPr>
            <w:tcW w:w="4788" w:type="dxa"/>
            <w:shd w:val="clear" w:color="auto" w:fill="auto"/>
          </w:tcPr>
          <w:p w14:paraId="25AEC787" w14:textId="77777777" w:rsidR="005A41EF" w:rsidRPr="000012B4" w:rsidRDefault="005A41EF" w:rsidP="00301305">
            <w:pPr>
              <w:spacing w:after="0"/>
            </w:pPr>
            <w:r w:rsidRPr="000012B4">
              <w:t>An exception occurred while attempting to set the look &amp; feel to the one selected</w:t>
            </w:r>
            <w:r>
              <w:t xml:space="preserve">.  </w:t>
            </w:r>
            <w:r w:rsidRPr="000012B4">
              <w:t>This can occur if the look &amp; feel is not supported by the platform, or if there is a problem with access to the look &amp; feel information</w:t>
            </w:r>
          </w:p>
        </w:tc>
      </w:tr>
      <w:tr w:rsidR="005A41EF" w:rsidRPr="00ED490C" w14:paraId="1C59C893" w14:textId="77777777" w:rsidTr="009F7FC6">
        <w:trPr>
          <w:cantSplit/>
        </w:trPr>
        <w:tc>
          <w:tcPr>
            <w:tcW w:w="1188" w:type="dxa"/>
            <w:shd w:val="clear" w:color="auto" w:fill="auto"/>
          </w:tcPr>
          <w:p w14:paraId="731A4345" w14:textId="77777777" w:rsidR="005A41EF" w:rsidRPr="00ED490C" w:rsidRDefault="005A41EF" w:rsidP="00301305">
            <w:pPr>
              <w:spacing w:after="0"/>
              <w:jc w:val="center"/>
            </w:pPr>
            <w:r>
              <w:t>Warning</w:t>
            </w:r>
          </w:p>
        </w:tc>
        <w:tc>
          <w:tcPr>
            <w:tcW w:w="3600" w:type="dxa"/>
            <w:shd w:val="clear" w:color="auto" w:fill="auto"/>
          </w:tcPr>
          <w:p w14:paraId="51939252" w14:textId="77777777" w:rsidR="005A41EF" w:rsidRPr="0030102D" w:rsidRDefault="005A41EF" w:rsidP="00301305">
            <w:pPr>
              <w:spacing w:after="0"/>
            </w:pPr>
            <w:r>
              <w:t>Project</w:t>
            </w:r>
            <w:r w:rsidRPr="00FE680A">
              <w:t xml:space="preserve"> </w:t>
            </w:r>
            <w:r>
              <w:t>‘</w:t>
            </w:r>
            <w:r w:rsidRPr="00C46735">
              <w:rPr>
                <w:i/>
              </w:rPr>
              <w:t>project name</w:t>
            </w:r>
            <w:r>
              <w:t xml:space="preserve">’  has </w:t>
            </w:r>
            <w:r w:rsidRPr="00FE680A">
              <w:t>no table type</w:t>
            </w:r>
            <w:r>
              <w:t xml:space="preserve"> defined</w:t>
            </w:r>
          </w:p>
        </w:tc>
        <w:tc>
          <w:tcPr>
            <w:tcW w:w="4788" w:type="dxa"/>
            <w:shd w:val="clear" w:color="auto" w:fill="auto"/>
          </w:tcPr>
          <w:p w14:paraId="25612F21" w14:textId="77777777" w:rsidR="005A41EF" w:rsidRPr="00ED490C" w:rsidRDefault="005A41EF" w:rsidP="00301305">
            <w:pPr>
              <w:spacing w:after="0"/>
            </w:pPr>
            <w:r>
              <w:t xml:space="preserve">The project database </w:t>
            </w:r>
            <w:r w:rsidRPr="00C0521F">
              <w:rPr>
                <w:i/>
              </w:rPr>
              <w:t>project name</w:t>
            </w:r>
            <w:r>
              <w:t xml:space="preserve"> has no __types internal table or the __types table is empty.  Create table types using the table type editor and store these in the project’s database</w:t>
            </w:r>
          </w:p>
        </w:tc>
      </w:tr>
      <w:tr w:rsidR="005A41EF" w:rsidRPr="00ED490C" w14:paraId="6240A92F" w14:textId="77777777" w:rsidTr="003B7918">
        <w:trPr>
          <w:cantSplit/>
        </w:trPr>
        <w:tc>
          <w:tcPr>
            <w:tcW w:w="1188" w:type="dxa"/>
            <w:shd w:val="clear" w:color="auto" w:fill="auto"/>
          </w:tcPr>
          <w:p w14:paraId="3B708319" w14:textId="77777777" w:rsidR="005A41EF" w:rsidRPr="00ED490C" w:rsidRDefault="005A41EF" w:rsidP="00301305">
            <w:pPr>
              <w:spacing w:after="0"/>
              <w:jc w:val="center"/>
            </w:pPr>
            <w:r>
              <w:lastRenderedPageBreak/>
              <w:t>Warning</w:t>
            </w:r>
          </w:p>
        </w:tc>
        <w:tc>
          <w:tcPr>
            <w:tcW w:w="3600" w:type="dxa"/>
            <w:shd w:val="clear" w:color="auto" w:fill="auto"/>
          </w:tcPr>
          <w:p w14:paraId="66622BCC" w14:textId="77777777" w:rsidR="005A41EF" w:rsidRPr="0030102D" w:rsidRDefault="005A41EF" w:rsidP="00301305">
            <w:pPr>
              <w:spacing w:after="0"/>
            </w:pPr>
            <w:r>
              <w:t>Project</w:t>
            </w:r>
            <w:r w:rsidRPr="009F748F">
              <w:t xml:space="preserve"> </w:t>
            </w:r>
            <w:r>
              <w:t>‘</w:t>
            </w:r>
            <w:r w:rsidRPr="00C46735">
              <w:rPr>
                <w:i/>
              </w:rPr>
              <w:t>project name</w:t>
            </w:r>
            <w:r>
              <w:t>’ has no scripts</w:t>
            </w:r>
          </w:p>
        </w:tc>
        <w:tc>
          <w:tcPr>
            <w:tcW w:w="4788" w:type="dxa"/>
            <w:shd w:val="clear" w:color="auto" w:fill="auto"/>
          </w:tcPr>
          <w:p w14:paraId="5F372984" w14:textId="77777777" w:rsidR="005A41EF" w:rsidRPr="00ED490C" w:rsidRDefault="005A41EF" w:rsidP="00301305">
            <w:pPr>
              <w:spacing w:after="0"/>
            </w:pPr>
            <w:r>
              <w:t xml:space="preserve">The user attempted to retrieve a script from the project database </w:t>
            </w:r>
            <w:r>
              <w:rPr>
                <w:i/>
              </w:rPr>
              <w:t>project name</w:t>
            </w:r>
            <w:r>
              <w:t>, but the project does not have any scripts stored in it</w:t>
            </w:r>
          </w:p>
        </w:tc>
      </w:tr>
      <w:tr w:rsidR="005A41EF" w:rsidRPr="00ED490C" w14:paraId="76802DCB" w14:textId="77777777" w:rsidTr="003B7918">
        <w:trPr>
          <w:cantSplit/>
        </w:trPr>
        <w:tc>
          <w:tcPr>
            <w:tcW w:w="1188" w:type="dxa"/>
            <w:shd w:val="clear" w:color="auto" w:fill="auto"/>
          </w:tcPr>
          <w:p w14:paraId="65A7500E" w14:textId="77777777" w:rsidR="005A41EF" w:rsidRPr="00ED490C" w:rsidRDefault="005A41EF" w:rsidP="00301305">
            <w:pPr>
              <w:spacing w:after="0"/>
              <w:jc w:val="center"/>
            </w:pPr>
            <w:r>
              <w:t>Warning</w:t>
            </w:r>
          </w:p>
        </w:tc>
        <w:tc>
          <w:tcPr>
            <w:tcW w:w="3600" w:type="dxa"/>
            <w:shd w:val="clear" w:color="auto" w:fill="auto"/>
          </w:tcPr>
          <w:p w14:paraId="5EB71D13" w14:textId="77777777" w:rsidR="005A41EF" w:rsidRPr="007F60F1" w:rsidRDefault="005A41EF" w:rsidP="00301305">
            <w:pPr>
              <w:spacing w:after="0"/>
              <w:rPr>
                <w:highlight w:val="yellow"/>
              </w:rPr>
            </w:pPr>
            <w:r>
              <w:t>Project ‘</w:t>
            </w:r>
            <w:r w:rsidRPr="00C46735">
              <w:rPr>
                <w:i/>
              </w:rPr>
              <w:t>project name</w:t>
            </w:r>
            <w:r>
              <w:t>’ has</w:t>
            </w:r>
            <w:r w:rsidRPr="00FE680A">
              <w:t xml:space="preserve"> no tables</w:t>
            </w:r>
          </w:p>
        </w:tc>
        <w:tc>
          <w:tcPr>
            <w:tcW w:w="4788" w:type="dxa"/>
            <w:shd w:val="clear" w:color="auto" w:fill="auto"/>
          </w:tcPr>
          <w:p w14:paraId="31E342A3" w14:textId="77777777" w:rsidR="005A41EF" w:rsidRPr="00ED490C" w:rsidRDefault="005A41EF" w:rsidP="00301305">
            <w:pPr>
              <w:spacing w:after="0"/>
            </w:pPr>
            <w:r>
              <w:t xml:space="preserve">The project database </w:t>
            </w:r>
            <w:r w:rsidRPr="00C46735">
              <w:rPr>
                <w:i/>
              </w:rPr>
              <w:t>project name</w:t>
            </w:r>
            <w:r>
              <w:t xml:space="preserve"> contains no data tables.  Create tables using the </w:t>
            </w:r>
            <w:r w:rsidRPr="004A00EE">
              <w:rPr>
                <w:b/>
              </w:rPr>
              <w:t>Table</w:t>
            </w:r>
            <w:r>
              <w:t xml:space="preserve"> | </w:t>
            </w:r>
            <w:r w:rsidRPr="004A00EE">
              <w:rPr>
                <w:b/>
              </w:rPr>
              <w:t>New</w:t>
            </w:r>
            <w:r>
              <w:t xml:space="preserve"> command</w:t>
            </w:r>
          </w:p>
        </w:tc>
      </w:tr>
      <w:tr w:rsidR="005A41EF" w:rsidRPr="00ED490C" w14:paraId="38C44130" w14:textId="77777777" w:rsidTr="00500924">
        <w:trPr>
          <w:cantSplit/>
        </w:trPr>
        <w:tc>
          <w:tcPr>
            <w:tcW w:w="1188" w:type="dxa"/>
            <w:shd w:val="clear" w:color="auto" w:fill="auto"/>
          </w:tcPr>
          <w:p w14:paraId="2E69C8FF" w14:textId="77777777" w:rsidR="005A41EF" w:rsidRPr="006F095A" w:rsidRDefault="005A41EF" w:rsidP="00500924">
            <w:pPr>
              <w:spacing w:after="0"/>
              <w:jc w:val="center"/>
              <w:rPr>
                <w:highlight w:val="yellow"/>
              </w:rPr>
            </w:pPr>
            <w:r w:rsidRPr="008922D3">
              <w:t>Error</w:t>
            </w:r>
          </w:p>
        </w:tc>
        <w:tc>
          <w:tcPr>
            <w:tcW w:w="3600" w:type="dxa"/>
            <w:shd w:val="clear" w:color="auto" w:fill="auto"/>
          </w:tcPr>
          <w:p w14:paraId="2B50A90B" w14:textId="77777777" w:rsidR="005A41EF" w:rsidRPr="004A3DF2" w:rsidRDefault="005A41EF" w:rsidP="00500924">
            <w:pPr>
              <w:spacing w:after="0"/>
            </w:pPr>
            <w:r>
              <w:t>Project database ‘</w:t>
            </w:r>
            <w:r w:rsidRPr="00934944">
              <w:rPr>
                <w:i/>
              </w:rPr>
              <w:t>database name</w:t>
            </w:r>
            <w:r>
              <w:t>’ backup failed</w:t>
            </w:r>
          </w:p>
        </w:tc>
        <w:tc>
          <w:tcPr>
            <w:tcW w:w="4788" w:type="dxa"/>
            <w:shd w:val="clear" w:color="auto" w:fill="auto"/>
          </w:tcPr>
          <w:p w14:paraId="5071CCA2" w14:textId="77777777" w:rsidR="005A41EF" w:rsidRDefault="005A41EF" w:rsidP="00500924">
            <w:pPr>
              <w:spacing w:after="0"/>
            </w:pPr>
            <w:r>
              <w:t xml:space="preserve">An error occurred preventing backing up project database </w:t>
            </w:r>
            <w:r w:rsidRPr="00934944">
              <w:rPr>
                <w:i/>
              </w:rPr>
              <w:t>database name</w:t>
            </w:r>
            <w:r>
              <w:t>.  Detail on the cause is logged in the event log</w:t>
            </w:r>
          </w:p>
        </w:tc>
      </w:tr>
      <w:tr w:rsidR="005A41EF" w:rsidRPr="00ED490C" w14:paraId="01478C58" w14:textId="77777777" w:rsidTr="00500924">
        <w:trPr>
          <w:cantSplit/>
        </w:trPr>
        <w:tc>
          <w:tcPr>
            <w:tcW w:w="1188" w:type="dxa"/>
            <w:shd w:val="clear" w:color="auto" w:fill="auto"/>
          </w:tcPr>
          <w:p w14:paraId="5C059C36" w14:textId="77777777" w:rsidR="005A41EF" w:rsidRPr="006F095A" w:rsidRDefault="005A41EF" w:rsidP="00500924">
            <w:pPr>
              <w:spacing w:after="0"/>
              <w:jc w:val="center"/>
              <w:rPr>
                <w:highlight w:val="yellow"/>
              </w:rPr>
            </w:pPr>
            <w:r w:rsidRPr="008922D3">
              <w:t>Error</w:t>
            </w:r>
          </w:p>
        </w:tc>
        <w:tc>
          <w:tcPr>
            <w:tcW w:w="3600" w:type="dxa"/>
            <w:shd w:val="clear" w:color="auto" w:fill="auto"/>
          </w:tcPr>
          <w:p w14:paraId="5E46B249" w14:textId="77777777" w:rsidR="005A41EF" w:rsidRPr="004A3DF2" w:rsidRDefault="005A41EF" w:rsidP="00500924">
            <w:pPr>
              <w:spacing w:after="0"/>
            </w:pPr>
            <w:r>
              <w:t>Project database ‘</w:t>
            </w:r>
            <w:r w:rsidRPr="00934944">
              <w:rPr>
                <w:i/>
              </w:rPr>
              <w:t>database name</w:t>
            </w:r>
            <w:r>
              <w:t>’ restore failed</w:t>
            </w:r>
          </w:p>
        </w:tc>
        <w:tc>
          <w:tcPr>
            <w:tcW w:w="4788" w:type="dxa"/>
            <w:shd w:val="clear" w:color="auto" w:fill="auto"/>
          </w:tcPr>
          <w:p w14:paraId="59327F39" w14:textId="77777777" w:rsidR="005A41EF" w:rsidRDefault="005A41EF" w:rsidP="00500924">
            <w:pPr>
              <w:spacing w:after="0"/>
            </w:pPr>
            <w:r>
              <w:t xml:space="preserve">An error occurred preventing restoring project database </w:t>
            </w:r>
            <w:r w:rsidRPr="00934944">
              <w:rPr>
                <w:i/>
              </w:rPr>
              <w:t>database name</w:t>
            </w:r>
            <w:r>
              <w:t>.  Detail on the cause is logged in the event log</w:t>
            </w:r>
          </w:p>
        </w:tc>
      </w:tr>
      <w:tr w:rsidR="005A41EF" w:rsidRPr="00ED490C" w14:paraId="74B25FC2" w14:textId="77777777" w:rsidTr="00EE148C">
        <w:trPr>
          <w:cantSplit/>
        </w:trPr>
        <w:tc>
          <w:tcPr>
            <w:tcW w:w="1188" w:type="dxa"/>
            <w:shd w:val="clear" w:color="auto" w:fill="auto"/>
          </w:tcPr>
          <w:p w14:paraId="30DFCF41" w14:textId="77777777" w:rsidR="005A41EF" w:rsidRPr="00ED490C" w:rsidRDefault="005A41EF" w:rsidP="00622AE0">
            <w:pPr>
              <w:spacing w:after="0"/>
              <w:jc w:val="center"/>
            </w:pPr>
            <w:r>
              <w:t>Error</w:t>
            </w:r>
          </w:p>
        </w:tc>
        <w:tc>
          <w:tcPr>
            <w:tcW w:w="3600" w:type="dxa"/>
            <w:shd w:val="clear" w:color="auto" w:fill="auto"/>
          </w:tcPr>
          <w:p w14:paraId="151ECECD" w14:textId="77777777" w:rsidR="005A41EF" w:rsidRPr="007F60F1" w:rsidRDefault="005A41EF" w:rsidP="00622AE0">
            <w:pPr>
              <w:spacing w:after="0"/>
              <w:rPr>
                <w:highlight w:val="yellow"/>
              </w:rPr>
            </w:pPr>
            <w:r>
              <w:t>Project database, user name, and/or host missing</w:t>
            </w:r>
          </w:p>
        </w:tc>
        <w:tc>
          <w:tcPr>
            <w:tcW w:w="4788" w:type="dxa"/>
            <w:shd w:val="clear" w:color="auto" w:fill="auto"/>
          </w:tcPr>
          <w:p w14:paraId="59F059D0" w14:textId="77777777" w:rsidR="005A41EF" w:rsidRPr="00ED490C" w:rsidRDefault="005A41EF" w:rsidP="002730AD">
            <w:pPr>
              <w:spacing w:after="0"/>
            </w:pPr>
            <w:r>
              <w:t>The project database, user name, and or host server are not provided when executing a script from the command line</w:t>
            </w:r>
          </w:p>
        </w:tc>
      </w:tr>
      <w:tr w:rsidR="005A41EF" w:rsidRPr="00ED490C" w14:paraId="6C44BCA4" w14:textId="77777777" w:rsidTr="00622AE0">
        <w:trPr>
          <w:cantSplit/>
        </w:trPr>
        <w:tc>
          <w:tcPr>
            <w:tcW w:w="1188" w:type="dxa"/>
            <w:shd w:val="clear" w:color="auto" w:fill="auto"/>
          </w:tcPr>
          <w:p w14:paraId="7A1079E1" w14:textId="77777777" w:rsidR="005A41EF" w:rsidRPr="00ED490C" w:rsidRDefault="005A41EF" w:rsidP="00301305">
            <w:pPr>
              <w:spacing w:after="0"/>
              <w:jc w:val="center"/>
            </w:pPr>
            <w:r>
              <w:t>Warning</w:t>
            </w:r>
          </w:p>
        </w:tc>
        <w:tc>
          <w:tcPr>
            <w:tcW w:w="3600" w:type="dxa"/>
            <w:shd w:val="clear" w:color="auto" w:fill="auto"/>
          </w:tcPr>
          <w:p w14:paraId="652095DC" w14:textId="77777777" w:rsidR="005A41EF" w:rsidRPr="0030102D" w:rsidRDefault="005A41EF" w:rsidP="00301305">
            <w:pPr>
              <w:spacing w:after="0"/>
            </w:pPr>
            <w:r>
              <w:t>Project</w:t>
            </w:r>
            <w:r w:rsidRPr="009F748F">
              <w:t xml:space="preserve"> must be selected</w:t>
            </w:r>
          </w:p>
        </w:tc>
        <w:tc>
          <w:tcPr>
            <w:tcW w:w="4788" w:type="dxa"/>
            <w:shd w:val="clear" w:color="auto" w:fill="auto"/>
          </w:tcPr>
          <w:p w14:paraId="2E221322" w14:textId="77777777" w:rsidR="005A41EF" w:rsidRPr="00ED490C" w:rsidRDefault="005A41EF" w:rsidP="00301305">
            <w:pPr>
              <w:spacing w:after="0"/>
            </w:pPr>
            <w:r>
              <w:t>No project is selected when renaming or copying a project database.  Choose a project from the radio button list</w:t>
            </w:r>
          </w:p>
        </w:tc>
      </w:tr>
      <w:tr w:rsidR="005A41EF" w:rsidRPr="00ED490C" w14:paraId="1F723902" w14:textId="77777777" w:rsidTr="007A7723">
        <w:trPr>
          <w:cantSplit/>
        </w:trPr>
        <w:tc>
          <w:tcPr>
            <w:tcW w:w="1188" w:type="dxa"/>
            <w:shd w:val="clear" w:color="auto" w:fill="auto"/>
          </w:tcPr>
          <w:p w14:paraId="2405CFBF" w14:textId="77777777" w:rsidR="005A41EF" w:rsidRPr="00ED490C" w:rsidRDefault="005A41EF" w:rsidP="00301305">
            <w:pPr>
              <w:spacing w:after="0"/>
              <w:jc w:val="center"/>
            </w:pPr>
            <w:r>
              <w:t>Warning</w:t>
            </w:r>
          </w:p>
        </w:tc>
        <w:tc>
          <w:tcPr>
            <w:tcW w:w="3600" w:type="dxa"/>
            <w:shd w:val="clear" w:color="auto" w:fill="auto"/>
          </w:tcPr>
          <w:p w14:paraId="0DFFA915" w14:textId="77777777" w:rsidR="005A41EF" w:rsidRPr="0030102D" w:rsidRDefault="005A41EF" w:rsidP="00301305">
            <w:pPr>
              <w:spacing w:after="0"/>
            </w:pPr>
            <w:r>
              <w:t>Project</w:t>
            </w:r>
            <w:r w:rsidRPr="00FC37C4">
              <w:t xml:space="preserve"> name already in use</w:t>
            </w:r>
          </w:p>
        </w:tc>
        <w:tc>
          <w:tcPr>
            <w:tcW w:w="4788" w:type="dxa"/>
            <w:shd w:val="clear" w:color="auto" w:fill="auto"/>
          </w:tcPr>
          <w:p w14:paraId="2406442D" w14:textId="77777777" w:rsidR="005A41EF" w:rsidRPr="00ED490C" w:rsidRDefault="005A41EF" w:rsidP="00301305">
            <w:pPr>
              <w:spacing w:after="0"/>
            </w:pPr>
            <w:r>
              <w:t>The project (database) name already exists on the server.  Choose another name that does not match an existing project’s database</w:t>
            </w:r>
          </w:p>
        </w:tc>
      </w:tr>
      <w:tr w:rsidR="005A41EF" w:rsidRPr="00ED490C" w14:paraId="4677534B" w14:textId="77777777" w:rsidTr="007A7723">
        <w:trPr>
          <w:cantSplit/>
        </w:trPr>
        <w:tc>
          <w:tcPr>
            <w:tcW w:w="1188" w:type="dxa"/>
            <w:shd w:val="clear" w:color="auto" w:fill="auto"/>
          </w:tcPr>
          <w:p w14:paraId="7C01C037" w14:textId="77777777" w:rsidR="005A41EF" w:rsidRPr="00ED490C" w:rsidRDefault="005A41EF" w:rsidP="00301305">
            <w:pPr>
              <w:spacing w:after="0"/>
              <w:jc w:val="center"/>
            </w:pPr>
            <w:r>
              <w:t>Warning</w:t>
            </w:r>
          </w:p>
        </w:tc>
        <w:tc>
          <w:tcPr>
            <w:tcW w:w="3600" w:type="dxa"/>
            <w:shd w:val="clear" w:color="auto" w:fill="auto"/>
          </w:tcPr>
          <w:p w14:paraId="6A37EA8D" w14:textId="77777777" w:rsidR="005A41EF" w:rsidRPr="0030102D" w:rsidRDefault="005A41EF" w:rsidP="00301305">
            <w:pPr>
              <w:spacing w:after="0"/>
            </w:pPr>
            <w:r>
              <w:t>Project</w:t>
            </w:r>
            <w:r w:rsidRPr="009F748F">
              <w:t xml:space="preserve"> name </w:t>
            </w:r>
            <w:r>
              <w:t>must be entered</w:t>
            </w:r>
          </w:p>
        </w:tc>
        <w:tc>
          <w:tcPr>
            <w:tcW w:w="4788" w:type="dxa"/>
            <w:shd w:val="clear" w:color="auto" w:fill="auto"/>
          </w:tcPr>
          <w:p w14:paraId="7E2E04B3" w14:textId="77777777" w:rsidR="005A41EF" w:rsidRPr="00ED490C" w:rsidRDefault="005A41EF" w:rsidP="00301305">
            <w:pPr>
              <w:spacing w:after="0"/>
            </w:pPr>
            <w:r>
              <w:t>The project name text field is empty.  Enter a valid project name into the text field</w:t>
            </w:r>
          </w:p>
        </w:tc>
      </w:tr>
      <w:tr w:rsidR="005A41EF" w:rsidRPr="00ED490C" w14:paraId="5D65A546" w14:textId="77777777" w:rsidTr="007A7723">
        <w:trPr>
          <w:cantSplit/>
        </w:trPr>
        <w:tc>
          <w:tcPr>
            <w:tcW w:w="1188" w:type="dxa"/>
            <w:shd w:val="clear" w:color="auto" w:fill="auto"/>
          </w:tcPr>
          <w:p w14:paraId="6AC33F48" w14:textId="77777777" w:rsidR="005A41EF" w:rsidRPr="00ED490C" w:rsidRDefault="005A41EF" w:rsidP="00301305">
            <w:pPr>
              <w:spacing w:after="0"/>
              <w:jc w:val="center"/>
            </w:pPr>
            <w:r>
              <w:t>Warning</w:t>
            </w:r>
          </w:p>
        </w:tc>
        <w:tc>
          <w:tcPr>
            <w:tcW w:w="3600" w:type="dxa"/>
            <w:shd w:val="clear" w:color="auto" w:fill="auto"/>
          </w:tcPr>
          <w:p w14:paraId="5F5FA198" w14:textId="77777777" w:rsidR="005A41EF" w:rsidRPr="0030102D" w:rsidRDefault="005A41EF" w:rsidP="00301305">
            <w:pPr>
              <w:spacing w:after="0"/>
            </w:pPr>
            <w:r>
              <w:t>Project</w:t>
            </w:r>
            <w:r w:rsidRPr="009F748F">
              <w:t xml:space="preserve"> name too long (</w:t>
            </w:r>
            <w:r w:rsidRPr="009F748F">
              <w:rPr>
                <w:i/>
              </w:rPr>
              <w:t>maximum length</w:t>
            </w:r>
            <w:r>
              <w:t xml:space="preserve"> characters maximum)</w:t>
            </w:r>
          </w:p>
        </w:tc>
        <w:tc>
          <w:tcPr>
            <w:tcW w:w="4788" w:type="dxa"/>
            <w:shd w:val="clear" w:color="auto" w:fill="auto"/>
          </w:tcPr>
          <w:p w14:paraId="72C72865" w14:textId="77777777" w:rsidR="005A41EF" w:rsidRPr="00ED490C" w:rsidRDefault="005A41EF" w:rsidP="00301305">
            <w:pPr>
              <w:spacing w:after="0"/>
            </w:pPr>
            <w:r>
              <w:t>The project name entered into the project name text field exceeds the maximum allowed.  The maximum length for a database name in PostgreSQL is 63 characters.  Shorten the name to within the length limit</w:t>
            </w:r>
          </w:p>
        </w:tc>
      </w:tr>
      <w:tr w:rsidR="005A41EF" w:rsidRPr="00ED490C" w14:paraId="1E17DDFC" w14:textId="77777777" w:rsidTr="007A7723">
        <w:trPr>
          <w:cantSplit/>
        </w:trPr>
        <w:tc>
          <w:tcPr>
            <w:tcW w:w="1188" w:type="dxa"/>
            <w:shd w:val="clear" w:color="auto" w:fill="auto"/>
          </w:tcPr>
          <w:p w14:paraId="1F824E91" w14:textId="77777777" w:rsidR="005A41EF" w:rsidRPr="00ED490C" w:rsidRDefault="005A41EF" w:rsidP="00301305">
            <w:pPr>
              <w:spacing w:after="0"/>
              <w:jc w:val="center"/>
            </w:pPr>
            <w:r>
              <w:t>Warning</w:t>
            </w:r>
          </w:p>
        </w:tc>
        <w:tc>
          <w:tcPr>
            <w:tcW w:w="3600" w:type="dxa"/>
            <w:shd w:val="clear" w:color="auto" w:fill="auto"/>
          </w:tcPr>
          <w:p w14:paraId="650CC5DF" w14:textId="77777777" w:rsidR="005A41EF" w:rsidRPr="0030102D" w:rsidRDefault="005A41EF" w:rsidP="00301305">
            <w:pPr>
              <w:spacing w:after="0"/>
            </w:pPr>
            <w:r>
              <w:t>Project</w:t>
            </w:r>
            <w:r w:rsidRPr="009F748F">
              <w:t xml:space="preserve"> owner must be selected</w:t>
            </w:r>
          </w:p>
        </w:tc>
        <w:tc>
          <w:tcPr>
            <w:tcW w:w="4788" w:type="dxa"/>
            <w:shd w:val="clear" w:color="auto" w:fill="auto"/>
          </w:tcPr>
          <w:p w14:paraId="360FFADE" w14:textId="77777777" w:rsidR="005A41EF" w:rsidRPr="00ED490C" w:rsidRDefault="005A41EF" w:rsidP="00301305">
            <w:pPr>
              <w:spacing w:after="0"/>
            </w:pPr>
            <w:r>
              <w:t>No owner is selected when creating a project database.  Choose an owner from the radio button list</w:t>
            </w:r>
          </w:p>
        </w:tc>
      </w:tr>
      <w:tr w:rsidR="005A41EF" w:rsidRPr="00ED490C" w14:paraId="7492239B" w14:textId="77777777" w:rsidTr="00B35705">
        <w:trPr>
          <w:cantSplit/>
        </w:trPr>
        <w:tc>
          <w:tcPr>
            <w:tcW w:w="1188" w:type="dxa"/>
            <w:shd w:val="clear" w:color="auto" w:fill="auto"/>
          </w:tcPr>
          <w:p w14:paraId="14ABBD07" w14:textId="77777777" w:rsidR="005A41EF" w:rsidRDefault="005A41EF" w:rsidP="00301305">
            <w:pPr>
              <w:spacing w:after="0"/>
              <w:jc w:val="center"/>
            </w:pPr>
            <w:r>
              <w:t>Warning</w:t>
            </w:r>
          </w:p>
        </w:tc>
        <w:tc>
          <w:tcPr>
            <w:tcW w:w="3600" w:type="dxa"/>
            <w:shd w:val="clear" w:color="auto" w:fill="auto"/>
          </w:tcPr>
          <w:p w14:paraId="1B7F7D07" w14:textId="77777777" w:rsidR="005A41EF" w:rsidRPr="004A3DF2" w:rsidRDefault="005A41EF" w:rsidP="00301305">
            <w:pPr>
              <w:spacing w:after="0"/>
            </w:pPr>
            <w:r>
              <w:t>Rate parameter values must be positive integer values</w:t>
            </w:r>
          </w:p>
        </w:tc>
        <w:tc>
          <w:tcPr>
            <w:tcW w:w="4788" w:type="dxa"/>
            <w:shd w:val="clear" w:color="auto" w:fill="auto"/>
          </w:tcPr>
          <w:p w14:paraId="04EC33F6" w14:textId="77777777" w:rsidR="005A41EF" w:rsidRDefault="005A41EF" w:rsidP="00301305">
            <w:pPr>
              <w:spacing w:after="0"/>
            </w:pPr>
            <w:r>
              <w:t>The value in one or more rate parameter dialog input text fields contains a zero, negative, or non-integer value.  Enter an integer value greater than or equal to 1 in each of the fields</w:t>
            </w:r>
          </w:p>
        </w:tc>
      </w:tr>
      <w:tr w:rsidR="005A41EF" w:rsidRPr="00ED490C" w14:paraId="391C2CDE" w14:textId="77777777" w:rsidTr="00A37BBF">
        <w:trPr>
          <w:cantSplit/>
        </w:trPr>
        <w:tc>
          <w:tcPr>
            <w:tcW w:w="1188" w:type="dxa"/>
            <w:shd w:val="clear" w:color="auto" w:fill="auto"/>
          </w:tcPr>
          <w:p w14:paraId="256CD6D7" w14:textId="77777777" w:rsidR="005A41EF" w:rsidRPr="006F095A" w:rsidRDefault="005A41EF" w:rsidP="00500924">
            <w:pPr>
              <w:spacing w:after="0"/>
              <w:jc w:val="center"/>
              <w:rPr>
                <w:highlight w:val="yellow"/>
              </w:rPr>
            </w:pPr>
            <w:r w:rsidRPr="0032327D">
              <w:t>Error</w:t>
            </w:r>
          </w:p>
        </w:tc>
        <w:tc>
          <w:tcPr>
            <w:tcW w:w="3600" w:type="dxa"/>
            <w:shd w:val="clear" w:color="auto" w:fill="auto"/>
          </w:tcPr>
          <w:p w14:paraId="5B7AAE60" w14:textId="77777777" w:rsidR="005A41EF" w:rsidRPr="004A3DF2" w:rsidRDefault="005A41EF" w:rsidP="00500924">
            <w:pPr>
              <w:spacing w:after="0"/>
            </w:pPr>
            <w:r>
              <w:t>Script query failed</w:t>
            </w:r>
          </w:p>
        </w:tc>
        <w:tc>
          <w:tcPr>
            <w:tcW w:w="4788" w:type="dxa"/>
            <w:shd w:val="clear" w:color="auto" w:fill="auto"/>
          </w:tcPr>
          <w:p w14:paraId="0C808287" w14:textId="77777777" w:rsidR="005A41EF" w:rsidRDefault="005A41EF" w:rsidP="00500924">
            <w:pPr>
              <w:spacing w:after="0"/>
            </w:pPr>
            <w:r>
              <w:t>A project database query executed from within a script using the getDatabaseQuery script data access method failed.  Detail on the cause is logged in the event log</w:t>
            </w:r>
          </w:p>
        </w:tc>
      </w:tr>
      <w:tr w:rsidR="005A41EF" w:rsidRPr="00ED490C" w14:paraId="602FB1AE" w14:textId="77777777" w:rsidTr="007C50C9">
        <w:trPr>
          <w:cantSplit/>
        </w:trPr>
        <w:tc>
          <w:tcPr>
            <w:tcW w:w="1188" w:type="dxa"/>
            <w:shd w:val="clear" w:color="auto" w:fill="auto"/>
          </w:tcPr>
          <w:p w14:paraId="08F2007E" w14:textId="77777777" w:rsidR="005A41EF" w:rsidRDefault="005A41EF" w:rsidP="00301305">
            <w:pPr>
              <w:spacing w:after="0"/>
              <w:jc w:val="center"/>
            </w:pPr>
            <w:r>
              <w:t>Warning</w:t>
            </w:r>
          </w:p>
        </w:tc>
        <w:tc>
          <w:tcPr>
            <w:tcW w:w="3600" w:type="dxa"/>
            <w:shd w:val="clear" w:color="auto" w:fill="auto"/>
          </w:tcPr>
          <w:p w14:paraId="47098BF5" w14:textId="77777777" w:rsidR="005A41EF" w:rsidRDefault="005A41EF" w:rsidP="00301305">
            <w:pPr>
              <w:spacing w:after="0"/>
            </w:pPr>
            <w:r>
              <w:t>Search text cannot be blank</w:t>
            </w:r>
          </w:p>
        </w:tc>
        <w:tc>
          <w:tcPr>
            <w:tcW w:w="4788" w:type="dxa"/>
            <w:shd w:val="clear" w:color="auto" w:fill="auto"/>
          </w:tcPr>
          <w:p w14:paraId="544B19F5" w14:textId="77777777" w:rsidR="005A41EF" w:rsidRDefault="005A41EF" w:rsidP="00301305">
            <w:pPr>
              <w:spacing w:after="0"/>
            </w:pPr>
            <w:r>
              <w:t>A project database or script search was attempted without a text string for which to search entered in the search dialog.  Enter a text string prior to attempting a search</w:t>
            </w:r>
          </w:p>
        </w:tc>
      </w:tr>
      <w:tr w:rsidR="005A41EF" w:rsidRPr="00ED490C" w14:paraId="51398858" w14:textId="77777777" w:rsidTr="00A73024">
        <w:trPr>
          <w:cantSplit/>
        </w:trPr>
        <w:tc>
          <w:tcPr>
            <w:tcW w:w="1188" w:type="dxa"/>
            <w:shd w:val="clear" w:color="auto" w:fill="auto"/>
          </w:tcPr>
          <w:p w14:paraId="20C04CB6" w14:textId="77777777" w:rsidR="005A41EF" w:rsidRDefault="005A41EF" w:rsidP="00301305">
            <w:pPr>
              <w:spacing w:after="0"/>
              <w:jc w:val="center"/>
            </w:pPr>
            <w:r>
              <w:lastRenderedPageBreak/>
              <w:t>Warning</w:t>
            </w:r>
          </w:p>
        </w:tc>
        <w:tc>
          <w:tcPr>
            <w:tcW w:w="3600" w:type="dxa"/>
            <w:shd w:val="clear" w:color="auto" w:fill="auto"/>
          </w:tcPr>
          <w:p w14:paraId="0C4B9632" w14:textId="77777777" w:rsidR="005A41EF" w:rsidRDefault="005A41EF" w:rsidP="00301305">
            <w:pPr>
              <w:spacing w:after="0"/>
            </w:pPr>
            <w:r>
              <w:t>Server port must be a positive integer</w:t>
            </w:r>
          </w:p>
        </w:tc>
        <w:tc>
          <w:tcPr>
            <w:tcW w:w="4788" w:type="dxa"/>
            <w:shd w:val="clear" w:color="auto" w:fill="auto"/>
          </w:tcPr>
          <w:p w14:paraId="4ACDB8DB" w14:textId="77777777" w:rsidR="005A41EF" w:rsidRDefault="005A41EF" w:rsidP="00301305">
            <w:pPr>
              <w:spacing w:after="0"/>
            </w:pPr>
            <w:r>
              <w:t>The value entered into the server port field in the web server properties dialog is invalid.  Enter a port number (positive integer value)</w:t>
            </w:r>
          </w:p>
        </w:tc>
      </w:tr>
      <w:tr w:rsidR="005A41EF" w:rsidRPr="00ED490C" w14:paraId="795E2552" w14:textId="77777777" w:rsidTr="002008A8">
        <w:trPr>
          <w:cantSplit/>
        </w:trPr>
        <w:tc>
          <w:tcPr>
            <w:tcW w:w="1188" w:type="dxa"/>
            <w:shd w:val="clear" w:color="auto" w:fill="auto"/>
          </w:tcPr>
          <w:p w14:paraId="27306931" w14:textId="77777777" w:rsidR="005A41EF" w:rsidRDefault="005A41EF" w:rsidP="00301305">
            <w:pPr>
              <w:spacing w:after="0"/>
              <w:jc w:val="center"/>
            </w:pPr>
            <w:r>
              <w:t>Warning</w:t>
            </w:r>
          </w:p>
        </w:tc>
        <w:tc>
          <w:tcPr>
            <w:tcW w:w="3600" w:type="dxa"/>
            <w:shd w:val="clear" w:color="auto" w:fill="auto"/>
          </w:tcPr>
          <w:p w14:paraId="074052BF" w14:textId="77777777" w:rsidR="005A41EF" w:rsidRDefault="005A41EF" w:rsidP="00301305">
            <w:pPr>
              <w:spacing w:after="0"/>
            </w:pPr>
            <w:r>
              <w:t>Server port must be blank or a positive integer</w:t>
            </w:r>
          </w:p>
        </w:tc>
        <w:tc>
          <w:tcPr>
            <w:tcW w:w="4788" w:type="dxa"/>
            <w:shd w:val="clear" w:color="auto" w:fill="auto"/>
          </w:tcPr>
          <w:p w14:paraId="49B329FA" w14:textId="77777777" w:rsidR="005A41EF" w:rsidRDefault="005A41EF" w:rsidP="00301305">
            <w:pPr>
              <w:spacing w:after="0"/>
            </w:pPr>
            <w:r>
              <w:t>The value entered into the server port field in the PostgreSQL server properties dialog is invalid.  Either clear the field or enter a port number (positive integer value)</w:t>
            </w:r>
          </w:p>
        </w:tc>
      </w:tr>
      <w:tr w:rsidR="005A41EF" w:rsidRPr="00ED490C" w14:paraId="5A7DB63A" w14:textId="77777777" w:rsidTr="00EB3031">
        <w:trPr>
          <w:cantSplit/>
        </w:trPr>
        <w:tc>
          <w:tcPr>
            <w:tcW w:w="1188" w:type="dxa"/>
            <w:shd w:val="clear" w:color="auto" w:fill="auto"/>
          </w:tcPr>
          <w:p w14:paraId="2BCAC243" w14:textId="77777777" w:rsidR="005A41EF" w:rsidRPr="00ED490C" w:rsidRDefault="005A41EF" w:rsidP="00301305">
            <w:pPr>
              <w:spacing w:after="0"/>
              <w:jc w:val="center"/>
            </w:pPr>
            <w:r>
              <w:t>Warning</w:t>
            </w:r>
          </w:p>
        </w:tc>
        <w:tc>
          <w:tcPr>
            <w:tcW w:w="3600" w:type="dxa"/>
            <w:shd w:val="clear" w:color="auto" w:fill="auto"/>
          </w:tcPr>
          <w:p w14:paraId="1C8B4767" w14:textId="77777777" w:rsidR="005A41EF" w:rsidRPr="0030102D" w:rsidRDefault="005A41EF" w:rsidP="00301305">
            <w:pPr>
              <w:spacing w:after="0"/>
            </w:pPr>
            <w:r w:rsidRPr="000B6607">
              <w:t xml:space="preserve">Starting ID must be in the format </w:t>
            </w:r>
            <w:r w:rsidRPr="009319F8">
              <w:rPr>
                <w:i/>
              </w:rPr>
              <w:t>&lt;</w:t>
            </w:r>
            <w:r w:rsidRPr="000B6607">
              <w:t>0x</w:t>
            </w:r>
            <w:r w:rsidRPr="009319F8">
              <w:rPr>
                <w:i/>
              </w:rPr>
              <w:t>&gt;</w:t>
            </w:r>
            <w:r w:rsidRPr="000B6607">
              <w:t>#, where # is one or more hexadecimal digits</w:t>
            </w:r>
          </w:p>
        </w:tc>
        <w:tc>
          <w:tcPr>
            <w:tcW w:w="4788" w:type="dxa"/>
            <w:shd w:val="clear" w:color="auto" w:fill="auto"/>
          </w:tcPr>
          <w:p w14:paraId="263F03B3" w14:textId="77777777" w:rsidR="005A41EF" w:rsidRPr="00ED490C" w:rsidRDefault="005A41EF" w:rsidP="00301305">
            <w:pPr>
              <w:spacing w:after="0"/>
            </w:pPr>
            <w:r>
              <w:t>The starting message ID value in the Assign Telemetry Messages or Assign Table Message IDs dialog is invalid.  Enter a hexadecimal value.  The “0x” prefix is optional</w:t>
            </w:r>
          </w:p>
        </w:tc>
      </w:tr>
      <w:tr w:rsidR="005A41EF" w:rsidRPr="00ED490C" w14:paraId="1F366BC9" w14:textId="77777777" w:rsidTr="00622AE0">
        <w:trPr>
          <w:cantSplit/>
        </w:trPr>
        <w:tc>
          <w:tcPr>
            <w:tcW w:w="1188" w:type="dxa"/>
            <w:shd w:val="clear" w:color="auto" w:fill="auto"/>
          </w:tcPr>
          <w:p w14:paraId="23C4C4DC" w14:textId="77777777" w:rsidR="005A41EF" w:rsidRDefault="005A41EF" w:rsidP="00301305">
            <w:pPr>
              <w:spacing w:after="0"/>
              <w:jc w:val="center"/>
            </w:pPr>
            <w:r>
              <w:t>Warning</w:t>
            </w:r>
          </w:p>
        </w:tc>
        <w:tc>
          <w:tcPr>
            <w:tcW w:w="3600" w:type="dxa"/>
            <w:shd w:val="clear" w:color="auto" w:fill="auto"/>
          </w:tcPr>
          <w:p w14:paraId="4EC0F414" w14:textId="77777777" w:rsidR="005A41EF" w:rsidRPr="00FE680A" w:rsidRDefault="005A41EF" w:rsidP="00301305">
            <w:pPr>
              <w:spacing w:after="0"/>
            </w:pPr>
            <w:r>
              <w:t>S</w:t>
            </w:r>
            <w:r w:rsidRPr="00DE10FA">
              <w:t>ystem data field name</w:t>
            </w:r>
            <w:r>
              <w:t xml:space="preserve"> </w:t>
            </w:r>
            <w:r w:rsidRPr="007B5F50">
              <w:t>missing</w:t>
            </w:r>
          </w:p>
        </w:tc>
        <w:tc>
          <w:tcPr>
            <w:tcW w:w="4788" w:type="dxa"/>
            <w:shd w:val="clear" w:color="auto" w:fill="auto"/>
          </w:tcPr>
          <w:p w14:paraId="5B607A08" w14:textId="77777777" w:rsidR="005A41EF" w:rsidRDefault="005A41EF" w:rsidP="00183D92">
            <w:pPr>
              <w:spacing w:after="0"/>
            </w:pPr>
            <w:r>
              <w:t xml:space="preserve">The Export EDS dialog </w:t>
            </w:r>
            <w:r w:rsidRPr="00DE10FA">
              <w:t>system data field name</w:t>
            </w:r>
            <w:r>
              <w:t xml:space="preserve"> field is empty.  Enter a valid value for the system field</w:t>
            </w:r>
          </w:p>
        </w:tc>
      </w:tr>
      <w:tr w:rsidR="005A41EF" w:rsidRPr="00ED490C" w14:paraId="1C88E3D7" w14:textId="77777777" w:rsidTr="003C334B">
        <w:trPr>
          <w:cantSplit/>
        </w:trPr>
        <w:tc>
          <w:tcPr>
            <w:tcW w:w="1188" w:type="dxa"/>
            <w:shd w:val="clear" w:color="auto" w:fill="auto"/>
          </w:tcPr>
          <w:p w14:paraId="05D1C08F" w14:textId="77777777" w:rsidR="005A41EF" w:rsidRDefault="005A41EF" w:rsidP="00301305">
            <w:pPr>
              <w:spacing w:after="0"/>
              <w:jc w:val="center"/>
            </w:pPr>
            <w:r>
              <w:t>Warning</w:t>
            </w:r>
          </w:p>
        </w:tc>
        <w:tc>
          <w:tcPr>
            <w:tcW w:w="3600" w:type="dxa"/>
            <w:shd w:val="clear" w:color="auto" w:fill="auto"/>
          </w:tcPr>
          <w:p w14:paraId="5AD4ECD0" w14:textId="77777777" w:rsidR="005A41EF" w:rsidRPr="00FE680A" w:rsidRDefault="005A41EF" w:rsidP="00301305">
            <w:pPr>
              <w:spacing w:after="0"/>
            </w:pPr>
            <w:r>
              <w:t>S</w:t>
            </w:r>
            <w:r w:rsidRPr="00DE10FA">
              <w:t>ystem data field name</w:t>
            </w:r>
            <w:r w:rsidRPr="007B5F50">
              <w:t>, version, validation status, and/or classification missing</w:t>
            </w:r>
          </w:p>
        </w:tc>
        <w:tc>
          <w:tcPr>
            <w:tcW w:w="4788" w:type="dxa"/>
            <w:shd w:val="clear" w:color="auto" w:fill="auto"/>
          </w:tcPr>
          <w:p w14:paraId="358DD09D" w14:textId="77777777" w:rsidR="005A41EF" w:rsidRDefault="005A41EF" w:rsidP="00183D92">
            <w:pPr>
              <w:spacing w:after="0"/>
            </w:pPr>
            <w:r>
              <w:t xml:space="preserve">The Export XTCE dialog </w:t>
            </w:r>
            <w:r w:rsidRPr="00DE10FA">
              <w:t>system data field name</w:t>
            </w:r>
            <w:r>
              <w:t>, version, validation status, and/or classification field is empty.  Enter a valid value for each missing field</w:t>
            </w:r>
          </w:p>
        </w:tc>
      </w:tr>
      <w:tr w:rsidR="005A41EF" w:rsidRPr="000012B4" w14:paraId="0FB8B385" w14:textId="77777777" w:rsidTr="005A7497">
        <w:trPr>
          <w:cantSplit/>
        </w:trPr>
        <w:tc>
          <w:tcPr>
            <w:tcW w:w="1188" w:type="dxa"/>
            <w:shd w:val="clear" w:color="auto" w:fill="auto"/>
          </w:tcPr>
          <w:p w14:paraId="4A99698D" w14:textId="77777777" w:rsidR="005A41EF" w:rsidRPr="000012B4" w:rsidRDefault="005A41EF" w:rsidP="00301305">
            <w:pPr>
              <w:spacing w:after="0"/>
              <w:jc w:val="center"/>
            </w:pPr>
            <w:r>
              <w:t>Warning</w:t>
            </w:r>
          </w:p>
        </w:tc>
        <w:tc>
          <w:tcPr>
            <w:tcW w:w="3600" w:type="dxa"/>
            <w:shd w:val="clear" w:color="auto" w:fill="auto"/>
          </w:tcPr>
          <w:p w14:paraId="7A7313C5" w14:textId="77777777" w:rsidR="005A41EF" w:rsidRPr="000012B4" w:rsidRDefault="005A41EF" w:rsidP="00301305">
            <w:pPr>
              <w:spacing w:after="0"/>
            </w:pPr>
            <w:r>
              <w:t>Table ‘</w:t>
            </w:r>
            <w:r w:rsidRPr="00F52276">
              <w:rPr>
                <w:i/>
              </w:rPr>
              <w:t>table</w:t>
            </w:r>
            <w:r>
              <w:rPr>
                <w:i/>
              </w:rPr>
              <w:t xml:space="preserve"> name</w:t>
            </w:r>
            <w:r>
              <w:t>‘ printing failed</w:t>
            </w:r>
          </w:p>
        </w:tc>
        <w:tc>
          <w:tcPr>
            <w:tcW w:w="4788" w:type="dxa"/>
            <w:shd w:val="clear" w:color="auto" w:fill="auto"/>
          </w:tcPr>
          <w:p w14:paraId="2BCA6CB2" w14:textId="77777777" w:rsidR="005A41EF" w:rsidRPr="000012B4" w:rsidRDefault="005A41EF" w:rsidP="00301305">
            <w:pPr>
              <w:spacing w:after="0"/>
            </w:pPr>
            <w:r>
              <w:t xml:space="preserve">Output of the table </w:t>
            </w:r>
            <w:r w:rsidRPr="00A21BD1">
              <w:rPr>
                <w:i/>
              </w:rPr>
              <w:t>table name</w:t>
            </w:r>
            <w:r>
              <w:t xml:space="preserve"> to a printer or file was unsuccessful.  This can be due to the printer being offline</w:t>
            </w:r>
          </w:p>
        </w:tc>
      </w:tr>
      <w:tr w:rsidR="005A41EF" w:rsidRPr="00ED490C" w14:paraId="4764BF37" w14:textId="77777777" w:rsidTr="0054653E">
        <w:trPr>
          <w:cantSplit/>
        </w:trPr>
        <w:tc>
          <w:tcPr>
            <w:tcW w:w="1188" w:type="dxa"/>
            <w:shd w:val="clear" w:color="auto" w:fill="auto"/>
          </w:tcPr>
          <w:p w14:paraId="3BCBBA67" w14:textId="77777777" w:rsidR="005A41EF" w:rsidRDefault="005A41EF" w:rsidP="00301305">
            <w:pPr>
              <w:spacing w:after="0"/>
              <w:jc w:val="center"/>
            </w:pPr>
            <w:r>
              <w:t>Warning</w:t>
            </w:r>
          </w:p>
        </w:tc>
        <w:tc>
          <w:tcPr>
            <w:tcW w:w="3600" w:type="dxa"/>
            <w:shd w:val="clear" w:color="auto" w:fill="auto"/>
          </w:tcPr>
          <w:p w14:paraId="11BAC708" w14:textId="77777777" w:rsidR="005A41EF" w:rsidRPr="00B35A5B" w:rsidRDefault="005A41EF" w:rsidP="00301305">
            <w:pPr>
              <w:spacing w:after="0"/>
            </w:pPr>
            <w:r>
              <w:t>Table ‘</w:t>
            </w:r>
            <w:r w:rsidRPr="00B35A5B">
              <w:rPr>
                <w:i/>
              </w:rPr>
              <w:t>table name</w:t>
            </w:r>
            <w:r>
              <w:t>’ column ‘</w:t>
            </w:r>
            <w:r w:rsidRPr="00B35A5B">
              <w:rPr>
                <w:i/>
              </w:rPr>
              <w:t>column name</w:t>
            </w:r>
            <w:r>
              <w:t>’ data type is invalid (</w:t>
            </w:r>
            <w:r w:rsidRPr="0054653E">
              <w:rPr>
                <w:i/>
              </w:rPr>
              <w:t>data type</w:t>
            </w:r>
            <w:r>
              <w:t>)</w:t>
            </w:r>
          </w:p>
        </w:tc>
        <w:tc>
          <w:tcPr>
            <w:tcW w:w="4788" w:type="dxa"/>
            <w:shd w:val="clear" w:color="auto" w:fill="auto"/>
          </w:tcPr>
          <w:p w14:paraId="45722791" w14:textId="77777777" w:rsidR="005A41EF" w:rsidRDefault="005A41EF" w:rsidP="00301305">
            <w:pPr>
              <w:spacing w:after="0"/>
            </w:pPr>
            <w:r>
              <w:t xml:space="preserve">Detected during project database verification, column </w:t>
            </w:r>
            <w:r w:rsidRPr="0054653E">
              <w:rPr>
                <w:i/>
              </w:rPr>
              <w:t>column name</w:t>
            </w:r>
            <w:r>
              <w:t xml:space="preserve"> in table </w:t>
            </w:r>
            <w:r w:rsidRPr="0054653E">
              <w:rPr>
                <w:i/>
              </w:rPr>
              <w:t>table name</w:t>
            </w:r>
            <w:r>
              <w:t xml:space="preserve"> is found to have an invalid data type.  Updating replaces the data type with that from the table’s type definition</w:t>
            </w:r>
          </w:p>
        </w:tc>
      </w:tr>
      <w:tr w:rsidR="005A41EF" w:rsidRPr="00ED490C" w14:paraId="6AA247DB" w14:textId="77777777" w:rsidTr="008B62B1">
        <w:trPr>
          <w:cantSplit/>
        </w:trPr>
        <w:tc>
          <w:tcPr>
            <w:tcW w:w="1188" w:type="dxa"/>
            <w:shd w:val="clear" w:color="auto" w:fill="auto"/>
          </w:tcPr>
          <w:p w14:paraId="7F087D24" w14:textId="77777777" w:rsidR="005A41EF" w:rsidRDefault="005A41EF" w:rsidP="00301305">
            <w:pPr>
              <w:spacing w:after="0"/>
              <w:jc w:val="center"/>
            </w:pPr>
            <w:r>
              <w:t>Warning</w:t>
            </w:r>
          </w:p>
        </w:tc>
        <w:tc>
          <w:tcPr>
            <w:tcW w:w="3600" w:type="dxa"/>
            <w:shd w:val="clear" w:color="auto" w:fill="auto"/>
          </w:tcPr>
          <w:p w14:paraId="03B5B7F5" w14:textId="77777777" w:rsidR="005A41EF" w:rsidRPr="00B35A5B" w:rsidRDefault="005A41EF" w:rsidP="00301305">
            <w:pPr>
              <w:spacing w:after="0"/>
            </w:pPr>
            <w:r>
              <w:t>Table ‘</w:t>
            </w:r>
            <w:r w:rsidRPr="00B35A5B">
              <w:rPr>
                <w:i/>
              </w:rPr>
              <w:t>table name</w:t>
            </w:r>
            <w:r>
              <w:t>’ column ‘</w:t>
            </w:r>
            <w:r w:rsidRPr="00052628">
              <w:rPr>
                <w:i/>
              </w:rPr>
              <w:t>column name</w:t>
            </w:r>
            <w:r>
              <w:t xml:space="preserve">’ rows </w:t>
            </w:r>
            <w:r w:rsidRPr="00052628">
              <w:rPr>
                <w:i/>
              </w:rPr>
              <w:t>row number</w:t>
            </w:r>
            <w:r>
              <w:rPr>
                <w:i/>
              </w:rPr>
              <w:t xml:space="preserve"> 1</w:t>
            </w:r>
            <w:r>
              <w:t xml:space="preserve"> and </w:t>
            </w:r>
            <w:r w:rsidRPr="00052628">
              <w:rPr>
                <w:i/>
              </w:rPr>
              <w:t>row number 2</w:t>
            </w:r>
            <w:r>
              <w:t xml:space="preserve"> have duplicate values</w:t>
            </w:r>
          </w:p>
        </w:tc>
        <w:tc>
          <w:tcPr>
            <w:tcW w:w="4788" w:type="dxa"/>
            <w:shd w:val="clear" w:color="auto" w:fill="auto"/>
          </w:tcPr>
          <w:p w14:paraId="6D5ED871" w14:textId="77777777" w:rsidR="005A41EF" w:rsidRDefault="005A41EF" w:rsidP="00301305">
            <w:pPr>
              <w:spacing w:after="0"/>
            </w:pPr>
            <w:r>
              <w:t xml:space="preserve">Detected during project database verification, the values in table </w:t>
            </w:r>
            <w:r w:rsidRPr="00046E2A">
              <w:rPr>
                <w:i/>
              </w:rPr>
              <w:t>table name</w:t>
            </w:r>
            <w:r>
              <w:t xml:space="preserve"> on rows </w:t>
            </w:r>
            <w:r w:rsidRPr="00F2473E">
              <w:rPr>
                <w:i/>
              </w:rPr>
              <w:t>row number 1</w:t>
            </w:r>
            <w:r>
              <w:t xml:space="preserve"> and </w:t>
            </w:r>
            <w:r w:rsidRPr="00F2473E">
              <w:rPr>
                <w:i/>
              </w:rPr>
              <w:t>row number 2</w:t>
            </w:r>
            <w:r>
              <w:t xml:space="preserve"> in column </w:t>
            </w:r>
            <w:r w:rsidRPr="00F2473E">
              <w:rPr>
                <w:i/>
              </w:rPr>
              <w:t>column name</w:t>
            </w:r>
            <w:r>
              <w:t xml:space="preserve"> are found to have the same value when the indicated column for this table’s type is specified to contain only unique values.  If updated the value in row </w:t>
            </w:r>
            <w:r w:rsidRPr="00046E2A">
              <w:rPr>
                <w:i/>
              </w:rPr>
              <w:t>row number 2</w:t>
            </w:r>
            <w:r>
              <w:t xml:space="preserve"> is replaced with a blank </w:t>
            </w:r>
          </w:p>
        </w:tc>
      </w:tr>
      <w:tr w:rsidR="005A41EF" w:rsidRPr="00ED490C" w14:paraId="4DDB01E5" w14:textId="77777777" w:rsidTr="009F7FC6">
        <w:trPr>
          <w:cantSplit/>
        </w:trPr>
        <w:tc>
          <w:tcPr>
            <w:tcW w:w="1188" w:type="dxa"/>
            <w:shd w:val="clear" w:color="auto" w:fill="auto"/>
          </w:tcPr>
          <w:p w14:paraId="6EAB9078" w14:textId="77777777" w:rsidR="005A41EF" w:rsidRPr="00ED490C" w:rsidRDefault="005A41EF" w:rsidP="00301305">
            <w:pPr>
              <w:spacing w:after="0"/>
              <w:jc w:val="center"/>
            </w:pPr>
            <w:r>
              <w:t>Warning</w:t>
            </w:r>
          </w:p>
        </w:tc>
        <w:tc>
          <w:tcPr>
            <w:tcW w:w="3600" w:type="dxa"/>
            <w:shd w:val="clear" w:color="auto" w:fill="auto"/>
          </w:tcPr>
          <w:p w14:paraId="46D24BB9" w14:textId="77777777" w:rsidR="005A41EF" w:rsidRPr="0030102D" w:rsidRDefault="005A41EF" w:rsidP="00301305">
            <w:pPr>
              <w:spacing w:after="0"/>
            </w:pPr>
            <w:r>
              <w:t>Table ‘</w:t>
            </w:r>
            <w:r w:rsidRPr="00FE680A">
              <w:rPr>
                <w:i/>
              </w:rPr>
              <w:t>table name</w:t>
            </w:r>
            <w:r>
              <w:t>’ contains a recursive reference to ‘</w:t>
            </w:r>
            <w:r w:rsidRPr="00FE680A">
              <w:rPr>
                <w:i/>
              </w:rPr>
              <w:t>recursion</w:t>
            </w:r>
            <w:r>
              <w:t xml:space="preserve"> </w:t>
            </w:r>
            <w:r w:rsidRPr="00FE680A">
              <w:rPr>
                <w:i/>
              </w:rPr>
              <w:t>table name</w:t>
            </w:r>
            <w:r>
              <w:t>’</w:t>
            </w:r>
          </w:p>
        </w:tc>
        <w:tc>
          <w:tcPr>
            <w:tcW w:w="4788" w:type="dxa"/>
            <w:shd w:val="clear" w:color="auto" w:fill="auto"/>
          </w:tcPr>
          <w:p w14:paraId="0CAFC310" w14:textId="77777777" w:rsidR="005A41EF" w:rsidRPr="00ED490C" w:rsidRDefault="005A41EF" w:rsidP="00301305">
            <w:pPr>
              <w:spacing w:after="0"/>
            </w:pPr>
            <w:r>
              <w:t xml:space="preserve">The table </w:t>
            </w:r>
            <w:r w:rsidRPr="007019AE">
              <w:rPr>
                <w:i/>
              </w:rPr>
              <w:t>table name</w:t>
            </w:r>
            <w:r>
              <w:t xml:space="preserve"> has the condition wherein the table </w:t>
            </w:r>
            <w:r w:rsidRPr="00FE680A">
              <w:rPr>
                <w:i/>
              </w:rPr>
              <w:t>recursion</w:t>
            </w:r>
            <w:r>
              <w:t xml:space="preserve"> </w:t>
            </w:r>
            <w:r w:rsidRPr="00FE680A">
              <w:rPr>
                <w:i/>
              </w:rPr>
              <w:t>table name</w:t>
            </w:r>
            <w:r>
              <w:t xml:space="preserve"> contains a reference to itself as a variable or as a variable in one of its child tables (or in one of their child tables, etc.).  Remove the recursive table reference</w:t>
            </w:r>
          </w:p>
        </w:tc>
      </w:tr>
      <w:tr w:rsidR="005A41EF" w:rsidRPr="00ED490C" w14:paraId="7AA5F4D3" w14:textId="77777777" w:rsidTr="008B62B1">
        <w:trPr>
          <w:cantSplit/>
        </w:trPr>
        <w:tc>
          <w:tcPr>
            <w:tcW w:w="1188" w:type="dxa"/>
            <w:shd w:val="clear" w:color="auto" w:fill="auto"/>
          </w:tcPr>
          <w:p w14:paraId="65E49A29" w14:textId="77777777" w:rsidR="005A41EF" w:rsidRDefault="005A41EF" w:rsidP="00301305">
            <w:pPr>
              <w:spacing w:after="0"/>
              <w:jc w:val="center"/>
            </w:pPr>
            <w:r>
              <w:t>Warning</w:t>
            </w:r>
          </w:p>
        </w:tc>
        <w:tc>
          <w:tcPr>
            <w:tcW w:w="3600" w:type="dxa"/>
            <w:shd w:val="clear" w:color="auto" w:fill="auto"/>
          </w:tcPr>
          <w:p w14:paraId="0DFB0D49" w14:textId="77777777" w:rsidR="005A41EF" w:rsidRDefault="005A41EF" w:rsidP="00301305">
            <w:pPr>
              <w:spacing w:after="0"/>
            </w:pPr>
            <w:r>
              <w:t>Table ‘</w:t>
            </w:r>
            <w:r w:rsidRPr="000C11F3">
              <w:rPr>
                <w:i/>
              </w:rPr>
              <w:t>table name</w:t>
            </w:r>
            <w:r>
              <w:t>’ has an unknown column (‘</w:t>
            </w:r>
            <w:r w:rsidRPr="000C11F3">
              <w:rPr>
                <w:i/>
              </w:rPr>
              <w:t>column name</w:t>
            </w:r>
            <w:r>
              <w:t>’)</w:t>
            </w:r>
          </w:p>
        </w:tc>
        <w:tc>
          <w:tcPr>
            <w:tcW w:w="4788" w:type="dxa"/>
            <w:shd w:val="clear" w:color="auto" w:fill="auto"/>
          </w:tcPr>
          <w:p w14:paraId="73395CB1" w14:textId="77777777" w:rsidR="005A41EF" w:rsidRDefault="005A41EF" w:rsidP="00301305">
            <w:pPr>
              <w:spacing w:after="0"/>
            </w:pPr>
            <w:r>
              <w:t xml:space="preserve">Detected during project database verification, table </w:t>
            </w:r>
            <w:r w:rsidRPr="00046E2A">
              <w:rPr>
                <w:i/>
              </w:rPr>
              <w:t>table name</w:t>
            </w:r>
            <w:r>
              <w:t xml:space="preserve"> is found to have a column </w:t>
            </w:r>
            <w:r w:rsidRPr="000D47E0">
              <w:rPr>
                <w:i/>
              </w:rPr>
              <w:t>column name</w:t>
            </w:r>
            <w:r>
              <w:t xml:space="preserve"> that is not defined for this table’s type.  If updated the column is deleted </w:t>
            </w:r>
          </w:p>
        </w:tc>
      </w:tr>
      <w:tr w:rsidR="005A41EF" w:rsidRPr="00ED490C" w14:paraId="715A4FE5" w14:textId="77777777" w:rsidTr="008B62B1">
        <w:trPr>
          <w:cantSplit/>
        </w:trPr>
        <w:tc>
          <w:tcPr>
            <w:tcW w:w="1188" w:type="dxa"/>
            <w:shd w:val="clear" w:color="auto" w:fill="auto"/>
          </w:tcPr>
          <w:p w14:paraId="4BAE2CAD" w14:textId="77777777" w:rsidR="005A41EF" w:rsidRDefault="005A41EF" w:rsidP="00301305">
            <w:pPr>
              <w:spacing w:after="0"/>
              <w:jc w:val="center"/>
            </w:pPr>
            <w:r>
              <w:lastRenderedPageBreak/>
              <w:t>Warning</w:t>
            </w:r>
          </w:p>
        </w:tc>
        <w:tc>
          <w:tcPr>
            <w:tcW w:w="3600" w:type="dxa"/>
            <w:shd w:val="clear" w:color="auto" w:fill="auto"/>
          </w:tcPr>
          <w:p w14:paraId="73F4C395" w14:textId="77777777" w:rsidR="005A41EF" w:rsidRDefault="005A41EF" w:rsidP="00301305">
            <w:pPr>
              <w:spacing w:after="0"/>
            </w:pPr>
            <w:r>
              <w:t>Table ‘</w:t>
            </w:r>
            <w:r w:rsidRPr="000C11F3">
              <w:rPr>
                <w:i/>
              </w:rPr>
              <w:t>table name</w:t>
            </w:r>
            <w:r>
              <w:t>’ is an unknown type (‘</w:t>
            </w:r>
            <w:r w:rsidRPr="000C11F3">
              <w:rPr>
                <w:i/>
              </w:rPr>
              <w:t>table type</w:t>
            </w:r>
            <w:r>
              <w:t>’)</w:t>
            </w:r>
          </w:p>
        </w:tc>
        <w:tc>
          <w:tcPr>
            <w:tcW w:w="4788" w:type="dxa"/>
            <w:shd w:val="clear" w:color="auto" w:fill="auto"/>
          </w:tcPr>
          <w:p w14:paraId="10002A10" w14:textId="77777777" w:rsidR="005A41EF" w:rsidRDefault="005A41EF" w:rsidP="00301305">
            <w:pPr>
              <w:spacing w:after="0"/>
            </w:pPr>
            <w:r>
              <w:t xml:space="preserve">Detected during project database verification, the table type </w:t>
            </w:r>
            <w:r w:rsidRPr="000D47E0">
              <w:rPr>
                <w:i/>
              </w:rPr>
              <w:t>table type</w:t>
            </w:r>
            <w:r>
              <w:t xml:space="preserve"> specified for table </w:t>
            </w:r>
            <w:r w:rsidRPr="00046E2A">
              <w:rPr>
                <w:i/>
              </w:rPr>
              <w:t>table name</w:t>
            </w:r>
            <w:r>
              <w:t xml:space="preserve"> is not one of the defined table types.  If updated the table is deleted </w:t>
            </w:r>
          </w:p>
        </w:tc>
      </w:tr>
      <w:tr w:rsidR="005A41EF" w:rsidRPr="00ED490C" w14:paraId="71208FCE" w14:textId="77777777" w:rsidTr="008B62B1">
        <w:trPr>
          <w:cantSplit/>
        </w:trPr>
        <w:tc>
          <w:tcPr>
            <w:tcW w:w="1188" w:type="dxa"/>
            <w:shd w:val="clear" w:color="auto" w:fill="auto"/>
          </w:tcPr>
          <w:p w14:paraId="30B80B37" w14:textId="77777777" w:rsidR="005A41EF" w:rsidRDefault="005A41EF" w:rsidP="00301305">
            <w:pPr>
              <w:spacing w:after="0"/>
              <w:jc w:val="center"/>
            </w:pPr>
            <w:r>
              <w:t>Warning</w:t>
            </w:r>
          </w:p>
        </w:tc>
        <w:tc>
          <w:tcPr>
            <w:tcW w:w="3600" w:type="dxa"/>
            <w:shd w:val="clear" w:color="auto" w:fill="auto"/>
          </w:tcPr>
          <w:p w14:paraId="1F92FCBF" w14:textId="77777777" w:rsidR="005A41EF" w:rsidRDefault="005A41EF" w:rsidP="00301305">
            <w:pPr>
              <w:spacing w:after="0"/>
            </w:pPr>
            <w:r>
              <w:t>Table ‘</w:t>
            </w:r>
            <w:r w:rsidRPr="000C11F3">
              <w:rPr>
                <w:i/>
              </w:rPr>
              <w:t>table name</w:t>
            </w:r>
            <w:r>
              <w:t>’ is missing column ‘</w:t>
            </w:r>
            <w:r w:rsidRPr="000C11F3">
              <w:rPr>
                <w:i/>
              </w:rPr>
              <w:t>column name</w:t>
            </w:r>
            <w:r>
              <w:t>’</w:t>
            </w:r>
          </w:p>
        </w:tc>
        <w:tc>
          <w:tcPr>
            <w:tcW w:w="4788" w:type="dxa"/>
            <w:shd w:val="clear" w:color="auto" w:fill="auto"/>
          </w:tcPr>
          <w:p w14:paraId="64F6F4F7" w14:textId="77777777" w:rsidR="005A41EF" w:rsidRDefault="005A41EF" w:rsidP="00301305">
            <w:pPr>
              <w:spacing w:after="0"/>
            </w:pPr>
            <w:r>
              <w:t xml:space="preserve">Detected during project database verification, table </w:t>
            </w:r>
            <w:r w:rsidRPr="00046E2A">
              <w:rPr>
                <w:i/>
              </w:rPr>
              <w:t>table name</w:t>
            </w:r>
            <w:r>
              <w:t xml:space="preserve"> is found to be missing a column </w:t>
            </w:r>
            <w:r w:rsidRPr="000D47E0">
              <w:rPr>
                <w:i/>
              </w:rPr>
              <w:t>column name</w:t>
            </w:r>
            <w:r>
              <w:t xml:space="preserve"> that is defined for this table’s type.  If updated the column, with blank values for any rows, is added</w:t>
            </w:r>
          </w:p>
        </w:tc>
      </w:tr>
      <w:tr w:rsidR="005A41EF" w:rsidRPr="00ED490C" w14:paraId="269FAD01" w14:textId="77777777" w:rsidTr="008B62B1">
        <w:trPr>
          <w:cantSplit/>
        </w:trPr>
        <w:tc>
          <w:tcPr>
            <w:tcW w:w="1188" w:type="dxa"/>
            <w:shd w:val="clear" w:color="auto" w:fill="auto"/>
          </w:tcPr>
          <w:p w14:paraId="0939B725" w14:textId="77777777" w:rsidR="005A41EF" w:rsidRDefault="005A41EF" w:rsidP="00301305">
            <w:pPr>
              <w:spacing w:after="0"/>
              <w:jc w:val="center"/>
            </w:pPr>
            <w:r>
              <w:t>Warning</w:t>
            </w:r>
          </w:p>
        </w:tc>
        <w:tc>
          <w:tcPr>
            <w:tcW w:w="3600" w:type="dxa"/>
            <w:shd w:val="clear" w:color="auto" w:fill="auto"/>
          </w:tcPr>
          <w:p w14:paraId="0633A9BD" w14:textId="77777777" w:rsidR="005A41EF" w:rsidRPr="00B35A5B" w:rsidRDefault="005A41EF" w:rsidP="00301305">
            <w:pPr>
              <w:spacing w:after="0"/>
            </w:pPr>
            <w:r>
              <w:t>Table ‘</w:t>
            </w:r>
            <w:r w:rsidRPr="00B35A5B">
              <w:rPr>
                <w:i/>
              </w:rPr>
              <w:t>table name</w:t>
            </w:r>
            <w:r>
              <w:t xml:space="preserve">’ </w:t>
            </w:r>
            <w:r w:rsidRPr="00B35A5B">
              <w:t>row</w:t>
            </w:r>
            <w:r>
              <w:rPr>
                <w:i/>
              </w:rPr>
              <w:t xml:space="preserve"> row number </w:t>
            </w:r>
            <w:r>
              <w:t>column ‘</w:t>
            </w:r>
            <w:r w:rsidRPr="00B35A5B">
              <w:rPr>
                <w:i/>
              </w:rPr>
              <w:t>column name</w:t>
            </w:r>
            <w:r>
              <w:t>’ type mismatch</w:t>
            </w:r>
          </w:p>
        </w:tc>
        <w:tc>
          <w:tcPr>
            <w:tcW w:w="4788" w:type="dxa"/>
            <w:shd w:val="clear" w:color="auto" w:fill="auto"/>
          </w:tcPr>
          <w:p w14:paraId="070359FB" w14:textId="77777777" w:rsidR="005A41EF" w:rsidRDefault="005A41EF" w:rsidP="00301305">
            <w:pPr>
              <w:spacing w:after="0"/>
            </w:pPr>
            <w:r w:rsidRPr="00D616CE">
              <w:t xml:space="preserve">Detected during project database verification, </w:t>
            </w:r>
            <w:r>
              <w:t xml:space="preserve">the value in row </w:t>
            </w:r>
            <w:r w:rsidRPr="0054653E">
              <w:rPr>
                <w:i/>
              </w:rPr>
              <w:t>row number</w:t>
            </w:r>
            <w:r>
              <w:t xml:space="preserve">, column </w:t>
            </w:r>
            <w:r w:rsidRPr="0054653E">
              <w:rPr>
                <w:i/>
              </w:rPr>
              <w:t>column name</w:t>
            </w:r>
            <w:r>
              <w:t xml:space="preserve"> in table </w:t>
            </w:r>
            <w:r w:rsidRPr="0054653E">
              <w:rPr>
                <w:i/>
              </w:rPr>
              <w:t>table name</w:t>
            </w:r>
            <w:r>
              <w:t xml:space="preserve"> is found to have a value that is inconsistent with the data type specified in this table’s table type for this column (e.g., text in an integer-only cell).  If updated the value in the row and column indicated is replaced with a blank</w:t>
            </w:r>
          </w:p>
        </w:tc>
      </w:tr>
      <w:tr w:rsidR="005A41EF" w:rsidRPr="00ED490C" w14:paraId="4F83FED5" w14:textId="77777777" w:rsidTr="008B62B1">
        <w:trPr>
          <w:cantSplit/>
        </w:trPr>
        <w:tc>
          <w:tcPr>
            <w:tcW w:w="1188" w:type="dxa"/>
            <w:shd w:val="clear" w:color="auto" w:fill="auto"/>
          </w:tcPr>
          <w:p w14:paraId="56BCC964" w14:textId="77777777" w:rsidR="005A41EF" w:rsidRDefault="005A41EF" w:rsidP="00301305">
            <w:pPr>
              <w:spacing w:after="0"/>
              <w:jc w:val="center"/>
            </w:pPr>
            <w:r>
              <w:t>Warning</w:t>
            </w:r>
          </w:p>
        </w:tc>
        <w:tc>
          <w:tcPr>
            <w:tcW w:w="3600" w:type="dxa"/>
            <w:shd w:val="clear" w:color="auto" w:fill="auto"/>
          </w:tcPr>
          <w:p w14:paraId="2386ECDA" w14:textId="77777777" w:rsidR="005A41EF" w:rsidRPr="00B35A5B" w:rsidRDefault="005A41EF" w:rsidP="00301305">
            <w:pPr>
              <w:spacing w:after="0"/>
            </w:pPr>
            <w:r>
              <w:t>Table ‘</w:t>
            </w:r>
            <w:r w:rsidRPr="00B35A5B">
              <w:rPr>
                <w:i/>
              </w:rPr>
              <w:t>table name</w:t>
            </w:r>
            <w:r>
              <w:t xml:space="preserve">’ row </w:t>
            </w:r>
            <w:r w:rsidRPr="00052628">
              <w:rPr>
                <w:i/>
              </w:rPr>
              <w:t>row number</w:t>
            </w:r>
            <w:r>
              <w:t xml:space="preserve"> index mismatch</w:t>
            </w:r>
          </w:p>
        </w:tc>
        <w:tc>
          <w:tcPr>
            <w:tcW w:w="4788" w:type="dxa"/>
            <w:shd w:val="clear" w:color="auto" w:fill="auto"/>
          </w:tcPr>
          <w:p w14:paraId="0A3933C7" w14:textId="77777777" w:rsidR="005A41EF" w:rsidRDefault="005A41EF" w:rsidP="00301305">
            <w:pPr>
              <w:spacing w:after="0"/>
            </w:pPr>
            <w:r w:rsidRPr="00D616CE">
              <w:t xml:space="preserve">Detected during project database verification, </w:t>
            </w:r>
            <w:r>
              <w:t xml:space="preserve">row </w:t>
            </w:r>
            <w:r w:rsidRPr="0054653E">
              <w:rPr>
                <w:i/>
              </w:rPr>
              <w:t>row number</w:t>
            </w:r>
            <w:r>
              <w:t xml:space="preserve"> in table </w:t>
            </w:r>
            <w:r w:rsidRPr="0054653E">
              <w:rPr>
                <w:i/>
              </w:rPr>
              <w:t>table name</w:t>
            </w:r>
            <w:r>
              <w:t xml:space="preserve"> is found to have the wrong row index.  Row indices, stored in a hidden column, start at 1 for the first row and increment sequentially for each additional row.  If updated the row indices are set to the expected values</w:t>
            </w:r>
          </w:p>
        </w:tc>
      </w:tr>
      <w:tr w:rsidR="005A41EF" w:rsidRPr="00ED490C" w14:paraId="4E8983E6" w14:textId="77777777" w:rsidTr="008B62B1">
        <w:trPr>
          <w:cantSplit/>
        </w:trPr>
        <w:tc>
          <w:tcPr>
            <w:tcW w:w="1188" w:type="dxa"/>
            <w:shd w:val="clear" w:color="auto" w:fill="auto"/>
          </w:tcPr>
          <w:p w14:paraId="15D40B4C" w14:textId="77777777" w:rsidR="005A41EF" w:rsidRDefault="005A41EF" w:rsidP="00301305">
            <w:pPr>
              <w:spacing w:after="0"/>
              <w:jc w:val="center"/>
            </w:pPr>
            <w:r>
              <w:t>Warning</w:t>
            </w:r>
          </w:p>
        </w:tc>
        <w:tc>
          <w:tcPr>
            <w:tcW w:w="3600" w:type="dxa"/>
            <w:shd w:val="clear" w:color="auto" w:fill="auto"/>
          </w:tcPr>
          <w:p w14:paraId="02C214E4" w14:textId="77777777" w:rsidR="005A41EF" w:rsidRPr="00B35A5B" w:rsidRDefault="005A41EF" w:rsidP="00301305">
            <w:pPr>
              <w:spacing w:after="0"/>
            </w:pPr>
            <w:r>
              <w:t>Table ‘</w:t>
            </w:r>
            <w:r w:rsidRPr="00B35A5B">
              <w:rPr>
                <w:i/>
              </w:rPr>
              <w:t>table name</w:t>
            </w:r>
            <w:r>
              <w:t>’ variable ‘</w:t>
            </w:r>
            <w:r>
              <w:rPr>
                <w:i/>
              </w:rPr>
              <w:t>variable</w:t>
            </w:r>
            <w:r w:rsidRPr="00B35A5B">
              <w:rPr>
                <w:i/>
              </w:rPr>
              <w:t xml:space="preserve"> name</w:t>
            </w:r>
            <w:r>
              <w:t xml:space="preserve">’ array member </w:t>
            </w:r>
            <w:r w:rsidRPr="00B35A5B">
              <w:rPr>
                <w:i/>
              </w:rPr>
              <w:t>array index</w:t>
            </w:r>
            <w:r>
              <w:rPr>
                <w:i/>
              </w:rPr>
              <w:t xml:space="preserve"> </w:t>
            </w:r>
            <w:r>
              <w:t>array size doesn’t match the array definition</w:t>
            </w:r>
          </w:p>
        </w:tc>
        <w:tc>
          <w:tcPr>
            <w:tcW w:w="4788" w:type="dxa"/>
            <w:shd w:val="clear" w:color="auto" w:fill="auto"/>
          </w:tcPr>
          <w:p w14:paraId="6AA81DBB" w14:textId="77777777" w:rsidR="005A41EF" w:rsidRDefault="005A41EF" w:rsidP="00301305">
            <w:pPr>
              <w:spacing w:after="0"/>
            </w:pPr>
            <w:r w:rsidRPr="00D616CE">
              <w:t xml:space="preserve">Detected during project database verification, </w:t>
            </w:r>
            <w:r>
              <w:t xml:space="preserve">in table </w:t>
            </w:r>
            <w:r w:rsidRPr="0054653E">
              <w:rPr>
                <w:i/>
              </w:rPr>
              <w:t>table name</w:t>
            </w:r>
            <w:r>
              <w:t xml:space="preserve"> the array member </w:t>
            </w:r>
            <w:r w:rsidRPr="00C93980">
              <w:rPr>
                <w:i/>
              </w:rPr>
              <w:t>variable name</w:t>
            </w:r>
            <w:r w:rsidRPr="00373E64">
              <w:t>[</w:t>
            </w:r>
            <w:r w:rsidRPr="00C93980">
              <w:rPr>
                <w:i/>
              </w:rPr>
              <w:t>array index</w:t>
            </w:r>
            <w:r w:rsidRPr="00373E64">
              <w:t xml:space="preserve">] </w:t>
            </w:r>
            <w:r>
              <w:t>is found to have a value in the array size column that differs from that in the array’s array definition.  If updated the array size for the specified array member is changed to match the array definition</w:t>
            </w:r>
          </w:p>
        </w:tc>
      </w:tr>
      <w:tr w:rsidR="005A41EF" w:rsidRPr="00ED490C" w14:paraId="675F3C3F" w14:textId="77777777" w:rsidTr="008B62B1">
        <w:trPr>
          <w:cantSplit/>
        </w:trPr>
        <w:tc>
          <w:tcPr>
            <w:tcW w:w="1188" w:type="dxa"/>
            <w:shd w:val="clear" w:color="auto" w:fill="auto"/>
          </w:tcPr>
          <w:p w14:paraId="0C95EDCB" w14:textId="77777777" w:rsidR="005A41EF" w:rsidRDefault="005A41EF" w:rsidP="00301305">
            <w:pPr>
              <w:spacing w:after="0"/>
              <w:jc w:val="center"/>
            </w:pPr>
            <w:r>
              <w:t>Warning</w:t>
            </w:r>
          </w:p>
        </w:tc>
        <w:tc>
          <w:tcPr>
            <w:tcW w:w="3600" w:type="dxa"/>
            <w:shd w:val="clear" w:color="auto" w:fill="auto"/>
          </w:tcPr>
          <w:p w14:paraId="6ED0330D" w14:textId="77777777" w:rsidR="005A41EF" w:rsidRPr="00B35A5B" w:rsidRDefault="005A41EF" w:rsidP="00301305">
            <w:pPr>
              <w:spacing w:after="0"/>
            </w:pPr>
            <w:r>
              <w:t>Table ‘</w:t>
            </w:r>
            <w:r w:rsidRPr="00B35A5B">
              <w:rPr>
                <w:i/>
              </w:rPr>
              <w:t>table name</w:t>
            </w:r>
            <w:r>
              <w:t>’ variable ‘</w:t>
            </w:r>
            <w:r>
              <w:rPr>
                <w:i/>
              </w:rPr>
              <w:t>variable</w:t>
            </w:r>
            <w:r w:rsidRPr="00B35A5B">
              <w:rPr>
                <w:i/>
              </w:rPr>
              <w:t xml:space="preserve"> name</w:t>
            </w:r>
            <w:r>
              <w:t xml:space="preserve">’ array member </w:t>
            </w:r>
            <w:r w:rsidRPr="00B35A5B">
              <w:rPr>
                <w:i/>
              </w:rPr>
              <w:t>array index</w:t>
            </w:r>
            <w:r>
              <w:rPr>
                <w:i/>
              </w:rPr>
              <w:t xml:space="preserve"> </w:t>
            </w:r>
            <w:r>
              <w:t>data type doesn’t match the array definition</w:t>
            </w:r>
          </w:p>
        </w:tc>
        <w:tc>
          <w:tcPr>
            <w:tcW w:w="4788" w:type="dxa"/>
            <w:shd w:val="clear" w:color="auto" w:fill="auto"/>
          </w:tcPr>
          <w:p w14:paraId="44435D4D" w14:textId="77777777" w:rsidR="005A41EF" w:rsidRDefault="005A41EF" w:rsidP="00301305">
            <w:pPr>
              <w:spacing w:after="0"/>
            </w:pPr>
            <w:r w:rsidRPr="00D616CE">
              <w:t xml:space="preserve">Detected during project database verification, </w:t>
            </w:r>
            <w:r>
              <w:t xml:space="preserve">in table </w:t>
            </w:r>
            <w:r w:rsidRPr="0054653E">
              <w:rPr>
                <w:i/>
              </w:rPr>
              <w:t>table name</w:t>
            </w:r>
            <w:r>
              <w:t xml:space="preserve"> the array member </w:t>
            </w:r>
            <w:r w:rsidRPr="00346B8F">
              <w:t>variable name</w:t>
            </w:r>
            <w:r>
              <w:t xml:space="preserve"> is found to have a value in the data type column that differs from that in the array’s array definition.  If updated the data type for the specified array member is changed to match the array definition</w:t>
            </w:r>
          </w:p>
        </w:tc>
      </w:tr>
      <w:tr w:rsidR="005A41EF" w:rsidRPr="00ED490C" w14:paraId="277CE2AD" w14:textId="77777777" w:rsidTr="008B62B1">
        <w:trPr>
          <w:cantSplit/>
        </w:trPr>
        <w:tc>
          <w:tcPr>
            <w:tcW w:w="1188" w:type="dxa"/>
            <w:shd w:val="clear" w:color="auto" w:fill="auto"/>
          </w:tcPr>
          <w:p w14:paraId="4B971E98" w14:textId="77777777" w:rsidR="005A41EF" w:rsidRDefault="005A41EF" w:rsidP="00301305">
            <w:pPr>
              <w:spacing w:after="0"/>
              <w:jc w:val="center"/>
            </w:pPr>
            <w:r>
              <w:t>Warning</w:t>
            </w:r>
          </w:p>
        </w:tc>
        <w:tc>
          <w:tcPr>
            <w:tcW w:w="3600" w:type="dxa"/>
            <w:shd w:val="clear" w:color="auto" w:fill="auto"/>
          </w:tcPr>
          <w:p w14:paraId="7F7D81A9" w14:textId="77777777" w:rsidR="005A41EF" w:rsidRPr="00B35A5B" w:rsidRDefault="005A41EF" w:rsidP="00301305">
            <w:pPr>
              <w:spacing w:after="0"/>
            </w:pPr>
            <w:r>
              <w:t>Table ‘</w:t>
            </w:r>
            <w:r w:rsidRPr="00B35A5B">
              <w:rPr>
                <w:i/>
              </w:rPr>
              <w:t>table name</w:t>
            </w:r>
            <w:r>
              <w:t>’ variable ‘</w:t>
            </w:r>
            <w:r>
              <w:rPr>
                <w:i/>
              </w:rPr>
              <w:t>variable</w:t>
            </w:r>
            <w:r w:rsidRPr="00B35A5B">
              <w:rPr>
                <w:i/>
              </w:rPr>
              <w:t xml:space="preserve"> name</w:t>
            </w:r>
            <w:r>
              <w:t>’ has an extra array member</w:t>
            </w:r>
          </w:p>
        </w:tc>
        <w:tc>
          <w:tcPr>
            <w:tcW w:w="4788" w:type="dxa"/>
            <w:shd w:val="clear" w:color="auto" w:fill="auto"/>
          </w:tcPr>
          <w:p w14:paraId="0CE42570" w14:textId="77777777" w:rsidR="005A41EF" w:rsidRDefault="005A41EF" w:rsidP="00301305">
            <w:pPr>
              <w:spacing w:after="0"/>
            </w:pPr>
            <w:r w:rsidRPr="00D616CE">
              <w:t xml:space="preserve">Detected during project database verification, </w:t>
            </w:r>
            <w:r>
              <w:t xml:space="preserve">in table </w:t>
            </w:r>
            <w:r w:rsidRPr="0054653E">
              <w:rPr>
                <w:i/>
              </w:rPr>
              <w:t>table name</w:t>
            </w:r>
            <w:r>
              <w:t xml:space="preserve"> the array variable </w:t>
            </w:r>
            <w:r w:rsidRPr="0054653E">
              <w:rPr>
                <w:i/>
              </w:rPr>
              <w:t>variable name</w:t>
            </w:r>
            <w:r>
              <w:t xml:space="preserve"> is found to have more members than its array size allows.  If updated any extra array member rows are deleted</w:t>
            </w:r>
          </w:p>
        </w:tc>
      </w:tr>
      <w:tr w:rsidR="005A41EF" w:rsidRPr="00ED490C" w14:paraId="2B0AEC33" w14:textId="77777777" w:rsidTr="008B62B1">
        <w:trPr>
          <w:cantSplit/>
        </w:trPr>
        <w:tc>
          <w:tcPr>
            <w:tcW w:w="1188" w:type="dxa"/>
            <w:shd w:val="clear" w:color="auto" w:fill="auto"/>
          </w:tcPr>
          <w:p w14:paraId="7D10C808" w14:textId="77777777" w:rsidR="005A41EF" w:rsidRDefault="005A41EF" w:rsidP="00301305">
            <w:pPr>
              <w:spacing w:after="0"/>
              <w:jc w:val="center"/>
            </w:pPr>
            <w:r>
              <w:lastRenderedPageBreak/>
              <w:t>Warning</w:t>
            </w:r>
          </w:p>
        </w:tc>
        <w:tc>
          <w:tcPr>
            <w:tcW w:w="3600" w:type="dxa"/>
            <w:shd w:val="clear" w:color="auto" w:fill="auto"/>
          </w:tcPr>
          <w:p w14:paraId="07D6DC29" w14:textId="77777777" w:rsidR="005A41EF" w:rsidRPr="00B35A5B" w:rsidRDefault="005A41EF" w:rsidP="00301305">
            <w:pPr>
              <w:spacing w:after="0"/>
            </w:pPr>
            <w:r>
              <w:t>Table ‘</w:t>
            </w:r>
            <w:r w:rsidRPr="00B35A5B">
              <w:rPr>
                <w:i/>
              </w:rPr>
              <w:t>table name</w:t>
            </w:r>
            <w:r>
              <w:t>’ variable ‘</w:t>
            </w:r>
            <w:r>
              <w:rPr>
                <w:i/>
              </w:rPr>
              <w:t>variable</w:t>
            </w:r>
            <w:r w:rsidRPr="00B35A5B">
              <w:rPr>
                <w:i/>
              </w:rPr>
              <w:t xml:space="preserve"> name</w:t>
            </w:r>
            <w:r>
              <w:t xml:space="preserve">’ is missing array member </w:t>
            </w:r>
            <w:r w:rsidRPr="00B35A5B">
              <w:rPr>
                <w:i/>
              </w:rPr>
              <w:t>array index</w:t>
            </w:r>
          </w:p>
        </w:tc>
        <w:tc>
          <w:tcPr>
            <w:tcW w:w="4788" w:type="dxa"/>
            <w:shd w:val="clear" w:color="auto" w:fill="auto"/>
          </w:tcPr>
          <w:p w14:paraId="58C8D11B" w14:textId="77777777" w:rsidR="005A41EF" w:rsidRDefault="005A41EF" w:rsidP="00301305">
            <w:pPr>
              <w:spacing w:after="0"/>
            </w:pPr>
            <w:r w:rsidRPr="00D616CE">
              <w:t xml:space="preserve">Detected during project database verification, </w:t>
            </w:r>
            <w:r>
              <w:t xml:space="preserve">in table </w:t>
            </w:r>
            <w:r w:rsidRPr="0054653E">
              <w:rPr>
                <w:i/>
              </w:rPr>
              <w:t xml:space="preserve">table name </w:t>
            </w:r>
            <w:r>
              <w:t xml:space="preserve">the array variable </w:t>
            </w:r>
            <w:r w:rsidRPr="0054653E">
              <w:rPr>
                <w:i/>
              </w:rPr>
              <w:t>variable name</w:t>
            </w:r>
            <w:r>
              <w:t xml:space="preserve"> is found to have fewer members than its array size allows.  If updated any missing array member rows are added</w:t>
            </w:r>
          </w:p>
        </w:tc>
      </w:tr>
      <w:tr w:rsidR="005A41EF" w:rsidRPr="00ED490C" w14:paraId="2AE9F30D" w14:textId="77777777" w:rsidTr="008B62B1">
        <w:trPr>
          <w:cantSplit/>
        </w:trPr>
        <w:tc>
          <w:tcPr>
            <w:tcW w:w="1188" w:type="dxa"/>
            <w:shd w:val="clear" w:color="auto" w:fill="auto"/>
          </w:tcPr>
          <w:p w14:paraId="5D142FE0" w14:textId="77777777" w:rsidR="005A41EF" w:rsidRDefault="005A41EF" w:rsidP="00301305">
            <w:pPr>
              <w:spacing w:after="0"/>
              <w:jc w:val="center"/>
            </w:pPr>
            <w:r>
              <w:t>Warning</w:t>
            </w:r>
          </w:p>
        </w:tc>
        <w:tc>
          <w:tcPr>
            <w:tcW w:w="3600" w:type="dxa"/>
            <w:shd w:val="clear" w:color="auto" w:fill="auto"/>
          </w:tcPr>
          <w:p w14:paraId="6A7D8BEC" w14:textId="77777777" w:rsidR="005A41EF" w:rsidRPr="00B35A5B" w:rsidRDefault="005A41EF" w:rsidP="00301305">
            <w:pPr>
              <w:spacing w:after="0"/>
            </w:pPr>
            <w:r>
              <w:t>Table ‘</w:t>
            </w:r>
            <w:r w:rsidRPr="00B35A5B">
              <w:rPr>
                <w:i/>
              </w:rPr>
              <w:t>table name</w:t>
            </w:r>
            <w:r>
              <w:t>’ variable ‘</w:t>
            </w:r>
            <w:r>
              <w:rPr>
                <w:i/>
              </w:rPr>
              <w:t>variable</w:t>
            </w:r>
            <w:r w:rsidRPr="00B35A5B">
              <w:rPr>
                <w:i/>
              </w:rPr>
              <w:t xml:space="preserve"> name</w:t>
            </w:r>
            <w:r>
              <w:t>’ is missing the array definition</w:t>
            </w:r>
          </w:p>
        </w:tc>
        <w:tc>
          <w:tcPr>
            <w:tcW w:w="4788" w:type="dxa"/>
            <w:shd w:val="clear" w:color="auto" w:fill="auto"/>
          </w:tcPr>
          <w:p w14:paraId="6D6DDDFC" w14:textId="77777777" w:rsidR="005A41EF" w:rsidRDefault="005A41EF" w:rsidP="00301305">
            <w:pPr>
              <w:spacing w:after="0"/>
            </w:pPr>
            <w:r w:rsidRPr="00D616CE">
              <w:t xml:space="preserve">Detected during project database verification, </w:t>
            </w:r>
            <w:r>
              <w:t xml:space="preserve">in table </w:t>
            </w:r>
            <w:r w:rsidRPr="0054653E">
              <w:rPr>
                <w:i/>
              </w:rPr>
              <w:t>table name</w:t>
            </w:r>
            <w:r>
              <w:t xml:space="preserve"> the array member </w:t>
            </w:r>
            <w:r w:rsidRPr="00346B8F">
              <w:t>variable name</w:t>
            </w:r>
            <w:r>
              <w:t xml:space="preserve"> is found to have no accompanying array definition.  If updated the missing array definition row is added</w:t>
            </w:r>
          </w:p>
        </w:tc>
      </w:tr>
      <w:tr w:rsidR="005A41EF" w:rsidRPr="00ED490C" w14:paraId="6B0F279F" w14:textId="77777777" w:rsidTr="00B44A3E">
        <w:trPr>
          <w:cantSplit/>
        </w:trPr>
        <w:tc>
          <w:tcPr>
            <w:tcW w:w="1188" w:type="dxa"/>
            <w:shd w:val="clear" w:color="auto" w:fill="auto"/>
          </w:tcPr>
          <w:p w14:paraId="6C1DFFC7" w14:textId="77777777" w:rsidR="005A41EF" w:rsidRDefault="005A41EF" w:rsidP="00B44A3E">
            <w:pPr>
              <w:spacing w:after="0"/>
              <w:jc w:val="center"/>
            </w:pPr>
            <w:r>
              <w:t>Error</w:t>
            </w:r>
          </w:p>
        </w:tc>
        <w:tc>
          <w:tcPr>
            <w:tcW w:w="3600" w:type="dxa"/>
            <w:shd w:val="clear" w:color="auto" w:fill="auto"/>
          </w:tcPr>
          <w:p w14:paraId="55EA6F20" w14:textId="77777777" w:rsidR="005A41EF" w:rsidRDefault="005A41EF" w:rsidP="00B44A3E">
            <w:pPr>
              <w:spacing w:after="0"/>
            </w:pPr>
            <w:r>
              <w:t>Table export completed with errors</w:t>
            </w:r>
          </w:p>
        </w:tc>
        <w:tc>
          <w:tcPr>
            <w:tcW w:w="4788" w:type="dxa"/>
            <w:shd w:val="clear" w:color="auto" w:fill="auto"/>
          </w:tcPr>
          <w:p w14:paraId="1DB605F4" w14:textId="77777777" w:rsidR="005A41EF" w:rsidRDefault="005A41EF" w:rsidP="00B44A3E">
            <w:pPr>
              <w:spacing w:after="0"/>
            </w:pPr>
            <w:r>
              <w:t>An error occurred when attempting to export one or more tables to a file.  A separate error dialog appears describing the specific error; this error appears at the end of the export operation</w:t>
            </w:r>
          </w:p>
        </w:tc>
      </w:tr>
      <w:tr w:rsidR="005A41EF" w:rsidRPr="00ED490C" w14:paraId="6F59D438" w14:textId="77777777" w:rsidTr="002008A8">
        <w:trPr>
          <w:cantSplit/>
        </w:trPr>
        <w:tc>
          <w:tcPr>
            <w:tcW w:w="1188" w:type="dxa"/>
            <w:shd w:val="clear" w:color="auto" w:fill="auto"/>
          </w:tcPr>
          <w:p w14:paraId="3F6FF1A1" w14:textId="77777777" w:rsidR="005A41EF" w:rsidRDefault="005A41EF" w:rsidP="002008A8">
            <w:pPr>
              <w:spacing w:after="0"/>
              <w:jc w:val="center"/>
            </w:pPr>
            <w:r>
              <w:t>Error</w:t>
            </w:r>
          </w:p>
        </w:tc>
        <w:tc>
          <w:tcPr>
            <w:tcW w:w="3600" w:type="dxa"/>
            <w:shd w:val="clear" w:color="auto" w:fill="auto"/>
          </w:tcPr>
          <w:p w14:paraId="4495727F" w14:textId="77777777" w:rsidR="005A41EF" w:rsidRDefault="005A41EF" w:rsidP="00AE7CFD">
            <w:pPr>
              <w:spacing w:after="0"/>
            </w:pPr>
            <w:r>
              <w:t>Table import completed with errors</w:t>
            </w:r>
          </w:p>
        </w:tc>
        <w:tc>
          <w:tcPr>
            <w:tcW w:w="4788" w:type="dxa"/>
            <w:shd w:val="clear" w:color="auto" w:fill="auto"/>
          </w:tcPr>
          <w:p w14:paraId="34565724" w14:textId="77777777" w:rsidR="005A41EF" w:rsidRDefault="005A41EF" w:rsidP="00AE7CFD">
            <w:pPr>
              <w:spacing w:after="0"/>
            </w:pPr>
            <w:r>
              <w:t>An error occurred when attempting to import one or more tables from one or more files.  A separate error dialog appears describing the specific error; this error appears at the end of the import operation</w:t>
            </w:r>
          </w:p>
        </w:tc>
      </w:tr>
      <w:tr w:rsidR="005A41EF" w:rsidRPr="00ED490C" w14:paraId="4F09A84A" w14:textId="77777777" w:rsidTr="009F7FC6">
        <w:trPr>
          <w:cantSplit/>
        </w:trPr>
        <w:tc>
          <w:tcPr>
            <w:tcW w:w="1188" w:type="dxa"/>
            <w:shd w:val="clear" w:color="auto" w:fill="auto"/>
          </w:tcPr>
          <w:p w14:paraId="642F67DF" w14:textId="77777777" w:rsidR="005A41EF" w:rsidRPr="00ED490C" w:rsidRDefault="005A41EF" w:rsidP="00301305">
            <w:pPr>
              <w:spacing w:after="0"/>
              <w:jc w:val="center"/>
            </w:pPr>
            <w:r>
              <w:t>Warning</w:t>
            </w:r>
          </w:p>
        </w:tc>
        <w:tc>
          <w:tcPr>
            <w:tcW w:w="3600" w:type="dxa"/>
            <w:shd w:val="clear" w:color="auto" w:fill="auto"/>
          </w:tcPr>
          <w:p w14:paraId="09B0B5D9" w14:textId="77777777" w:rsidR="005A41EF" w:rsidRPr="0030102D" w:rsidRDefault="005A41EF" w:rsidP="00301305">
            <w:pPr>
              <w:spacing w:after="0"/>
            </w:pPr>
            <w:r w:rsidRPr="00FE680A">
              <w:t>Table name</w:t>
            </w:r>
            <w:r>
              <w:t xml:space="preserve"> ‘</w:t>
            </w:r>
            <w:r w:rsidRPr="003E2C5C">
              <w:rPr>
                <w:i/>
              </w:rPr>
              <w:t>table name</w:t>
            </w:r>
            <w:r>
              <w:t>’ is</w:t>
            </w:r>
            <w:r w:rsidRPr="00FE680A">
              <w:t xml:space="preserve"> </w:t>
            </w:r>
            <w:r>
              <w:t>a duplicate</w:t>
            </w:r>
          </w:p>
        </w:tc>
        <w:tc>
          <w:tcPr>
            <w:tcW w:w="4788" w:type="dxa"/>
            <w:shd w:val="clear" w:color="auto" w:fill="auto"/>
          </w:tcPr>
          <w:p w14:paraId="5B3D0585" w14:textId="77777777" w:rsidR="005A41EF" w:rsidRPr="00ED490C" w:rsidRDefault="005A41EF" w:rsidP="00301305">
            <w:pPr>
              <w:spacing w:after="0"/>
            </w:pPr>
            <w:r>
              <w:t xml:space="preserve">The table name, </w:t>
            </w:r>
            <w:r w:rsidRPr="003E2C5C">
              <w:rPr>
                <w:i/>
              </w:rPr>
              <w:t>table name</w:t>
            </w:r>
            <w:r>
              <w:t>, appears more than once in the list of new table names entered in the table name text field.  Table names must be unique.  Alter the table name to one not in use</w:t>
            </w:r>
          </w:p>
        </w:tc>
      </w:tr>
      <w:tr w:rsidR="005A41EF" w:rsidRPr="00ED490C" w14:paraId="37B360E4" w14:textId="77777777" w:rsidTr="009F7FC6">
        <w:trPr>
          <w:cantSplit/>
        </w:trPr>
        <w:tc>
          <w:tcPr>
            <w:tcW w:w="1188" w:type="dxa"/>
            <w:shd w:val="clear" w:color="auto" w:fill="auto"/>
          </w:tcPr>
          <w:p w14:paraId="408A0B14" w14:textId="77777777" w:rsidR="005A41EF" w:rsidRPr="00ED490C" w:rsidRDefault="005A41EF" w:rsidP="00301305">
            <w:pPr>
              <w:spacing w:after="0"/>
              <w:jc w:val="center"/>
            </w:pPr>
            <w:r>
              <w:t>Warning</w:t>
            </w:r>
          </w:p>
        </w:tc>
        <w:tc>
          <w:tcPr>
            <w:tcW w:w="3600" w:type="dxa"/>
            <w:shd w:val="clear" w:color="auto" w:fill="auto"/>
          </w:tcPr>
          <w:p w14:paraId="0AD7E333" w14:textId="77777777" w:rsidR="005A41EF" w:rsidRPr="0030102D" w:rsidRDefault="005A41EF" w:rsidP="00301305">
            <w:pPr>
              <w:spacing w:after="0"/>
            </w:pPr>
            <w:r w:rsidRPr="00FE680A">
              <w:t>Table name</w:t>
            </w:r>
            <w:r>
              <w:t xml:space="preserve"> ‘</w:t>
            </w:r>
            <w:r w:rsidRPr="003E2C5C">
              <w:rPr>
                <w:i/>
              </w:rPr>
              <w:t>table name</w:t>
            </w:r>
            <w:r>
              <w:t>’ is</w:t>
            </w:r>
            <w:r w:rsidRPr="00FE680A">
              <w:t xml:space="preserve"> already in use</w:t>
            </w:r>
          </w:p>
        </w:tc>
        <w:tc>
          <w:tcPr>
            <w:tcW w:w="4788" w:type="dxa"/>
            <w:shd w:val="clear" w:color="auto" w:fill="auto"/>
          </w:tcPr>
          <w:p w14:paraId="1733C258" w14:textId="77777777" w:rsidR="005A41EF" w:rsidRPr="00ED490C" w:rsidRDefault="005A41EF" w:rsidP="00301305">
            <w:pPr>
              <w:spacing w:after="0"/>
            </w:pPr>
            <w:r>
              <w:t xml:space="preserve">The table name, </w:t>
            </w:r>
            <w:r w:rsidRPr="003E2C5C">
              <w:rPr>
                <w:i/>
              </w:rPr>
              <w:t>table name</w:t>
            </w:r>
            <w:r>
              <w:t>, entered in the table name text field is already in use by another table.  Table names must be unique.  Alter the table name to one not in use</w:t>
            </w:r>
          </w:p>
        </w:tc>
      </w:tr>
      <w:tr w:rsidR="005A41EF" w:rsidRPr="00ED490C" w14:paraId="0C86099E" w14:textId="77777777" w:rsidTr="009F7FC6">
        <w:trPr>
          <w:cantSplit/>
        </w:trPr>
        <w:tc>
          <w:tcPr>
            <w:tcW w:w="1188" w:type="dxa"/>
            <w:shd w:val="clear" w:color="auto" w:fill="auto"/>
          </w:tcPr>
          <w:p w14:paraId="7798EA22" w14:textId="77777777" w:rsidR="005A41EF" w:rsidRPr="00ED490C" w:rsidRDefault="005A41EF" w:rsidP="00301305">
            <w:pPr>
              <w:spacing w:after="0"/>
              <w:jc w:val="center"/>
            </w:pPr>
            <w:r>
              <w:t>Warning</w:t>
            </w:r>
          </w:p>
        </w:tc>
        <w:tc>
          <w:tcPr>
            <w:tcW w:w="3600" w:type="dxa"/>
            <w:shd w:val="clear" w:color="auto" w:fill="auto"/>
          </w:tcPr>
          <w:p w14:paraId="405B1C5A" w14:textId="77777777" w:rsidR="005A41EF" w:rsidRPr="0030102D" w:rsidRDefault="005A41EF" w:rsidP="00301305">
            <w:pPr>
              <w:spacing w:after="0"/>
            </w:pPr>
            <w:r w:rsidRPr="00FE680A">
              <w:t xml:space="preserve">Table name </w:t>
            </w:r>
            <w:r>
              <w:t>‘</w:t>
            </w:r>
            <w:r w:rsidRPr="00E55675">
              <w:rPr>
                <w:i/>
              </w:rPr>
              <w:t>table name</w:t>
            </w:r>
            <w:r>
              <w:t>’ matches</w:t>
            </w:r>
            <w:r w:rsidRPr="00FE680A">
              <w:t xml:space="preserve"> a primitive data type</w:t>
            </w:r>
          </w:p>
        </w:tc>
        <w:tc>
          <w:tcPr>
            <w:tcW w:w="4788" w:type="dxa"/>
            <w:shd w:val="clear" w:color="auto" w:fill="auto"/>
          </w:tcPr>
          <w:p w14:paraId="025B883C" w14:textId="77777777" w:rsidR="005A41EF" w:rsidRPr="00ED490C" w:rsidRDefault="005A41EF" w:rsidP="00301305">
            <w:pPr>
              <w:spacing w:after="0"/>
            </w:pPr>
            <w:r>
              <w:t xml:space="preserve">The table name, </w:t>
            </w:r>
            <w:r w:rsidRPr="00E55675">
              <w:rPr>
                <w:i/>
              </w:rPr>
              <w:t>table name</w:t>
            </w:r>
            <w:r>
              <w:t>, entered in the table name text field matches a primitive data type’s name (e.g., uint32, float).  Alter the table name to meet the table naming constraints</w:t>
            </w:r>
          </w:p>
        </w:tc>
      </w:tr>
      <w:tr w:rsidR="005A41EF" w:rsidRPr="00ED490C" w14:paraId="711275EE" w14:textId="77777777" w:rsidTr="009F7FC6">
        <w:trPr>
          <w:cantSplit/>
        </w:trPr>
        <w:tc>
          <w:tcPr>
            <w:tcW w:w="1188" w:type="dxa"/>
            <w:shd w:val="clear" w:color="auto" w:fill="auto"/>
          </w:tcPr>
          <w:p w14:paraId="0D2B9F23" w14:textId="77777777" w:rsidR="005A41EF" w:rsidRPr="00ED490C" w:rsidRDefault="005A41EF" w:rsidP="00301305">
            <w:pPr>
              <w:spacing w:after="0"/>
              <w:jc w:val="center"/>
            </w:pPr>
            <w:r>
              <w:t>Warning</w:t>
            </w:r>
          </w:p>
        </w:tc>
        <w:tc>
          <w:tcPr>
            <w:tcW w:w="3600" w:type="dxa"/>
            <w:shd w:val="clear" w:color="auto" w:fill="auto"/>
          </w:tcPr>
          <w:p w14:paraId="5D84B6AE" w14:textId="77777777" w:rsidR="005A41EF" w:rsidRPr="007F60F1" w:rsidRDefault="005A41EF" w:rsidP="00301305">
            <w:pPr>
              <w:spacing w:after="0"/>
              <w:rPr>
                <w:highlight w:val="yellow"/>
              </w:rPr>
            </w:pPr>
            <w:r>
              <w:t>Table name ‘table name’ matches</w:t>
            </w:r>
            <w:r w:rsidRPr="00FE680A">
              <w:t xml:space="preserve"> a reserved word</w:t>
            </w:r>
          </w:p>
        </w:tc>
        <w:tc>
          <w:tcPr>
            <w:tcW w:w="4788" w:type="dxa"/>
            <w:shd w:val="clear" w:color="auto" w:fill="auto"/>
          </w:tcPr>
          <w:p w14:paraId="47610BE7" w14:textId="77777777" w:rsidR="005A41EF" w:rsidRPr="00ED490C" w:rsidRDefault="005A41EF" w:rsidP="00301305">
            <w:pPr>
              <w:spacing w:after="0"/>
            </w:pPr>
            <w:r>
              <w:t xml:space="preserve">The table name, </w:t>
            </w:r>
            <w:r w:rsidRPr="005C7CB1">
              <w:rPr>
                <w:i/>
              </w:rPr>
              <w:t>table name</w:t>
            </w:r>
            <w:r>
              <w:t>, entered into the table name text field matches that of a reserved word in PostgreSQL.  ).  Alter the table name to meet the table naming constraints</w:t>
            </w:r>
          </w:p>
        </w:tc>
      </w:tr>
      <w:tr w:rsidR="005A41EF" w:rsidRPr="00ED490C" w14:paraId="6CCF59C8" w14:textId="77777777" w:rsidTr="009F7FC6">
        <w:trPr>
          <w:cantSplit/>
        </w:trPr>
        <w:tc>
          <w:tcPr>
            <w:tcW w:w="1188" w:type="dxa"/>
            <w:shd w:val="clear" w:color="auto" w:fill="auto"/>
          </w:tcPr>
          <w:p w14:paraId="6C432392" w14:textId="77777777" w:rsidR="005A41EF" w:rsidRPr="00ED490C" w:rsidRDefault="005A41EF" w:rsidP="00301305">
            <w:pPr>
              <w:spacing w:after="0"/>
              <w:jc w:val="center"/>
            </w:pPr>
            <w:r>
              <w:t>Warning</w:t>
            </w:r>
          </w:p>
        </w:tc>
        <w:tc>
          <w:tcPr>
            <w:tcW w:w="3600" w:type="dxa"/>
            <w:shd w:val="clear" w:color="auto" w:fill="auto"/>
          </w:tcPr>
          <w:p w14:paraId="66B87878" w14:textId="77777777" w:rsidR="005A41EF" w:rsidRPr="0030102D" w:rsidRDefault="005A41EF" w:rsidP="00301305">
            <w:pPr>
              <w:spacing w:after="0"/>
            </w:pPr>
            <w:r>
              <w:t>Table name ‘</w:t>
            </w:r>
            <w:r w:rsidRPr="00E55675">
              <w:rPr>
                <w:i/>
              </w:rPr>
              <w:t>table name</w:t>
            </w:r>
            <w:r>
              <w:t xml:space="preserve">’ too long </w:t>
            </w:r>
            <w:r w:rsidRPr="009F748F">
              <w:t>(</w:t>
            </w:r>
            <w:r w:rsidRPr="009F748F">
              <w:rPr>
                <w:i/>
              </w:rPr>
              <w:t>maximum length</w:t>
            </w:r>
            <w:r>
              <w:t xml:space="preserve"> characters maximum)</w:t>
            </w:r>
          </w:p>
        </w:tc>
        <w:tc>
          <w:tcPr>
            <w:tcW w:w="4788" w:type="dxa"/>
            <w:shd w:val="clear" w:color="auto" w:fill="auto"/>
          </w:tcPr>
          <w:p w14:paraId="4DF28B1B" w14:textId="77777777" w:rsidR="005A41EF" w:rsidRPr="00ED490C" w:rsidRDefault="005A41EF" w:rsidP="00301305">
            <w:pPr>
              <w:spacing w:after="0"/>
            </w:pPr>
            <w:r>
              <w:t xml:space="preserve">The table name, </w:t>
            </w:r>
            <w:r w:rsidRPr="00E55675">
              <w:rPr>
                <w:i/>
              </w:rPr>
              <w:t>table name</w:t>
            </w:r>
            <w:r>
              <w:t>, entered into the table name text field exceeds the maximum allowed.  The maximum length for a table name in PostgreSQL is 63 characters.  Shorten the name to within the length limit</w:t>
            </w:r>
          </w:p>
        </w:tc>
      </w:tr>
      <w:tr w:rsidR="005A41EF" w:rsidRPr="00ED490C" w14:paraId="0C10B19C" w14:textId="77777777" w:rsidTr="009F7FC6">
        <w:trPr>
          <w:cantSplit/>
        </w:trPr>
        <w:tc>
          <w:tcPr>
            <w:tcW w:w="1188" w:type="dxa"/>
            <w:shd w:val="clear" w:color="auto" w:fill="auto"/>
          </w:tcPr>
          <w:p w14:paraId="69B438BA" w14:textId="77777777" w:rsidR="005A41EF" w:rsidRPr="00ED490C" w:rsidRDefault="005A41EF" w:rsidP="00301305">
            <w:pPr>
              <w:spacing w:after="0"/>
              <w:jc w:val="center"/>
            </w:pPr>
            <w:r>
              <w:t>Warning</w:t>
            </w:r>
          </w:p>
        </w:tc>
        <w:tc>
          <w:tcPr>
            <w:tcW w:w="3600" w:type="dxa"/>
            <w:shd w:val="clear" w:color="auto" w:fill="auto"/>
          </w:tcPr>
          <w:p w14:paraId="41F12724" w14:textId="77777777" w:rsidR="005A41EF" w:rsidRPr="007F60F1" w:rsidRDefault="005A41EF" w:rsidP="00301305">
            <w:pPr>
              <w:spacing w:after="0"/>
              <w:rPr>
                <w:highlight w:val="yellow"/>
              </w:rPr>
            </w:pPr>
            <w:r w:rsidRPr="00FE680A">
              <w:t xml:space="preserve">Table name </w:t>
            </w:r>
            <w:r>
              <w:t>must be entered</w:t>
            </w:r>
          </w:p>
        </w:tc>
        <w:tc>
          <w:tcPr>
            <w:tcW w:w="4788" w:type="dxa"/>
            <w:shd w:val="clear" w:color="auto" w:fill="auto"/>
          </w:tcPr>
          <w:p w14:paraId="5B77554F" w14:textId="77777777" w:rsidR="005A41EF" w:rsidRPr="00ED490C" w:rsidRDefault="005A41EF" w:rsidP="00301305">
            <w:pPr>
              <w:spacing w:after="0"/>
            </w:pPr>
            <w:r>
              <w:t>The table name text field is empty.  Enter a valid table name into the text field</w:t>
            </w:r>
          </w:p>
        </w:tc>
      </w:tr>
      <w:tr w:rsidR="005A41EF" w:rsidRPr="00ED490C" w14:paraId="1F94982A" w14:textId="77777777" w:rsidTr="00FE0B96">
        <w:trPr>
          <w:cantSplit/>
        </w:trPr>
        <w:tc>
          <w:tcPr>
            <w:tcW w:w="1188" w:type="dxa"/>
            <w:shd w:val="clear" w:color="auto" w:fill="auto"/>
          </w:tcPr>
          <w:p w14:paraId="777A7573" w14:textId="77777777" w:rsidR="005A41EF" w:rsidRPr="00ED490C" w:rsidRDefault="005A41EF" w:rsidP="00FE0B96">
            <w:pPr>
              <w:spacing w:after="0"/>
              <w:jc w:val="center"/>
            </w:pPr>
            <w:r>
              <w:t>Warning</w:t>
            </w:r>
          </w:p>
        </w:tc>
        <w:tc>
          <w:tcPr>
            <w:tcW w:w="3600" w:type="dxa"/>
            <w:shd w:val="clear" w:color="auto" w:fill="auto"/>
          </w:tcPr>
          <w:p w14:paraId="2FF8BD6E" w14:textId="77777777" w:rsidR="005A41EF" w:rsidRPr="0030102D" w:rsidRDefault="005A41EF" w:rsidP="00FE0B96">
            <w:pPr>
              <w:spacing w:after="0"/>
            </w:pPr>
            <w:r w:rsidRPr="00FE680A">
              <w:t>Table type must be selected</w:t>
            </w:r>
          </w:p>
        </w:tc>
        <w:tc>
          <w:tcPr>
            <w:tcW w:w="4788" w:type="dxa"/>
            <w:shd w:val="clear" w:color="auto" w:fill="auto"/>
          </w:tcPr>
          <w:p w14:paraId="7487FA27" w14:textId="77777777" w:rsidR="005A41EF" w:rsidRPr="00ED490C" w:rsidRDefault="005A41EF" w:rsidP="00FE0B96">
            <w:pPr>
              <w:spacing w:after="0"/>
            </w:pPr>
            <w:r>
              <w:t>No table type is selected from the list.  Select a table type</w:t>
            </w:r>
          </w:p>
        </w:tc>
      </w:tr>
      <w:tr w:rsidR="005A41EF" w:rsidRPr="00ED490C" w14:paraId="51F33097" w14:textId="77777777" w:rsidTr="00FE0B96">
        <w:trPr>
          <w:cantSplit/>
        </w:trPr>
        <w:tc>
          <w:tcPr>
            <w:tcW w:w="1188" w:type="dxa"/>
            <w:shd w:val="clear" w:color="auto" w:fill="auto"/>
          </w:tcPr>
          <w:p w14:paraId="229E4F9D" w14:textId="77777777" w:rsidR="005A41EF" w:rsidRPr="00ED490C" w:rsidRDefault="005A41EF" w:rsidP="00FE0B96">
            <w:pPr>
              <w:spacing w:after="0"/>
              <w:jc w:val="center"/>
            </w:pPr>
            <w:r>
              <w:lastRenderedPageBreak/>
              <w:t>Warning</w:t>
            </w:r>
          </w:p>
        </w:tc>
        <w:tc>
          <w:tcPr>
            <w:tcW w:w="3600" w:type="dxa"/>
            <w:shd w:val="clear" w:color="auto" w:fill="auto"/>
          </w:tcPr>
          <w:p w14:paraId="2E60F109" w14:textId="77777777" w:rsidR="005A41EF" w:rsidRPr="0030102D" w:rsidRDefault="005A41EF" w:rsidP="00FA686D">
            <w:pPr>
              <w:spacing w:after="0"/>
            </w:pPr>
            <w:r w:rsidRPr="0086328D">
              <w:t xml:space="preserve">Table(s) not exported </w:t>
            </w:r>
            <w:r>
              <w:t>‘</w:t>
            </w:r>
            <w:r w:rsidRPr="0086328D">
              <w:rPr>
                <w:i/>
              </w:rPr>
              <w:t>table name(s)</w:t>
            </w:r>
            <w:r>
              <w:t xml:space="preserve">’; </w:t>
            </w:r>
            <w:r w:rsidRPr="0086328D">
              <w:t xml:space="preserve"> output file</w:t>
            </w:r>
            <w:r>
              <w:t xml:space="preserve"> </w:t>
            </w:r>
            <w:r w:rsidRPr="0086328D">
              <w:t>alr</w:t>
            </w:r>
            <w:r>
              <w:t xml:space="preserve">eady exists or file I/O error </w:t>
            </w:r>
          </w:p>
        </w:tc>
        <w:tc>
          <w:tcPr>
            <w:tcW w:w="4788" w:type="dxa"/>
            <w:shd w:val="clear" w:color="auto" w:fill="auto"/>
          </w:tcPr>
          <w:p w14:paraId="580BA62F" w14:textId="77777777" w:rsidR="005A41EF" w:rsidRPr="00ED490C" w:rsidRDefault="005A41EF" w:rsidP="00FE0B96">
            <w:pPr>
              <w:spacing w:after="0"/>
            </w:pPr>
            <w:r>
              <w:t xml:space="preserve">The table(s) </w:t>
            </w:r>
            <w:r w:rsidRPr="00DD1AC7">
              <w:rPr>
                <w:i/>
              </w:rPr>
              <w:t>table name(s)</w:t>
            </w:r>
            <w:r>
              <w:t xml:space="preserve"> selected for exportation were skipped due to the output file already existing and the option to overwrite existing files was not selected, or that a file I/O error occurred (for example, insufficient file permission in the target folder)</w:t>
            </w:r>
          </w:p>
        </w:tc>
      </w:tr>
      <w:tr w:rsidR="005A41EF" w:rsidRPr="00ED490C" w14:paraId="5628B11D" w14:textId="77777777" w:rsidTr="009F7FC6">
        <w:trPr>
          <w:cantSplit/>
        </w:trPr>
        <w:tc>
          <w:tcPr>
            <w:tcW w:w="1188" w:type="dxa"/>
            <w:shd w:val="clear" w:color="auto" w:fill="auto"/>
          </w:tcPr>
          <w:p w14:paraId="799BF0B0" w14:textId="77777777" w:rsidR="005A41EF" w:rsidRPr="00ED490C" w:rsidRDefault="005A41EF" w:rsidP="00301305">
            <w:pPr>
              <w:spacing w:after="0"/>
              <w:jc w:val="center"/>
            </w:pPr>
            <w:r>
              <w:t>Warning</w:t>
            </w:r>
          </w:p>
        </w:tc>
        <w:tc>
          <w:tcPr>
            <w:tcW w:w="3600" w:type="dxa"/>
            <w:shd w:val="clear" w:color="auto" w:fill="auto"/>
          </w:tcPr>
          <w:p w14:paraId="6E6D75FD" w14:textId="77777777" w:rsidR="005A41EF" w:rsidRPr="0030102D" w:rsidRDefault="005A41EF" w:rsidP="00E767C0">
            <w:pPr>
              <w:spacing w:after="0"/>
            </w:pPr>
            <w:r w:rsidRPr="00FA686D">
              <w:t>Table(s) not imported</w:t>
            </w:r>
            <w:r>
              <w:t xml:space="preserve"> ‘</w:t>
            </w:r>
            <w:r w:rsidRPr="0086328D">
              <w:rPr>
                <w:i/>
              </w:rPr>
              <w:t>table name(s)</w:t>
            </w:r>
            <w:r>
              <w:t>’; table already exists</w:t>
            </w:r>
          </w:p>
        </w:tc>
        <w:tc>
          <w:tcPr>
            <w:tcW w:w="4788" w:type="dxa"/>
            <w:shd w:val="clear" w:color="auto" w:fill="auto"/>
          </w:tcPr>
          <w:p w14:paraId="78545408" w14:textId="77777777" w:rsidR="005A41EF" w:rsidRPr="00ED490C" w:rsidRDefault="005A41EF" w:rsidP="000D59DC">
            <w:pPr>
              <w:spacing w:after="0"/>
            </w:pPr>
            <w:r>
              <w:t xml:space="preserve">The table(s) </w:t>
            </w:r>
            <w:r w:rsidRPr="00DD1AC7">
              <w:rPr>
                <w:i/>
              </w:rPr>
              <w:t>table name(s)</w:t>
            </w:r>
            <w:r>
              <w:t xml:space="preserve"> selected for importation were skipped due to the table already existing and the option to overwrite existing tables was not selected</w:t>
            </w:r>
          </w:p>
        </w:tc>
      </w:tr>
      <w:tr w:rsidR="005A41EF" w:rsidRPr="00ED490C" w14:paraId="5BCCD2FB" w14:textId="77777777" w:rsidTr="00352B42">
        <w:trPr>
          <w:cantSplit/>
        </w:trPr>
        <w:tc>
          <w:tcPr>
            <w:tcW w:w="1188" w:type="dxa"/>
            <w:shd w:val="clear" w:color="auto" w:fill="auto"/>
          </w:tcPr>
          <w:p w14:paraId="721F8943" w14:textId="77777777" w:rsidR="005A41EF" w:rsidRPr="00ED490C" w:rsidRDefault="005A41EF" w:rsidP="00352B42">
            <w:pPr>
              <w:spacing w:after="0"/>
              <w:jc w:val="center"/>
            </w:pPr>
            <w:r>
              <w:t>Warning</w:t>
            </w:r>
          </w:p>
        </w:tc>
        <w:tc>
          <w:tcPr>
            <w:tcW w:w="3600" w:type="dxa"/>
            <w:shd w:val="clear" w:color="auto" w:fill="auto"/>
          </w:tcPr>
          <w:p w14:paraId="3EE1C67A" w14:textId="77777777" w:rsidR="005A41EF" w:rsidRPr="007F60F1" w:rsidRDefault="005A41EF" w:rsidP="00352B42">
            <w:pPr>
              <w:spacing w:after="0"/>
              <w:rPr>
                <w:highlight w:val="yellow"/>
              </w:rPr>
            </w:pPr>
            <w:r w:rsidRPr="00781F5C">
              <w:t xml:space="preserve">Too many/few </w:t>
            </w:r>
            <w:r>
              <w:t>data field</w:t>
            </w:r>
            <w:r w:rsidRPr="00781F5C">
              <w:t xml:space="preserve"> inputs</w:t>
            </w:r>
          </w:p>
        </w:tc>
        <w:tc>
          <w:tcPr>
            <w:tcW w:w="4788" w:type="dxa"/>
            <w:shd w:val="clear" w:color="auto" w:fill="auto"/>
          </w:tcPr>
          <w:p w14:paraId="768808F7" w14:textId="77777777" w:rsidR="005A41EF" w:rsidRPr="00ED490C" w:rsidRDefault="005A41EF" w:rsidP="00C36F18">
            <w:pPr>
              <w:spacing w:after="0"/>
            </w:pPr>
            <w:r>
              <w:t>The number of inputs for a data field following the _data_field_ tag in the import file is incorrect (should be seven per data field definition)</w:t>
            </w:r>
          </w:p>
        </w:tc>
      </w:tr>
      <w:tr w:rsidR="005A41EF" w:rsidRPr="00ED490C" w14:paraId="4A4E906C" w14:textId="77777777" w:rsidTr="00352B42">
        <w:trPr>
          <w:cantSplit/>
        </w:trPr>
        <w:tc>
          <w:tcPr>
            <w:tcW w:w="1188" w:type="dxa"/>
            <w:shd w:val="clear" w:color="auto" w:fill="auto"/>
          </w:tcPr>
          <w:p w14:paraId="5BC6CCB6" w14:textId="77777777" w:rsidR="005A41EF" w:rsidRPr="00ED490C" w:rsidRDefault="005A41EF" w:rsidP="00781F5C">
            <w:pPr>
              <w:spacing w:after="0"/>
              <w:jc w:val="center"/>
            </w:pPr>
            <w:r>
              <w:t>Warning</w:t>
            </w:r>
          </w:p>
        </w:tc>
        <w:tc>
          <w:tcPr>
            <w:tcW w:w="3600" w:type="dxa"/>
            <w:shd w:val="clear" w:color="auto" w:fill="auto"/>
          </w:tcPr>
          <w:p w14:paraId="74A840AC" w14:textId="77777777" w:rsidR="005A41EF" w:rsidRPr="007F60F1" w:rsidRDefault="005A41EF" w:rsidP="00C36F18">
            <w:pPr>
              <w:spacing w:after="0"/>
              <w:rPr>
                <w:highlight w:val="yellow"/>
              </w:rPr>
            </w:pPr>
            <w:r w:rsidRPr="00781F5C">
              <w:t xml:space="preserve">Too many/few </w:t>
            </w:r>
            <w:r>
              <w:t>macro</w:t>
            </w:r>
            <w:r w:rsidRPr="00781F5C">
              <w:t xml:space="preserve"> inputs</w:t>
            </w:r>
          </w:p>
        </w:tc>
        <w:tc>
          <w:tcPr>
            <w:tcW w:w="4788" w:type="dxa"/>
            <w:shd w:val="clear" w:color="auto" w:fill="auto"/>
          </w:tcPr>
          <w:p w14:paraId="75C60F86" w14:textId="77777777" w:rsidR="005A41EF" w:rsidRPr="00ED490C" w:rsidRDefault="005A41EF" w:rsidP="00C36F18">
            <w:pPr>
              <w:spacing w:after="0"/>
            </w:pPr>
            <w:r>
              <w:t>The number of inputs for a macro following the _macros_ tag in the import file is incorrect (should be two per macro definition)</w:t>
            </w:r>
          </w:p>
        </w:tc>
      </w:tr>
      <w:tr w:rsidR="005A41EF" w:rsidRPr="00ED490C" w14:paraId="77496479" w14:textId="77777777" w:rsidTr="00B44A3E">
        <w:trPr>
          <w:cantSplit/>
        </w:trPr>
        <w:tc>
          <w:tcPr>
            <w:tcW w:w="1188" w:type="dxa"/>
            <w:shd w:val="clear" w:color="auto" w:fill="auto"/>
          </w:tcPr>
          <w:p w14:paraId="43076C1B" w14:textId="77777777" w:rsidR="005A41EF" w:rsidRPr="00ED490C" w:rsidRDefault="005A41EF" w:rsidP="00B44A3E">
            <w:pPr>
              <w:spacing w:after="0"/>
              <w:jc w:val="center"/>
            </w:pPr>
            <w:r>
              <w:t>Warning</w:t>
            </w:r>
          </w:p>
        </w:tc>
        <w:tc>
          <w:tcPr>
            <w:tcW w:w="3600" w:type="dxa"/>
            <w:shd w:val="clear" w:color="auto" w:fill="auto"/>
          </w:tcPr>
          <w:p w14:paraId="0ECB1EBB" w14:textId="77777777" w:rsidR="005A41EF" w:rsidRPr="007F60F1" w:rsidRDefault="005A41EF" w:rsidP="00B44A3E">
            <w:pPr>
              <w:spacing w:after="0"/>
              <w:rPr>
                <w:highlight w:val="yellow"/>
              </w:rPr>
            </w:pPr>
            <w:r w:rsidRPr="00781F5C">
              <w:t>Too many/few table name and type inputs</w:t>
            </w:r>
          </w:p>
        </w:tc>
        <w:tc>
          <w:tcPr>
            <w:tcW w:w="4788" w:type="dxa"/>
            <w:shd w:val="clear" w:color="auto" w:fill="auto"/>
          </w:tcPr>
          <w:p w14:paraId="21669406" w14:textId="77777777" w:rsidR="005A41EF" w:rsidRPr="00ED490C" w:rsidRDefault="005A41EF" w:rsidP="00B44A3E">
            <w:pPr>
              <w:spacing w:after="0"/>
            </w:pPr>
            <w:r>
              <w:t>The number of inputs following the _name_type_ tag in the import file is incorrect (should be two)</w:t>
            </w:r>
          </w:p>
        </w:tc>
      </w:tr>
      <w:tr w:rsidR="005A41EF" w:rsidRPr="00ED490C" w14:paraId="1A5B5553" w14:textId="77777777" w:rsidTr="00352B42">
        <w:trPr>
          <w:cantSplit/>
        </w:trPr>
        <w:tc>
          <w:tcPr>
            <w:tcW w:w="1188" w:type="dxa"/>
            <w:shd w:val="clear" w:color="auto" w:fill="auto"/>
          </w:tcPr>
          <w:p w14:paraId="55A05BEF" w14:textId="77777777" w:rsidR="005A41EF" w:rsidRPr="00ED490C" w:rsidRDefault="005A41EF" w:rsidP="00352B42">
            <w:pPr>
              <w:spacing w:after="0"/>
              <w:jc w:val="center"/>
            </w:pPr>
            <w:r>
              <w:t>Warning</w:t>
            </w:r>
          </w:p>
        </w:tc>
        <w:tc>
          <w:tcPr>
            <w:tcW w:w="3600" w:type="dxa"/>
            <w:shd w:val="clear" w:color="auto" w:fill="auto"/>
          </w:tcPr>
          <w:p w14:paraId="03F3C1E9" w14:textId="77777777" w:rsidR="005A41EF" w:rsidRPr="007F60F1" w:rsidRDefault="005A41EF" w:rsidP="00352B42">
            <w:pPr>
              <w:spacing w:after="0"/>
              <w:rPr>
                <w:highlight w:val="yellow"/>
              </w:rPr>
            </w:pPr>
            <w:r w:rsidRPr="00781F5C">
              <w:t xml:space="preserve">Too many/few </w:t>
            </w:r>
            <w:r w:rsidRPr="003C6341">
              <w:t>table type column inputs</w:t>
            </w:r>
          </w:p>
        </w:tc>
        <w:tc>
          <w:tcPr>
            <w:tcW w:w="4788" w:type="dxa"/>
            <w:shd w:val="clear" w:color="auto" w:fill="auto"/>
          </w:tcPr>
          <w:p w14:paraId="3962B234" w14:textId="77777777" w:rsidR="005A41EF" w:rsidRPr="00ED490C" w:rsidRDefault="005A41EF" w:rsidP="003C6341">
            <w:pPr>
              <w:spacing w:after="0"/>
            </w:pPr>
            <w:r>
              <w:t>The number of column description inputs following the table type name and description row under the _table_type_ tag in the import file is incorrect (should be six)</w:t>
            </w:r>
          </w:p>
        </w:tc>
      </w:tr>
      <w:tr w:rsidR="005A41EF" w:rsidRPr="00ED490C" w14:paraId="65B6DAD6" w14:textId="77777777" w:rsidTr="00B44A3E">
        <w:trPr>
          <w:cantSplit/>
        </w:trPr>
        <w:tc>
          <w:tcPr>
            <w:tcW w:w="1188" w:type="dxa"/>
            <w:shd w:val="clear" w:color="auto" w:fill="auto"/>
          </w:tcPr>
          <w:p w14:paraId="3CE5223A" w14:textId="77777777" w:rsidR="005A41EF" w:rsidRPr="00ED490C" w:rsidRDefault="005A41EF" w:rsidP="00B44A3E">
            <w:pPr>
              <w:spacing w:after="0"/>
              <w:jc w:val="center"/>
            </w:pPr>
            <w:r>
              <w:t>Warning</w:t>
            </w:r>
          </w:p>
        </w:tc>
        <w:tc>
          <w:tcPr>
            <w:tcW w:w="3600" w:type="dxa"/>
            <w:shd w:val="clear" w:color="auto" w:fill="auto"/>
          </w:tcPr>
          <w:p w14:paraId="3D5ED314" w14:textId="77777777" w:rsidR="005A41EF" w:rsidRPr="007F60F1" w:rsidRDefault="005A41EF" w:rsidP="00B44A3E">
            <w:pPr>
              <w:spacing w:after="0"/>
              <w:rPr>
                <w:highlight w:val="yellow"/>
              </w:rPr>
            </w:pPr>
            <w:r w:rsidRPr="00781F5C">
              <w:t xml:space="preserve">Too many/few </w:t>
            </w:r>
            <w:r w:rsidRPr="003C6341">
              <w:t>table type name and description inputs</w:t>
            </w:r>
          </w:p>
        </w:tc>
        <w:tc>
          <w:tcPr>
            <w:tcW w:w="4788" w:type="dxa"/>
            <w:shd w:val="clear" w:color="auto" w:fill="auto"/>
          </w:tcPr>
          <w:p w14:paraId="79D46F18" w14:textId="77777777" w:rsidR="005A41EF" w:rsidRPr="00ED490C" w:rsidRDefault="005A41EF" w:rsidP="003C6341">
            <w:pPr>
              <w:spacing w:after="0"/>
            </w:pPr>
            <w:r>
              <w:t>The number of inputs immediately following the _table_type_ tag in the import file is incorrect (should be two)</w:t>
            </w:r>
          </w:p>
        </w:tc>
      </w:tr>
      <w:tr w:rsidR="005A41EF" w:rsidRPr="00ED490C" w14:paraId="73235E70" w14:textId="77777777" w:rsidTr="009F7FC6">
        <w:trPr>
          <w:cantSplit/>
        </w:trPr>
        <w:tc>
          <w:tcPr>
            <w:tcW w:w="1188" w:type="dxa"/>
            <w:shd w:val="clear" w:color="auto" w:fill="auto"/>
          </w:tcPr>
          <w:p w14:paraId="32F62BF8" w14:textId="77777777" w:rsidR="005A41EF" w:rsidRPr="00ED490C" w:rsidRDefault="005A41EF" w:rsidP="00301305">
            <w:pPr>
              <w:spacing w:after="0"/>
              <w:jc w:val="center"/>
            </w:pPr>
            <w:r>
              <w:t>Warning</w:t>
            </w:r>
          </w:p>
        </w:tc>
        <w:tc>
          <w:tcPr>
            <w:tcW w:w="3600" w:type="dxa"/>
            <w:shd w:val="clear" w:color="auto" w:fill="auto"/>
          </w:tcPr>
          <w:p w14:paraId="290195F9" w14:textId="77777777" w:rsidR="005A41EF" w:rsidRPr="0030102D" w:rsidRDefault="005A41EF" w:rsidP="00301305">
            <w:pPr>
              <w:spacing w:after="0"/>
            </w:pPr>
            <w:r w:rsidRPr="00FE680A">
              <w:t xml:space="preserve">Type name </w:t>
            </w:r>
            <w:r>
              <w:t xml:space="preserve">is </w:t>
            </w:r>
            <w:r w:rsidRPr="00FE680A">
              <w:t>already in use</w:t>
            </w:r>
          </w:p>
        </w:tc>
        <w:tc>
          <w:tcPr>
            <w:tcW w:w="4788" w:type="dxa"/>
            <w:shd w:val="clear" w:color="auto" w:fill="auto"/>
          </w:tcPr>
          <w:p w14:paraId="3CE332DF" w14:textId="77777777" w:rsidR="005A41EF" w:rsidRPr="00ED490C" w:rsidRDefault="005A41EF" w:rsidP="00301305">
            <w:pPr>
              <w:spacing w:after="0"/>
            </w:pPr>
            <w:r>
              <w:t>The table type entered in the table type name text field is already in use by another table type.  Table type names must be unique.  Alter the table type name to one not in use</w:t>
            </w:r>
          </w:p>
        </w:tc>
      </w:tr>
      <w:tr w:rsidR="005A41EF" w:rsidRPr="00ED490C" w14:paraId="5CC9B0C1" w14:textId="77777777" w:rsidTr="009F7FC6">
        <w:trPr>
          <w:cantSplit/>
        </w:trPr>
        <w:tc>
          <w:tcPr>
            <w:tcW w:w="1188" w:type="dxa"/>
            <w:shd w:val="clear" w:color="auto" w:fill="auto"/>
          </w:tcPr>
          <w:p w14:paraId="2EEAEF31" w14:textId="77777777" w:rsidR="005A41EF" w:rsidRPr="00ED490C" w:rsidRDefault="005A41EF" w:rsidP="00301305">
            <w:pPr>
              <w:spacing w:after="0"/>
              <w:jc w:val="center"/>
            </w:pPr>
            <w:r>
              <w:t>Warning</w:t>
            </w:r>
          </w:p>
        </w:tc>
        <w:tc>
          <w:tcPr>
            <w:tcW w:w="3600" w:type="dxa"/>
            <w:shd w:val="clear" w:color="auto" w:fill="auto"/>
          </w:tcPr>
          <w:p w14:paraId="05E6F210" w14:textId="77777777" w:rsidR="005A41EF" w:rsidRPr="007F60F1" w:rsidRDefault="005A41EF" w:rsidP="00301305">
            <w:pPr>
              <w:spacing w:after="0"/>
              <w:rPr>
                <w:highlight w:val="yellow"/>
              </w:rPr>
            </w:pPr>
            <w:r w:rsidRPr="00FE680A">
              <w:t xml:space="preserve">Type name </w:t>
            </w:r>
            <w:r>
              <w:t>must be entered</w:t>
            </w:r>
          </w:p>
        </w:tc>
        <w:tc>
          <w:tcPr>
            <w:tcW w:w="4788" w:type="dxa"/>
            <w:shd w:val="clear" w:color="auto" w:fill="auto"/>
          </w:tcPr>
          <w:p w14:paraId="07E0F954" w14:textId="77777777" w:rsidR="005A41EF" w:rsidRPr="00ED490C" w:rsidRDefault="005A41EF" w:rsidP="00301305">
            <w:pPr>
              <w:spacing w:after="0"/>
            </w:pPr>
            <w:r>
              <w:t>The table type name text field is empty.  Enter a valid table type name into the text field</w:t>
            </w:r>
          </w:p>
        </w:tc>
      </w:tr>
      <w:tr w:rsidR="005A41EF" w:rsidRPr="00ED490C" w14:paraId="504195F5" w14:textId="77777777" w:rsidTr="005A317D">
        <w:trPr>
          <w:cantSplit/>
        </w:trPr>
        <w:tc>
          <w:tcPr>
            <w:tcW w:w="1188" w:type="dxa"/>
            <w:shd w:val="clear" w:color="auto" w:fill="auto"/>
          </w:tcPr>
          <w:p w14:paraId="408EC084" w14:textId="77777777" w:rsidR="005A41EF" w:rsidRDefault="005A41EF" w:rsidP="005A317D">
            <w:pPr>
              <w:spacing w:after="0"/>
              <w:jc w:val="center"/>
            </w:pPr>
            <w:r>
              <w:t>Warning</w:t>
            </w:r>
          </w:p>
        </w:tc>
        <w:tc>
          <w:tcPr>
            <w:tcW w:w="3600" w:type="dxa"/>
            <w:shd w:val="clear" w:color="auto" w:fill="auto"/>
          </w:tcPr>
          <w:p w14:paraId="3F7C7114" w14:textId="77777777" w:rsidR="005A41EF" w:rsidRDefault="005A41EF" w:rsidP="005A317D">
            <w:pPr>
              <w:spacing w:after="0"/>
            </w:pPr>
            <w:r>
              <w:t>Unknown column name ‘</w:t>
            </w:r>
            <w:r w:rsidRPr="008D5EF1">
              <w:rPr>
                <w:i/>
              </w:rPr>
              <w:t>column name</w:t>
            </w:r>
            <w:r>
              <w:t>’ in table ‘</w:t>
            </w:r>
            <w:r w:rsidRPr="003A6F48">
              <w:rPr>
                <w:i/>
              </w:rPr>
              <w:t>table name</w:t>
            </w:r>
            <w:r>
              <w:t>’; continue?</w:t>
            </w:r>
          </w:p>
        </w:tc>
        <w:tc>
          <w:tcPr>
            <w:tcW w:w="4788" w:type="dxa"/>
            <w:shd w:val="clear" w:color="auto" w:fill="auto"/>
          </w:tcPr>
          <w:p w14:paraId="240AE00A" w14:textId="77777777" w:rsidR="005A41EF" w:rsidRDefault="005A41EF" w:rsidP="003A6F48">
            <w:pPr>
              <w:spacing w:after="0"/>
            </w:pPr>
            <w:r>
              <w:t xml:space="preserve">The column </w:t>
            </w:r>
            <w:r w:rsidRPr="008D5EF1">
              <w:rPr>
                <w:i/>
              </w:rPr>
              <w:t>column name</w:t>
            </w:r>
            <w:r>
              <w:t xml:space="preserve"> for table </w:t>
            </w:r>
            <w:r w:rsidRPr="003A6F48">
              <w:rPr>
                <w:i/>
              </w:rPr>
              <w:t>table name</w:t>
            </w:r>
            <w:r>
              <w:t xml:space="preserve"> in the CSV import file doesn’t not exist in the table type definition</w:t>
            </w:r>
          </w:p>
        </w:tc>
      </w:tr>
      <w:tr w:rsidR="005A41EF" w:rsidRPr="00ED490C" w14:paraId="15708487" w14:textId="77777777" w:rsidTr="009F7FC6">
        <w:trPr>
          <w:cantSplit/>
        </w:trPr>
        <w:tc>
          <w:tcPr>
            <w:tcW w:w="1188" w:type="dxa"/>
            <w:shd w:val="clear" w:color="auto" w:fill="auto"/>
          </w:tcPr>
          <w:p w14:paraId="7F22A5ED" w14:textId="77777777" w:rsidR="005A41EF" w:rsidRDefault="005A41EF" w:rsidP="00301305">
            <w:pPr>
              <w:spacing w:after="0"/>
              <w:jc w:val="center"/>
            </w:pPr>
            <w:r>
              <w:t>Warning</w:t>
            </w:r>
          </w:p>
        </w:tc>
        <w:tc>
          <w:tcPr>
            <w:tcW w:w="3600" w:type="dxa"/>
            <w:shd w:val="clear" w:color="auto" w:fill="auto"/>
          </w:tcPr>
          <w:p w14:paraId="6F4471B3" w14:textId="77777777" w:rsidR="005A41EF" w:rsidRDefault="005A41EF" w:rsidP="00301305">
            <w:pPr>
              <w:spacing w:after="0"/>
            </w:pPr>
            <w:r>
              <w:t>Unknown input type ‘</w:t>
            </w:r>
            <w:r w:rsidRPr="001034EB">
              <w:rPr>
                <w:i/>
              </w:rPr>
              <w:t>text’</w:t>
            </w:r>
          </w:p>
        </w:tc>
        <w:tc>
          <w:tcPr>
            <w:tcW w:w="4788" w:type="dxa"/>
            <w:shd w:val="clear" w:color="auto" w:fill="auto"/>
          </w:tcPr>
          <w:p w14:paraId="2FCAE2EE" w14:textId="77777777" w:rsidR="005A41EF" w:rsidRDefault="005A41EF" w:rsidP="00301305">
            <w:pPr>
              <w:spacing w:after="0"/>
            </w:pPr>
            <w:r>
              <w:t xml:space="preserve">The text </w:t>
            </w:r>
            <w:r w:rsidRPr="001034EB">
              <w:rPr>
                <w:i/>
              </w:rPr>
              <w:t>text</w:t>
            </w:r>
            <w:r>
              <w:t xml:space="preserve"> pasted into the Table Type Editor’s Input Type column does not match a known input type; the text is ignored</w:t>
            </w:r>
          </w:p>
        </w:tc>
      </w:tr>
      <w:tr w:rsidR="005A41EF" w:rsidRPr="00ED490C" w14:paraId="30F51FA1" w14:textId="77777777" w:rsidTr="009F7FC6">
        <w:trPr>
          <w:cantSplit/>
        </w:trPr>
        <w:tc>
          <w:tcPr>
            <w:tcW w:w="1188" w:type="dxa"/>
            <w:shd w:val="clear" w:color="auto" w:fill="auto"/>
          </w:tcPr>
          <w:p w14:paraId="1898EE23" w14:textId="77777777" w:rsidR="005A41EF" w:rsidRDefault="005A41EF" w:rsidP="00301305">
            <w:pPr>
              <w:spacing w:after="0"/>
              <w:jc w:val="center"/>
            </w:pPr>
            <w:r>
              <w:t>Warning</w:t>
            </w:r>
          </w:p>
        </w:tc>
        <w:tc>
          <w:tcPr>
            <w:tcW w:w="3600" w:type="dxa"/>
            <w:shd w:val="clear" w:color="auto" w:fill="auto"/>
          </w:tcPr>
          <w:p w14:paraId="3DF465F1" w14:textId="77777777" w:rsidR="005A41EF" w:rsidRDefault="005A41EF" w:rsidP="00301305">
            <w:pPr>
              <w:spacing w:after="0"/>
            </w:pPr>
            <w:r>
              <w:t>Unknown internal table ‘</w:t>
            </w:r>
            <w:r w:rsidRPr="000C11F3">
              <w:rPr>
                <w:i/>
              </w:rPr>
              <w:t>table name</w:t>
            </w:r>
            <w:r>
              <w:t>’</w:t>
            </w:r>
          </w:p>
        </w:tc>
        <w:tc>
          <w:tcPr>
            <w:tcW w:w="4788" w:type="dxa"/>
            <w:shd w:val="clear" w:color="auto" w:fill="auto"/>
          </w:tcPr>
          <w:p w14:paraId="63F7B55A" w14:textId="77777777" w:rsidR="005A41EF" w:rsidRDefault="005A41EF" w:rsidP="00301305">
            <w:pPr>
              <w:spacing w:after="0"/>
            </w:pPr>
            <w:r w:rsidRPr="00D616CE">
              <w:t>Detected during project database verification,</w:t>
            </w:r>
            <w:r>
              <w:t xml:space="preserve"> the table </w:t>
            </w:r>
            <w:r w:rsidRPr="009F3165">
              <w:rPr>
                <w:i/>
              </w:rPr>
              <w:t>table name</w:t>
            </w:r>
            <w:r>
              <w:t xml:space="preserve"> is found to have a name that indicates it is an internal table, but it is not one of the recognized internal tables.  If updated the table is deleted </w:t>
            </w:r>
          </w:p>
        </w:tc>
      </w:tr>
      <w:tr w:rsidR="005A41EF" w:rsidRPr="00ED490C" w14:paraId="0E5F8066" w14:textId="77777777" w:rsidTr="00A73024">
        <w:trPr>
          <w:cantSplit/>
        </w:trPr>
        <w:tc>
          <w:tcPr>
            <w:tcW w:w="1188" w:type="dxa"/>
            <w:shd w:val="clear" w:color="auto" w:fill="auto"/>
          </w:tcPr>
          <w:p w14:paraId="46CB2679" w14:textId="77777777" w:rsidR="005A41EF" w:rsidRDefault="005A41EF" w:rsidP="00301305">
            <w:pPr>
              <w:spacing w:after="0"/>
              <w:jc w:val="center"/>
            </w:pPr>
            <w:r>
              <w:lastRenderedPageBreak/>
              <w:t>Warning</w:t>
            </w:r>
          </w:p>
        </w:tc>
        <w:tc>
          <w:tcPr>
            <w:tcW w:w="3600" w:type="dxa"/>
            <w:shd w:val="clear" w:color="auto" w:fill="auto"/>
          </w:tcPr>
          <w:p w14:paraId="7A8FD8A1" w14:textId="77777777" w:rsidR="005A41EF" w:rsidRDefault="005A41EF" w:rsidP="00301305">
            <w:pPr>
              <w:spacing w:after="0"/>
            </w:pPr>
            <w:r>
              <w:t>User name must be entered</w:t>
            </w:r>
          </w:p>
        </w:tc>
        <w:tc>
          <w:tcPr>
            <w:tcW w:w="4788" w:type="dxa"/>
            <w:shd w:val="clear" w:color="auto" w:fill="auto"/>
          </w:tcPr>
          <w:p w14:paraId="7B768F2C" w14:textId="77777777" w:rsidR="005A41EF" w:rsidRDefault="005A41EF" w:rsidP="00301305">
            <w:pPr>
              <w:spacing w:after="0"/>
            </w:pPr>
            <w:r>
              <w:t>The user name field in the database login dialog is empty.  Enter a valid user name into the text field.  The user name field is only present if a connection to the database server cannot be established; otherwise a list of radio buttons representing the user list is displayed</w:t>
            </w:r>
          </w:p>
        </w:tc>
      </w:tr>
      <w:tr w:rsidR="005A41EF" w:rsidRPr="00ED490C" w14:paraId="1428776B" w14:textId="77777777" w:rsidTr="00847710">
        <w:trPr>
          <w:cantSplit/>
        </w:trPr>
        <w:tc>
          <w:tcPr>
            <w:tcW w:w="1188" w:type="dxa"/>
            <w:shd w:val="clear" w:color="auto" w:fill="auto"/>
          </w:tcPr>
          <w:p w14:paraId="00CD94D0" w14:textId="77777777" w:rsidR="005A41EF" w:rsidRPr="006F095A" w:rsidRDefault="005A41EF" w:rsidP="00301305">
            <w:pPr>
              <w:spacing w:after="0"/>
              <w:jc w:val="center"/>
              <w:rPr>
                <w:highlight w:val="yellow"/>
              </w:rPr>
            </w:pPr>
            <w:r>
              <w:t>Warning</w:t>
            </w:r>
          </w:p>
        </w:tc>
        <w:tc>
          <w:tcPr>
            <w:tcW w:w="3600" w:type="dxa"/>
            <w:shd w:val="clear" w:color="auto" w:fill="auto"/>
          </w:tcPr>
          <w:p w14:paraId="69D2952D" w14:textId="77777777" w:rsidR="005A41EF" w:rsidRPr="00ED490C" w:rsidRDefault="005A41EF" w:rsidP="00301305">
            <w:pPr>
              <w:spacing w:after="0"/>
            </w:pPr>
            <w:r>
              <w:t>User’s guide</w:t>
            </w:r>
            <w:r w:rsidRPr="00ED490C">
              <w:t xml:space="preserve"> </w:t>
            </w:r>
            <w:r>
              <w:t>‘</w:t>
            </w:r>
            <w:r w:rsidRPr="0012570A">
              <w:rPr>
                <w:i/>
              </w:rPr>
              <w:t>file</w:t>
            </w:r>
            <w:r>
              <w:rPr>
                <w:i/>
              </w:rPr>
              <w:t xml:space="preserve"> </w:t>
            </w:r>
            <w:r w:rsidRPr="0012570A">
              <w:rPr>
                <w:i/>
              </w:rPr>
              <w:t>name</w:t>
            </w:r>
            <w:r>
              <w:t xml:space="preserve">‘ </w:t>
            </w:r>
            <w:r w:rsidRPr="00ED490C">
              <w:t>cannot be opened</w:t>
            </w:r>
            <w:r>
              <w:t xml:space="preserve">; </w:t>
            </w:r>
            <w:r w:rsidRPr="0012570A">
              <w:t>Desktop class unsupported</w:t>
            </w:r>
          </w:p>
        </w:tc>
        <w:tc>
          <w:tcPr>
            <w:tcW w:w="4788" w:type="dxa"/>
            <w:shd w:val="clear" w:color="auto" w:fill="auto"/>
          </w:tcPr>
          <w:p w14:paraId="4EB1C03B" w14:textId="77777777" w:rsidR="005A41EF" w:rsidRPr="00ED490C" w:rsidRDefault="005A41EF" w:rsidP="00301305">
            <w:pPr>
              <w:spacing w:after="0"/>
            </w:pPr>
            <w:r w:rsidRPr="00ED490C">
              <w:t xml:space="preserve">The </w:t>
            </w:r>
            <w:r>
              <w:t>CCDD</w:t>
            </w:r>
            <w:r w:rsidRPr="00ED490C">
              <w:t xml:space="preserve"> </w:t>
            </w:r>
            <w:r>
              <w:t>user’s guide</w:t>
            </w:r>
            <w:r w:rsidRPr="00ED490C">
              <w:t xml:space="preserve"> file cannot be opened</w:t>
            </w:r>
            <w:r>
              <w:t xml:space="preserve">.  </w:t>
            </w:r>
            <w:r w:rsidRPr="00ED490C">
              <w:t xml:space="preserve">This is due to the Java Desktop class </w:t>
            </w:r>
            <w:r>
              <w:t>not being</w:t>
            </w:r>
            <w:r w:rsidRPr="00ED490C">
              <w:t xml:space="preserve"> available in the operating system </w:t>
            </w:r>
          </w:p>
        </w:tc>
      </w:tr>
      <w:tr w:rsidR="005A41EF" w:rsidRPr="00ED490C" w14:paraId="5633CEF9" w14:textId="77777777" w:rsidTr="00973496">
        <w:trPr>
          <w:cantSplit/>
        </w:trPr>
        <w:tc>
          <w:tcPr>
            <w:tcW w:w="1188" w:type="dxa"/>
            <w:shd w:val="clear" w:color="auto" w:fill="auto"/>
          </w:tcPr>
          <w:p w14:paraId="6F7A117F" w14:textId="77777777" w:rsidR="005A41EF" w:rsidRPr="006F095A" w:rsidRDefault="005A41EF" w:rsidP="00301305">
            <w:pPr>
              <w:spacing w:after="0"/>
              <w:jc w:val="center"/>
              <w:rPr>
                <w:highlight w:val="yellow"/>
              </w:rPr>
            </w:pPr>
            <w:r>
              <w:t>Warning</w:t>
            </w:r>
          </w:p>
        </w:tc>
        <w:tc>
          <w:tcPr>
            <w:tcW w:w="3600" w:type="dxa"/>
            <w:shd w:val="clear" w:color="auto" w:fill="auto"/>
          </w:tcPr>
          <w:p w14:paraId="38FE15DF" w14:textId="77777777" w:rsidR="005A41EF" w:rsidRPr="00ED490C" w:rsidRDefault="005A41EF" w:rsidP="00301305">
            <w:pPr>
              <w:spacing w:after="0"/>
            </w:pPr>
            <w:r>
              <w:t>User’s guide</w:t>
            </w:r>
            <w:r w:rsidRPr="00ED490C">
              <w:t xml:space="preserve"> </w:t>
            </w:r>
            <w:r>
              <w:t>‘</w:t>
            </w:r>
            <w:r w:rsidRPr="0012570A">
              <w:rPr>
                <w:i/>
              </w:rPr>
              <w:t>file name</w:t>
            </w:r>
            <w:r>
              <w:t xml:space="preserve">‘ </w:t>
            </w:r>
            <w:r w:rsidRPr="00ED490C">
              <w:t xml:space="preserve">cannot be opened; </w:t>
            </w:r>
            <w:r>
              <w:t xml:space="preserve">file I/O error or </w:t>
            </w:r>
            <w:r w:rsidRPr="00ED490C">
              <w:t>no application registered to open .pdf files</w:t>
            </w:r>
          </w:p>
        </w:tc>
        <w:tc>
          <w:tcPr>
            <w:tcW w:w="4788" w:type="dxa"/>
            <w:shd w:val="clear" w:color="auto" w:fill="auto"/>
          </w:tcPr>
          <w:p w14:paraId="0699D2AC" w14:textId="77777777" w:rsidR="005A41EF" w:rsidRPr="00ED490C" w:rsidRDefault="005A41EF" w:rsidP="00301305">
            <w:pPr>
              <w:spacing w:after="0"/>
            </w:pPr>
            <w:r w:rsidRPr="00ED490C">
              <w:t xml:space="preserve">The </w:t>
            </w:r>
            <w:r>
              <w:t>CCDD</w:t>
            </w:r>
            <w:r w:rsidRPr="00ED490C">
              <w:t xml:space="preserve"> </w:t>
            </w:r>
            <w:r>
              <w:t>user’s guide</w:t>
            </w:r>
            <w:r w:rsidRPr="00ED490C">
              <w:t xml:space="preserve"> file cannot be opened</w:t>
            </w:r>
            <w:r>
              <w:t xml:space="preserve">.  </w:t>
            </w:r>
            <w:r w:rsidRPr="00ED490C">
              <w:t xml:space="preserve">This is due to </w:t>
            </w:r>
            <w:r>
              <w:t xml:space="preserve">either a file I/O error or </w:t>
            </w:r>
            <w:r w:rsidRPr="00ED490C">
              <w:t>having no application registered in the operating system to open .pdf files (the help file is in PDF format</w:t>
            </w:r>
            <w:r>
              <w:t>)</w:t>
            </w:r>
            <w:r w:rsidRPr="00ED490C">
              <w:t xml:space="preserve"> </w:t>
            </w:r>
          </w:p>
        </w:tc>
      </w:tr>
      <w:tr w:rsidR="005A41EF" w:rsidRPr="00ED490C" w14:paraId="2C8AEFC7" w14:textId="77777777" w:rsidTr="00973496">
        <w:trPr>
          <w:cantSplit/>
        </w:trPr>
        <w:tc>
          <w:tcPr>
            <w:tcW w:w="1188" w:type="dxa"/>
            <w:shd w:val="clear" w:color="auto" w:fill="auto"/>
          </w:tcPr>
          <w:p w14:paraId="1C981308" w14:textId="77777777" w:rsidR="005A41EF" w:rsidRPr="006F095A" w:rsidRDefault="005A41EF" w:rsidP="00301305">
            <w:pPr>
              <w:spacing w:after="0"/>
              <w:jc w:val="center"/>
              <w:rPr>
                <w:highlight w:val="yellow"/>
              </w:rPr>
            </w:pPr>
            <w:r>
              <w:t>Warning</w:t>
            </w:r>
          </w:p>
        </w:tc>
        <w:tc>
          <w:tcPr>
            <w:tcW w:w="3600" w:type="dxa"/>
            <w:shd w:val="clear" w:color="auto" w:fill="auto"/>
          </w:tcPr>
          <w:p w14:paraId="111ED4F4" w14:textId="77777777" w:rsidR="005A41EF" w:rsidRPr="00ED490C" w:rsidRDefault="005A41EF" w:rsidP="00301305">
            <w:pPr>
              <w:spacing w:after="0"/>
            </w:pPr>
            <w:r>
              <w:t>User’s guide</w:t>
            </w:r>
            <w:r w:rsidRPr="00ED490C">
              <w:t xml:space="preserve"> </w:t>
            </w:r>
            <w:r>
              <w:t>‘</w:t>
            </w:r>
            <w:r w:rsidRPr="0012570A">
              <w:rPr>
                <w:i/>
              </w:rPr>
              <w:t>file name</w:t>
            </w:r>
            <w:r>
              <w:t xml:space="preserve">‘ </w:t>
            </w:r>
            <w:r w:rsidRPr="00ED490C">
              <w:t>cannot be opened; file missing</w:t>
            </w:r>
          </w:p>
        </w:tc>
        <w:tc>
          <w:tcPr>
            <w:tcW w:w="4788" w:type="dxa"/>
            <w:shd w:val="clear" w:color="auto" w:fill="auto"/>
          </w:tcPr>
          <w:p w14:paraId="66DC4D36" w14:textId="77777777" w:rsidR="005A41EF" w:rsidRPr="00ED490C" w:rsidRDefault="005A41EF" w:rsidP="00301305">
            <w:pPr>
              <w:spacing w:after="0"/>
            </w:pPr>
            <w:r w:rsidRPr="00ED490C">
              <w:t xml:space="preserve">The </w:t>
            </w:r>
            <w:r>
              <w:t>CCDD</w:t>
            </w:r>
            <w:r w:rsidRPr="00ED490C">
              <w:t xml:space="preserve"> </w:t>
            </w:r>
            <w:r>
              <w:t>user’s guide</w:t>
            </w:r>
            <w:r w:rsidRPr="00ED490C">
              <w:t xml:space="preserve"> file cannot be opened</w:t>
            </w:r>
            <w:r>
              <w:t xml:space="preserve">.  </w:t>
            </w:r>
            <w:r w:rsidRPr="00ED490C">
              <w:t>This is due to the file not bein</w:t>
            </w:r>
            <w:r>
              <w:t>g included in the CCDD.jar file</w:t>
            </w:r>
          </w:p>
        </w:tc>
      </w:tr>
      <w:tr w:rsidR="005A41EF" w:rsidRPr="00ED490C" w14:paraId="39CE866B" w14:textId="77777777" w:rsidTr="00622AE0">
        <w:trPr>
          <w:cantSplit/>
        </w:trPr>
        <w:tc>
          <w:tcPr>
            <w:tcW w:w="1188" w:type="dxa"/>
            <w:shd w:val="clear" w:color="auto" w:fill="auto"/>
          </w:tcPr>
          <w:p w14:paraId="691D72FE" w14:textId="77777777" w:rsidR="005A41EF" w:rsidRPr="00A37BBF" w:rsidRDefault="005A41EF" w:rsidP="00622AE0">
            <w:pPr>
              <w:spacing w:after="0"/>
              <w:jc w:val="center"/>
            </w:pPr>
            <w:r w:rsidRPr="00A37BBF">
              <w:t>Error</w:t>
            </w:r>
          </w:p>
        </w:tc>
        <w:tc>
          <w:tcPr>
            <w:tcW w:w="3600" w:type="dxa"/>
            <w:shd w:val="clear" w:color="auto" w:fill="auto"/>
          </w:tcPr>
          <w:p w14:paraId="29D161FA" w14:textId="77777777" w:rsidR="005A41EF" w:rsidRPr="00A37BBF" w:rsidRDefault="005A41EF" w:rsidP="00622AE0">
            <w:pPr>
              <w:spacing w:after="0"/>
            </w:pPr>
            <w:r>
              <w:t>Web</w:t>
            </w:r>
            <w:r w:rsidRPr="00A37BBF">
              <w:t xml:space="preserve"> server</w:t>
            </w:r>
            <w:r>
              <w:t xml:space="preserve"> failed to start</w:t>
            </w:r>
          </w:p>
        </w:tc>
        <w:tc>
          <w:tcPr>
            <w:tcW w:w="4788" w:type="dxa"/>
            <w:shd w:val="clear" w:color="auto" w:fill="auto"/>
          </w:tcPr>
          <w:p w14:paraId="60A87648" w14:textId="77777777" w:rsidR="005A41EF" w:rsidRPr="00ED490C" w:rsidRDefault="005A41EF" w:rsidP="00622AE0">
            <w:pPr>
              <w:spacing w:after="0"/>
            </w:pPr>
            <w:r>
              <w:t xml:space="preserve">The attempt to start the embedded Jetty web server failed.  </w:t>
            </w:r>
            <w:r w:rsidRPr="00A37BBF">
              <w:t>Detail on the cause is logged in the event log</w:t>
            </w:r>
          </w:p>
        </w:tc>
      </w:tr>
      <w:tr w:rsidR="005A41EF" w:rsidRPr="00ED490C" w14:paraId="16ABABA8" w14:textId="77777777" w:rsidTr="00622AE0">
        <w:trPr>
          <w:cantSplit/>
        </w:trPr>
        <w:tc>
          <w:tcPr>
            <w:tcW w:w="1188" w:type="dxa"/>
            <w:shd w:val="clear" w:color="auto" w:fill="auto"/>
          </w:tcPr>
          <w:p w14:paraId="43077DAE" w14:textId="77777777" w:rsidR="005A41EF" w:rsidRPr="00A37BBF" w:rsidRDefault="005A41EF" w:rsidP="00622AE0">
            <w:pPr>
              <w:spacing w:after="0"/>
              <w:jc w:val="center"/>
            </w:pPr>
            <w:r w:rsidRPr="00A37BBF">
              <w:t>Error</w:t>
            </w:r>
          </w:p>
        </w:tc>
        <w:tc>
          <w:tcPr>
            <w:tcW w:w="3600" w:type="dxa"/>
            <w:shd w:val="clear" w:color="auto" w:fill="auto"/>
          </w:tcPr>
          <w:p w14:paraId="116D48A4" w14:textId="77777777" w:rsidR="005A41EF" w:rsidRPr="00A37BBF" w:rsidRDefault="005A41EF" w:rsidP="002E7C76">
            <w:pPr>
              <w:spacing w:after="0"/>
            </w:pPr>
            <w:r>
              <w:t>Web</w:t>
            </w:r>
            <w:r w:rsidRPr="00A37BBF">
              <w:t xml:space="preserve"> server</w:t>
            </w:r>
            <w:r>
              <w:t xml:space="preserve"> failed to stop</w:t>
            </w:r>
          </w:p>
        </w:tc>
        <w:tc>
          <w:tcPr>
            <w:tcW w:w="4788" w:type="dxa"/>
            <w:shd w:val="clear" w:color="auto" w:fill="auto"/>
          </w:tcPr>
          <w:p w14:paraId="2888798C" w14:textId="77777777" w:rsidR="005A41EF" w:rsidRPr="00ED490C" w:rsidRDefault="005A41EF" w:rsidP="002E7C76">
            <w:pPr>
              <w:spacing w:after="0"/>
            </w:pPr>
            <w:r>
              <w:t xml:space="preserve">The attempt to stop the embedded Jetty web server failed.  </w:t>
            </w:r>
            <w:r w:rsidRPr="00A37BBF">
              <w:t>Detail on the cause is logged in the event log</w:t>
            </w:r>
          </w:p>
        </w:tc>
      </w:tr>
      <w:tr w:rsidR="005A41EF" w:rsidRPr="00ED490C" w14:paraId="36A9A3DE" w14:textId="77777777" w:rsidTr="0003776F">
        <w:trPr>
          <w:cantSplit/>
        </w:trPr>
        <w:tc>
          <w:tcPr>
            <w:tcW w:w="1188" w:type="dxa"/>
            <w:shd w:val="clear" w:color="auto" w:fill="auto"/>
          </w:tcPr>
          <w:p w14:paraId="52E4FD8F" w14:textId="77777777" w:rsidR="005A41EF" w:rsidRPr="006F095A" w:rsidRDefault="005A41EF" w:rsidP="00500924">
            <w:pPr>
              <w:spacing w:after="0"/>
              <w:jc w:val="center"/>
              <w:rPr>
                <w:highlight w:val="yellow"/>
              </w:rPr>
            </w:pPr>
            <w:r w:rsidRPr="00E33802">
              <w:t>Error</w:t>
            </w:r>
          </w:p>
        </w:tc>
        <w:tc>
          <w:tcPr>
            <w:tcW w:w="3600" w:type="dxa"/>
            <w:shd w:val="clear" w:color="auto" w:fill="auto"/>
          </w:tcPr>
          <w:p w14:paraId="35E03343" w14:textId="77777777" w:rsidR="005A41EF" w:rsidRDefault="005A41EF" w:rsidP="00500924">
            <w:pPr>
              <w:spacing w:after="0"/>
            </w:pPr>
            <w:r w:rsidRPr="00A74393">
              <w:t>XTCE conversion setup failed; cause</w:t>
            </w:r>
            <w:r>
              <w:t xml:space="preserve"> ‘</w:t>
            </w:r>
            <w:r>
              <w:rPr>
                <w:i/>
              </w:rPr>
              <w:t xml:space="preserve">error </w:t>
            </w:r>
            <w:r w:rsidRPr="00A74393">
              <w:rPr>
                <w:i/>
              </w:rPr>
              <w:t>cause’</w:t>
            </w:r>
          </w:p>
        </w:tc>
        <w:tc>
          <w:tcPr>
            <w:tcW w:w="4788" w:type="dxa"/>
            <w:shd w:val="clear" w:color="auto" w:fill="auto"/>
          </w:tcPr>
          <w:p w14:paraId="751B62C9" w14:textId="77777777" w:rsidR="005A41EF" w:rsidRDefault="005A41EF" w:rsidP="00500924">
            <w:pPr>
              <w:spacing w:after="0"/>
            </w:pPr>
            <w:r>
              <w:t>Conversion of the project to XTCE XML format failed for the cause specified</w:t>
            </w:r>
          </w:p>
        </w:tc>
      </w:tr>
    </w:tbl>
    <w:p w14:paraId="25005663" w14:textId="77777777" w:rsidR="00F859E5" w:rsidRDefault="00F859E5">
      <w:pPr>
        <w:spacing w:after="200" w:line="276" w:lineRule="auto"/>
        <w:rPr>
          <w:rFonts w:asciiTheme="majorHAnsi" w:eastAsiaTheme="majorEastAsia" w:hAnsiTheme="majorHAnsi" w:cstheme="majorBidi"/>
          <w:b/>
          <w:bCs/>
          <w:color w:val="17365D" w:themeColor="text2" w:themeShade="BF"/>
          <w:sz w:val="28"/>
          <w:szCs w:val="28"/>
        </w:rPr>
      </w:pPr>
      <w:bookmarkStart w:id="869" w:name="_Ref388274245"/>
      <w:r>
        <w:br w:type="page"/>
      </w:r>
    </w:p>
    <w:p w14:paraId="18FEEC88" w14:textId="77777777" w:rsidR="00B40C1D" w:rsidRDefault="00B40C1D" w:rsidP="00C77847">
      <w:pPr>
        <w:pStyle w:val="Appendix"/>
      </w:pPr>
      <w:bookmarkStart w:id="870" w:name="_Ref398711124"/>
      <w:bookmarkStart w:id="871" w:name="_Toc472404558"/>
      <w:bookmarkEnd w:id="869"/>
      <w:r>
        <w:lastRenderedPageBreak/>
        <w:t>Known Issues</w:t>
      </w:r>
      <w:bookmarkEnd w:id="870"/>
      <w:bookmarkEnd w:id="871"/>
    </w:p>
    <w:p w14:paraId="06C4EBB6" w14:textId="77777777" w:rsidR="008246FD" w:rsidRPr="00DA3EE7" w:rsidRDefault="008246FD" w:rsidP="001C66E4">
      <w:pPr>
        <w:pStyle w:val="ListParagraph"/>
        <w:numPr>
          <w:ilvl w:val="0"/>
          <w:numId w:val="7"/>
        </w:numPr>
        <w:contextualSpacing w:val="0"/>
      </w:pPr>
      <w:r w:rsidRPr="00DA3EE7">
        <w:t>Concurrent operation is not supported</w:t>
      </w:r>
      <w:r w:rsidR="00477705">
        <w:t xml:space="preserve">.  </w:t>
      </w:r>
      <w:r w:rsidRPr="00DA3EE7">
        <w:t xml:space="preserve">Simultaneously </w:t>
      </w:r>
      <w:r w:rsidR="0003425E" w:rsidRPr="00DA3EE7">
        <w:t>interacting with</w:t>
      </w:r>
      <w:r w:rsidRPr="00DA3EE7">
        <w:t xml:space="preserve"> the same project from more than one instance of the application can result in </w:t>
      </w:r>
      <w:r w:rsidR="0003425E" w:rsidRPr="00DA3EE7">
        <w:t xml:space="preserve">unexpected results or </w:t>
      </w:r>
      <w:r w:rsidRPr="00DA3EE7">
        <w:t xml:space="preserve">corruption of the </w:t>
      </w:r>
      <w:r w:rsidR="00B23333">
        <w:t xml:space="preserve">project </w:t>
      </w:r>
      <w:r w:rsidRPr="00DA3EE7">
        <w:t>database.</w:t>
      </w:r>
    </w:p>
    <w:p w14:paraId="4B935179" w14:textId="77777777" w:rsidR="007F7943" w:rsidRDefault="00F81C41" w:rsidP="001C66E4">
      <w:pPr>
        <w:pStyle w:val="ListParagraph"/>
        <w:numPr>
          <w:ilvl w:val="0"/>
          <w:numId w:val="7"/>
        </w:numPr>
      </w:pPr>
      <w:r>
        <w:t>If the user lacks administrator privileges then w</w:t>
      </w:r>
      <w:r w:rsidR="007F7943">
        <w:t xml:space="preserve">hen the program starts in Windows a message </w:t>
      </w:r>
      <w:r w:rsidR="00806343">
        <w:t>similar</w:t>
      </w:r>
      <w:r w:rsidR="007F7943">
        <w:t xml:space="preserve"> to the following may be displayed at the command prompt:</w:t>
      </w:r>
    </w:p>
    <w:p w14:paraId="6DA97D2D" w14:textId="77777777" w:rsidR="007F7943" w:rsidRPr="007F7943" w:rsidRDefault="007F7943" w:rsidP="007F7943">
      <w:pPr>
        <w:ind w:left="900"/>
        <w:rPr>
          <w:rFonts w:ascii="Courier New" w:hAnsi="Courier New" w:cs="Courier New"/>
          <w:sz w:val="20"/>
        </w:rPr>
      </w:pPr>
      <w:r w:rsidRPr="007F7943">
        <w:rPr>
          <w:rFonts w:ascii="Courier New" w:hAnsi="Courier New" w:cs="Courier New"/>
          <w:sz w:val="20"/>
        </w:rPr>
        <w:t>Sep 10, 2014 3:06:17 PM java.util.prefs.WindowsPreferences &lt;init&gt;</w:t>
      </w:r>
    </w:p>
    <w:p w14:paraId="1A34089B" w14:textId="77777777" w:rsidR="007F7943" w:rsidRPr="007F7943" w:rsidRDefault="007F7943" w:rsidP="007F7943">
      <w:pPr>
        <w:ind w:left="900"/>
        <w:rPr>
          <w:rFonts w:ascii="Courier New" w:hAnsi="Courier New" w:cs="Courier New"/>
          <w:sz w:val="20"/>
        </w:rPr>
      </w:pPr>
      <w:r w:rsidRPr="007F7943">
        <w:rPr>
          <w:rFonts w:ascii="Courier New" w:hAnsi="Courier New" w:cs="Courier New"/>
          <w:sz w:val="20"/>
        </w:rPr>
        <w:t>WARNING: Could not open/create prefs root node Software\JavaSoft\Prefs at root 0x80000002</w:t>
      </w:r>
      <w:r w:rsidR="00477705">
        <w:rPr>
          <w:rFonts w:ascii="Courier New" w:hAnsi="Courier New" w:cs="Courier New"/>
          <w:sz w:val="20"/>
        </w:rPr>
        <w:t xml:space="preserve">.  </w:t>
      </w:r>
      <w:r w:rsidRPr="007F7943">
        <w:rPr>
          <w:rFonts w:ascii="Courier New" w:hAnsi="Courier New" w:cs="Courier New"/>
          <w:sz w:val="20"/>
        </w:rPr>
        <w:t>Windows RegCreateKeyEx(...) returned</w:t>
      </w:r>
      <w:r>
        <w:rPr>
          <w:rFonts w:ascii="Courier New" w:hAnsi="Courier New" w:cs="Courier New"/>
          <w:sz w:val="20"/>
        </w:rPr>
        <w:t xml:space="preserve"> </w:t>
      </w:r>
      <w:r w:rsidRPr="007F7943">
        <w:rPr>
          <w:rFonts w:ascii="Courier New" w:hAnsi="Courier New" w:cs="Courier New"/>
          <w:sz w:val="20"/>
        </w:rPr>
        <w:t>error code 5.</w:t>
      </w:r>
    </w:p>
    <w:p w14:paraId="593AF374" w14:textId="77777777" w:rsidR="007F7943" w:rsidRDefault="007F7943" w:rsidP="007F7943">
      <w:pPr>
        <w:ind w:left="720"/>
      </w:pPr>
      <w:r>
        <w:t>This is a result of Windows attempting to create a global registry entry for the program preferences, even though only a user entry is requested</w:t>
      </w:r>
      <w:r w:rsidR="00477705">
        <w:t xml:space="preserve">.  </w:t>
      </w:r>
      <w:r>
        <w:t>The user entry is successfully created/updated</w:t>
      </w:r>
      <w:r w:rsidR="001D0B51">
        <w:t>, so</w:t>
      </w:r>
      <w:r>
        <w:t xml:space="preserve"> the warning message may be ignored</w:t>
      </w:r>
      <w:r w:rsidR="00477705">
        <w:t xml:space="preserve">.  </w:t>
      </w:r>
      <w:r w:rsidR="00F81C41">
        <w:t xml:space="preserve">The message can be eliminated by </w:t>
      </w:r>
      <w:r w:rsidR="005646FC">
        <w:t xml:space="preserve">executing the application once </w:t>
      </w:r>
      <w:r w:rsidR="00F81C41">
        <w:t>as an administrator</w:t>
      </w:r>
      <w:r w:rsidR="005646FC">
        <w:t xml:space="preserve"> since this adds the missing key</w:t>
      </w:r>
      <w:r w:rsidR="00477705">
        <w:t xml:space="preserve">.  </w:t>
      </w:r>
      <w:r w:rsidR="005646FC">
        <w:t xml:space="preserve">Adding the </w:t>
      </w:r>
      <w:r w:rsidR="005646FC" w:rsidRPr="005646FC">
        <w:rPr>
          <w:rFonts w:ascii="Courier New" w:hAnsi="Courier New" w:cs="Courier New"/>
          <w:sz w:val="20"/>
        </w:rPr>
        <w:t>Prefs</w:t>
      </w:r>
      <w:r w:rsidR="005646FC" w:rsidRPr="005646FC">
        <w:rPr>
          <w:sz w:val="20"/>
        </w:rPr>
        <w:t xml:space="preserve"> </w:t>
      </w:r>
      <w:r w:rsidR="005646FC">
        <w:t>key manually is also an option</w:t>
      </w:r>
      <w:r w:rsidR="00F81C41">
        <w:t>.</w:t>
      </w:r>
    </w:p>
    <w:p w14:paraId="459A9E7A" w14:textId="77777777" w:rsidR="004E0FF4" w:rsidRDefault="00B94445" w:rsidP="001C66E4">
      <w:pPr>
        <w:pStyle w:val="ListParagraph"/>
        <w:numPr>
          <w:ilvl w:val="0"/>
          <w:numId w:val="7"/>
        </w:numPr>
        <w:contextualSpacing w:val="0"/>
      </w:pPr>
      <w:r>
        <w:t>When using the GTK+ look and feel in Linux, or any look and feel in Windows, the Files selection box does not highlight the files initially selected when the file choosing dialog is opened</w:t>
      </w:r>
      <w:r w:rsidR="00477705">
        <w:t xml:space="preserve">.  </w:t>
      </w:r>
      <w:r>
        <w:t>The file name list does reflect the currently selected files, however</w:t>
      </w:r>
      <w:r w:rsidR="004E0FF4">
        <w:t>.</w:t>
      </w:r>
    </w:p>
    <w:p w14:paraId="57BE9964" w14:textId="77777777" w:rsidR="004E0FF4" w:rsidRDefault="004E0FF4" w:rsidP="001C66E4">
      <w:pPr>
        <w:pStyle w:val="ListParagraph"/>
        <w:numPr>
          <w:ilvl w:val="0"/>
          <w:numId w:val="7"/>
        </w:numPr>
      </w:pPr>
      <w:r>
        <w:t>When using certain Microsoft wireless mice running under Microsoft Windows the mouse wheel rotation is misinterpreted in Java applications</w:t>
      </w:r>
      <w:r w:rsidR="00477705">
        <w:t xml:space="preserve">.  </w:t>
      </w:r>
      <w:r>
        <w:t>The issue has to do with the higher resolution capabilities of these mice</w:t>
      </w:r>
      <w:r w:rsidR="00477705">
        <w:t xml:space="preserve">.  </w:t>
      </w:r>
      <w:r>
        <w:t>To allow a mouse with this problem to work properly with Java perform the following steps (note that if the scrolling problem returns following a reboot, then uninstall the mouse and mouse drivers and redetect the mouse - in Device Manager the mouse description should show as "HID-compliant mouse"; the steps below can then be performed):</w:t>
      </w:r>
    </w:p>
    <w:p w14:paraId="460F80D2" w14:textId="77777777" w:rsidR="004E0FF4" w:rsidRDefault="004E0FF4" w:rsidP="001C66E4">
      <w:pPr>
        <w:pStyle w:val="ListParagraph"/>
        <w:numPr>
          <w:ilvl w:val="0"/>
          <w:numId w:val="9"/>
        </w:numPr>
        <w:ind w:left="1260"/>
      </w:pPr>
      <w:r w:rsidRPr="00EC7393">
        <w:rPr>
          <w:b/>
        </w:rPr>
        <w:t>Control Panel</w:t>
      </w:r>
      <w:r>
        <w:t xml:space="preserve"> </w:t>
      </w:r>
      <w:r>
        <w:sym w:font="Symbol" w:char="F0AE"/>
      </w:r>
      <w:r>
        <w:t xml:space="preserve"> </w:t>
      </w:r>
      <w:r w:rsidRPr="00EC7393">
        <w:rPr>
          <w:b/>
        </w:rPr>
        <w:t>Mouse</w:t>
      </w:r>
    </w:p>
    <w:p w14:paraId="5BCDDCEB" w14:textId="77777777" w:rsidR="004E0FF4" w:rsidRDefault="004E0FF4" w:rsidP="001C66E4">
      <w:pPr>
        <w:pStyle w:val="ListParagraph"/>
        <w:numPr>
          <w:ilvl w:val="0"/>
          <w:numId w:val="9"/>
        </w:numPr>
        <w:ind w:left="1260"/>
      </w:pPr>
      <w:r w:rsidRPr="00EC7393">
        <w:rPr>
          <w:b/>
        </w:rPr>
        <w:t>Mouse Properties</w:t>
      </w:r>
      <w:r>
        <w:t xml:space="preserve"> </w:t>
      </w:r>
      <w:r>
        <w:sym w:font="Symbol" w:char="F0AE"/>
      </w:r>
      <w:r>
        <w:t xml:space="preserve"> </w:t>
      </w:r>
      <w:r w:rsidRPr="00EC7393">
        <w:rPr>
          <w:b/>
        </w:rPr>
        <w:t>Hardware</w:t>
      </w:r>
      <w:r>
        <w:t xml:space="preserve"> tab</w:t>
      </w:r>
    </w:p>
    <w:p w14:paraId="03A0FB0B" w14:textId="77777777" w:rsidR="004E0FF4" w:rsidRDefault="004E0FF4" w:rsidP="001C66E4">
      <w:pPr>
        <w:pStyle w:val="ListParagraph"/>
        <w:numPr>
          <w:ilvl w:val="0"/>
          <w:numId w:val="9"/>
        </w:numPr>
        <w:ind w:left="1260"/>
      </w:pPr>
      <w:r>
        <w:t>Select the problematic mouse from the list ("HID-compliant mouse")</w:t>
      </w:r>
    </w:p>
    <w:p w14:paraId="51CB760A" w14:textId="77777777" w:rsidR="004E0FF4" w:rsidRDefault="004E0FF4" w:rsidP="001C66E4">
      <w:pPr>
        <w:pStyle w:val="ListParagraph"/>
        <w:numPr>
          <w:ilvl w:val="0"/>
          <w:numId w:val="9"/>
        </w:numPr>
        <w:ind w:left="1260"/>
      </w:pPr>
      <w:r>
        <w:t xml:space="preserve">Click the </w:t>
      </w:r>
      <w:r w:rsidRPr="00EC7393">
        <w:rPr>
          <w:b/>
        </w:rPr>
        <w:t>Properties</w:t>
      </w:r>
      <w:r>
        <w:rPr>
          <w:b/>
        </w:rPr>
        <w:t xml:space="preserve"> </w:t>
      </w:r>
      <w:r w:rsidRPr="00EC7393">
        <w:t>button</w:t>
      </w:r>
    </w:p>
    <w:p w14:paraId="057C3B72" w14:textId="77777777" w:rsidR="004E0FF4" w:rsidRDefault="004E0FF4" w:rsidP="001C66E4">
      <w:pPr>
        <w:pStyle w:val="ListParagraph"/>
        <w:numPr>
          <w:ilvl w:val="0"/>
          <w:numId w:val="9"/>
        </w:numPr>
        <w:ind w:left="1260"/>
      </w:pPr>
      <w:r>
        <w:t xml:space="preserve">Go to the </w:t>
      </w:r>
      <w:r w:rsidRPr="00EC7393">
        <w:rPr>
          <w:b/>
        </w:rPr>
        <w:t>Details</w:t>
      </w:r>
      <w:r>
        <w:t xml:space="preserve"> tab</w:t>
      </w:r>
    </w:p>
    <w:p w14:paraId="0A0147C7" w14:textId="77777777" w:rsidR="004E0FF4" w:rsidRDefault="004E0FF4" w:rsidP="001C66E4">
      <w:pPr>
        <w:pStyle w:val="ListParagraph"/>
        <w:numPr>
          <w:ilvl w:val="0"/>
          <w:numId w:val="9"/>
        </w:numPr>
        <w:ind w:left="1260"/>
      </w:pPr>
      <w:r>
        <w:t>Select "Device Instance Path" from the combo box</w:t>
      </w:r>
    </w:p>
    <w:p w14:paraId="6E2B5C15" w14:textId="77777777" w:rsidR="004E0FF4" w:rsidRDefault="004E0FF4" w:rsidP="001C66E4">
      <w:pPr>
        <w:pStyle w:val="ListParagraph"/>
        <w:numPr>
          <w:ilvl w:val="0"/>
          <w:numId w:val="9"/>
        </w:numPr>
        <w:ind w:left="1260"/>
      </w:pPr>
      <w:r>
        <w:t>A value will be displayed (e.g.: HID\VID_045E&amp;PID_0745&amp;MI_01&amp;COL01\8&amp;5538EC&amp;0&amp;0000); note this value</w:t>
      </w:r>
      <w:r w:rsidR="00477705">
        <w:t xml:space="preserve">.  </w:t>
      </w:r>
      <w:r>
        <w:t>This</w:t>
      </w:r>
      <w:r w:rsidRPr="00E76CE1">
        <w:t xml:space="preserve"> is the path of the registry key that corresponds to this instance of the mouse</w:t>
      </w:r>
    </w:p>
    <w:p w14:paraId="107873B7" w14:textId="77777777" w:rsidR="004E0FF4" w:rsidRDefault="004E0FF4" w:rsidP="001C66E4">
      <w:pPr>
        <w:pStyle w:val="ListParagraph"/>
        <w:numPr>
          <w:ilvl w:val="0"/>
          <w:numId w:val="9"/>
        </w:numPr>
        <w:ind w:left="1260"/>
      </w:pPr>
      <w:r>
        <w:t>Open the registry editor and navigate to:</w:t>
      </w:r>
    </w:p>
    <w:p w14:paraId="77FBDE1D" w14:textId="77777777" w:rsidR="004E0FF4" w:rsidRDefault="004E0FF4" w:rsidP="001C66E4">
      <w:pPr>
        <w:pStyle w:val="ListParagraph"/>
        <w:numPr>
          <w:ilvl w:val="1"/>
          <w:numId w:val="9"/>
        </w:numPr>
        <w:ind w:left="1260"/>
      </w:pPr>
      <w:r>
        <w:t>HKEY_LOCAL_MACHINE\SYSTEM\CurrentControlSet\Enum\&lt;</w:t>
      </w:r>
      <w:r w:rsidRPr="004E0FF4">
        <w:rPr>
          <w:i/>
        </w:rPr>
        <w:t>value noted in step 7</w:t>
      </w:r>
      <w:r>
        <w:t>&gt;\Device Parameters</w:t>
      </w:r>
    </w:p>
    <w:p w14:paraId="1484E5F0" w14:textId="77777777" w:rsidR="004E0FF4" w:rsidRDefault="004E0FF4" w:rsidP="001C66E4">
      <w:pPr>
        <w:pStyle w:val="ListParagraph"/>
        <w:numPr>
          <w:ilvl w:val="0"/>
          <w:numId w:val="9"/>
        </w:numPr>
        <w:ind w:left="1260"/>
      </w:pPr>
      <w:r>
        <w:t>In Device Parameters, add the following DWORD (32 bit) registry keys:</w:t>
      </w:r>
    </w:p>
    <w:p w14:paraId="4975F523" w14:textId="77777777" w:rsidR="004E0FF4" w:rsidRDefault="004E0FF4" w:rsidP="001C66E4">
      <w:pPr>
        <w:pStyle w:val="ListParagraph"/>
        <w:numPr>
          <w:ilvl w:val="1"/>
          <w:numId w:val="9"/>
        </w:numPr>
        <w:ind w:left="1260"/>
      </w:pPr>
      <w:r>
        <w:t>HScrollHighResolutionDisable = 1</w:t>
      </w:r>
    </w:p>
    <w:p w14:paraId="4D4A2E75" w14:textId="77777777" w:rsidR="004E0FF4" w:rsidRDefault="004E0FF4" w:rsidP="001C66E4">
      <w:pPr>
        <w:pStyle w:val="ListParagraph"/>
        <w:numPr>
          <w:ilvl w:val="1"/>
          <w:numId w:val="9"/>
        </w:numPr>
        <w:ind w:left="1260"/>
      </w:pPr>
      <w:r>
        <w:t>VScrollHighResolutionDisable = 1</w:t>
      </w:r>
    </w:p>
    <w:p w14:paraId="31E52A2D" w14:textId="77777777" w:rsidR="004E0FF4" w:rsidRDefault="004E0FF4" w:rsidP="001C66E4">
      <w:pPr>
        <w:pStyle w:val="ListParagraph"/>
        <w:numPr>
          <w:ilvl w:val="1"/>
          <w:numId w:val="9"/>
        </w:numPr>
        <w:ind w:left="1260"/>
      </w:pPr>
      <w:r>
        <w:t>Delta = 120 (decimal)</w:t>
      </w:r>
    </w:p>
    <w:p w14:paraId="3F8FDADD" w14:textId="77777777" w:rsidR="004E0FF4" w:rsidRDefault="004E0FF4" w:rsidP="001C66E4">
      <w:pPr>
        <w:pStyle w:val="ListParagraph"/>
        <w:numPr>
          <w:ilvl w:val="0"/>
          <w:numId w:val="9"/>
        </w:numPr>
        <w:ind w:left="1260"/>
      </w:pPr>
      <w:r>
        <w:t>Unplug, then plug back in the mouse transceiver to re-initialize the driver</w:t>
      </w:r>
    </w:p>
    <w:p w14:paraId="0CCC13F3" w14:textId="77777777" w:rsidR="004E0FF4" w:rsidRDefault="004E0FF4" w:rsidP="001C66E4">
      <w:pPr>
        <w:pStyle w:val="ListParagraph"/>
        <w:numPr>
          <w:ilvl w:val="0"/>
          <w:numId w:val="9"/>
        </w:numPr>
        <w:ind w:left="1260"/>
      </w:pPr>
      <w:r>
        <w:t>The wheel scrolling should work in Java after this</w:t>
      </w:r>
      <w:r w:rsidR="00477705">
        <w:t xml:space="preserve">.  </w:t>
      </w:r>
      <w:r>
        <w:t>If the scroll speed is too fast then perform the remaining steps</w:t>
      </w:r>
    </w:p>
    <w:p w14:paraId="0C260595" w14:textId="77777777" w:rsidR="004E0FF4" w:rsidRDefault="004E0FF4" w:rsidP="001C66E4">
      <w:pPr>
        <w:pStyle w:val="ListParagraph"/>
        <w:numPr>
          <w:ilvl w:val="0"/>
          <w:numId w:val="9"/>
        </w:numPr>
        <w:ind w:left="1260"/>
      </w:pPr>
      <w:r w:rsidRPr="00EC7393">
        <w:rPr>
          <w:b/>
        </w:rPr>
        <w:lastRenderedPageBreak/>
        <w:t>Control Panel</w:t>
      </w:r>
      <w:r>
        <w:t xml:space="preserve"> </w:t>
      </w:r>
      <w:r>
        <w:sym w:font="Symbol" w:char="F0AE"/>
      </w:r>
      <w:r>
        <w:t xml:space="preserve"> </w:t>
      </w:r>
      <w:r w:rsidRPr="00EC7393">
        <w:rPr>
          <w:b/>
        </w:rPr>
        <w:t>Mouse</w:t>
      </w:r>
    </w:p>
    <w:p w14:paraId="29B0D05D" w14:textId="77777777" w:rsidR="004E0FF4" w:rsidRDefault="004E0FF4" w:rsidP="001C66E4">
      <w:pPr>
        <w:pStyle w:val="ListParagraph"/>
        <w:numPr>
          <w:ilvl w:val="0"/>
          <w:numId w:val="9"/>
        </w:numPr>
        <w:ind w:left="1260"/>
      </w:pPr>
      <w:r w:rsidRPr="00EC7393">
        <w:rPr>
          <w:b/>
        </w:rPr>
        <w:t>Mouse Properties</w:t>
      </w:r>
      <w:r>
        <w:t xml:space="preserve"> </w:t>
      </w:r>
      <w:r>
        <w:sym w:font="Symbol" w:char="F0AE"/>
      </w:r>
      <w:r>
        <w:t xml:space="preserve"> </w:t>
      </w:r>
      <w:r w:rsidRPr="00EC7393">
        <w:rPr>
          <w:b/>
        </w:rPr>
        <w:t>Wheel</w:t>
      </w:r>
    </w:p>
    <w:p w14:paraId="7F365234" w14:textId="77777777" w:rsidR="004E0FF4" w:rsidRDefault="004E0FF4" w:rsidP="001C66E4">
      <w:pPr>
        <w:pStyle w:val="ListParagraph"/>
        <w:numPr>
          <w:ilvl w:val="0"/>
          <w:numId w:val="9"/>
        </w:numPr>
        <w:ind w:left="1260"/>
      </w:pPr>
      <w:r>
        <w:t xml:space="preserve">Under </w:t>
      </w:r>
      <w:r w:rsidRPr="00EC7393">
        <w:rPr>
          <w:b/>
        </w:rPr>
        <w:t>Vertical Scrolling</w:t>
      </w:r>
      <w:r>
        <w:t xml:space="preserve"> set "Roll the wheel one notch to scroll: The following number of lines at a time:" to 1</w:t>
      </w:r>
    </w:p>
    <w:p w14:paraId="61FC8D99" w14:textId="77777777" w:rsidR="004E0FF4" w:rsidRDefault="004E0FF4" w:rsidP="001C66E4">
      <w:pPr>
        <w:pStyle w:val="ListParagraph"/>
        <w:numPr>
          <w:ilvl w:val="0"/>
          <w:numId w:val="9"/>
        </w:numPr>
        <w:ind w:left="1260"/>
      </w:pPr>
      <w:r>
        <w:t xml:space="preserve">Select the </w:t>
      </w:r>
      <w:r w:rsidRPr="00EC7393">
        <w:rPr>
          <w:b/>
        </w:rPr>
        <w:t>OK</w:t>
      </w:r>
      <w:r>
        <w:rPr>
          <w:b/>
        </w:rPr>
        <w:t xml:space="preserve"> </w:t>
      </w:r>
      <w:r w:rsidRPr="00EC7393">
        <w:t>button</w:t>
      </w:r>
    </w:p>
    <w:p w14:paraId="30D11866" w14:textId="77777777" w:rsidR="004E0FF4" w:rsidRDefault="004E0FF4" w:rsidP="001C66E4">
      <w:pPr>
        <w:pStyle w:val="ListParagraph"/>
        <w:numPr>
          <w:ilvl w:val="0"/>
          <w:numId w:val="9"/>
        </w:numPr>
        <w:ind w:left="1260"/>
      </w:pPr>
      <w:r>
        <w:t xml:space="preserve">Open the </w:t>
      </w:r>
      <w:r w:rsidRPr="00EC7393">
        <w:rPr>
          <w:b/>
        </w:rPr>
        <w:t>Mouse and Keyboard Center</w:t>
      </w:r>
    </w:p>
    <w:p w14:paraId="60A1D785" w14:textId="77777777" w:rsidR="004E0FF4" w:rsidRDefault="004E0FF4" w:rsidP="001C66E4">
      <w:pPr>
        <w:pStyle w:val="ListParagraph"/>
        <w:numPr>
          <w:ilvl w:val="0"/>
          <w:numId w:val="9"/>
        </w:numPr>
        <w:ind w:left="1260"/>
      </w:pPr>
      <w:r>
        <w:t xml:space="preserve">Under </w:t>
      </w:r>
      <w:r w:rsidRPr="00EC7393">
        <w:rPr>
          <w:b/>
        </w:rPr>
        <w:t>Basic Settings</w:t>
      </w:r>
      <w:r>
        <w:t xml:space="preserve"> select </w:t>
      </w:r>
      <w:r w:rsidRPr="00EC7393">
        <w:rPr>
          <w:b/>
        </w:rPr>
        <w:t>Wheel</w:t>
      </w:r>
    </w:p>
    <w:p w14:paraId="3BD5FAAF" w14:textId="77777777" w:rsidR="007F7943" w:rsidRDefault="004E0FF4" w:rsidP="001C66E4">
      <w:pPr>
        <w:pStyle w:val="ListParagraph"/>
        <w:numPr>
          <w:ilvl w:val="0"/>
          <w:numId w:val="9"/>
        </w:numPr>
        <w:ind w:left="1260"/>
        <w:contextualSpacing w:val="0"/>
      </w:pPr>
      <w:r>
        <w:t xml:space="preserve">Adjust the </w:t>
      </w:r>
      <w:r w:rsidRPr="00F26714">
        <w:rPr>
          <w:b/>
        </w:rPr>
        <w:t>Wheel Vertical Scrolling</w:t>
      </w:r>
      <w:r>
        <w:t xml:space="preserve"> slider to the slowest setting</w:t>
      </w:r>
    </w:p>
    <w:p w14:paraId="1AFEDE99" w14:textId="77777777" w:rsidR="004E0FF4" w:rsidRDefault="004E0FF4" w:rsidP="004E0FF4">
      <w:pPr>
        <w:sectPr w:rsidR="004E0FF4" w:rsidSect="00F657C6">
          <w:pgSz w:w="12240" w:h="15840"/>
          <w:pgMar w:top="1440" w:right="1440" w:bottom="1440" w:left="1440" w:header="720" w:footer="720" w:gutter="0"/>
          <w:cols w:space="720"/>
          <w:docGrid w:linePitch="360"/>
        </w:sectPr>
      </w:pPr>
    </w:p>
    <w:p w14:paraId="3EAE50F3" w14:textId="77777777" w:rsidR="00FB755D" w:rsidRDefault="00FB755D" w:rsidP="00C77847">
      <w:pPr>
        <w:pStyle w:val="Appendix"/>
      </w:pPr>
      <w:bookmarkStart w:id="872" w:name="_Toc472404559"/>
      <w:r>
        <w:lastRenderedPageBreak/>
        <w:t>Program Notes</w:t>
      </w:r>
      <w:bookmarkEnd w:id="872"/>
    </w:p>
    <w:p w14:paraId="40644B0D" w14:textId="77777777" w:rsidR="00127D0A" w:rsidRPr="00014C22" w:rsidRDefault="006801EC" w:rsidP="00C700E4">
      <w:pPr>
        <w:pStyle w:val="Appendix1"/>
        <w:rPr>
          <w:highlight w:val="yellow"/>
        </w:rPr>
      </w:pPr>
      <w:bookmarkStart w:id="873" w:name="_Toc472404560"/>
      <w:commentRangeStart w:id="874"/>
      <w:r w:rsidRPr="00014C22">
        <w:rPr>
          <w:highlight w:val="yellow"/>
        </w:rPr>
        <w:t>CCDD</w:t>
      </w:r>
      <w:r w:rsidR="00127D0A" w:rsidRPr="00014C22">
        <w:rPr>
          <w:highlight w:val="yellow"/>
        </w:rPr>
        <w:t xml:space="preserve"> class</w:t>
      </w:r>
      <w:r w:rsidR="009A5AA2" w:rsidRPr="00014C22">
        <w:rPr>
          <w:highlight w:val="yellow"/>
        </w:rPr>
        <w:t xml:space="preserve"> files</w:t>
      </w:r>
      <w:bookmarkEnd w:id="873"/>
      <w:commentRangeEnd w:id="874"/>
      <w:r w:rsidR="00A972FA">
        <w:rPr>
          <w:rStyle w:val="CommentReference"/>
          <w:rFonts w:asciiTheme="minorHAnsi" w:eastAsiaTheme="minorHAnsi" w:hAnsiTheme="minorHAnsi" w:cstheme="minorBidi"/>
          <w:b w:val="0"/>
          <w:bCs w:val="0"/>
          <w:color w:val="auto"/>
        </w:rPr>
        <w:commentReference w:id="874"/>
      </w:r>
    </w:p>
    <w:p w14:paraId="62A00438" w14:textId="77777777" w:rsidR="00395097" w:rsidRDefault="00395097" w:rsidP="00395097">
      <w:r>
        <w:t>Following is a list and</w:t>
      </w:r>
      <w:r w:rsidR="009A5AA2">
        <w:t xml:space="preserve"> description of the Java class files</w:t>
      </w:r>
      <w:r>
        <w:t xml:space="preserve"> specific to the </w:t>
      </w:r>
      <w:r w:rsidR="006801EC">
        <w:t>CCDD</w:t>
      </w:r>
      <w:r w:rsidR="005D081C">
        <w:t xml:space="preserve"> application</w:t>
      </w:r>
      <w:r>
        <w:t>.</w:t>
      </w:r>
    </w:p>
    <w:p w14:paraId="2FCEB1A9" w14:textId="77777777" w:rsidR="006F0188" w:rsidRPr="006F0188" w:rsidRDefault="006F0188" w:rsidP="00533B94">
      <w:pPr>
        <w:ind w:left="3150" w:hanging="3150"/>
        <w:rPr>
          <w:b/>
        </w:rPr>
      </w:pPr>
      <w:r w:rsidRPr="006F0188">
        <w:rPr>
          <w:b/>
        </w:rPr>
        <w:t>CcddAppearanceDialog</w:t>
      </w:r>
      <w:r>
        <w:rPr>
          <w:b/>
        </w:rPr>
        <w:tab/>
      </w:r>
      <w:r w:rsidRPr="006F0188">
        <w:t>Class that creates and manages the Appearance dialog used for selecting the application look &amp; feel</w:t>
      </w:r>
      <w:r w:rsidR="00477705">
        <w:t xml:space="preserve">.  </w:t>
      </w:r>
      <w:r w:rsidRPr="006F0188">
        <w:t>The dialog is built on the CCDDDialogHandler class</w:t>
      </w:r>
    </w:p>
    <w:p w14:paraId="278267A7" w14:textId="77777777" w:rsidR="006F0188" w:rsidRPr="006F0188" w:rsidRDefault="006F0188" w:rsidP="00533B94">
      <w:pPr>
        <w:ind w:left="3150" w:hanging="3150"/>
        <w:rPr>
          <w:b/>
        </w:rPr>
      </w:pPr>
      <w:r w:rsidRPr="006F0188">
        <w:rPr>
          <w:b/>
        </w:rPr>
        <w:t>CcddButtonPanelHandler</w:t>
      </w:r>
      <w:r>
        <w:rPr>
          <w:b/>
        </w:rPr>
        <w:tab/>
      </w:r>
      <w:r w:rsidRPr="006F0188">
        <w:t xml:space="preserve">Generic utility class for creating and handling </w:t>
      </w:r>
      <w:r>
        <w:t>button panels in the dialogs and frames</w:t>
      </w:r>
      <w:r w:rsidRPr="006F0188">
        <w:t xml:space="preserve"> created within the application</w:t>
      </w:r>
    </w:p>
    <w:p w14:paraId="50CF418A" w14:textId="77777777" w:rsidR="006F0188" w:rsidRPr="004B4DC1" w:rsidRDefault="006F0188" w:rsidP="00533B94">
      <w:pPr>
        <w:ind w:left="3150" w:hanging="3150"/>
      </w:pPr>
      <w:r w:rsidRPr="006F0188">
        <w:rPr>
          <w:b/>
        </w:rPr>
        <w:t>CcddClasses</w:t>
      </w:r>
      <w:r w:rsidR="004B4DC1">
        <w:rPr>
          <w:b/>
        </w:rPr>
        <w:tab/>
      </w:r>
      <w:r w:rsidR="004B4DC1">
        <w:t>Collection of common classes used by other CCDD classes</w:t>
      </w:r>
    </w:p>
    <w:p w14:paraId="3A123D19" w14:textId="77777777" w:rsidR="006F0188" w:rsidRPr="006F0188" w:rsidRDefault="006F0188" w:rsidP="00533B94">
      <w:pPr>
        <w:ind w:left="3150" w:hanging="3150"/>
        <w:rPr>
          <w:b/>
        </w:rPr>
      </w:pPr>
      <w:r w:rsidRPr="006F0188">
        <w:rPr>
          <w:b/>
        </w:rPr>
        <w:t>CcddCommandLineHandler</w:t>
      </w:r>
      <w:r>
        <w:rPr>
          <w:b/>
        </w:rPr>
        <w:tab/>
      </w:r>
      <w:r w:rsidRPr="006F0188">
        <w:t>Class for reading and executing the command line options</w:t>
      </w:r>
    </w:p>
    <w:p w14:paraId="68BECC7C" w14:textId="77777777" w:rsidR="006F0188" w:rsidRPr="006F0188" w:rsidRDefault="006F0188" w:rsidP="00533B94">
      <w:pPr>
        <w:ind w:left="3150" w:hanging="3150"/>
        <w:rPr>
          <w:b/>
        </w:rPr>
      </w:pPr>
      <w:r w:rsidRPr="006F0188">
        <w:rPr>
          <w:b/>
        </w:rPr>
        <w:t>CcddConstants</w:t>
      </w:r>
      <w:r>
        <w:rPr>
          <w:b/>
        </w:rPr>
        <w:tab/>
      </w:r>
      <w:r w:rsidRPr="006F0188">
        <w:t>Class containing constant values used by the other classes</w:t>
      </w:r>
    </w:p>
    <w:p w14:paraId="7AB79A2B" w14:textId="77777777" w:rsidR="006F0188" w:rsidRPr="00494298" w:rsidRDefault="006F0188" w:rsidP="00533B94">
      <w:pPr>
        <w:ind w:left="3150" w:hanging="3150"/>
      </w:pPr>
      <w:r w:rsidRPr="006F0188">
        <w:rPr>
          <w:b/>
        </w:rPr>
        <w:t>CcddDbCommandHandler</w:t>
      </w:r>
      <w:r w:rsidR="00494298">
        <w:rPr>
          <w:b/>
        </w:rPr>
        <w:tab/>
      </w:r>
      <w:r w:rsidR="00494298">
        <w:t>Class for handling database commands</w:t>
      </w:r>
    </w:p>
    <w:p w14:paraId="70A25DC0" w14:textId="77777777" w:rsidR="00DD3A9B" w:rsidRDefault="006F0188" w:rsidP="00533B94">
      <w:pPr>
        <w:ind w:left="3150" w:hanging="3150"/>
      </w:pPr>
      <w:r w:rsidRPr="006F0188">
        <w:rPr>
          <w:b/>
        </w:rPr>
        <w:t>CcddDbControlHandler</w:t>
      </w:r>
      <w:r w:rsidR="00494298">
        <w:rPr>
          <w:b/>
        </w:rPr>
        <w:tab/>
      </w:r>
      <w:r w:rsidR="00494298">
        <w:t>Class containing the methods for connecting to, creating, copying, renaming, and deleting databases</w:t>
      </w:r>
    </w:p>
    <w:p w14:paraId="1FF391F4" w14:textId="77777777" w:rsidR="006F0188" w:rsidRPr="006F0188" w:rsidRDefault="006F0188" w:rsidP="00533B94">
      <w:pPr>
        <w:ind w:left="3150" w:hanging="3150"/>
        <w:rPr>
          <w:b/>
        </w:rPr>
      </w:pPr>
      <w:r w:rsidRPr="006F0188">
        <w:rPr>
          <w:b/>
        </w:rPr>
        <w:t>CcddDbControlManagerDialog</w:t>
      </w:r>
      <w:r w:rsidR="00CB5EF4">
        <w:rPr>
          <w:b/>
        </w:rPr>
        <w:tab/>
      </w:r>
      <w:r w:rsidR="00E927AA" w:rsidRPr="00E927AA">
        <w:t>Interface</w:t>
      </w:r>
      <w:r w:rsidR="00E927AA">
        <w:t xml:space="preserve"> for the user to set the connection parameters to the database, and for creating, copying, renaming, and deleting </w:t>
      </w:r>
      <w:r w:rsidR="00E927AA" w:rsidRPr="00E927AA">
        <w:t>databases</w:t>
      </w:r>
      <w:r w:rsidR="00477705">
        <w:t xml:space="preserve">.  </w:t>
      </w:r>
      <w:r w:rsidR="00CB5EF4" w:rsidRPr="00E927AA">
        <w:t>The dialog is built on the CCDDDialogHandler class</w:t>
      </w:r>
    </w:p>
    <w:p w14:paraId="5E32F336" w14:textId="77777777" w:rsidR="006F0188" w:rsidRPr="006F0188" w:rsidRDefault="006F0188" w:rsidP="00533B94">
      <w:pPr>
        <w:ind w:left="3150" w:hanging="3150"/>
        <w:rPr>
          <w:b/>
        </w:rPr>
      </w:pPr>
      <w:r w:rsidRPr="006F0188">
        <w:rPr>
          <w:b/>
        </w:rPr>
        <w:t>CcddDbTableCommandHandler</w:t>
      </w:r>
      <w:r w:rsidR="00C11155">
        <w:rPr>
          <w:b/>
        </w:rPr>
        <w:tab/>
      </w:r>
      <w:r w:rsidR="00C11155" w:rsidRPr="00C11155">
        <w:t>Class containing the methods for creating, altering, copying, renaming, and deleting the database tables</w:t>
      </w:r>
    </w:p>
    <w:p w14:paraId="63A959F3" w14:textId="77777777" w:rsidR="006F0188" w:rsidRPr="00E7362E" w:rsidRDefault="00533B94" w:rsidP="00533B94">
      <w:pPr>
        <w:ind w:left="3150" w:hanging="3150"/>
      </w:pPr>
      <w:r>
        <w:rPr>
          <w:b/>
        </w:rPr>
        <w:t>CcddDbVerification</w:t>
      </w:r>
      <w:r w:rsidR="006F0188" w:rsidRPr="006F0188">
        <w:rPr>
          <w:b/>
        </w:rPr>
        <w:t>Handler</w:t>
      </w:r>
      <w:r w:rsidR="00E7362E">
        <w:rPr>
          <w:b/>
        </w:rPr>
        <w:tab/>
      </w:r>
      <w:r w:rsidR="00E7362E">
        <w:t xml:space="preserve">Class that executes the database </w:t>
      </w:r>
      <w:r>
        <w:t>information</w:t>
      </w:r>
      <w:r w:rsidR="00E7362E">
        <w:t xml:space="preserve"> consistency check</w:t>
      </w:r>
    </w:p>
    <w:p w14:paraId="72EC985D" w14:textId="77777777" w:rsidR="006F0188" w:rsidRPr="006F0188" w:rsidRDefault="006F0188" w:rsidP="00533B94">
      <w:pPr>
        <w:ind w:left="3150" w:hanging="3150"/>
        <w:rPr>
          <w:b/>
        </w:rPr>
      </w:pPr>
      <w:r w:rsidRPr="006F0188">
        <w:rPr>
          <w:b/>
        </w:rPr>
        <w:t>CcddDialogHandler</w:t>
      </w:r>
      <w:r>
        <w:rPr>
          <w:b/>
        </w:rPr>
        <w:tab/>
      </w:r>
      <w:r w:rsidRPr="006F0188">
        <w:t>Generic utility class for creating and handling all of the dialogs created within the application</w:t>
      </w:r>
    </w:p>
    <w:p w14:paraId="799E26DC" w14:textId="77777777" w:rsidR="006F0188" w:rsidRPr="00AE568D" w:rsidRDefault="006F0188" w:rsidP="00533B94">
      <w:pPr>
        <w:ind w:left="3150" w:hanging="3150"/>
      </w:pPr>
      <w:r w:rsidRPr="006F0188">
        <w:rPr>
          <w:b/>
        </w:rPr>
        <w:t>CcddEditorPanelHandler</w:t>
      </w:r>
      <w:r w:rsidR="00AE568D">
        <w:rPr>
          <w:b/>
        </w:rPr>
        <w:tab/>
      </w:r>
      <w:r w:rsidR="00AE568D">
        <w:t xml:space="preserve">Class for creating the table editor panel in which </w:t>
      </w:r>
      <w:r w:rsidR="00666471">
        <w:t>a</w:t>
      </w:r>
      <w:r w:rsidR="00AE568D">
        <w:t xml:space="preserve"> table, description, and data fields are displayed</w:t>
      </w:r>
    </w:p>
    <w:p w14:paraId="4345C886" w14:textId="77777777" w:rsidR="00533B94" w:rsidRPr="0093256A" w:rsidRDefault="00533B94" w:rsidP="00533B94">
      <w:pPr>
        <w:ind w:left="3150" w:hanging="3150"/>
      </w:pPr>
      <w:r w:rsidRPr="006F0188">
        <w:rPr>
          <w:b/>
        </w:rPr>
        <w:t>Ccdd</w:t>
      </w:r>
      <w:r>
        <w:rPr>
          <w:b/>
        </w:rPr>
        <w:t>EDSExportDialog</w:t>
      </w:r>
      <w:r>
        <w:rPr>
          <w:b/>
        </w:rPr>
        <w:tab/>
      </w:r>
      <w:r w:rsidRPr="00C60654">
        <w:t>Interface for the</w:t>
      </w:r>
      <w:r>
        <w:t xml:space="preserve"> user</w:t>
      </w:r>
      <w:r w:rsidRPr="00C60654">
        <w:t xml:space="preserve"> </w:t>
      </w:r>
      <w:r>
        <w:t>to export a project to a file in EDS XML format</w:t>
      </w:r>
      <w:r w:rsidR="00477705">
        <w:t xml:space="preserve">.  </w:t>
      </w:r>
      <w:r w:rsidRPr="00C60654">
        <w:t>The dialog is built on the CCDDDialogHandler class</w:t>
      </w:r>
    </w:p>
    <w:p w14:paraId="672A873B" w14:textId="77777777" w:rsidR="00533B94" w:rsidRPr="0093256A" w:rsidRDefault="00533B94" w:rsidP="00533B94">
      <w:pPr>
        <w:ind w:left="3150" w:hanging="3150"/>
      </w:pPr>
      <w:r w:rsidRPr="006F0188">
        <w:rPr>
          <w:b/>
        </w:rPr>
        <w:t>Ccdd</w:t>
      </w:r>
      <w:r>
        <w:rPr>
          <w:b/>
        </w:rPr>
        <w:t>EDSHandler</w:t>
      </w:r>
      <w:r>
        <w:rPr>
          <w:b/>
        </w:rPr>
        <w:tab/>
      </w:r>
      <w:r>
        <w:t>Class for handling conversion of a database project into EDS XML format</w:t>
      </w:r>
    </w:p>
    <w:p w14:paraId="6592D85E" w14:textId="77777777" w:rsidR="006F0188" w:rsidRPr="00BB3EAD" w:rsidRDefault="006F0188" w:rsidP="00533B94">
      <w:pPr>
        <w:ind w:left="3150" w:hanging="3150"/>
      </w:pPr>
      <w:r w:rsidRPr="006F0188">
        <w:rPr>
          <w:b/>
        </w:rPr>
        <w:t>CcddEventLogDialog</w:t>
      </w:r>
      <w:r w:rsidR="00CB5EF4">
        <w:rPr>
          <w:b/>
        </w:rPr>
        <w:tab/>
      </w:r>
      <w:r w:rsidR="00BB3EAD" w:rsidRPr="00BB3EAD">
        <w:t>Class for displaying and updating the session and stored event logs</w:t>
      </w:r>
      <w:r w:rsidR="00477705">
        <w:t xml:space="preserve">.  </w:t>
      </w:r>
      <w:r w:rsidR="00CB5EF4" w:rsidRPr="00BB3EAD">
        <w:t>The dialog is built on the CCDD</w:t>
      </w:r>
      <w:r w:rsidR="007D2416" w:rsidRPr="00BB3EAD">
        <w:t>Frame</w:t>
      </w:r>
      <w:r w:rsidR="00CB5EF4" w:rsidRPr="00BB3EAD">
        <w:t>Handler class</w:t>
      </w:r>
    </w:p>
    <w:p w14:paraId="4D838A9B" w14:textId="77777777" w:rsidR="00493F6A" w:rsidRPr="00287742" w:rsidRDefault="00493F6A" w:rsidP="00493F6A">
      <w:pPr>
        <w:ind w:left="3150" w:hanging="3150"/>
      </w:pPr>
      <w:r w:rsidRPr="006F0188">
        <w:rPr>
          <w:b/>
        </w:rPr>
        <w:t>Ccdd</w:t>
      </w:r>
      <w:r>
        <w:rPr>
          <w:b/>
        </w:rPr>
        <w:t>Field</w:t>
      </w:r>
      <w:r w:rsidRPr="006F0188">
        <w:rPr>
          <w:b/>
        </w:rPr>
        <w:t>Handler</w:t>
      </w:r>
      <w:r>
        <w:rPr>
          <w:b/>
        </w:rPr>
        <w:tab/>
      </w:r>
      <w:r>
        <w:t>Class for handling data field operations</w:t>
      </w:r>
    </w:p>
    <w:p w14:paraId="4A692AD5" w14:textId="77777777" w:rsidR="006F0188" w:rsidRPr="007F338A" w:rsidRDefault="006F0188" w:rsidP="00533B94">
      <w:pPr>
        <w:ind w:left="3150" w:hanging="3150"/>
      </w:pPr>
      <w:r w:rsidRPr="006F0188">
        <w:rPr>
          <w:b/>
        </w:rPr>
        <w:t>CcddFieldEditorHandler</w:t>
      </w:r>
      <w:r w:rsidR="007F338A">
        <w:rPr>
          <w:b/>
        </w:rPr>
        <w:tab/>
      </w:r>
      <w:r w:rsidR="007F338A">
        <w:t>Class for handling the data field editor</w:t>
      </w:r>
    </w:p>
    <w:p w14:paraId="3F9D1501" w14:textId="77777777" w:rsidR="006F0188" w:rsidRPr="006F0188" w:rsidRDefault="006F0188" w:rsidP="00533B94">
      <w:pPr>
        <w:ind w:left="3150" w:hanging="3150"/>
        <w:rPr>
          <w:b/>
        </w:rPr>
      </w:pPr>
      <w:r w:rsidRPr="006F0188">
        <w:rPr>
          <w:b/>
        </w:rPr>
        <w:t>CcddFieldEditorWindow</w:t>
      </w:r>
      <w:r w:rsidR="009763C4">
        <w:rPr>
          <w:b/>
        </w:rPr>
        <w:tab/>
      </w:r>
      <w:r w:rsidR="007F338A" w:rsidRPr="007F338A">
        <w:t>Class for handling the commands for the data field editor</w:t>
      </w:r>
      <w:r w:rsidR="00477705">
        <w:t xml:space="preserve">.  </w:t>
      </w:r>
      <w:r w:rsidR="009763C4" w:rsidRPr="007F338A">
        <w:t>The dialog is built on the CCDDDialogHandler class</w:t>
      </w:r>
    </w:p>
    <w:p w14:paraId="083BA939" w14:textId="77777777" w:rsidR="009F785E" w:rsidRPr="006F0188" w:rsidRDefault="00533B94" w:rsidP="009F785E">
      <w:pPr>
        <w:ind w:left="3150" w:hanging="3150"/>
        <w:rPr>
          <w:b/>
        </w:rPr>
      </w:pPr>
      <w:r>
        <w:rPr>
          <w:b/>
        </w:rPr>
        <w:lastRenderedPageBreak/>
        <w:t>CcddFieldTableEditorDialog</w:t>
      </w:r>
      <w:r w:rsidR="009F785E">
        <w:rPr>
          <w:b/>
        </w:rPr>
        <w:tab/>
      </w:r>
      <w:r w:rsidR="009F785E" w:rsidRPr="009F785E">
        <w:t>Interface for inspecting and assigning values to data input fields</w:t>
      </w:r>
      <w:r w:rsidR="00477705">
        <w:t xml:space="preserve">.  </w:t>
      </w:r>
      <w:r w:rsidR="009F785E" w:rsidRPr="009F785E">
        <w:t>The dialog is built on the CCDDDialogHand</w:t>
      </w:r>
      <w:r w:rsidR="009F785E" w:rsidRPr="00287742">
        <w:t>ler class</w:t>
      </w:r>
    </w:p>
    <w:p w14:paraId="73D7ABB9" w14:textId="77777777" w:rsidR="006F0188" w:rsidRPr="00522879" w:rsidRDefault="006F0188" w:rsidP="00533B94">
      <w:pPr>
        <w:ind w:left="3150" w:hanging="3150"/>
      </w:pPr>
      <w:r w:rsidRPr="006F0188">
        <w:rPr>
          <w:b/>
        </w:rPr>
        <w:t>CcddFileIOHandler</w:t>
      </w:r>
      <w:r w:rsidR="00522879">
        <w:rPr>
          <w:b/>
        </w:rPr>
        <w:tab/>
      </w:r>
      <w:r w:rsidR="00522879">
        <w:t>Class containing file input and output methods</w:t>
      </w:r>
    </w:p>
    <w:p w14:paraId="33E3C501" w14:textId="77777777" w:rsidR="006F0188" w:rsidRPr="006F0188" w:rsidRDefault="006F0188" w:rsidP="00533B94">
      <w:pPr>
        <w:ind w:left="3150" w:hanging="3150"/>
        <w:rPr>
          <w:b/>
        </w:rPr>
      </w:pPr>
      <w:r w:rsidRPr="006F0188">
        <w:rPr>
          <w:b/>
        </w:rPr>
        <w:t>CcddFrameHandler</w:t>
      </w:r>
      <w:r w:rsidR="007B4E4F">
        <w:rPr>
          <w:b/>
        </w:rPr>
        <w:tab/>
      </w:r>
      <w:r w:rsidR="007B4E4F" w:rsidRPr="006F0188">
        <w:t xml:space="preserve">Generic utility class for creating and handling all of the </w:t>
      </w:r>
      <w:r w:rsidR="007B4E4F">
        <w:t>frame windows</w:t>
      </w:r>
      <w:r w:rsidR="007B4E4F" w:rsidRPr="006F0188">
        <w:t xml:space="preserve"> created within the application</w:t>
      </w:r>
    </w:p>
    <w:p w14:paraId="44098750" w14:textId="77777777" w:rsidR="006F0188" w:rsidRPr="00287742" w:rsidRDefault="006F0188" w:rsidP="00533B94">
      <w:pPr>
        <w:ind w:left="3150" w:hanging="3150"/>
      </w:pPr>
      <w:r w:rsidRPr="006F0188">
        <w:rPr>
          <w:b/>
        </w:rPr>
        <w:t>CcddGroupHandler</w:t>
      </w:r>
      <w:r w:rsidR="00287742">
        <w:rPr>
          <w:b/>
        </w:rPr>
        <w:tab/>
      </w:r>
      <w:r w:rsidR="00287742">
        <w:t>Class for handling table grouping operations</w:t>
      </w:r>
    </w:p>
    <w:p w14:paraId="3C98DAA2" w14:textId="77777777" w:rsidR="006F0188" w:rsidRPr="006F0188" w:rsidRDefault="006F0188" w:rsidP="00533B94">
      <w:pPr>
        <w:ind w:left="3150" w:hanging="3150"/>
        <w:rPr>
          <w:b/>
        </w:rPr>
      </w:pPr>
      <w:r w:rsidRPr="006F0188">
        <w:rPr>
          <w:b/>
        </w:rPr>
        <w:t>CcddGroupManagerDialog</w:t>
      </w:r>
      <w:r w:rsidR="00CB5EF4">
        <w:rPr>
          <w:b/>
        </w:rPr>
        <w:tab/>
      </w:r>
      <w:r w:rsidR="00287742" w:rsidRPr="00287742">
        <w:t>Interface for the user to create, alter, or delete table groups</w:t>
      </w:r>
      <w:r w:rsidR="00477705">
        <w:t xml:space="preserve">.  </w:t>
      </w:r>
      <w:r w:rsidR="00CB5EF4" w:rsidRPr="00287742">
        <w:t>The dialog is built on the CCDDDialogHandler class</w:t>
      </w:r>
    </w:p>
    <w:p w14:paraId="4F085922" w14:textId="77777777" w:rsidR="006F0188" w:rsidRPr="004A50A3" w:rsidRDefault="006F0188" w:rsidP="00533B94">
      <w:pPr>
        <w:ind w:left="3150" w:hanging="3150"/>
      </w:pPr>
      <w:r w:rsidRPr="006F0188">
        <w:rPr>
          <w:b/>
        </w:rPr>
        <w:t>CcddGroupTreeHandler</w:t>
      </w:r>
      <w:r w:rsidR="004A50A3">
        <w:rPr>
          <w:b/>
        </w:rPr>
        <w:tab/>
      </w:r>
      <w:r w:rsidR="004A50A3">
        <w:t>Class containing the methods for creating and manipulating a table group tree</w:t>
      </w:r>
    </w:p>
    <w:p w14:paraId="0E5056DB" w14:textId="77777777" w:rsidR="006F0188" w:rsidRPr="004A50A3" w:rsidRDefault="006F0188" w:rsidP="00533B94">
      <w:pPr>
        <w:ind w:left="3150" w:hanging="3150"/>
      </w:pPr>
      <w:r w:rsidRPr="006F0188">
        <w:rPr>
          <w:b/>
        </w:rPr>
        <w:t>CcddInformationTreeHandler</w:t>
      </w:r>
      <w:r w:rsidR="004A50A3">
        <w:rPr>
          <w:b/>
        </w:rPr>
        <w:tab/>
      </w:r>
      <w:r w:rsidR="004A50A3">
        <w:t>Generic utility class for manipulating information trees</w:t>
      </w:r>
    </w:p>
    <w:p w14:paraId="3B20B972" w14:textId="77777777" w:rsidR="006F0188" w:rsidRPr="006F0188" w:rsidRDefault="006F0188" w:rsidP="00533B94">
      <w:pPr>
        <w:ind w:left="3150" w:hanging="3150"/>
        <w:rPr>
          <w:b/>
        </w:rPr>
      </w:pPr>
      <w:r w:rsidRPr="006F0188">
        <w:rPr>
          <w:b/>
        </w:rPr>
        <w:t>CcddJTableHandler</w:t>
      </w:r>
      <w:r w:rsidR="00CB5EF4">
        <w:rPr>
          <w:b/>
        </w:rPr>
        <w:tab/>
      </w:r>
      <w:r w:rsidR="00CB5EF4" w:rsidRPr="00CB5EF4">
        <w:t xml:space="preserve">Generic utility class for creating and handling all of the tables created within the application, including the </w:t>
      </w:r>
      <w:r w:rsidR="00CB5EF4">
        <w:t xml:space="preserve">data, type, and field </w:t>
      </w:r>
      <w:r w:rsidR="00CB5EF4" w:rsidRPr="00CB5EF4">
        <w:t>tables</w:t>
      </w:r>
    </w:p>
    <w:p w14:paraId="7177127E" w14:textId="77777777" w:rsidR="006F0188" w:rsidRPr="006F0188" w:rsidRDefault="006F0188" w:rsidP="00533B94">
      <w:pPr>
        <w:ind w:left="3150" w:hanging="3150"/>
        <w:rPr>
          <w:b/>
        </w:rPr>
      </w:pPr>
      <w:r w:rsidRPr="006F0188">
        <w:rPr>
          <w:b/>
        </w:rPr>
        <w:t>CcddKeyboardHandler</w:t>
      </w:r>
      <w:r w:rsidR="00CB5EF4">
        <w:rPr>
          <w:b/>
        </w:rPr>
        <w:tab/>
      </w:r>
      <w:r w:rsidR="00CB5EF4" w:rsidRPr="00CB5EF4">
        <w:t>Class for controlling keyboard input</w:t>
      </w:r>
    </w:p>
    <w:p w14:paraId="000D61F1" w14:textId="77777777" w:rsidR="00533B94" w:rsidRPr="00024F4F" w:rsidRDefault="00533B94" w:rsidP="00533B94">
      <w:pPr>
        <w:ind w:left="3150" w:hanging="3150"/>
      </w:pPr>
      <w:r w:rsidRPr="006F0188">
        <w:rPr>
          <w:b/>
        </w:rPr>
        <w:t>Ccdd</w:t>
      </w:r>
      <w:r>
        <w:rPr>
          <w:b/>
        </w:rPr>
        <w:t>Link</w:t>
      </w:r>
      <w:r w:rsidRPr="006F0188">
        <w:rPr>
          <w:b/>
        </w:rPr>
        <w:t>Handler</w:t>
      </w:r>
      <w:r>
        <w:rPr>
          <w:b/>
        </w:rPr>
        <w:tab/>
      </w:r>
      <w:r>
        <w:t>Class containing methods to manipulate variable linkages</w:t>
      </w:r>
    </w:p>
    <w:p w14:paraId="1C72F8E6" w14:textId="77777777" w:rsidR="00533B94" w:rsidRPr="00024F4F" w:rsidRDefault="00533B94" w:rsidP="00533B94">
      <w:pPr>
        <w:ind w:left="3150" w:hanging="3150"/>
      </w:pPr>
      <w:r w:rsidRPr="006F0188">
        <w:rPr>
          <w:b/>
        </w:rPr>
        <w:t>Ccdd</w:t>
      </w:r>
      <w:r>
        <w:rPr>
          <w:b/>
        </w:rPr>
        <w:t>Link</w:t>
      </w:r>
      <w:r w:rsidRPr="006F0188">
        <w:rPr>
          <w:b/>
        </w:rPr>
        <w:t>ManagerDialog</w:t>
      </w:r>
      <w:r>
        <w:rPr>
          <w:b/>
        </w:rPr>
        <w:tab/>
      </w:r>
      <w:r w:rsidRPr="00024F4F">
        <w:t xml:space="preserve">Interface for the user to create or delete </w:t>
      </w:r>
      <w:r>
        <w:t>variable links</w:t>
      </w:r>
      <w:r w:rsidRPr="00024F4F">
        <w:t xml:space="preserve">, and to assign variables to the </w:t>
      </w:r>
      <w:r>
        <w:t>links</w:t>
      </w:r>
      <w:r w:rsidR="00477705">
        <w:t xml:space="preserve">.  </w:t>
      </w:r>
      <w:r w:rsidRPr="00024F4F">
        <w:t>The dialog is built on the CCDDDialogHandler class</w:t>
      </w:r>
    </w:p>
    <w:p w14:paraId="01C358B1" w14:textId="77777777" w:rsidR="00533B94" w:rsidRPr="006F0188" w:rsidRDefault="00533B94" w:rsidP="00533B94">
      <w:pPr>
        <w:ind w:left="3150" w:hanging="3150"/>
        <w:rPr>
          <w:b/>
        </w:rPr>
      </w:pPr>
      <w:r w:rsidRPr="006F0188">
        <w:rPr>
          <w:b/>
        </w:rPr>
        <w:t>Ccdd</w:t>
      </w:r>
      <w:r>
        <w:rPr>
          <w:b/>
        </w:rPr>
        <w:t>Link</w:t>
      </w:r>
      <w:r w:rsidRPr="006F0188">
        <w:rPr>
          <w:b/>
        </w:rPr>
        <w:t>TreeHandler</w:t>
      </w:r>
      <w:r>
        <w:rPr>
          <w:b/>
        </w:rPr>
        <w:tab/>
      </w:r>
      <w:r>
        <w:t>Class containing the methods for creating and manipulating a variable link tree</w:t>
      </w:r>
    </w:p>
    <w:p w14:paraId="3E2E23D7" w14:textId="77777777" w:rsidR="006F0188" w:rsidRPr="006F0188" w:rsidRDefault="006F0188" w:rsidP="00533B94">
      <w:pPr>
        <w:ind w:left="3150" w:hanging="3150"/>
        <w:rPr>
          <w:b/>
        </w:rPr>
      </w:pPr>
      <w:r w:rsidRPr="006F0188">
        <w:rPr>
          <w:b/>
        </w:rPr>
        <w:t>CcddMain</w:t>
      </w:r>
      <w:r w:rsidR="00CB5EF4">
        <w:rPr>
          <w:b/>
        </w:rPr>
        <w:tab/>
      </w:r>
      <w:r w:rsidR="00CB5EF4" w:rsidRPr="00CB5EF4">
        <w:t xml:space="preserve">The CCDD main application class handles flow and </w:t>
      </w:r>
      <w:r w:rsidR="00CB5EF4">
        <w:t>execution of the menu bar items</w:t>
      </w:r>
    </w:p>
    <w:p w14:paraId="0B21C906" w14:textId="77777777" w:rsidR="00834D8C" w:rsidRPr="00024F4F" w:rsidRDefault="00834D8C" w:rsidP="00533B94">
      <w:pPr>
        <w:ind w:left="3150" w:hanging="3150"/>
      </w:pPr>
      <w:r w:rsidRPr="006F0188">
        <w:rPr>
          <w:b/>
        </w:rPr>
        <w:t>CcddMessageID</w:t>
      </w:r>
      <w:r>
        <w:rPr>
          <w:b/>
        </w:rPr>
        <w:t>Assign</w:t>
      </w:r>
      <w:r w:rsidR="00585416">
        <w:rPr>
          <w:b/>
        </w:rPr>
        <w:t>Dialog</w:t>
      </w:r>
      <w:r>
        <w:rPr>
          <w:b/>
        </w:rPr>
        <w:tab/>
      </w:r>
      <w:r w:rsidRPr="00024F4F">
        <w:t>Interf</w:t>
      </w:r>
      <w:r>
        <w:t>a</w:t>
      </w:r>
      <w:r w:rsidRPr="00024F4F">
        <w:t xml:space="preserve">ce for assigning </w:t>
      </w:r>
      <w:r>
        <w:t>message IDs to structure tables</w:t>
      </w:r>
      <w:r w:rsidR="00477705">
        <w:t xml:space="preserve">.  </w:t>
      </w:r>
      <w:r w:rsidRPr="00024F4F">
        <w:t>The dialog is built on the CCDDDialogHandler class</w:t>
      </w:r>
    </w:p>
    <w:p w14:paraId="2A29B476" w14:textId="77777777" w:rsidR="00B46495" w:rsidRPr="00024F4F" w:rsidRDefault="00B46495" w:rsidP="00B46495">
      <w:pPr>
        <w:ind w:left="3150" w:hanging="3150"/>
      </w:pPr>
      <w:r w:rsidRPr="006F0188">
        <w:rPr>
          <w:b/>
        </w:rPr>
        <w:t>Ccdd</w:t>
      </w:r>
      <w:r>
        <w:rPr>
          <w:b/>
        </w:rPr>
        <w:t>RateParameter</w:t>
      </w:r>
      <w:r w:rsidRPr="006F0188">
        <w:rPr>
          <w:b/>
        </w:rPr>
        <w:t>Dialog</w:t>
      </w:r>
      <w:r>
        <w:rPr>
          <w:b/>
        </w:rPr>
        <w:tab/>
      </w:r>
      <w:r>
        <w:t>Interface</w:t>
      </w:r>
      <w:r w:rsidRPr="00533B94">
        <w:t xml:space="preserve"> for assigning the telemetry sample rate parameters</w:t>
      </w:r>
      <w:r w:rsidR="00477705">
        <w:t xml:space="preserve">.  </w:t>
      </w:r>
      <w:r w:rsidRPr="00024F4F">
        <w:t>The dialog is built on the CCDDDialogHandler class</w:t>
      </w:r>
    </w:p>
    <w:p w14:paraId="1CFCDF12" w14:textId="77777777" w:rsidR="00B46495" w:rsidRPr="00B46495" w:rsidRDefault="00B46495" w:rsidP="00B46495">
      <w:pPr>
        <w:ind w:left="3150" w:hanging="3150"/>
      </w:pPr>
      <w:r w:rsidRPr="006F0188">
        <w:rPr>
          <w:b/>
        </w:rPr>
        <w:t>Ccdd</w:t>
      </w:r>
      <w:r>
        <w:rPr>
          <w:b/>
        </w:rPr>
        <w:t>RateParameterHandler</w:t>
      </w:r>
      <w:r>
        <w:rPr>
          <w:b/>
        </w:rPr>
        <w:tab/>
      </w:r>
      <w:r w:rsidRPr="00B46495">
        <w:t>Class that handles retrieval from and storage to the project database of the rate parameter values, and calcuation of the sample rates based on the rate parameters</w:t>
      </w:r>
    </w:p>
    <w:p w14:paraId="2C0684F7" w14:textId="77777777" w:rsidR="006F0188" w:rsidRPr="00646183" w:rsidRDefault="006F0188" w:rsidP="00533B94">
      <w:pPr>
        <w:ind w:left="3150" w:hanging="3150"/>
      </w:pPr>
      <w:r w:rsidRPr="006F0188">
        <w:rPr>
          <w:b/>
        </w:rPr>
        <w:t>CcddScriptDataAccessHandler</w:t>
      </w:r>
      <w:r w:rsidR="00646183">
        <w:rPr>
          <w:b/>
        </w:rPr>
        <w:tab/>
      </w:r>
      <w:r w:rsidR="00646183" w:rsidRPr="00646183">
        <w:t>Class containing the methods whereby scripts can access the database information</w:t>
      </w:r>
    </w:p>
    <w:p w14:paraId="1127BFE4" w14:textId="77777777" w:rsidR="006F0188" w:rsidRPr="006F0188" w:rsidRDefault="006F0188" w:rsidP="00533B94">
      <w:pPr>
        <w:ind w:left="3150" w:hanging="3150"/>
        <w:rPr>
          <w:b/>
        </w:rPr>
      </w:pPr>
      <w:r w:rsidRPr="006F0188">
        <w:rPr>
          <w:b/>
        </w:rPr>
        <w:t>CcddScriptExecutiveDialog</w:t>
      </w:r>
      <w:r w:rsidR="00CB5EF4">
        <w:rPr>
          <w:b/>
        </w:rPr>
        <w:tab/>
      </w:r>
      <w:r w:rsidR="0029001C" w:rsidRPr="0029001C">
        <w:t>Interface for the user to select script associations to execute</w:t>
      </w:r>
      <w:r w:rsidR="00477705">
        <w:t xml:space="preserve">.  </w:t>
      </w:r>
      <w:r w:rsidR="00CB5EF4" w:rsidRPr="0029001C">
        <w:t>The dialog is built on the CCDDDialogHandler class</w:t>
      </w:r>
    </w:p>
    <w:p w14:paraId="3CF93E3B" w14:textId="77777777" w:rsidR="00C776EA" w:rsidRPr="0029001C" w:rsidRDefault="00C776EA" w:rsidP="00533B94">
      <w:pPr>
        <w:ind w:left="3150" w:hanging="3150"/>
      </w:pPr>
      <w:r w:rsidRPr="006F0188">
        <w:rPr>
          <w:b/>
        </w:rPr>
        <w:t>CcddScriptHandler</w:t>
      </w:r>
      <w:r>
        <w:rPr>
          <w:b/>
        </w:rPr>
        <w:tab/>
      </w:r>
      <w:r>
        <w:t>Class that handle</w:t>
      </w:r>
      <w:r w:rsidR="00B46495">
        <w:t>s</w:t>
      </w:r>
      <w:r>
        <w:t xml:space="preserve"> obtaining the table data and executing the associated script</w:t>
      </w:r>
    </w:p>
    <w:p w14:paraId="40D5444F" w14:textId="77777777" w:rsidR="008D6601" w:rsidRPr="006F381D" w:rsidRDefault="008D6601" w:rsidP="00533B94">
      <w:pPr>
        <w:ind w:left="3150" w:hanging="3150"/>
      </w:pPr>
      <w:r w:rsidRPr="006F0188">
        <w:rPr>
          <w:b/>
        </w:rPr>
        <w:t>CcddScriptManagerDialog</w:t>
      </w:r>
      <w:r>
        <w:rPr>
          <w:b/>
        </w:rPr>
        <w:tab/>
      </w:r>
      <w:r w:rsidRPr="006F381D">
        <w:t>Interface for the user to associate scripts and data tables</w:t>
      </w:r>
      <w:r w:rsidR="00477705">
        <w:t xml:space="preserve">.  </w:t>
      </w:r>
      <w:r w:rsidRPr="006F381D">
        <w:t>The dialog is built on the CCDDDialogHandler class</w:t>
      </w:r>
    </w:p>
    <w:p w14:paraId="50AA7399" w14:textId="77777777" w:rsidR="003C0123" w:rsidRPr="0029001C" w:rsidRDefault="003C0123" w:rsidP="003C0123">
      <w:pPr>
        <w:ind w:left="3150" w:hanging="3150"/>
      </w:pPr>
      <w:r w:rsidRPr="006F0188">
        <w:rPr>
          <w:b/>
        </w:rPr>
        <w:lastRenderedPageBreak/>
        <w:t>CcddScript</w:t>
      </w:r>
      <w:r>
        <w:rPr>
          <w:b/>
        </w:rPr>
        <w:t>StorageDialog</w:t>
      </w:r>
      <w:r>
        <w:rPr>
          <w:b/>
        </w:rPr>
        <w:tab/>
      </w:r>
      <w:r w:rsidRPr="0029001C">
        <w:t xml:space="preserve">Interface for the user to select script </w:t>
      </w:r>
      <w:r>
        <w:t>files to store to or retrieve from the database</w:t>
      </w:r>
      <w:r w:rsidR="00477705">
        <w:t xml:space="preserve">.  </w:t>
      </w:r>
      <w:r w:rsidRPr="0029001C">
        <w:t>The dialog is built on the CCDDDialogHandler class</w:t>
      </w:r>
    </w:p>
    <w:p w14:paraId="362199D0" w14:textId="77777777" w:rsidR="003C0123" w:rsidRPr="0029001C" w:rsidRDefault="003C0123" w:rsidP="003C0123">
      <w:pPr>
        <w:ind w:left="3150" w:hanging="3150"/>
      </w:pPr>
      <w:r w:rsidRPr="006F0188">
        <w:rPr>
          <w:b/>
        </w:rPr>
        <w:t>CcddS</w:t>
      </w:r>
      <w:r>
        <w:rPr>
          <w:b/>
        </w:rPr>
        <w:t>earchDialog</w:t>
      </w:r>
      <w:r>
        <w:rPr>
          <w:b/>
        </w:rPr>
        <w:tab/>
      </w:r>
      <w:r w:rsidRPr="0029001C">
        <w:t xml:space="preserve">Interface for the user to </w:t>
      </w:r>
      <w:r>
        <w:t>perform text string searches of the project database data tables and stored scripts</w:t>
      </w:r>
    </w:p>
    <w:p w14:paraId="42168340" w14:textId="77777777" w:rsidR="006F0188" w:rsidRPr="006F0188" w:rsidRDefault="006F0188" w:rsidP="00533B94">
      <w:pPr>
        <w:ind w:left="3150" w:hanging="3150"/>
        <w:rPr>
          <w:b/>
        </w:rPr>
      </w:pPr>
      <w:r w:rsidRPr="006F0188">
        <w:rPr>
          <w:b/>
        </w:rPr>
        <w:t>CcddTableEditorHandler</w:t>
      </w:r>
      <w:r w:rsidR="007D2416">
        <w:rPr>
          <w:b/>
        </w:rPr>
        <w:tab/>
      </w:r>
      <w:r w:rsidR="006F381D" w:rsidRPr="006F381D">
        <w:t>Class for handling data table editing</w:t>
      </w:r>
      <w:r w:rsidR="00477705">
        <w:t xml:space="preserve">.  </w:t>
      </w:r>
      <w:r w:rsidR="007D2416" w:rsidRPr="006F381D">
        <w:t>The dialog is built on the CCDD</w:t>
      </w:r>
      <w:r w:rsidR="00183927" w:rsidRPr="006F381D">
        <w:t>EditorPanel</w:t>
      </w:r>
      <w:r w:rsidR="007D2416" w:rsidRPr="006F381D">
        <w:t>Handler class</w:t>
      </w:r>
    </w:p>
    <w:p w14:paraId="74B5FB0C" w14:textId="77777777" w:rsidR="006F0188" w:rsidRPr="006F0188" w:rsidRDefault="006F0188" w:rsidP="00533B94">
      <w:pPr>
        <w:ind w:left="3150" w:hanging="3150"/>
        <w:rPr>
          <w:b/>
        </w:rPr>
      </w:pPr>
      <w:r w:rsidRPr="006F0188">
        <w:rPr>
          <w:b/>
        </w:rPr>
        <w:t>CcddTableEditorWindow</w:t>
      </w:r>
      <w:r w:rsidR="007D2416">
        <w:rPr>
          <w:b/>
        </w:rPr>
        <w:tab/>
      </w:r>
      <w:r w:rsidR="006F381D" w:rsidRPr="006F381D">
        <w:t xml:space="preserve">Class that handles the commands associated with </w:t>
      </w:r>
      <w:r w:rsidR="006F381D">
        <w:t>one or more</w:t>
      </w:r>
      <w:r w:rsidR="006F381D" w:rsidRPr="006F381D">
        <w:t xml:space="preserve"> data table editor</w:t>
      </w:r>
      <w:r w:rsidR="006F381D">
        <w:t>s</w:t>
      </w:r>
      <w:r w:rsidR="00477705">
        <w:t xml:space="preserve">.  </w:t>
      </w:r>
      <w:r w:rsidR="007D2416" w:rsidRPr="006F381D">
        <w:t>The dialog is built on the CCDDFrameHandler class</w:t>
      </w:r>
    </w:p>
    <w:p w14:paraId="046D0289" w14:textId="77777777" w:rsidR="006F0188" w:rsidRPr="006F0188" w:rsidRDefault="006F0188" w:rsidP="00533B94">
      <w:pPr>
        <w:ind w:left="3150" w:hanging="3150"/>
        <w:rPr>
          <w:b/>
        </w:rPr>
      </w:pPr>
      <w:r w:rsidRPr="006F0188">
        <w:rPr>
          <w:b/>
        </w:rPr>
        <w:t>CcddTableManagerDialog</w:t>
      </w:r>
      <w:r w:rsidR="00CB5EF4">
        <w:rPr>
          <w:b/>
        </w:rPr>
        <w:tab/>
      </w:r>
      <w:r w:rsidR="006F381D" w:rsidRPr="006F381D">
        <w:t>Interface for the user create, edit, copy, rename, and delete data tables</w:t>
      </w:r>
      <w:r w:rsidR="00477705">
        <w:t xml:space="preserve">.  </w:t>
      </w:r>
      <w:r w:rsidR="00CB5EF4" w:rsidRPr="006F381D">
        <w:t>The dialog is built on the CCDDDialogHandler class</w:t>
      </w:r>
    </w:p>
    <w:p w14:paraId="6506E8F5" w14:textId="77777777" w:rsidR="006F0188" w:rsidRPr="006F0188" w:rsidRDefault="006F0188" w:rsidP="00533B94">
      <w:pPr>
        <w:ind w:left="3150" w:hanging="3150"/>
        <w:rPr>
          <w:b/>
        </w:rPr>
      </w:pPr>
      <w:r w:rsidRPr="006F0188">
        <w:rPr>
          <w:b/>
        </w:rPr>
        <w:t>CcddTableTreeHandler</w:t>
      </w:r>
      <w:r w:rsidR="006F381D">
        <w:rPr>
          <w:b/>
        </w:rPr>
        <w:tab/>
      </w:r>
      <w:r w:rsidR="006F381D">
        <w:t>Class containing the methods for creating and manipulating a data table tree</w:t>
      </w:r>
    </w:p>
    <w:p w14:paraId="5523D8C4" w14:textId="77777777" w:rsidR="006F0188" w:rsidRPr="006F0188" w:rsidRDefault="006F0188" w:rsidP="00533B94">
      <w:pPr>
        <w:ind w:left="3150" w:hanging="3150"/>
        <w:rPr>
          <w:b/>
        </w:rPr>
      </w:pPr>
      <w:r w:rsidRPr="006F0188">
        <w:rPr>
          <w:b/>
        </w:rPr>
        <w:t>CcddTypeEditorHandler</w:t>
      </w:r>
      <w:r w:rsidR="007D2416">
        <w:rPr>
          <w:b/>
        </w:rPr>
        <w:tab/>
      </w:r>
      <w:r w:rsidR="006F381D" w:rsidRPr="006F381D">
        <w:t>Class for handling table type editing</w:t>
      </w:r>
      <w:r w:rsidR="00477705">
        <w:t xml:space="preserve">.  </w:t>
      </w:r>
      <w:r w:rsidR="007D2416" w:rsidRPr="006F381D">
        <w:t>The dialog is built on the CCDD</w:t>
      </w:r>
      <w:r w:rsidR="00666471" w:rsidRPr="006F381D">
        <w:t>EditorPanel</w:t>
      </w:r>
      <w:r w:rsidR="007D2416" w:rsidRPr="006F381D">
        <w:t>Handler class</w:t>
      </w:r>
    </w:p>
    <w:p w14:paraId="5B3FC845" w14:textId="77777777" w:rsidR="006F0188" w:rsidRPr="006F0188" w:rsidRDefault="006F0188" w:rsidP="00533B94">
      <w:pPr>
        <w:ind w:left="3150" w:hanging="3150"/>
        <w:rPr>
          <w:b/>
        </w:rPr>
      </w:pPr>
      <w:r w:rsidRPr="006F0188">
        <w:rPr>
          <w:b/>
        </w:rPr>
        <w:t>CcddTypeEditorWindow</w:t>
      </w:r>
      <w:r w:rsidR="007D2416">
        <w:rPr>
          <w:b/>
        </w:rPr>
        <w:tab/>
      </w:r>
      <w:r w:rsidR="006F381D" w:rsidRPr="006F381D">
        <w:t>Class that handles the commands associated with the table type editors</w:t>
      </w:r>
      <w:r w:rsidR="00477705">
        <w:t xml:space="preserve">.  </w:t>
      </w:r>
      <w:r w:rsidR="007D2416" w:rsidRPr="006F381D">
        <w:t>The dialog is built on the CCDDFrameHandler class</w:t>
      </w:r>
    </w:p>
    <w:p w14:paraId="38F2DC94" w14:textId="77777777" w:rsidR="006F0188" w:rsidRPr="00C60654" w:rsidRDefault="006F0188" w:rsidP="00533B94">
      <w:pPr>
        <w:ind w:left="3150" w:hanging="3150"/>
      </w:pPr>
      <w:r w:rsidRPr="006F0188">
        <w:rPr>
          <w:b/>
        </w:rPr>
        <w:t>CcddTypeHandler</w:t>
      </w:r>
      <w:r w:rsidR="00C60654">
        <w:rPr>
          <w:b/>
        </w:rPr>
        <w:tab/>
      </w:r>
      <w:r w:rsidR="00C60654">
        <w:t>Class for handling interactions with the table types</w:t>
      </w:r>
    </w:p>
    <w:p w14:paraId="5804E79D" w14:textId="77777777" w:rsidR="006F0188" w:rsidRPr="006F0188" w:rsidRDefault="006F0188" w:rsidP="00533B94">
      <w:pPr>
        <w:ind w:left="3150" w:hanging="3150"/>
        <w:rPr>
          <w:b/>
        </w:rPr>
      </w:pPr>
      <w:r w:rsidRPr="006F0188">
        <w:rPr>
          <w:b/>
        </w:rPr>
        <w:t>CcddTypeManagerDialog</w:t>
      </w:r>
      <w:r w:rsidR="00CB5EF4">
        <w:rPr>
          <w:b/>
        </w:rPr>
        <w:tab/>
      </w:r>
      <w:r w:rsidR="00C60654" w:rsidRPr="00C60654">
        <w:t xml:space="preserve">Interface for the user </w:t>
      </w:r>
      <w:r w:rsidR="008D6601">
        <w:t xml:space="preserve">to </w:t>
      </w:r>
      <w:r w:rsidR="00C60654" w:rsidRPr="00C60654">
        <w:t>create, edit, copy, rename, and delete table types</w:t>
      </w:r>
      <w:r w:rsidR="00477705">
        <w:t xml:space="preserve">.  </w:t>
      </w:r>
      <w:r w:rsidR="00CB5EF4" w:rsidRPr="00C60654">
        <w:t>The dialog is built on the CCDDDialogHandler class</w:t>
      </w:r>
    </w:p>
    <w:p w14:paraId="4F3667AC" w14:textId="77777777" w:rsidR="008D6601" w:rsidRPr="0093256A" w:rsidRDefault="008D6601" w:rsidP="00533B94">
      <w:pPr>
        <w:ind w:left="3150" w:hanging="3150"/>
      </w:pPr>
      <w:r w:rsidRPr="006F0188">
        <w:rPr>
          <w:b/>
        </w:rPr>
        <w:t>CcddUtilities</w:t>
      </w:r>
      <w:r>
        <w:rPr>
          <w:b/>
        </w:rPr>
        <w:tab/>
      </w:r>
      <w:r>
        <w:t>Class containing common utility methods used by other CCDD classes</w:t>
      </w:r>
    </w:p>
    <w:p w14:paraId="75341210" w14:textId="77777777" w:rsidR="008D6601" w:rsidRPr="0093256A" w:rsidRDefault="008D6601" w:rsidP="00533B94">
      <w:pPr>
        <w:ind w:left="3150" w:hanging="3150"/>
      </w:pPr>
      <w:r w:rsidRPr="006F0188">
        <w:rPr>
          <w:b/>
        </w:rPr>
        <w:t>Ccdd</w:t>
      </w:r>
      <w:r>
        <w:rPr>
          <w:b/>
        </w:rPr>
        <w:t>XTCEExportDialog</w:t>
      </w:r>
      <w:r>
        <w:rPr>
          <w:b/>
        </w:rPr>
        <w:tab/>
      </w:r>
      <w:r w:rsidRPr="00C60654">
        <w:t>Interface for the</w:t>
      </w:r>
      <w:r>
        <w:t xml:space="preserve"> user</w:t>
      </w:r>
      <w:r w:rsidRPr="00C60654">
        <w:t xml:space="preserve"> </w:t>
      </w:r>
      <w:r>
        <w:t>to export a project to a file in XTCE XML format</w:t>
      </w:r>
      <w:r w:rsidR="00477705">
        <w:t xml:space="preserve">.  </w:t>
      </w:r>
      <w:r w:rsidRPr="00C60654">
        <w:t>The dialog is built on the CCDDDialogHandler class</w:t>
      </w:r>
    </w:p>
    <w:p w14:paraId="69A5F52F" w14:textId="77777777" w:rsidR="008D6601" w:rsidRPr="0093256A" w:rsidRDefault="008D6601" w:rsidP="00533B94">
      <w:pPr>
        <w:ind w:left="3150" w:hanging="3150"/>
      </w:pPr>
      <w:r w:rsidRPr="006F0188">
        <w:rPr>
          <w:b/>
        </w:rPr>
        <w:t>Ccdd</w:t>
      </w:r>
      <w:r>
        <w:rPr>
          <w:b/>
        </w:rPr>
        <w:t>XTCEHandler</w:t>
      </w:r>
      <w:r>
        <w:rPr>
          <w:b/>
        </w:rPr>
        <w:tab/>
      </w:r>
      <w:r>
        <w:t xml:space="preserve">Class </w:t>
      </w:r>
      <w:r w:rsidR="00FA46F1">
        <w:t>for handling conversion of a database project into XTCE XML format</w:t>
      </w:r>
    </w:p>
    <w:p w14:paraId="1EBBF234" w14:textId="77777777" w:rsidR="00CB5EF4" w:rsidRPr="00CB5EF4" w:rsidRDefault="00CB5EF4" w:rsidP="00533B94">
      <w:pPr>
        <w:ind w:left="3150" w:hanging="3150"/>
      </w:pPr>
      <w:r>
        <w:rPr>
          <w:b/>
        </w:rPr>
        <w:t>docs</w:t>
      </w:r>
      <w:r>
        <w:rPr>
          <w:b/>
        </w:rPr>
        <w:tab/>
      </w:r>
      <w:r>
        <w:t>Dummy class required for the docs folder contents to be accessible</w:t>
      </w:r>
    </w:p>
    <w:p w14:paraId="2B477E79" w14:textId="77777777" w:rsidR="00C95C14" w:rsidRDefault="00CB5EF4" w:rsidP="00533B94">
      <w:pPr>
        <w:ind w:left="3150" w:hanging="3150"/>
        <w:rPr>
          <w:b/>
        </w:rPr>
      </w:pPr>
      <w:r>
        <w:rPr>
          <w:b/>
        </w:rPr>
        <w:t>images</w:t>
      </w:r>
      <w:r>
        <w:tab/>
        <w:t>Dummy class required for the images folder contents to be accessible</w:t>
      </w:r>
    </w:p>
    <w:p w14:paraId="70CBA9AB" w14:textId="77777777" w:rsidR="00677798" w:rsidRDefault="00677798" w:rsidP="00C700E4">
      <w:pPr>
        <w:pStyle w:val="Appendix1"/>
      </w:pPr>
      <w:bookmarkStart w:id="875" w:name="_Ref462296427"/>
      <w:bookmarkStart w:id="876" w:name="_Ref462296699"/>
      <w:bookmarkStart w:id="877" w:name="_Ref462296964"/>
      <w:bookmarkStart w:id="878" w:name="_Ref462296976"/>
      <w:bookmarkStart w:id="879" w:name="_Ref462297100"/>
      <w:bookmarkStart w:id="880" w:name="Appendix"/>
      <w:bookmarkStart w:id="881" w:name="_Ref462297486"/>
      <w:bookmarkStart w:id="882" w:name="_Ref462297562"/>
      <w:bookmarkStart w:id="883" w:name="_Toc472404561"/>
      <w:r>
        <w:t>PostgreSQL tables</w:t>
      </w:r>
      <w:bookmarkEnd w:id="875"/>
      <w:bookmarkEnd w:id="876"/>
      <w:bookmarkEnd w:id="877"/>
      <w:bookmarkEnd w:id="878"/>
      <w:bookmarkEnd w:id="879"/>
      <w:bookmarkEnd w:id="880"/>
      <w:bookmarkEnd w:id="881"/>
      <w:bookmarkEnd w:id="882"/>
      <w:bookmarkEnd w:id="883"/>
    </w:p>
    <w:p w14:paraId="5038EA6C" w14:textId="77777777" w:rsidR="00DD3A9B" w:rsidRDefault="00BF3660" w:rsidP="00677798">
      <w:r>
        <w:t>Data tables created by the user have the columns defined in the table’s type definition</w:t>
      </w:r>
      <w:r w:rsidR="00477705">
        <w:t xml:space="preserve">.  </w:t>
      </w:r>
      <w:r>
        <w:t>In addition, each data table has two initial columns t</w:t>
      </w:r>
      <w:r w:rsidR="00D3771F">
        <w:t>h</w:t>
      </w:r>
      <w:r>
        <w:t xml:space="preserve">at do not appear in the data table when it is edited </w:t>
      </w:r>
      <w:r w:rsidR="00AC1241">
        <w:t>with</w:t>
      </w:r>
      <w:r>
        <w:t>in the application</w:t>
      </w:r>
      <w:r w:rsidR="00477705">
        <w:t xml:space="preserve">.  </w:t>
      </w:r>
      <w:r>
        <w:t>These two columns represent the primary key (column name _key_) and the row index (column name _index_)</w:t>
      </w:r>
      <w:r w:rsidR="00477705">
        <w:t xml:space="preserve">.  </w:t>
      </w:r>
      <w:r>
        <w:t>The primary key column contains a unique, positive, sequential integer value automatically assigned by the database to each row</w:t>
      </w:r>
      <w:r w:rsidR="00477705">
        <w:t xml:space="preserve">.  </w:t>
      </w:r>
      <w:r>
        <w:t>This value is used by the application to select specific rows in the table for modification and deletion</w:t>
      </w:r>
      <w:r w:rsidR="00477705">
        <w:t xml:space="preserve">.  </w:t>
      </w:r>
      <w:r>
        <w:t>The row index column contains a unique, positive, sequential integer value assigned by the CCDD application</w:t>
      </w:r>
      <w:r w:rsidR="00477705">
        <w:t xml:space="preserve">.  </w:t>
      </w:r>
      <w:r>
        <w:t xml:space="preserve">The database does not guarantee a particular order to the rows of data stored </w:t>
      </w:r>
      <w:r w:rsidR="00A67BA7">
        <w:t>for</w:t>
      </w:r>
      <w:r>
        <w:t xml:space="preserve"> a table; i.e., when the table’s data is retrieved the row order may not be the same as the order displayed in the table editor when the data was stored</w:t>
      </w:r>
      <w:r w:rsidR="00477705">
        <w:t xml:space="preserve">.  </w:t>
      </w:r>
      <w:r w:rsidR="00A67BA7">
        <w:t xml:space="preserve">To </w:t>
      </w:r>
      <w:r w:rsidR="00A67BA7">
        <w:lastRenderedPageBreak/>
        <w:t>overcome this, when a data table is loaded from the database its</w:t>
      </w:r>
      <w:r>
        <w:t xml:space="preserve"> row index value</w:t>
      </w:r>
      <w:r w:rsidR="00A67BA7">
        <w:t>s are</w:t>
      </w:r>
      <w:r>
        <w:t xml:space="preserve"> used to restore the row order to that specified by the user using the table editor.</w:t>
      </w:r>
    </w:p>
    <w:p w14:paraId="32862141" w14:textId="77777777" w:rsidR="00E7362E" w:rsidRDefault="00677798" w:rsidP="00677798">
      <w:r>
        <w:t>In addition to the tables created by the user for containing the project’s data, CCDD uses a number of internal tables for keeping track of certain information</w:t>
      </w:r>
      <w:r w:rsidR="00477705">
        <w:t xml:space="preserve">.  </w:t>
      </w:r>
      <w:r>
        <w:t>These tables are denoted by the prefix ‘__’ (two underscores) and do not show up in the table trees</w:t>
      </w:r>
      <w:r w:rsidR="00477705">
        <w:t xml:space="preserve">.  </w:t>
      </w:r>
      <w:r>
        <w:t xml:space="preserve">These tables, </w:t>
      </w:r>
      <w:r w:rsidR="00E31AD8">
        <w:t>with their descriptions</w:t>
      </w:r>
      <w:r>
        <w:t xml:space="preserve"> and formats</w:t>
      </w:r>
      <w:r w:rsidR="00E31AD8">
        <w:t>,</w:t>
      </w:r>
      <w:r>
        <w:t xml:space="preserve"> are described below:</w:t>
      </w:r>
    </w:p>
    <w:tbl>
      <w:tblPr>
        <w:tblStyle w:val="TableGrid"/>
        <w:tblW w:w="0" w:type="auto"/>
        <w:tblLook w:val="04A0" w:firstRow="1" w:lastRow="0" w:firstColumn="1" w:lastColumn="0" w:noHBand="0" w:noVBand="1"/>
      </w:tblPr>
      <w:tblGrid>
        <w:gridCol w:w="9350"/>
      </w:tblGrid>
      <w:tr w:rsidR="00055C39" w14:paraId="23BD85E7" w14:textId="77777777" w:rsidTr="0071601C">
        <w:trPr>
          <w:cantSplit/>
        </w:trPr>
        <w:tc>
          <w:tcPr>
            <w:tcW w:w="9350" w:type="dxa"/>
            <w:shd w:val="clear" w:color="auto" w:fill="auto"/>
          </w:tcPr>
          <w:p w14:paraId="5EB6834B" w14:textId="77777777" w:rsidR="00055C39" w:rsidRDefault="00055C39" w:rsidP="0071601C">
            <w:pPr>
              <w:spacing w:before="120"/>
              <w:ind w:left="1267" w:hanging="1267"/>
            </w:pPr>
            <w:r w:rsidRPr="005D49EE">
              <w:rPr>
                <w:b/>
              </w:rPr>
              <w:t>Table name:</w:t>
            </w:r>
            <w:r>
              <w:tab/>
            </w:r>
            <w:r w:rsidRPr="00CD7CDE">
              <w:rPr>
                <w:i/>
              </w:rPr>
              <w:t>__</w:t>
            </w:r>
            <w:r>
              <w:rPr>
                <w:i/>
              </w:rPr>
              <w:t>app_scheduler</w:t>
            </w:r>
          </w:p>
          <w:p w14:paraId="1AD7B56E" w14:textId="77777777" w:rsidR="00055C39" w:rsidRDefault="00055C39" w:rsidP="0071601C">
            <w:pPr>
              <w:ind w:left="1260" w:hanging="1260"/>
            </w:pPr>
            <w:r w:rsidRPr="005D49EE">
              <w:rPr>
                <w:b/>
              </w:rPr>
              <w:t>Description:</w:t>
            </w:r>
            <w:r>
              <w:tab/>
              <w:t>Contains the information produced by the application scheduler</w:t>
            </w:r>
          </w:p>
          <w:p w14:paraId="605806FD" w14:textId="77777777" w:rsidR="00055C39" w:rsidRDefault="00055C39" w:rsidP="0071601C">
            <w:pPr>
              <w:tabs>
                <w:tab w:val="left" w:pos="1237"/>
              </w:tabs>
              <w:ind w:left="3127" w:hanging="3127"/>
            </w:pPr>
            <w:r w:rsidRPr="005D49EE">
              <w:rPr>
                <w:b/>
              </w:rPr>
              <w:t>Columns:</w:t>
            </w:r>
            <w:r>
              <w:tab/>
              <w:t>time_slot</w:t>
            </w:r>
            <w:r>
              <w:tab/>
              <w:t>Time slot to which the application belongs in the format &lt;</w:t>
            </w:r>
            <w:r w:rsidRPr="00BF4379">
              <w:rPr>
                <w:i/>
              </w:rPr>
              <w:t>Time Slot #</w:t>
            </w:r>
            <w:r>
              <w:t>&gt;, where # is the time slot index</w:t>
            </w:r>
          </w:p>
          <w:p w14:paraId="2C11036F" w14:textId="77777777" w:rsidR="00055C39" w:rsidRPr="00776193" w:rsidRDefault="00055C39" w:rsidP="0071601C">
            <w:pPr>
              <w:ind w:left="3127" w:hanging="1890"/>
            </w:pPr>
            <w:r>
              <w:t>application_info</w:t>
            </w:r>
            <w:r>
              <w:tab/>
              <w:t>Application information for the specified time slot</w:t>
            </w:r>
            <w:r w:rsidR="00477705">
              <w:t xml:space="preserve">.  </w:t>
            </w:r>
            <w:r>
              <w:t>The information is composed of the application name, rate (in Hertz), maximum allotted run time (in seconds), priority, application wake-up ID (in hexadecimal), application wake-up name, application housekeeping send rate, housekeeping application wake-up name, housekeeping application wake-up ID (in hexadecimal), and scheduler group, separated by commas</w:t>
            </w:r>
          </w:p>
        </w:tc>
      </w:tr>
      <w:tr w:rsidR="000360B5" w14:paraId="4DC7C872" w14:textId="77777777" w:rsidTr="00055C39">
        <w:trPr>
          <w:cantSplit/>
        </w:trPr>
        <w:tc>
          <w:tcPr>
            <w:tcW w:w="9350" w:type="dxa"/>
            <w:shd w:val="clear" w:color="auto" w:fill="F2F2F2" w:themeFill="background1" w:themeFillShade="F2"/>
          </w:tcPr>
          <w:p w14:paraId="38C6BAD2" w14:textId="77777777" w:rsidR="000360B5" w:rsidRDefault="000360B5" w:rsidP="00C46677">
            <w:pPr>
              <w:spacing w:before="120"/>
              <w:ind w:left="1267" w:hanging="1267"/>
            </w:pPr>
            <w:r w:rsidRPr="005D49EE">
              <w:rPr>
                <w:b/>
              </w:rPr>
              <w:t>Table name:</w:t>
            </w:r>
            <w:r>
              <w:tab/>
            </w:r>
            <w:r w:rsidRPr="00CD7CDE">
              <w:rPr>
                <w:i/>
              </w:rPr>
              <w:t>__</w:t>
            </w:r>
            <w:r>
              <w:rPr>
                <w:i/>
              </w:rPr>
              <w:t>associations</w:t>
            </w:r>
          </w:p>
          <w:p w14:paraId="3AF9E434" w14:textId="77777777" w:rsidR="000360B5" w:rsidRDefault="000360B5" w:rsidP="00C46677">
            <w:pPr>
              <w:ind w:left="1260" w:hanging="1260"/>
            </w:pPr>
            <w:r w:rsidRPr="005D49EE">
              <w:rPr>
                <w:b/>
              </w:rPr>
              <w:t>Description:</w:t>
            </w:r>
            <w:r>
              <w:tab/>
              <w:t>Contains the script file and data table associations</w:t>
            </w:r>
          </w:p>
          <w:p w14:paraId="1FB47788" w14:textId="77777777" w:rsidR="000360B5" w:rsidRDefault="000360B5" w:rsidP="000045D9">
            <w:pPr>
              <w:tabs>
                <w:tab w:val="left" w:pos="1237"/>
              </w:tabs>
              <w:ind w:left="3127" w:hanging="2970"/>
            </w:pPr>
            <w:r w:rsidRPr="005D49EE">
              <w:rPr>
                <w:b/>
              </w:rPr>
              <w:t>Columns:</w:t>
            </w:r>
            <w:r>
              <w:tab/>
              <w:t>script_file</w:t>
            </w:r>
            <w:r>
              <w:tab/>
              <w:t>Script file path and file name</w:t>
            </w:r>
          </w:p>
          <w:p w14:paraId="695A71AC" w14:textId="77777777" w:rsidR="000360B5" w:rsidRPr="00776193" w:rsidRDefault="000360B5" w:rsidP="000045D9">
            <w:pPr>
              <w:ind w:left="3127" w:hanging="1890"/>
            </w:pPr>
            <w:r>
              <w:t>member_tables</w:t>
            </w:r>
            <w:r>
              <w:tab/>
              <w:t>This column contains the name(s) of the table(s) associated with the script file name</w:t>
            </w:r>
            <w:r w:rsidR="00477705">
              <w:t xml:space="preserve">.  </w:t>
            </w:r>
            <w:r>
              <w:t>If multiple tables are associated then these are separated by plus signs with spaces on either side ( + )</w:t>
            </w:r>
            <w:r w:rsidR="00477705">
              <w:t xml:space="preserve">.  </w:t>
            </w:r>
            <w:r>
              <w:t>The table names are in the format &lt;</w:t>
            </w:r>
            <w:r w:rsidRPr="00FF6F0F">
              <w:rPr>
                <w:i/>
              </w:rPr>
              <w:t>top-level table name</w:t>
            </w:r>
            <w:r>
              <w:t>&gt; for top-level tables, or &lt;</w:t>
            </w:r>
            <w:r w:rsidRPr="00B71779">
              <w:rPr>
                <w:i/>
              </w:rPr>
              <w:t>child</w:t>
            </w:r>
            <w:r>
              <w:t xml:space="preserve"> </w:t>
            </w:r>
            <w:r w:rsidRPr="00F02026">
              <w:rPr>
                <w:i/>
              </w:rPr>
              <w:t>table</w:t>
            </w:r>
            <w:r>
              <w:rPr>
                <w:i/>
              </w:rPr>
              <w:t>’s</w:t>
            </w:r>
            <w:r w:rsidRPr="00F02026">
              <w:rPr>
                <w:i/>
              </w:rPr>
              <w:t xml:space="preserve"> </w:t>
            </w:r>
            <w:r>
              <w:rPr>
                <w:i/>
              </w:rPr>
              <w:t xml:space="preserve">prototype </w:t>
            </w:r>
            <w:r w:rsidRPr="00F02026">
              <w:rPr>
                <w:i/>
              </w:rPr>
              <w:t>name</w:t>
            </w:r>
            <w:r>
              <w:t>&gt;.&lt;</w:t>
            </w:r>
            <w:r w:rsidRPr="00B71779">
              <w:rPr>
                <w:i/>
              </w:rPr>
              <w:t>child</w:t>
            </w:r>
            <w:r>
              <w:t xml:space="preserve"> </w:t>
            </w:r>
            <w:r>
              <w:rPr>
                <w:i/>
              </w:rPr>
              <w:t xml:space="preserve">table’s variable </w:t>
            </w:r>
            <w:r w:rsidRPr="00F02026">
              <w:rPr>
                <w:i/>
              </w:rPr>
              <w:t>name</w:t>
            </w:r>
            <w:r>
              <w:t>&gt; for a table that is a child of another table</w:t>
            </w:r>
            <w:r w:rsidR="00477705">
              <w:t xml:space="preserve">.  </w:t>
            </w:r>
            <w:r>
              <w:t>Child tables of an associated table are automatically included when loading the data for script execution</w:t>
            </w:r>
          </w:p>
        </w:tc>
      </w:tr>
      <w:tr w:rsidR="00FE7C50" w14:paraId="72788860" w14:textId="77777777" w:rsidTr="00D04A85">
        <w:trPr>
          <w:cantSplit/>
        </w:trPr>
        <w:tc>
          <w:tcPr>
            <w:tcW w:w="9350" w:type="dxa"/>
            <w:shd w:val="clear" w:color="auto" w:fill="auto"/>
          </w:tcPr>
          <w:p w14:paraId="0461AC03" w14:textId="77777777" w:rsidR="00FE7C50" w:rsidRDefault="00FE7C50" w:rsidP="00AA687B">
            <w:pPr>
              <w:spacing w:before="120"/>
              <w:ind w:left="1267" w:hanging="1267"/>
            </w:pPr>
            <w:r w:rsidRPr="005D49EE">
              <w:rPr>
                <w:b/>
              </w:rPr>
              <w:t>Table name:</w:t>
            </w:r>
            <w:r>
              <w:tab/>
            </w:r>
            <w:r w:rsidRPr="00CD7CDE">
              <w:rPr>
                <w:i/>
              </w:rPr>
              <w:t>__</w:t>
            </w:r>
            <w:r>
              <w:rPr>
                <w:i/>
              </w:rPr>
              <w:t>data_types</w:t>
            </w:r>
          </w:p>
          <w:p w14:paraId="3210A677" w14:textId="77777777" w:rsidR="00FE7C50" w:rsidRDefault="00FE7C50" w:rsidP="00AA687B">
            <w:pPr>
              <w:ind w:left="1260" w:hanging="1260"/>
            </w:pPr>
            <w:r w:rsidRPr="005D49EE">
              <w:rPr>
                <w:b/>
              </w:rPr>
              <w:t>Description:</w:t>
            </w:r>
            <w:r>
              <w:tab/>
              <w:t>Contains the information for the data type definitions</w:t>
            </w:r>
          </w:p>
          <w:p w14:paraId="43CEDF9F" w14:textId="77777777" w:rsidR="00FE7C50" w:rsidRDefault="00FE7C50" w:rsidP="00FE7C50">
            <w:pPr>
              <w:tabs>
                <w:tab w:val="left" w:pos="1237"/>
              </w:tabs>
              <w:ind w:left="3127" w:hanging="3127"/>
            </w:pPr>
            <w:r w:rsidRPr="005D49EE">
              <w:rPr>
                <w:b/>
              </w:rPr>
              <w:t>Columns:</w:t>
            </w:r>
            <w:r>
              <w:tab/>
              <w:t>user_name</w:t>
            </w:r>
            <w:r>
              <w:tab/>
              <w:t xml:space="preserve">User-defined data type name </w:t>
            </w:r>
          </w:p>
          <w:p w14:paraId="7265C009" w14:textId="77777777" w:rsidR="00FE7C50" w:rsidRDefault="00FE7C50" w:rsidP="00FE7C50">
            <w:pPr>
              <w:ind w:left="3127" w:hanging="1890"/>
            </w:pPr>
            <w:r>
              <w:t>c_name</w:t>
            </w:r>
            <w:r>
              <w:tab/>
              <w:t xml:space="preserve">C-language data type name </w:t>
            </w:r>
          </w:p>
          <w:p w14:paraId="4484FAFA" w14:textId="77777777" w:rsidR="00FE7C50" w:rsidRDefault="00FE7C50" w:rsidP="00FE7C50">
            <w:pPr>
              <w:ind w:left="3127" w:hanging="1890"/>
            </w:pPr>
            <w:r>
              <w:t>size</w:t>
            </w:r>
            <w:r>
              <w:tab/>
              <w:t xml:space="preserve">Data </w:t>
            </w:r>
            <w:r w:rsidR="00B66695">
              <w:t xml:space="preserve">type </w:t>
            </w:r>
            <w:r>
              <w:t xml:space="preserve">size in bytes </w:t>
            </w:r>
          </w:p>
          <w:p w14:paraId="3C9D1D44" w14:textId="77777777" w:rsidR="00FE7C50" w:rsidRPr="00776193" w:rsidRDefault="00FE7C50" w:rsidP="00FE7C50">
            <w:pPr>
              <w:ind w:left="3127" w:hanging="1890"/>
            </w:pPr>
            <w:r>
              <w:t>base_type</w:t>
            </w:r>
            <w:r>
              <w:tab/>
              <w:t>Base data type (signed integer, unsigned integer, floating point, character, or other)</w:t>
            </w:r>
          </w:p>
        </w:tc>
      </w:tr>
      <w:tr w:rsidR="00776193" w14:paraId="4B8D31A4" w14:textId="77777777" w:rsidTr="00D04A85">
        <w:trPr>
          <w:cantSplit/>
        </w:trPr>
        <w:tc>
          <w:tcPr>
            <w:tcW w:w="9350" w:type="dxa"/>
            <w:shd w:val="clear" w:color="auto" w:fill="F2F2F2" w:themeFill="background1" w:themeFillShade="F2"/>
          </w:tcPr>
          <w:p w14:paraId="1514C071" w14:textId="77777777" w:rsidR="00776193" w:rsidRDefault="00776193" w:rsidP="00776193">
            <w:pPr>
              <w:spacing w:before="120"/>
              <w:ind w:left="1267" w:hanging="1267"/>
            </w:pPr>
            <w:r w:rsidRPr="005D49EE">
              <w:rPr>
                <w:b/>
              </w:rPr>
              <w:lastRenderedPageBreak/>
              <w:t>Table name:</w:t>
            </w:r>
            <w:r>
              <w:tab/>
            </w:r>
            <w:r w:rsidRPr="00CD7CDE">
              <w:rPr>
                <w:i/>
              </w:rPr>
              <w:t>__fields</w:t>
            </w:r>
          </w:p>
          <w:p w14:paraId="58276260" w14:textId="77777777" w:rsidR="00776193" w:rsidRDefault="00776193" w:rsidP="00776193">
            <w:pPr>
              <w:ind w:left="1260" w:hanging="1260"/>
            </w:pPr>
            <w:r w:rsidRPr="005D49EE">
              <w:rPr>
                <w:b/>
              </w:rPr>
              <w:t>Description:</w:t>
            </w:r>
            <w:r>
              <w:tab/>
              <w:t>C</w:t>
            </w:r>
            <w:r w:rsidR="00C42931">
              <w:t>ontains the data field</w:t>
            </w:r>
            <w:r>
              <w:t xml:space="preserve"> definitions and values for all of the project’s data tables</w:t>
            </w:r>
            <w:r w:rsidR="00477705">
              <w:t xml:space="preserve">.  </w:t>
            </w:r>
            <w:r>
              <w:t>Each row in the table describes a single data field</w:t>
            </w:r>
            <w:r w:rsidR="00477705">
              <w:t xml:space="preserve">.  </w:t>
            </w:r>
            <w:r>
              <w:t>The order that the data fields appear in this table is the same as the order of the fields when displayed with a data table</w:t>
            </w:r>
          </w:p>
          <w:p w14:paraId="79F5E6F8" w14:textId="77777777" w:rsidR="00776193" w:rsidRDefault="00776193" w:rsidP="000045D9">
            <w:pPr>
              <w:tabs>
                <w:tab w:val="left" w:pos="1237"/>
              </w:tabs>
              <w:ind w:left="3127" w:hanging="3127"/>
            </w:pPr>
            <w:r w:rsidRPr="005D49EE">
              <w:rPr>
                <w:b/>
              </w:rPr>
              <w:t>Columns:</w:t>
            </w:r>
            <w:r>
              <w:tab/>
              <w:t>table_name</w:t>
            </w:r>
            <w:r>
              <w:tab/>
            </w:r>
            <w:r w:rsidR="009706BA">
              <w:t>Path (applicable for structure table instances) and n</w:t>
            </w:r>
            <w:r>
              <w:t>ame of the table to which this data field belongs</w:t>
            </w:r>
            <w:r w:rsidR="00477705">
              <w:t xml:space="preserve">.  </w:t>
            </w:r>
            <w:r w:rsidR="00AF1748">
              <w:t>This column contains the parent and path to the table belonging to the group, separated by commas</w:t>
            </w:r>
            <w:r w:rsidR="00477705">
              <w:t xml:space="preserve">.  </w:t>
            </w:r>
            <w:r w:rsidR="00AF1748">
              <w:t>This is in the format &lt;</w:t>
            </w:r>
            <w:r w:rsidR="00AF1748" w:rsidRPr="00F02026">
              <w:rPr>
                <w:i/>
              </w:rPr>
              <w:t>parent table name</w:t>
            </w:r>
            <w:r w:rsidR="00AF1748">
              <w:t>&gt;,&lt;</w:t>
            </w:r>
            <w:r w:rsidR="00AF1748" w:rsidRPr="004907F7">
              <w:rPr>
                <w:i/>
              </w:rPr>
              <w:t>level 1</w:t>
            </w:r>
            <w:r w:rsidR="00AF1748">
              <w:t xml:space="preserve"> </w:t>
            </w:r>
            <w:r w:rsidR="00AF1748" w:rsidRPr="00F02026">
              <w:rPr>
                <w:i/>
              </w:rPr>
              <w:t>child table</w:t>
            </w:r>
            <w:r w:rsidR="00AF1748">
              <w:rPr>
                <w:i/>
              </w:rPr>
              <w:t>’s</w:t>
            </w:r>
            <w:r w:rsidR="00AF1748" w:rsidRPr="00F02026">
              <w:rPr>
                <w:i/>
              </w:rPr>
              <w:t xml:space="preserve"> </w:t>
            </w:r>
            <w:r w:rsidR="00AF1748">
              <w:rPr>
                <w:i/>
              </w:rPr>
              <w:t xml:space="preserve">prototype </w:t>
            </w:r>
            <w:r w:rsidR="00AF1748" w:rsidRPr="00F02026">
              <w:rPr>
                <w:i/>
              </w:rPr>
              <w:t>name</w:t>
            </w:r>
            <w:r w:rsidR="00AF1748">
              <w:t>&gt;.&lt;</w:t>
            </w:r>
            <w:r w:rsidR="00AF1748" w:rsidRPr="004907F7">
              <w:rPr>
                <w:i/>
              </w:rPr>
              <w:t>level 1</w:t>
            </w:r>
            <w:r w:rsidR="00AF1748">
              <w:t xml:space="preserve"> </w:t>
            </w:r>
            <w:r w:rsidR="00AF1748">
              <w:rPr>
                <w:i/>
              </w:rPr>
              <w:t>child table’s variable</w:t>
            </w:r>
            <w:r w:rsidR="00AF1748" w:rsidRPr="00F02026">
              <w:rPr>
                <w:i/>
              </w:rPr>
              <w:t xml:space="preserve"> name</w:t>
            </w:r>
            <w:r w:rsidR="00AF1748">
              <w:t>&gt;[,&lt;</w:t>
            </w:r>
            <w:r w:rsidR="00AF1748" w:rsidRPr="004907F7">
              <w:rPr>
                <w:i/>
              </w:rPr>
              <w:t>level 2</w:t>
            </w:r>
            <w:r w:rsidR="00AF1748">
              <w:t xml:space="preserve"> </w:t>
            </w:r>
            <w:r w:rsidR="00AF1748" w:rsidRPr="00F02026">
              <w:rPr>
                <w:i/>
              </w:rPr>
              <w:t>child table</w:t>
            </w:r>
            <w:r w:rsidR="00AF1748">
              <w:rPr>
                <w:i/>
              </w:rPr>
              <w:t>’s</w:t>
            </w:r>
            <w:r w:rsidR="00AF1748" w:rsidRPr="00F02026">
              <w:rPr>
                <w:i/>
              </w:rPr>
              <w:t xml:space="preserve"> </w:t>
            </w:r>
            <w:r w:rsidR="00AF1748">
              <w:rPr>
                <w:i/>
              </w:rPr>
              <w:t xml:space="preserve">prototype </w:t>
            </w:r>
            <w:r w:rsidR="00AF1748" w:rsidRPr="00F02026">
              <w:rPr>
                <w:i/>
              </w:rPr>
              <w:t>name</w:t>
            </w:r>
            <w:r w:rsidR="00AF1748">
              <w:t>&gt;.&lt;</w:t>
            </w:r>
            <w:r w:rsidR="00AF1748" w:rsidRPr="004907F7">
              <w:rPr>
                <w:i/>
              </w:rPr>
              <w:t>level 2</w:t>
            </w:r>
            <w:r w:rsidR="00AF1748">
              <w:rPr>
                <w:i/>
              </w:rPr>
              <w:t xml:space="preserve"> </w:t>
            </w:r>
            <w:r w:rsidR="00AF1748" w:rsidRPr="004907F7">
              <w:rPr>
                <w:i/>
              </w:rPr>
              <w:t>child</w:t>
            </w:r>
            <w:r w:rsidR="00AF1748" w:rsidRPr="00D25DC5">
              <w:rPr>
                <w:i/>
              </w:rPr>
              <w:t xml:space="preserve"> table</w:t>
            </w:r>
            <w:r w:rsidR="00AF1748">
              <w:rPr>
                <w:i/>
              </w:rPr>
              <w:t>’s</w:t>
            </w:r>
            <w:r w:rsidR="00AF1748">
              <w:t xml:space="preserve"> </w:t>
            </w:r>
            <w:r w:rsidR="00AF1748" w:rsidRPr="00F02026">
              <w:rPr>
                <w:i/>
              </w:rPr>
              <w:t>variable name</w:t>
            </w:r>
            <w:r w:rsidR="00AF1748">
              <w:t>&gt;[,</w:t>
            </w:r>
            <w:r w:rsidR="00AF1748" w:rsidRPr="004907F7">
              <w:rPr>
                <w:i/>
              </w:rPr>
              <w:t>level 3, etc.</w:t>
            </w:r>
            <w:r w:rsidR="00AF1748">
              <w:t>]]</w:t>
            </w:r>
            <w:r w:rsidR="00477705">
              <w:t xml:space="preserve">.  </w:t>
            </w:r>
            <w:r>
              <w:t xml:space="preserve">Default data fields (i.e., those applied to each table of a given table type when created) are denoted by having a table name in the format </w:t>
            </w:r>
            <w:r w:rsidRPr="00815547">
              <w:rPr>
                <w:i/>
              </w:rPr>
              <w:t>Type</w:t>
            </w:r>
            <w:r>
              <w:t>:&lt;</w:t>
            </w:r>
            <w:r w:rsidRPr="00815547">
              <w:rPr>
                <w:i/>
              </w:rPr>
              <w:t>table type name</w:t>
            </w:r>
            <w:r>
              <w:t>&gt;</w:t>
            </w:r>
          </w:p>
          <w:p w14:paraId="69AAC016" w14:textId="77777777" w:rsidR="00776193" w:rsidRDefault="00776193" w:rsidP="000045D9">
            <w:pPr>
              <w:ind w:left="3127" w:hanging="1890"/>
            </w:pPr>
            <w:r>
              <w:t>field_name</w:t>
            </w:r>
            <w:r>
              <w:tab/>
              <w:t>Field name</w:t>
            </w:r>
            <w:r w:rsidR="00477705">
              <w:t xml:space="preserve">.  </w:t>
            </w:r>
            <w:r>
              <w:t>This is the text displayed beside the input text field</w:t>
            </w:r>
          </w:p>
          <w:p w14:paraId="5697FFE8" w14:textId="77777777" w:rsidR="00776193" w:rsidRDefault="00776193" w:rsidP="000045D9">
            <w:pPr>
              <w:ind w:left="3127" w:hanging="1890"/>
            </w:pPr>
            <w:r>
              <w:t>field_description</w:t>
            </w:r>
            <w:r>
              <w:tab/>
              <w:t>Description of the field</w:t>
            </w:r>
            <w:r w:rsidR="00477705">
              <w:t xml:space="preserve">.  </w:t>
            </w:r>
            <w:r w:rsidR="00F02026">
              <w:t>The description is u</w:t>
            </w:r>
            <w:r>
              <w:t>sed as the tool tip text when the mouse pointer hovers over the data field</w:t>
            </w:r>
          </w:p>
          <w:p w14:paraId="2041410C" w14:textId="77777777" w:rsidR="00776193" w:rsidRDefault="00776193" w:rsidP="000045D9">
            <w:pPr>
              <w:ind w:left="3127" w:hanging="1890"/>
            </w:pPr>
            <w:r>
              <w:t>field_size</w:t>
            </w:r>
            <w:r>
              <w:tab/>
              <w:t>Width of the input text field in characters</w:t>
            </w:r>
            <w:r w:rsidR="00477705">
              <w:t xml:space="preserve">.  </w:t>
            </w:r>
            <w:r>
              <w:t>Due to character width variations when using variable-spaced fonts the actual character width can be larger than this value</w:t>
            </w:r>
          </w:p>
          <w:p w14:paraId="02693411" w14:textId="77777777" w:rsidR="00776193" w:rsidRDefault="00776193" w:rsidP="000045D9">
            <w:pPr>
              <w:ind w:left="3127" w:hanging="1890"/>
            </w:pPr>
            <w:r>
              <w:t>field_type</w:t>
            </w:r>
            <w:r>
              <w:tab/>
              <w:t>Determines the allowable values that can be input into the data field</w:t>
            </w:r>
            <w:r w:rsidR="00477705">
              <w:t xml:space="preserve">.  </w:t>
            </w:r>
            <w:r>
              <w:t>The field types are Text, Integer, Positive integer, Non-negative integer, Float, Hexadecimal, Break, and Separator</w:t>
            </w:r>
          </w:p>
          <w:p w14:paraId="18FF2753" w14:textId="77777777" w:rsidR="00776193" w:rsidRDefault="00776193" w:rsidP="000045D9">
            <w:pPr>
              <w:ind w:left="3127" w:hanging="1890"/>
            </w:pPr>
            <w:r>
              <w:t>field_required</w:t>
            </w:r>
            <w:r>
              <w:tab/>
              <w:t>true if the data field requires a value; false if the field may be left empty</w:t>
            </w:r>
            <w:r w:rsidR="00477705">
              <w:t xml:space="preserve">.  </w:t>
            </w:r>
            <w:r>
              <w:t>The application does not enforce entering a value into a required field, but simply uses this designation to highlight the fields that have this flag set</w:t>
            </w:r>
          </w:p>
          <w:p w14:paraId="0F946902" w14:textId="77777777" w:rsidR="00776193" w:rsidRDefault="00776193" w:rsidP="000045D9">
            <w:pPr>
              <w:ind w:left="3127" w:hanging="1890"/>
            </w:pPr>
            <w:r>
              <w:t>field_value</w:t>
            </w:r>
            <w:r>
              <w:tab/>
              <w:t>Data entered by the user into the data field’s text input field</w:t>
            </w:r>
            <w:r w:rsidR="00477705">
              <w:t xml:space="preserve">.  </w:t>
            </w:r>
            <w:r>
              <w:t>Leading and trailing white space characters are automatically stripped off by the application before storing the value</w:t>
            </w:r>
          </w:p>
        </w:tc>
      </w:tr>
      <w:tr w:rsidR="00776193" w14:paraId="697370E9" w14:textId="77777777" w:rsidTr="00D04A85">
        <w:trPr>
          <w:cantSplit/>
        </w:trPr>
        <w:tc>
          <w:tcPr>
            <w:tcW w:w="9350" w:type="dxa"/>
            <w:shd w:val="clear" w:color="auto" w:fill="auto"/>
          </w:tcPr>
          <w:p w14:paraId="02B63819" w14:textId="77777777" w:rsidR="00776193" w:rsidRDefault="00776193" w:rsidP="00776193">
            <w:pPr>
              <w:spacing w:before="120"/>
              <w:ind w:left="1267" w:hanging="1267"/>
            </w:pPr>
            <w:r w:rsidRPr="005D49EE">
              <w:rPr>
                <w:b/>
              </w:rPr>
              <w:lastRenderedPageBreak/>
              <w:t>Table name:</w:t>
            </w:r>
            <w:r>
              <w:tab/>
            </w:r>
            <w:r w:rsidRPr="00CD7CDE">
              <w:rPr>
                <w:i/>
              </w:rPr>
              <w:t>__groups</w:t>
            </w:r>
          </w:p>
          <w:p w14:paraId="2392D08E" w14:textId="77777777" w:rsidR="00776193" w:rsidRDefault="00776193" w:rsidP="00776193">
            <w:pPr>
              <w:ind w:left="1260" w:hanging="1260"/>
            </w:pPr>
            <w:r w:rsidRPr="005D49EE">
              <w:rPr>
                <w:b/>
              </w:rPr>
              <w:t>Description:</w:t>
            </w:r>
            <w:r>
              <w:tab/>
              <w:t>Contains the information for the user-defined data table groups</w:t>
            </w:r>
          </w:p>
          <w:p w14:paraId="52579747" w14:textId="77777777" w:rsidR="00776193" w:rsidRDefault="00776193" w:rsidP="000045D9">
            <w:pPr>
              <w:tabs>
                <w:tab w:val="left" w:pos="1237"/>
              </w:tabs>
              <w:ind w:left="3127" w:hanging="3127"/>
            </w:pPr>
            <w:r w:rsidRPr="005D49EE">
              <w:rPr>
                <w:b/>
              </w:rPr>
              <w:t>Columns:</w:t>
            </w:r>
            <w:r>
              <w:tab/>
              <w:t>group_name</w:t>
            </w:r>
            <w:r>
              <w:tab/>
              <w:t>Group name</w:t>
            </w:r>
          </w:p>
          <w:p w14:paraId="05535869" w14:textId="77777777" w:rsidR="00776193" w:rsidRPr="00776193" w:rsidRDefault="00776193" w:rsidP="00712849">
            <w:pPr>
              <w:ind w:left="3127" w:hanging="1890"/>
            </w:pPr>
            <w:r>
              <w:t>member_tables</w:t>
            </w:r>
            <w:r>
              <w:tab/>
            </w:r>
            <w:r w:rsidR="00F02026">
              <w:t xml:space="preserve">The first row for a group contains the group’s description, prefixed by </w:t>
            </w:r>
            <w:r w:rsidR="00712849">
              <w:t>a number and a comma.  The number is non-zero if the group represents a CFS application</w:t>
            </w:r>
            <w:r w:rsidR="00477705">
              <w:t xml:space="preserve">.  </w:t>
            </w:r>
            <w:r w:rsidR="00F02026">
              <w:t xml:space="preserve">The description is used as the tool tip text when the mouse pointer hovers over the group </w:t>
            </w:r>
            <w:r w:rsidR="004B495C">
              <w:t xml:space="preserve">name </w:t>
            </w:r>
            <w:r w:rsidR="00F02026">
              <w:t>in a table tree</w:t>
            </w:r>
            <w:r w:rsidR="00477705">
              <w:t xml:space="preserve">.  </w:t>
            </w:r>
            <w:r w:rsidR="00F02026">
              <w:t>For subsequent rows with the same group name this column contains the parent and path to the table belonging to the group, separated by commas</w:t>
            </w:r>
            <w:r w:rsidR="00477705">
              <w:t xml:space="preserve">.  </w:t>
            </w:r>
            <w:r w:rsidR="00327F06">
              <w:t>This is</w:t>
            </w:r>
            <w:r w:rsidR="00F02026">
              <w:t xml:space="preserve"> in the format &lt;</w:t>
            </w:r>
            <w:r w:rsidR="00F02026" w:rsidRPr="00F02026">
              <w:rPr>
                <w:i/>
              </w:rPr>
              <w:t>parent table name</w:t>
            </w:r>
            <w:r w:rsidR="00F02026">
              <w:t>&gt;,&lt;</w:t>
            </w:r>
            <w:r w:rsidR="004907F7" w:rsidRPr="004907F7">
              <w:rPr>
                <w:i/>
              </w:rPr>
              <w:t>level 1</w:t>
            </w:r>
            <w:r w:rsidR="004907F7">
              <w:t xml:space="preserve"> </w:t>
            </w:r>
            <w:r w:rsidR="00F02026" w:rsidRPr="00F02026">
              <w:rPr>
                <w:i/>
              </w:rPr>
              <w:t>child table</w:t>
            </w:r>
            <w:r w:rsidR="00D25DC5">
              <w:rPr>
                <w:i/>
              </w:rPr>
              <w:t>’s</w:t>
            </w:r>
            <w:r w:rsidR="00F02026" w:rsidRPr="00F02026">
              <w:rPr>
                <w:i/>
              </w:rPr>
              <w:t xml:space="preserve"> </w:t>
            </w:r>
            <w:r w:rsidR="00D25DC5">
              <w:rPr>
                <w:i/>
              </w:rPr>
              <w:t xml:space="preserve">prototype </w:t>
            </w:r>
            <w:r w:rsidR="00F02026" w:rsidRPr="00F02026">
              <w:rPr>
                <w:i/>
              </w:rPr>
              <w:t>name</w:t>
            </w:r>
            <w:r w:rsidR="00F02026">
              <w:t>&gt;.&lt;</w:t>
            </w:r>
            <w:r w:rsidR="004907F7" w:rsidRPr="004907F7">
              <w:rPr>
                <w:i/>
              </w:rPr>
              <w:t>level 1</w:t>
            </w:r>
            <w:r w:rsidR="004907F7">
              <w:t xml:space="preserve"> </w:t>
            </w:r>
            <w:r w:rsidR="00F41693">
              <w:rPr>
                <w:i/>
              </w:rPr>
              <w:t xml:space="preserve">child </w:t>
            </w:r>
            <w:r w:rsidR="00D25DC5">
              <w:rPr>
                <w:i/>
              </w:rPr>
              <w:t xml:space="preserve">table’s </w:t>
            </w:r>
            <w:r w:rsidR="00F41693">
              <w:rPr>
                <w:i/>
              </w:rPr>
              <w:t>variable</w:t>
            </w:r>
            <w:r w:rsidR="00F02026" w:rsidRPr="00F02026">
              <w:rPr>
                <w:i/>
              </w:rPr>
              <w:t xml:space="preserve"> name</w:t>
            </w:r>
            <w:r w:rsidR="00F02026">
              <w:t>&gt;[,&lt;</w:t>
            </w:r>
            <w:r w:rsidR="004907F7" w:rsidRPr="004907F7">
              <w:rPr>
                <w:i/>
              </w:rPr>
              <w:t>level 2</w:t>
            </w:r>
            <w:r w:rsidR="004907F7">
              <w:t xml:space="preserve"> </w:t>
            </w:r>
            <w:r w:rsidR="00F02026" w:rsidRPr="00F02026">
              <w:rPr>
                <w:i/>
              </w:rPr>
              <w:t>child table</w:t>
            </w:r>
            <w:r w:rsidR="00D25DC5">
              <w:rPr>
                <w:i/>
              </w:rPr>
              <w:t>’s</w:t>
            </w:r>
            <w:r w:rsidR="00F02026" w:rsidRPr="00F02026">
              <w:rPr>
                <w:i/>
              </w:rPr>
              <w:t xml:space="preserve"> </w:t>
            </w:r>
            <w:r w:rsidR="00D25DC5">
              <w:rPr>
                <w:i/>
              </w:rPr>
              <w:t xml:space="preserve">prototype </w:t>
            </w:r>
            <w:r w:rsidR="00F02026" w:rsidRPr="00F02026">
              <w:rPr>
                <w:i/>
              </w:rPr>
              <w:t>name</w:t>
            </w:r>
            <w:r w:rsidR="00F02026">
              <w:t>&gt;.&lt;</w:t>
            </w:r>
            <w:r w:rsidR="004907F7" w:rsidRPr="004907F7">
              <w:rPr>
                <w:i/>
              </w:rPr>
              <w:t>level 2</w:t>
            </w:r>
            <w:r w:rsidR="004907F7">
              <w:rPr>
                <w:i/>
              </w:rPr>
              <w:t xml:space="preserve"> </w:t>
            </w:r>
            <w:r w:rsidR="00D25DC5" w:rsidRPr="004907F7">
              <w:rPr>
                <w:i/>
              </w:rPr>
              <w:t>child</w:t>
            </w:r>
            <w:r w:rsidR="00D25DC5" w:rsidRPr="00D25DC5">
              <w:rPr>
                <w:i/>
              </w:rPr>
              <w:t xml:space="preserve"> table</w:t>
            </w:r>
            <w:r w:rsidR="00D25DC5">
              <w:rPr>
                <w:i/>
              </w:rPr>
              <w:t>’s</w:t>
            </w:r>
            <w:r w:rsidR="00D25DC5">
              <w:t xml:space="preserve"> </w:t>
            </w:r>
            <w:r w:rsidR="00F02026" w:rsidRPr="00F02026">
              <w:rPr>
                <w:i/>
              </w:rPr>
              <w:t>variable name</w:t>
            </w:r>
            <w:r w:rsidR="00F02026">
              <w:t>&gt;</w:t>
            </w:r>
            <w:r w:rsidR="00D25DC5">
              <w:t>[,</w:t>
            </w:r>
            <w:r w:rsidR="004907F7" w:rsidRPr="004907F7">
              <w:rPr>
                <w:i/>
              </w:rPr>
              <w:t>level 3, etc.</w:t>
            </w:r>
            <w:r w:rsidR="00F02026">
              <w:t>]</w:t>
            </w:r>
            <w:r w:rsidR="00D25DC5">
              <w:t>]</w:t>
            </w:r>
          </w:p>
        </w:tc>
      </w:tr>
      <w:tr w:rsidR="00CF503B" w14:paraId="1BE60F9B" w14:textId="77777777" w:rsidTr="00D04A85">
        <w:trPr>
          <w:cantSplit/>
        </w:trPr>
        <w:tc>
          <w:tcPr>
            <w:tcW w:w="9350" w:type="dxa"/>
            <w:shd w:val="clear" w:color="auto" w:fill="F2F2F2" w:themeFill="background1" w:themeFillShade="F2"/>
          </w:tcPr>
          <w:p w14:paraId="0CBF8067" w14:textId="77777777" w:rsidR="00CF503B" w:rsidRDefault="00CF503B" w:rsidP="0041488E">
            <w:pPr>
              <w:spacing w:before="120"/>
              <w:ind w:left="1267" w:hanging="1267"/>
            </w:pPr>
            <w:r w:rsidRPr="005D49EE">
              <w:rPr>
                <w:b/>
              </w:rPr>
              <w:t>Table name:</w:t>
            </w:r>
            <w:r>
              <w:tab/>
            </w:r>
            <w:r w:rsidRPr="00CD7CDE">
              <w:rPr>
                <w:i/>
              </w:rPr>
              <w:t>__</w:t>
            </w:r>
            <w:r>
              <w:rPr>
                <w:i/>
              </w:rPr>
              <w:t>link</w:t>
            </w:r>
            <w:r w:rsidRPr="00CD7CDE">
              <w:rPr>
                <w:i/>
              </w:rPr>
              <w:t>s</w:t>
            </w:r>
          </w:p>
          <w:p w14:paraId="29AD9628" w14:textId="77777777" w:rsidR="00CF503B" w:rsidRDefault="00CF503B" w:rsidP="0041488E">
            <w:pPr>
              <w:ind w:left="1260" w:hanging="1260"/>
            </w:pPr>
            <w:r w:rsidRPr="005D49EE">
              <w:rPr>
                <w:b/>
              </w:rPr>
              <w:t>Description:</w:t>
            </w:r>
            <w:r>
              <w:tab/>
              <w:t>Contains the information for the user-defined variable lin</w:t>
            </w:r>
            <w:r w:rsidR="008F11C1">
              <w:t>k</w:t>
            </w:r>
            <w:r>
              <w:t>ages</w:t>
            </w:r>
          </w:p>
          <w:p w14:paraId="036652DA" w14:textId="77777777" w:rsidR="00CF503B" w:rsidRDefault="00CF503B" w:rsidP="0041488E">
            <w:pPr>
              <w:tabs>
                <w:tab w:val="left" w:pos="1237"/>
              </w:tabs>
              <w:ind w:left="3127" w:hanging="3127"/>
            </w:pPr>
            <w:r w:rsidRPr="005D49EE">
              <w:rPr>
                <w:b/>
              </w:rPr>
              <w:t>Columns:</w:t>
            </w:r>
            <w:r>
              <w:tab/>
              <w:t>link_name</w:t>
            </w:r>
            <w:r>
              <w:tab/>
              <w:t>Link name</w:t>
            </w:r>
          </w:p>
          <w:p w14:paraId="07853244" w14:textId="77777777" w:rsidR="00CF503B" w:rsidRPr="00776193" w:rsidRDefault="00CF503B" w:rsidP="00CF503B">
            <w:pPr>
              <w:ind w:left="3127" w:hanging="1890"/>
            </w:pPr>
            <w:r>
              <w:t>member_variables</w:t>
            </w:r>
            <w:r>
              <w:tab/>
              <w:t>The first row for a link contains the link’s rate, in samples per second, and description, separated by a comma</w:t>
            </w:r>
            <w:r w:rsidR="00477705">
              <w:t xml:space="preserve">.  </w:t>
            </w:r>
            <w:r>
              <w:t>The description is used as the tool tip text when the mouse pointer hovers over the link name in the link tree</w:t>
            </w:r>
            <w:r w:rsidR="00477705">
              <w:t xml:space="preserve">.  </w:t>
            </w:r>
            <w:r>
              <w:t>For subsequent rows with the same link name this column contains the parent, table path, and variable belonging to the link, separated by commas</w:t>
            </w:r>
            <w:r w:rsidR="00477705">
              <w:t xml:space="preserve">.  </w:t>
            </w:r>
            <w:r>
              <w:t>This is in the format &lt;</w:t>
            </w:r>
            <w:r w:rsidRPr="00F02026">
              <w:rPr>
                <w:i/>
              </w:rPr>
              <w:t>parent table name</w:t>
            </w:r>
            <w:r>
              <w:t>&gt;,&lt;</w:t>
            </w:r>
            <w:r w:rsidRPr="004907F7">
              <w:rPr>
                <w:i/>
              </w:rPr>
              <w:t>level 1</w:t>
            </w:r>
            <w:r>
              <w:t xml:space="preserve"> </w:t>
            </w:r>
            <w:r w:rsidRPr="00F02026">
              <w:rPr>
                <w:i/>
              </w:rPr>
              <w:t>child table</w:t>
            </w:r>
            <w:r>
              <w:rPr>
                <w:i/>
              </w:rPr>
              <w:t>’s</w:t>
            </w:r>
            <w:r w:rsidRPr="00F02026">
              <w:rPr>
                <w:i/>
              </w:rPr>
              <w:t xml:space="preserve"> </w:t>
            </w:r>
            <w:r>
              <w:rPr>
                <w:i/>
              </w:rPr>
              <w:t xml:space="preserve">prototype </w:t>
            </w:r>
            <w:r w:rsidRPr="00F02026">
              <w:rPr>
                <w:i/>
              </w:rPr>
              <w:t>name</w:t>
            </w:r>
            <w:r>
              <w:t>&gt;.&lt;</w:t>
            </w:r>
            <w:r w:rsidRPr="004907F7">
              <w:rPr>
                <w:i/>
              </w:rPr>
              <w:t>level 1</w:t>
            </w:r>
            <w:r>
              <w:t xml:space="preserve"> </w:t>
            </w:r>
            <w:r>
              <w:rPr>
                <w:i/>
              </w:rPr>
              <w:t>child table’s variable</w:t>
            </w:r>
            <w:r w:rsidRPr="00F02026">
              <w:rPr>
                <w:i/>
              </w:rPr>
              <w:t xml:space="preserve"> name</w:t>
            </w:r>
            <w:r>
              <w:t>&gt;[,&lt;</w:t>
            </w:r>
            <w:r w:rsidRPr="004907F7">
              <w:rPr>
                <w:i/>
              </w:rPr>
              <w:t>level 2</w:t>
            </w:r>
            <w:r>
              <w:t xml:space="preserve"> </w:t>
            </w:r>
            <w:r w:rsidRPr="00F02026">
              <w:rPr>
                <w:i/>
              </w:rPr>
              <w:t>child table</w:t>
            </w:r>
            <w:r>
              <w:rPr>
                <w:i/>
              </w:rPr>
              <w:t>’s</w:t>
            </w:r>
            <w:r w:rsidRPr="00F02026">
              <w:rPr>
                <w:i/>
              </w:rPr>
              <w:t xml:space="preserve"> </w:t>
            </w:r>
            <w:r>
              <w:rPr>
                <w:i/>
              </w:rPr>
              <w:t xml:space="preserve">prototype </w:t>
            </w:r>
            <w:r w:rsidRPr="00F02026">
              <w:rPr>
                <w:i/>
              </w:rPr>
              <w:t>name</w:t>
            </w:r>
            <w:r>
              <w:t>&gt;.&lt;</w:t>
            </w:r>
            <w:r w:rsidRPr="004907F7">
              <w:rPr>
                <w:i/>
              </w:rPr>
              <w:t>level 2</w:t>
            </w:r>
            <w:r>
              <w:rPr>
                <w:i/>
              </w:rPr>
              <w:t xml:space="preserve"> </w:t>
            </w:r>
            <w:r w:rsidRPr="004907F7">
              <w:rPr>
                <w:i/>
              </w:rPr>
              <w:t>child</w:t>
            </w:r>
            <w:r w:rsidRPr="00D25DC5">
              <w:rPr>
                <w:i/>
              </w:rPr>
              <w:t xml:space="preserve"> table</w:t>
            </w:r>
            <w:r>
              <w:rPr>
                <w:i/>
              </w:rPr>
              <w:t>’s</w:t>
            </w:r>
            <w:r>
              <w:t xml:space="preserve"> </w:t>
            </w:r>
            <w:r w:rsidRPr="00F02026">
              <w:rPr>
                <w:i/>
              </w:rPr>
              <w:t>variable name</w:t>
            </w:r>
            <w:r>
              <w:t>&gt;[,</w:t>
            </w:r>
            <w:r w:rsidRPr="004907F7">
              <w:rPr>
                <w:i/>
              </w:rPr>
              <w:t>level 3, etc.</w:t>
            </w:r>
            <w:r>
              <w:t>]],&lt;</w:t>
            </w:r>
            <w:r w:rsidRPr="003A1807">
              <w:rPr>
                <w:i/>
              </w:rPr>
              <w:t>data type</w:t>
            </w:r>
            <w:r>
              <w:t>&gt;.&lt;</w:t>
            </w:r>
            <w:r w:rsidRPr="003A1807">
              <w:rPr>
                <w:i/>
              </w:rPr>
              <w:t>variable name</w:t>
            </w:r>
            <w:r>
              <w:t>&gt;</w:t>
            </w:r>
          </w:p>
        </w:tc>
      </w:tr>
      <w:tr w:rsidR="008F11C1" w14:paraId="549BD4D0" w14:textId="77777777" w:rsidTr="00D04A85">
        <w:trPr>
          <w:cantSplit/>
        </w:trPr>
        <w:tc>
          <w:tcPr>
            <w:tcW w:w="9350" w:type="dxa"/>
            <w:shd w:val="clear" w:color="auto" w:fill="auto"/>
          </w:tcPr>
          <w:p w14:paraId="63F169EC" w14:textId="77777777" w:rsidR="008F11C1" w:rsidRDefault="008F11C1" w:rsidP="00183D92">
            <w:pPr>
              <w:spacing w:before="120"/>
              <w:ind w:left="1267" w:hanging="1267"/>
            </w:pPr>
            <w:r w:rsidRPr="005D49EE">
              <w:rPr>
                <w:b/>
              </w:rPr>
              <w:t>Table name:</w:t>
            </w:r>
            <w:r>
              <w:tab/>
            </w:r>
            <w:r w:rsidRPr="00CD7CDE">
              <w:rPr>
                <w:i/>
              </w:rPr>
              <w:t>__</w:t>
            </w:r>
            <w:r>
              <w:rPr>
                <w:i/>
              </w:rPr>
              <w:t>macro</w:t>
            </w:r>
            <w:r w:rsidRPr="00CD7CDE">
              <w:rPr>
                <w:i/>
              </w:rPr>
              <w:t>s</w:t>
            </w:r>
          </w:p>
          <w:p w14:paraId="3F7980EA" w14:textId="77777777" w:rsidR="008F11C1" w:rsidRDefault="008F11C1" w:rsidP="00183D92">
            <w:pPr>
              <w:ind w:left="1260" w:hanging="1260"/>
            </w:pPr>
            <w:r w:rsidRPr="005D49EE">
              <w:rPr>
                <w:b/>
              </w:rPr>
              <w:t>Description:</w:t>
            </w:r>
            <w:r>
              <w:tab/>
              <w:t>Contains the information for the macro definitions</w:t>
            </w:r>
          </w:p>
          <w:p w14:paraId="3353665A" w14:textId="77777777" w:rsidR="008F11C1" w:rsidRDefault="008F11C1" w:rsidP="00183D92">
            <w:pPr>
              <w:tabs>
                <w:tab w:val="left" w:pos="1237"/>
              </w:tabs>
              <w:ind w:left="3127" w:hanging="3127"/>
            </w:pPr>
            <w:r w:rsidRPr="005D49EE">
              <w:rPr>
                <w:b/>
              </w:rPr>
              <w:t>Columns:</w:t>
            </w:r>
            <w:r>
              <w:tab/>
              <w:t>macro_name</w:t>
            </w:r>
            <w:r>
              <w:tab/>
              <w:t>Macro name</w:t>
            </w:r>
          </w:p>
          <w:p w14:paraId="218A6044" w14:textId="77777777" w:rsidR="008F11C1" w:rsidRPr="00776193" w:rsidRDefault="008F11C1" w:rsidP="008F11C1">
            <w:pPr>
              <w:ind w:left="3127" w:hanging="1890"/>
            </w:pPr>
            <w:r>
              <w:t>value</w:t>
            </w:r>
            <w:r>
              <w:tab/>
              <w:t>Macro value</w:t>
            </w:r>
          </w:p>
        </w:tc>
      </w:tr>
      <w:tr w:rsidR="009A5B96" w14:paraId="407B7F61" w14:textId="77777777" w:rsidTr="00D04A85">
        <w:trPr>
          <w:cantSplit/>
        </w:trPr>
        <w:tc>
          <w:tcPr>
            <w:tcW w:w="9350" w:type="dxa"/>
            <w:shd w:val="clear" w:color="auto" w:fill="F2F2F2" w:themeFill="background1" w:themeFillShade="F2"/>
          </w:tcPr>
          <w:p w14:paraId="79400DAB" w14:textId="77777777" w:rsidR="009A5B96" w:rsidRDefault="009A5B96" w:rsidP="00D13ACA">
            <w:pPr>
              <w:spacing w:before="120"/>
              <w:ind w:left="1267" w:hanging="1267"/>
            </w:pPr>
            <w:r w:rsidRPr="005D49EE">
              <w:rPr>
                <w:b/>
              </w:rPr>
              <w:lastRenderedPageBreak/>
              <w:t>Table name:</w:t>
            </w:r>
            <w:r>
              <w:tab/>
            </w:r>
            <w:r w:rsidRPr="00CD7CDE">
              <w:rPr>
                <w:i/>
              </w:rPr>
              <w:t>__</w:t>
            </w:r>
            <w:r>
              <w:rPr>
                <w:i/>
              </w:rPr>
              <w:t>order</w:t>
            </w:r>
            <w:r w:rsidRPr="00CD7CDE">
              <w:rPr>
                <w:i/>
              </w:rPr>
              <w:t>s</w:t>
            </w:r>
          </w:p>
          <w:p w14:paraId="29595EB8" w14:textId="77777777" w:rsidR="009A5B96" w:rsidRDefault="009A5B96" w:rsidP="00D13ACA">
            <w:pPr>
              <w:ind w:left="1260" w:hanging="1260"/>
            </w:pPr>
            <w:r w:rsidRPr="005D49EE">
              <w:rPr>
                <w:b/>
              </w:rPr>
              <w:t>Description:</w:t>
            </w:r>
            <w:r>
              <w:tab/>
              <w:t>Contains the information for the table column orders, based on user</w:t>
            </w:r>
          </w:p>
          <w:p w14:paraId="64938D96" w14:textId="77777777" w:rsidR="009A5B96" w:rsidRDefault="009A5B96" w:rsidP="000045D9">
            <w:pPr>
              <w:tabs>
                <w:tab w:val="left" w:pos="1237"/>
              </w:tabs>
              <w:ind w:left="3127" w:hanging="3127"/>
            </w:pPr>
            <w:r w:rsidRPr="005D49EE">
              <w:rPr>
                <w:b/>
              </w:rPr>
              <w:t>Columns:</w:t>
            </w:r>
            <w:r>
              <w:tab/>
              <w:t>user_name</w:t>
            </w:r>
            <w:r>
              <w:tab/>
              <w:t>User name</w:t>
            </w:r>
          </w:p>
          <w:p w14:paraId="0BAB9E0B" w14:textId="77777777" w:rsidR="00EF5AC4" w:rsidRDefault="00EF5AC4" w:rsidP="00EF5AC4">
            <w:pPr>
              <w:ind w:left="3127" w:hanging="1890"/>
            </w:pPr>
            <w:r>
              <w:t>table_path</w:t>
            </w:r>
            <w:r>
              <w:tab/>
              <w:t>Path to a table in the format:</w:t>
            </w:r>
          </w:p>
          <w:p w14:paraId="51DACAB6" w14:textId="77777777" w:rsidR="00EF5AC4" w:rsidRDefault="00EF5AC4" w:rsidP="00EF5AC4">
            <w:pPr>
              <w:tabs>
                <w:tab w:val="left" w:pos="1237"/>
              </w:tabs>
              <w:ind w:left="3217"/>
            </w:pPr>
            <w:r w:rsidRPr="00591730">
              <w:rPr>
                <w:i/>
              </w:rPr>
              <w:t>rootTable</w:t>
            </w:r>
            <w:r>
              <w:t>[,</w:t>
            </w:r>
            <w:r>
              <w:rPr>
                <w:i/>
              </w:rPr>
              <w:t>structure1</w:t>
            </w:r>
            <w:r>
              <w:t>.</w:t>
            </w:r>
            <w:r w:rsidRPr="00591730">
              <w:rPr>
                <w:i/>
              </w:rPr>
              <w:t>variable1</w:t>
            </w:r>
            <w:r>
              <w:t>[,</w:t>
            </w:r>
            <w:r>
              <w:rPr>
                <w:i/>
              </w:rPr>
              <w:t>structure2</w:t>
            </w:r>
            <w:r>
              <w:t>.</w:t>
            </w:r>
            <w:r w:rsidRPr="00591730">
              <w:rPr>
                <w:i/>
              </w:rPr>
              <w:t>variable2</w:t>
            </w:r>
            <w:r>
              <w:t>[,...]]]</w:t>
            </w:r>
          </w:p>
          <w:p w14:paraId="519F833B" w14:textId="77777777" w:rsidR="009A5B96" w:rsidRDefault="00EF5AC4" w:rsidP="00EF5AC4">
            <w:pPr>
              <w:ind w:left="3127"/>
            </w:pPr>
            <w:r w:rsidRPr="00591730">
              <w:rPr>
                <w:i/>
              </w:rPr>
              <w:t>rootTable</w:t>
            </w:r>
            <w:r>
              <w:t xml:space="preserve"> is the top-level table.  For a non-structure table or a top-level structure table this is the entire table path.  For a structure table that is a child of another table the path contains the top-level structure table (rootTable) followed by structure name and variable name pairs leading to the target child table, separated by commas</w:t>
            </w:r>
          </w:p>
          <w:p w14:paraId="6F7A437A" w14:textId="77777777" w:rsidR="009A5B96" w:rsidRPr="00776193" w:rsidRDefault="009A5B96" w:rsidP="003B7CB6">
            <w:pPr>
              <w:ind w:left="3127" w:hanging="1890"/>
            </w:pPr>
            <w:r>
              <w:t>column_order</w:t>
            </w:r>
            <w:r>
              <w:tab/>
              <w:t>Contains the column numbers, as defined in the __types table, separated by colons (:)</w:t>
            </w:r>
            <w:r w:rsidR="00D251B1">
              <w:t xml:space="preserve">, in the order in which the columns are displayed when the user, </w:t>
            </w:r>
            <w:r w:rsidR="00D251B1" w:rsidRPr="00D251B1">
              <w:rPr>
                <w:i/>
              </w:rPr>
              <w:t>user_name</w:t>
            </w:r>
            <w:r w:rsidR="00D251B1">
              <w:t xml:space="preserve">, is viewing the table specified by </w:t>
            </w:r>
            <w:r w:rsidR="00D251B1" w:rsidRPr="00D251B1">
              <w:rPr>
                <w:i/>
              </w:rPr>
              <w:t>table_</w:t>
            </w:r>
            <w:r w:rsidR="003B7CB6">
              <w:rPr>
                <w:i/>
              </w:rPr>
              <w:t>path</w:t>
            </w:r>
          </w:p>
        </w:tc>
      </w:tr>
      <w:tr w:rsidR="00634CED" w14:paraId="05EC9BF0" w14:textId="77777777" w:rsidTr="00D04A85">
        <w:trPr>
          <w:cantSplit/>
        </w:trPr>
        <w:tc>
          <w:tcPr>
            <w:tcW w:w="9350" w:type="dxa"/>
            <w:shd w:val="clear" w:color="auto" w:fill="auto"/>
          </w:tcPr>
          <w:p w14:paraId="5CD280FB" w14:textId="77777777" w:rsidR="00634CED" w:rsidRDefault="00634CED" w:rsidP="00634CED">
            <w:pPr>
              <w:spacing w:before="120"/>
              <w:ind w:left="1267" w:hanging="1267"/>
            </w:pPr>
            <w:r w:rsidRPr="005D49EE">
              <w:rPr>
                <w:b/>
              </w:rPr>
              <w:t>Table name:</w:t>
            </w:r>
            <w:r>
              <w:tab/>
            </w:r>
            <w:r w:rsidRPr="00CD7CDE">
              <w:rPr>
                <w:i/>
              </w:rPr>
              <w:t>__</w:t>
            </w:r>
            <w:r>
              <w:rPr>
                <w:i/>
              </w:rPr>
              <w:t>script_&lt;script name&gt;</w:t>
            </w:r>
          </w:p>
          <w:p w14:paraId="12AB07BC" w14:textId="77777777" w:rsidR="00634CED" w:rsidRDefault="00634CED" w:rsidP="00634CED">
            <w:pPr>
              <w:ind w:left="1260" w:hanging="1260"/>
            </w:pPr>
            <w:r w:rsidRPr="005D49EE">
              <w:rPr>
                <w:b/>
              </w:rPr>
              <w:t>Description:</w:t>
            </w:r>
            <w:r>
              <w:tab/>
              <w:t>Contains the contents of the script file &lt;</w:t>
            </w:r>
            <w:r w:rsidRPr="00634CED">
              <w:rPr>
                <w:i/>
              </w:rPr>
              <w:t>script name</w:t>
            </w:r>
            <w:r>
              <w:t>&gt;</w:t>
            </w:r>
          </w:p>
          <w:p w14:paraId="46547603" w14:textId="77777777" w:rsidR="00634CED" w:rsidRDefault="00634CED" w:rsidP="000045D9">
            <w:pPr>
              <w:tabs>
                <w:tab w:val="left" w:pos="1237"/>
              </w:tabs>
              <w:ind w:left="3127" w:hanging="3127"/>
            </w:pPr>
            <w:r w:rsidRPr="005D49EE">
              <w:rPr>
                <w:b/>
              </w:rPr>
              <w:t>Columns:</w:t>
            </w:r>
            <w:r>
              <w:tab/>
              <w:t>line number</w:t>
            </w:r>
            <w:r>
              <w:tab/>
              <w:t>Script file line number</w:t>
            </w:r>
          </w:p>
          <w:p w14:paraId="31402C34" w14:textId="77777777" w:rsidR="00634CED" w:rsidRPr="00776193" w:rsidRDefault="0055528B" w:rsidP="000045D9">
            <w:pPr>
              <w:ind w:left="3127" w:hanging="1890"/>
            </w:pPr>
            <w:r>
              <w:t xml:space="preserve">line </w:t>
            </w:r>
            <w:r w:rsidR="00634CED">
              <w:t>text</w:t>
            </w:r>
            <w:r w:rsidR="00634CED">
              <w:tab/>
              <w:t>Line of text from the script file</w:t>
            </w:r>
          </w:p>
        </w:tc>
      </w:tr>
      <w:tr w:rsidR="00055C39" w14:paraId="427DA0C6" w14:textId="77777777" w:rsidTr="00D04A85">
        <w:trPr>
          <w:cantSplit/>
        </w:trPr>
        <w:tc>
          <w:tcPr>
            <w:tcW w:w="9350" w:type="dxa"/>
            <w:shd w:val="clear" w:color="auto" w:fill="F2F2F2" w:themeFill="background1" w:themeFillShade="F2"/>
          </w:tcPr>
          <w:p w14:paraId="6126FFE1" w14:textId="77777777" w:rsidR="00055C39" w:rsidRDefault="00055C39" w:rsidP="0071601C">
            <w:pPr>
              <w:spacing w:before="120"/>
              <w:ind w:left="1267" w:hanging="1267"/>
            </w:pPr>
            <w:r w:rsidRPr="005D49EE">
              <w:rPr>
                <w:b/>
              </w:rPr>
              <w:t>Table name:</w:t>
            </w:r>
            <w:r>
              <w:tab/>
            </w:r>
            <w:r w:rsidRPr="00CD7CDE">
              <w:rPr>
                <w:i/>
              </w:rPr>
              <w:t>__</w:t>
            </w:r>
            <w:r>
              <w:rPr>
                <w:i/>
              </w:rPr>
              <w:t>tlm_scheduler</w:t>
            </w:r>
          </w:p>
          <w:p w14:paraId="303355B2" w14:textId="77777777" w:rsidR="00055C39" w:rsidRDefault="00055C39" w:rsidP="0071601C">
            <w:pPr>
              <w:ind w:left="1260" w:hanging="1260"/>
            </w:pPr>
            <w:r w:rsidRPr="005D49EE">
              <w:rPr>
                <w:b/>
              </w:rPr>
              <w:t>Description:</w:t>
            </w:r>
            <w:r>
              <w:tab/>
              <w:t>Contains the information produced by the telemetry scheduler for the telemetry messages</w:t>
            </w:r>
          </w:p>
          <w:p w14:paraId="3C6B6A47" w14:textId="77777777" w:rsidR="00055C39" w:rsidRDefault="00055C39" w:rsidP="0071601C">
            <w:pPr>
              <w:tabs>
                <w:tab w:val="left" w:pos="1237"/>
              </w:tabs>
              <w:ind w:left="3127" w:hanging="3127"/>
            </w:pPr>
            <w:r w:rsidRPr="005D49EE">
              <w:rPr>
                <w:b/>
              </w:rPr>
              <w:t>Columns:</w:t>
            </w:r>
            <w:r>
              <w:tab/>
              <w:t>rate_name</w:t>
            </w:r>
            <w:r>
              <w:tab/>
              <w:t>Rate name</w:t>
            </w:r>
          </w:p>
          <w:p w14:paraId="7FD8ECBF" w14:textId="77777777" w:rsidR="00055C39" w:rsidRDefault="00055C39" w:rsidP="0071601C">
            <w:pPr>
              <w:ind w:left="3127" w:hanging="1890"/>
            </w:pPr>
            <w:r>
              <w:t>message_name</w:t>
            </w:r>
            <w:r>
              <w:tab/>
              <w:t>Message name in the format &lt;</w:t>
            </w:r>
            <w:r w:rsidRPr="00C264C6">
              <w:rPr>
                <w:i/>
              </w:rPr>
              <w:t>Message #.#</w:t>
            </w:r>
            <w:r>
              <w:t>&gt; where the first number is the message index and the second is the sub-index for the message</w:t>
            </w:r>
          </w:p>
          <w:p w14:paraId="3FFF5C1D" w14:textId="77777777" w:rsidR="00055C39" w:rsidRPr="00776193" w:rsidRDefault="00055C39" w:rsidP="0071601C">
            <w:pPr>
              <w:ind w:left="3127" w:hanging="1890"/>
            </w:pPr>
            <w:r>
              <w:t>member_variables</w:t>
            </w:r>
            <w:r>
              <w:tab/>
              <w:t>Contains the variable’s rate (in hertz) followed by a backslash (\), then the parent, table path, and variable belonging to the message, separated by commas</w:t>
            </w:r>
            <w:r w:rsidR="00477705">
              <w:t xml:space="preserve">.  </w:t>
            </w:r>
            <w:r>
              <w:t>This is in the format &lt;</w:t>
            </w:r>
            <w:r w:rsidRPr="00F02026">
              <w:rPr>
                <w:i/>
              </w:rPr>
              <w:t>parent table name</w:t>
            </w:r>
            <w:r>
              <w:t>&gt;,&lt;</w:t>
            </w:r>
            <w:r w:rsidRPr="004907F7">
              <w:rPr>
                <w:i/>
              </w:rPr>
              <w:t>level 1</w:t>
            </w:r>
            <w:r>
              <w:t xml:space="preserve"> </w:t>
            </w:r>
            <w:r w:rsidRPr="00F02026">
              <w:rPr>
                <w:i/>
              </w:rPr>
              <w:t>child table</w:t>
            </w:r>
            <w:r>
              <w:rPr>
                <w:i/>
              </w:rPr>
              <w:t>’s</w:t>
            </w:r>
            <w:r w:rsidRPr="00F02026">
              <w:rPr>
                <w:i/>
              </w:rPr>
              <w:t xml:space="preserve"> </w:t>
            </w:r>
            <w:r>
              <w:rPr>
                <w:i/>
              </w:rPr>
              <w:t xml:space="preserve">prototype </w:t>
            </w:r>
            <w:r w:rsidRPr="00F02026">
              <w:rPr>
                <w:i/>
              </w:rPr>
              <w:t>name</w:t>
            </w:r>
            <w:r>
              <w:t>&gt;.&lt;</w:t>
            </w:r>
            <w:r w:rsidRPr="004907F7">
              <w:rPr>
                <w:i/>
              </w:rPr>
              <w:t>level 1</w:t>
            </w:r>
            <w:r>
              <w:t xml:space="preserve"> </w:t>
            </w:r>
            <w:r>
              <w:rPr>
                <w:i/>
              </w:rPr>
              <w:t>child table’s variable</w:t>
            </w:r>
            <w:r w:rsidRPr="00F02026">
              <w:rPr>
                <w:i/>
              </w:rPr>
              <w:t xml:space="preserve"> name</w:t>
            </w:r>
            <w:r>
              <w:t>&gt;[,&lt;</w:t>
            </w:r>
            <w:r w:rsidRPr="004907F7">
              <w:rPr>
                <w:i/>
              </w:rPr>
              <w:t>level 2</w:t>
            </w:r>
            <w:r>
              <w:t xml:space="preserve"> </w:t>
            </w:r>
            <w:r w:rsidRPr="00F02026">
              <w:rPr>
                <w:i/>
              </w:rPr>
              <w:t>child table</w:t>
            </w:r>
            <w:r>
              <w:rPr>
                <w:i/>
              </w:rPr>
              <w:t>’s</w:t>
            </w:r>
            <w:r w:rsidRPr="00F02026">
              <w:rPr>
                <w:i/>
              </w:rPr>
              <w:t xml:space="preserve"> </w:t>
            </w:r>
            <w:r>
              <w:rPr>
                <w:i/>
              </w:rPr>
              <w:t xml:space="preserve">prototype </w:t>
            </w:r>
            <w:r w:rsidRPr="00F02026">
              <w:rPr>
                <w:i/>
              </w:rPr>
              <w:t>name</w:t>
            </w:r>
            <w:r>
              <w:t>&gt;.&lt;</w:t>
            </w:r>
            <w:r w:rsidRPr="004907F7">
              <w:rPr>
                <w:i/>
              </w:rPr>
              <w:t>level 2</w:t>
            </w:r>
            <w:r>
              <w:rPr>
                <w:i/>
              </w:rPr>
              <w:t xml:space="preserve"> </w:t>
            </w:r>
            <w:r w:rsidRPr="004907F7">
              <w:rPr>
                <w:i/>
              </w:rPr>
              <w:t>child</w:t>
            </w:r>
            <w:r w:rsidRPr="00D25DC5">
              <w:rPr>
                <w:i/>
              </w:rPr>
              <w:t xml:space="preserve"> table</w:t>
            </w:r>
            <w:r>
              <w:rPr>
                <w:i/>
              </w:rPr>
              <w:t>’s</w:t>
            </w:r>
            <w:r>
              <w:t xml:space="preserve"> </w:t>
            </w:r>
            <w:r w:rsidRPr="00F02026">
              <w:rPr>
                <w:i/>
              </w:rPr>
              <w:t>variable name</w:t>
            </w:r>
            <w:r>
              <w:t>&gt;[,</w:t>
            </w:r>
            <w:r w:rsidRPr="004907F7">
              <w:rPr>
                <w:i/>
              </w:rPr>
              <w:t>level 3, etc.</w:t>
            </w:r>
            <w:r>
              <w:t>]],&lt;</w:t>
            </w:r>
            <w:r w:rsidRPr="003A1807">
              <w:rPr>
                <w:i/>
              </w:rPr>
              <w:t>data type</w:t>
            </w:r>
            <w:r>
              <w:t>&gt;.&lt;</w:t>
            </w:r>
            <w:r w:rsidRPr="003A1807">
              <w:rPr>
                <w:i/>
              </w:rPr>
              <w:t>variable name</w:t>
            </w:r>
            <w:r>
              <w:t>&gt;</w:t>
            </w:r>
          </w:p>
        </w:tc>
      </w:tr>
      <w:tr w:rsidR="00634CED" w14:paraId="2D1738C4" w14:textId="77777777" w:rsidTr="00D04A85">
        <w:trPr>
          <w:cantSplit/>
        </w:trPr>
        <w:tc>
          <w:tcPr>
            <w:tcW w:w="9350" w:type="dxa"/>
            <w:shd w:val="clear" w:color="auto" w:fill="auto"/>
          </w:tcPr>
          <w:p w14:paraId="688D9668" w14:textId="77777777" w:rsidR="00634CED" w:rsidRDefault="00634CED" w:rsidP="00634CED">
            <w:pPr>
              <w:spacing w:before="120"/>
              <w:ind w:left="1267" w:hanging="1267"/>
            </w:pPr>
            <w:r w:rsidRPr="005D49EE">
              <w:rPr>
                <w:b/>
              </w:rPr>
              <w:lastRenderedPageBreak/>
              <w:t>Table name:</w:t>
            </w:r>
            <w:r>
              <w:tab/>
            </w:r>
            <w:r w:rsidRPr="00CD7CDE">
              <w:rPr>
                <w:i/>
              </w:rPr>
              <w:t>__types</w:t>
            </w:r>
          </w:p>
          <w:p w14:paraId="1AD002C1" w14:textId="77777777" w:rsidR="00634CED" w:rsidRDefault="00634CED" w:rsidP="00634CED">
            <w:pPr>
              <w:ind w:left="1260" w:hanging="1260"/>
            </w:pPr>
            <w:r w:rsidRPr="005D49EE">
              <w:rPr>
                <w:b/>
              </w:rPr>
              <w:t>Description:</w:t>
            </w:r>
            <w:r>
              <w:tab/>
              <w:t>Contains the table type definitions for the project’s data tables</w:t>
            </w:r>
          </w:p>
          <w:p w14:paraId="390659F7" w14:textId="77777777" w:rsidR="00634CED" w:rsidRDefault="00634CED" w:rsidP="000045D9">
            <w:pPr>
              <w:tabs>
                <w:tab w:val="left" w:pos="1237"/>
              </w:tabs>
              <w:ind w:left="3127" w:hanging="3127"/>
            </w:pPr>
            <w:r w:rsidRPr="005D49EE">
              <w:rPr>
                <w:b/>
              </w:rPr>
              <w:t>Columns:</w:t>
            </w:r>
            <w:r>
              <w:tab/>
              <w:t>type</w:t>
            </w:r>
            <w:r>
              <w:tab/>
              <w:t>Table type name</w:t>
            </w:r>
          </w:p>
          <w:p w14:paraId="43B626E1" w14:textId="77777777" w:rsidR="00634CED" w:rsidRDefault="00634CED" w:rsidP="000045D9">
            <w:pPr>
              <w:ind w:left="3127" w:hanging="1890"/>
            </w:pPr>
            <w:r>
              <w:t>index</w:t>
            </w:r>
            <w:r>
              <w:tab/>
              <w:t>Sequential index, starting with 0, that dictates the order in which the columns appear in a table of this type</w:t>
            </w:r>
            <w:r w:rsidR="00477705">
              <w:t xml:space="preserve">.  </w:t>
            </w:r>
            <w:r>
              <w:t>Column order can subsequently be changed by the user</w:t>
            </w:r>
          </w:p>
          <w:p w14:paraId="3DFE70E3" w14:textId="77777777" w:rsidR="00634CED" w:rsidRDefault="00634CED" w:rsidP="000045D9">
            <w:pPr>
              <w:ind w:left="3127" w:hanging="1890"/>
            </w:pPr>
            <w:r>
              <w:t>column_name</w:t>
            </w:r>
            <w:r>
              <w:tab/>
              <w:t>Column name as used in the database</w:t>
            </w:r>
            <w:r w:rsidR="00477705">
              <w:t xml:space="preserve">.  </w:t>
            </w:r>
            <w:r>
              <w:t>This version of the column name has the capitalization removed and spaces replaced with underscores (_)</w:t>
            </w:r>
          </w:p>
          <w:p w14:paraId="653D8490" w14:textId="77777777" w:rsidR="00634CED" w:rsidRDefault="00634CED" w:rsidP="000045D9">
            <w:pPr>
              <w:ind w:left="3127" w:hanging="1890"/>
            </w:pPr>
            <w:r>
              <w:t>column_name_user</w:t>
            </w:r>
            <w:r>
              <w:tab/>
              <w:t>Column name as seen by the user</w:t>
            </w:r>
            <w:r w:rsidR="00477705">
              <w:t xml:space="preserve">.  </w:t>
            </w:r>
            <w:r>
              <w:t>This version of the name preserves the capitalization and spaces that the user specified when defining the column name, and is used as the column name in the data table</w:t>
            </w:r>
          </w:p>
          <w:p w14:paraId="041368D3" w14:textId="77777777" w:rsidR="00634CED" w:rsidRDefault="00634CED" w:rsidP="000045D9">
            <w:pPr>
              <w:ind w:left="3127" w:hanging="1890"/>
            </w:pPr>
            <w:r>
              <w:t>column_description</w:t>
            </w:r>
            <w:r>
              <w:tab/>
              <w:t>Description of the column</w:t>
            </w:r>
            <w:r w:rsidR="00477705">
              <w:t xml:space="preserve">.  </w:t>
            </w:r>
            <w:r>
              <w:t>Used as the tool tip text when the mouse pointer hovers over a table’s column header</w:t>
            </w:r>
          </w:p>
          <w:p w14:paraId="77A91854" w14:textId="77777777" w:rsidR="00634CED" w:rsidRPr="00776193" w:rsidRDefault="00634CED" w:rsidP="000045D9">
            <w:pPr>
              <w:ind w:left="3127" w:hanging="1890"/>
            </w:pPr>
            <w:r>
              <w:t>column_required</w:t>
            </w:r>
            <w:r>
              <w:tab/>
              <w:t>true if the column requires a value; false if the column may be left empty</w:t>
            </w:r>
            <w:r w:rsidR="00477705">
              <w:t xml:space="preserve">.  </w:t>
            </w:r>
            <w:r>
              <w:t>The application does not enforce entering a value into a required column, but simply uses this designation to highlight the columns that have this flag set</w:t>
            </w:r>
          </w:p>
        </w:tc>
      </w:tr>
      <w:tr w:rsidR="00634CED" w14:paraId="5EAF6309" w14:textId="77777777" w:rsidTr="00D04A85">
        <w:trPr>
          <w:cantSplit/>
        </w:trPr>
        <w:tc>
          <w:tcPr>
            <w:tcW w:w="9350" w:type="dxa"/>
            <w:shd w:val="clear" w:color="auto" w:fill="F2F2F2" w:themeFill="background1" w:themeFillShade="F2"/>
          </w:tcPr>
          <w:p w14:paraId="6EE9808E" w14:textId="77777777" w:rsidR="00634CED" w:rsidRDefault="00634CED" w:rsidP="00634CED">
            <w:pPr>
              <w:spacing w:before="120"/>
              <w:ind w:left="1267" w:hanging="1267"/>
            </w:pPr>
            <w:r w:rsidRPr="005D49EE">
              <w:rPr>
                <w:b/>
              </w:rPr>
              <w:lastRenderedPageBreak/>
              <w:t>Table name:</w:t>
            </w:r>
            <w:r>
              <w:tab/>
            </w:r>
            <w:r w:rsidRPr="00CD7CDE">
              <w:rPr>
                <w:i/>
              </w:rPr>
              <w:t>__values</w:t>
            </w:r>
          </w:p>
          <w:p w14:paraId="0EF5C11F" w14:textId="77777777" w:rsidR="00634CED" w:rsidRDefault="00634CED" w:rsidP="00634CED">
            <w:pPr>
              <w:ind w:left="1260" w:hanging="1260"/>
            </w:pPr>
            <w:r w:rsidRPr="005D49EE">
              <w:rPr>
                <w:b/>
              </w:rPr>
              <w:t>Description:</w:t>
            </w:r>
            <w:r w:rsidRPr="005D49EE">
              <w:rPr>
                <w:b/>
              </w:rPr>
              <w:tab/>
            </w:r>
            <w:r>
              <w:t>Contains the description and individual data table cell values for all of the project’s data tables</w:t>
            </w:r>
          </w:p>
          <w:p w14:paraId="04FE8DB8" w14:textId="77777777" w:rsidR="00591730" w:rsidRDefault="00634CED" w:rsidP="00591730">
            <w:pPr>
              <w:tabs>
                <w:tab w:val="left" w:pos="1237"/>
              </w:tabs>
              <w:ind w:left="3127" w:hanging="3127"/>
            </w:pPr>
            <w:r w:rsidRPr="005D49EE">
              <w:rPr>
                <w:b/>
              </w:rPr>
              <w:t>Columns:</w:t>
            </w:r>
            <w:r>
              <w:tab/>
              <w:t>table_</w:t>
            </w:r>
            <w:r w:rsidR="00464E37">
              <w:t>path</w:t>
            </w:r>
            <w:r>
              <w:tab/>
            </w:r>
            <w:r w:rsidR="00591730">
              <w:t>Path to a table in the format:</w:t>
            </w:r>
          </w:p>
          <w:p w14:paraId="348F7BF3" w14:textId="77777777" w:rsidR="00591730" w:rsidRDefault="00591730" w:rsidP="00591730">
            <w:pPr>
              <w:tabs>
                <w:tab w:val="left" w:pos="1237"/>
              </w:tabs>
              <w:ind w:left="3217"/>
            </w:pPr>
            <w:r w:rsidRPr="00591730">
              <w:rPr>
                <w:i/>
              </w:rPr>
              <w:t>rootTable</w:t>
            </w:r>
            <w:r>
              <w:t>[,</w:t>
            </w:r>
            <w:r w:rsidR="00EF5AC4">
              <w:rPr>
                <w:i/>
              </w:rPr>
              <w:t>structure1</w:t>
            </w:r>
            <w:r>
              <w:t>.</w:t>
            </w:r>
            <w:r w:rsidRPr="00591730">
              <w:rPr>
                <w:i/>
              </w:rPr>
              <w:t>variable1</w:t>
            </w:r>
            <w:r>
              <w:t>[,</w:t>
            </w:r>
            <w:r w:rsidR="00EF5AC4">
              <w:rPr>
                <w:i/>
              </w:rPr>
              <w:t>structure2</w:t>
            </w:r>
            <w:r>
              <w:t>.</w:t>
            </w:r>
            <w:r w:rsidRPr="00591730">
              <w:rPr>
                <w:i/>
              </w:rPr>
              <w:t>variable2</w:t>
            </w:r>
            <w:r>
              <w:t>[,...]]]</w:t>
            </w:r>
          </w:p>
          <w:p w14:paraId="7F92E447" w14:textId="77777777" w:rsidR="00591730" w:rsidRPr="00591730" w:rsidRDefault="00591730" w:rsidP="00EF5AC4">
            <w:pPr>
              <w:tabs>
                <w:tab w:val="left" w:pos="1237"/>
              </w:tabs>
              <w:ind w:left="3127"/>
            </w:pPr>
            <w:r w:rsidRPr="00591730">
              <w:rPr>
                <w:i/>
              </w:rPr>
              <w:t>rootTable</w:t>
            </w:r>
            <w:r>
              <w:t xml:space="preserve"> is the top-level table.  For a non-structure table</w:t>
            </w:r>
            <w:r w:rsidR="00EF5AC4">
              <w:t xml:space="preserve"> or a top-level structure table</w:t>
            </w:r>
            <w:r>
              <w:t xml:space="preserve"> this is the entire table path.  For a structure table</w:t>
            </w:r>
            <w:r w:rsidR="00EF5AC4">
              <w:t xml:space="preserve"> that is a child of another table</w:t>
            </w:r>
            <w:r>
              <w:t xml:space="preserve"> the path contain</w:t>
            </w:r>
            <w:r w:rsidR="00EF5AC4">
              <w:t>s</w:t>
            </w:r>
            <w:r>
              <w:t xml:space="preserve"> the </w:t>
            </w:r>
            <w:r w:rsidR="00EF5AC4">
              <w:t>top-level structure table (rootTable) followed by structure name and variable name pairs leading to the target child table, separated by commas</w:t>
            </w:r>
          </w:p>
          <w:p w14:paraId="414C712D" w14:textId="77777777" w:rsidR="00634CED" w:rsidRDefault="00634CED" w:rsidP="000045D9">
            <w:pPr>
              <w:ind w:left="3127" w:hanging="1890"/>
            </w:pPr>
            <w:r>
              <w:t>column_name</w:t>
            </w:r>
            <w:r>
              <w:tab/>
              <w:t>Column name as seen by the user (versus the database version, which is all lower case and has any spaces replaced with undescores (_))</w:t>
            </w:r>
          </w:p>
          <w:p w14:paraId="2C9EAF14" w14:textId="77777777" w:rsidR="00634CED" w:rsidRPr="00776193" w:rsidRDefault="00634CED" w:rsidP="000045D9">
            <w:pPr>
              <w:ind w:left="3127" w:hanging="1890"/>
            </w:pPr>
            <w:r>
              <w:t>val</w:t>
            </w:r>
            <w:r w:rsidR="00591730">
              <w:t>ue</w:t>
            </w:r>
            <w:r>
              <w:tab/>
              <w:t>If the column_name column is empty then this column contains the table description</w:t>
            </w:r>
            <w:r w:rsidR="00477705">
              <w:t xml:space="preserve">.  </w:t>
            </w:r>
            <w:r>
              <w:t>If the column name is not empty this column contains the value entered by the user into the specified table and column cell</w:t>
            </w:r>
            <w:r w:rsidR="00477705">
              <w:t xml:space="preserve">.  </w:t>
            </w:r>
            <w:r>
              <w:t>Leading and trailing white space characters are automatically stripped off by the application before storing the value</w:t>
            </w:r>
          </w:p>
        </w:tc>
      </w:tr>
    </w:tbl>
    <w:p w14:paraId="09774922" w14:textId="4C050BF0" w:rsidR="00776193" w:rsidRDefault="00776193" w:rsidP="00677798"/>
    <w:sectPr w:rsidR="0077619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60" w:author="McCluney, R. Kevin (JSC-ER611)" w:date="2017-01-20T11:36:00Z" w:initials="MRK(">
    <w:p w14:paraId="22D7004C" w14:textId="77777777" w:rsidR="00200DBD" w:rsidRDefault="00200DBD">
      <w:pPr>
        <w:pStyle w:val="CommentText"/>
      </w:pPr>
      <w:r>
        <w:rPr>
          <w:rStyle w:val="CommentReference"/>
        </w:rPr>
        <w:annotationRef/>
      </w:r>
    </w:p>
  </w:comment>
  <w:comment w:id="679" w:author="McCluney, R. Kevin (JSC-ER611)" w:date="2017-01-20T11:36:00Z" w:initials="MRK(">
    <w:p w14:paraId="2D332C97" w14:textId="77777777" w:rsidR="00200DBD" w:rsidRDefault="00200DBD">
      <w:pPr>
        <w:pStyle w:val="CommentText"/>
      </w:pPr>
      <w:r>
        <w:rPr>
          <w:rStyle w:val="CommentReference"/>
        </w:rPr>
        <w:annotationRef/>
      </w:r>
    </w:p>
  </w:comment>
  <w:comment w:id="681" w:author="McCluney, R. Kevin (JSC-ER611)" w:date="2017-01-20T11:36:00Z" w:initials="MRK(">
    <w:p w14:paraId="1F42738D" w14:textId="77777777" w:rsidR="00200DBD" w:rsidRDefault="00200DBD">
      <w:pPr>
        <w:pStyle w:val="CommentText"/>
      </w:pPr>
      <w:r>
        <w:rPr>
          <w:rStyle w:val="CommentReference"/>
        </w:rPr>
        <w:annotationRef/>
      </w:r>
    </w:p>
  </w:comment>
  <w:comment w:id="704" w:author="McCluney, R. Kevin (JSC-ER611)" w:date="2017-01-20T11:35:00Z" w:initials="MRK(">
    <w:p w14:paraId="5357A1C4" w14:textId="77777777" w:rsidR="00200DBD" w:rsidRDefault="00200DBD">
      <w:pPr>
        <w:pStyle w:val="CommentText"/>
      </w:pPr>
      <w:r>
        <w:rPr>
          <w:rStyle w:val="CommentReference"/>
        </w:rPr>
        <w:annotationRef/>
      </w:r>
    </w:p>
  </w:comment>
  <w:comment w:id="707" w:author="McCluney, R. Kevin (JSC-ER611)" w:date="2017-01-20T11:37:00Z" w:initials="MRK(">
    <w:p w14:paraId="63E5C939" w14:textId="77777777" w:rsidR="00200DBD" w:rsidRDefault="00200DBD">
      <w:pPr>
        <w:pStyle w:val="CommentText"/>
      </w:pPr>
      <w:r>
        <w:rPr>
          <w:rStyle w:val="CommentReference"/>
        </w:rPr>
        <w:annotationRef/>
      </w:r>
    </w:p>
  </w:comment>
  <w:comment w:id="710" w:author="McCluney, R. Kevin (JSC-ER611)" w:date="2017-01-20T11:37:00Z" w:initials="MRK(">
    <w:p w14:paraId="01657491" w14:textId="77777777" w:rsidR="00200DBD" w:rsidRDefault="00200DBD">
      <w:pPr>
        <w:pStyle w:val="CommentText"/>
      </w:pPr>
      <w:r>
        <w:rPr>
          <w:rStyle w:val="CommentReference"/>
        </w:rPr>
        <w:annotationRef/>
      </w:r>
    </w:p>
  </w:comment>
  <w:comment w:id="713" w:author="McCluney, R. Kevin (JSC-ER611)" w:date="2017-01-20T11:37:00Z" w:initials="MRK(">
    <w:p w14:paraId="2C357E86" w14:textId="77777777" w:rsidR="00200DBD" w:rsidRDefault="00200DBD">
      <w:pPr>
        <w:pStyle w:val="CommentText"/>
      </w:pPr>
      <w:r>
        <w:rPr>
          <w:rStyle w:val="CommentReference"/>
        </w:rPr>
        <w:annotationRef/>
      </w:r>
    </w:p>
  </w:comment>
  <w:comment w:id="765" w:author="McCluney, R. Kevin (JSC-ER611)" w:date="2017-01-20T11:38:00Z" w:initials="MRK(">
    <w:p w14:paraId="1B4395BA" w14:textId="77777777" w:rsidR="00200DBD" w:rsidRDefault="00200DBD">
      <w:pPr>
        <w:pStyle w:val="CommentText"/>
      </w:pPr>
      <w:r>
        <w:rPr>
          <w:rStyle w:val="CommentReference"/>
        </w:rPr>
        <w:annotationRef/>
      </w:r>
    </w:p>
  </w:comment>
  <w:comment w:id="771" w:author="McCluney, R. Kevin (JSC-ER611)" w:date="2017-01-20T11:38:00Z" w:initials="MRK(">
    <w:p w14:paraId="0AD3C4A5" w14:textId="77777777" w:rsidR="00200DBD" w:rsidRDefault="00200DBD">
      <w:pPr>
        <w:pStyle w:val="CommentText"/>
      </w:pPr>
      <w:r>
        <w:rPr>
          <w:rStyle w:val="CommentReference"/>
        </w:rPr>
        <w:annotationRef/>
      </w:r>
    </w:p>
  </w:comment>
  <w:comment w:id="859" w:author="McCluney, R. Kevin (JSC-ER611)" w:date="2017-01-20T11:38:00Z" w:initials="MRK(">
    <w:p w14:paraId="792BB562" w14:textId="77777777" w:rsidR="00200DBD" w:rsidRDefault="00200DBD">
      <w:pPr>
        <w:pStyle w:val="CommentText"/>
      </w:pPr>
      <w:r>
        <w:rPr>
          <w:rStyle w:val="CommentReference"/>
        </w:rPr>
        <w:annotationRef/>
      </w:r>
    </w:p>
  </w:comment>
  <w:comment w:id="860" w:author="McCluney, R. Kevin (JSC-ER611)" w:date="2017-01-20T11:38:00Z" w:initials="MRK(">
    <w:p w14:paraId="1CDA6514" w14:textId="77777777" w:rsidR="00200DBD" w:rsidRDefault="00200DBD">
      <w:pPr>
        <w:pStyle w:val="CommentText"/>
      </w:pPr>
      <w:r>
        <w:rPr>
          <w:rStyle w:val="CommentReference"/>
        </w:rPr>
        <w:annotationRef/>
      </w:r>
    </w:p>
  </w:comment>
  <w:comment w:id="861" w:author="McCluney, R. Kevin (JSC-ER611)" w:date="2017-01-20T11:39:00Z" w:initials="MRK(">
    <w:p w14:paraId="016484DD" w14:textId="77777777" w:rsidR="00200DBD" w:rsidRDefault="00200DBD">
      <w:pPr>
        <w:pStyle w:val="CommentText"/>
      </w:pPr>
      <w:r>
        <w:rPr>
          <w:rStyle w:val="CommentReference"/>
        </w:rPr>
        <w:annotationRef/>
      </w:r>
    </w:p>
  </w:comment>
  <w:comment w:id="866" w:author="McCluney, R. Kevin (JSC-ER611)" w:date="2017-01-20T11:44:00Z" w:initials="MRK(">
    <w:p w14:paraId="6E8E84B3" w14:textId="617B6826" w:rsidR="00200DBD" w:rsidRDefault="00200DBD">
      <w:pPr>
        <w:pStyle w:val="CommentText"/>
      </w:pPr>
      <w:r>
        <w:rPr>
          <w:rStyle w:val="CommentReference"/>
        </w:rPr>
        <w:annotationRef/>
      </w:r>
      <w:r>
        <w:t>Clarify root vs parent</w:t>
      </w:r>
      <w:bookmarkStart w:id="867" w:name="_GoBack"/>
      <w:bookmarkEnd w:id="867"/>
    </w:p>
  </w:comment>
  <w:comment w:id="874" w:author="McCluney, R. Kevin (JSC-ER611)" w:date="2017-01-20T11:39:00Z" w:initials="MRK(">
    <w:p w14:paraId="0849C889" w14:textId="77777777" w:rsidR="00200DBD" w:rsidRDefault="00200DBD">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D7004C" w15:done="0"/>
  <w15:commentEx w15:paraId="2D332C97" w15:done="0"/>
  <w15:commentEx w15:paraId="1F42738D" w15:done="0"/>
  <w15:commentEx w15:paraId="5357A1C4" w15:done="0"/>
  <w15:commentEx w15:paraId="63E5C939" w15:done="0"/>
  <w15:commentEx w15:paraId="01657491" w15:done="0"/>
  <w15:commentEx w15:paraId="2C357E86" w15:done="0"/>
  <w15:commentEx w15:paraId="1B4395BA" w15:done="0"/>
  <w15:commentEx w15:paraId="0AD3C4A5" w15:done="0"/>
  <w15:commentEx w15:paraId="792BB562" w15:done="0"/>
  <w15:commentEx w15:paraId="1CDA6514" w15:done="0"/>
  <w15:commentEx w15:paraId="016484DD" w15:done="0"/>
  <w15:commentEx w15:paraId="6E8E84B3" w15:done="0"/>
  <w15:commentEx w15:paraId="0849C8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232ADF" w14:textId="77777777" w:rsidR="005530FF" w:rsidRDefault="005530FF" w:rsidP="00F41DDF">
      <w:pPr>
        <w:spacing w:after="0"/>
      </w:pPr>
      <w:r>
        <w:separator/>
      </w:r>
    </w:p>
  </w:endnote>
  <w:endnote w:type="continuationSeparator" w:id="0">
    <w:p w14:paraId="5D5F7CA8" w14:textId="77777777" w:rsidR="005530FF" w:rsidRDefault="005530FF" w:rsidP="00F41D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82DC2" w14:textId="77777777" w:rsidR="00200DBD" w:rsidRDefault="00200DBD">
    <w:pPr>
      <w:pStyle w:val="Footer"/>
    </w:pPr>
    <w:r>
      <w:ptab w:relativeTo="margin" w:alignment="center" w:leader="none"/>
    </w:r>
    <w:r>
      <w:fldChar w:fldCharType="begin"/>
    </w:r>
    <w:r>
      <w:instrText xml:space="preserve"> PAGE   \* MERGEFORMAT </w:instrText>
    </w:r>
    <w:r>
      <w:fldChar w:fldCharType="separate"/>
    </w:r>
    <w:r w:rsidR="00343122">
      <w:rPr>
        <w:noProof/>
      </w:rPr>
      <w:t>131</w:t>
    </w:r>
    <w:r>
      <w:rPr>
        <w:noProof/>
      </w:rPr>
      <w:fldChar w:fldCharType="end"/>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6D3C5" w14:textId="77777777" w:rsidR="005530FF" w:rsidRDefault="005530FF" w:rsidP="00F41DDF">
      <w:pPr>
        <w:spacing w:after="0"/>
      </w:pPr>
      <w:r>
        <w:separator/>
      </w:r>
    </w:p>
  </w:footnote>
  <w:footnote w:type="continuationSeparator" w:id="0">
    <w:p w14:paraId="2544A94D" w14:textId="77777777" w:rsidR="005530FF" w:rsidRDefault="005530FF" w:rsidP="00F41DD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52"/>
      <w:gridCol w:w="2952"/>
      <w:gridCol w:w="2952"/>
    </w:tblGrid>
    <w:tr w:rsidR="00200DBD" w14:paraId="25BE706C" w14:textId="77777777" w:rsidTr="00D40F16">
      <w:trPr>
        <w:cantSplit/>
        <w:jc w:val="center"/>
      </w:trPr>
      <w:tc>
        <w:tcPr>
          <w:tcW w:w="2952" w:type="dxa"/>
          <w:vMerge w:val="restart"/>
        </w:tcPr>
        <w:p w14:paraId="3C54E66E" w14:textId="77777777" w:rsidR="00200DBD" w:rsidRPr="00440B47" w:rsidRDefault="00200DBD" w:rsidP="00D40F16">
          <w:pPr>
            <w:pStyle w:val="Header"/>
            <w:rPr>
              <w:sz w:val="18"/>
              <w:szCs w:val="18"/>
            </w:rPr>
          </w:pPr>
          <w:r w:rsidRPr="001F6497">
            <w:rPr>
              <w:sz w:val="18"/>
              <w:szCs w:val="18"/>
            </w:rPr>
            <w:t>Johnson Space Center</w:t>
          </w:r>
          <w:r w:rsidRPr="001F6497">
            <w:rPr>
              <w:sz w:val="18"/>
              <w:szCs w:val="18"/>
            </w:rPr>
            <w:br/>
            <w:t>Engineering Directorate</w:t>
          </w:r>
        </w:p>
      </w:tc>
      <w:tc>
        <w:tcPr>
          <w:tcW w:w="5904" w:type="dxa"/>
          <w:gridSpan w:val="2"/>
        </w:tcPr>
        <w:p w14:paraId="2018D710" w14:textId="77777777" w:rsidR="00200DBD" w:rsidRPr="00D95519" w:rsidRDefault="00200DBD" w:rsidP="00D95519">
          <w:pPr>
            <w:spacing w:after="0"/>
            <w:rPr>
              <w:bCs/>
              <w:sz w:val="20"/>
            </w:rPr>
          </w:pPr>
          <w:r w:rsidRPr="00D95519">
            <w:rPr>
              <w:bCs/>
              <w:sz w:val="20"/>
            </w:rPr>
            <w:t xml:space="preserve">Core Flight </w:t>
          </w:r>
          <w:r>
            <w:rPr>
              <w:bCs/>
              <w:sz w:val="20"/>
            </w:rPr>
            <w:t>System</w:t>
          </w:r>
          <w:r w:rsidRPr="00D95519">
            <w:rPr>
              <w:bCs/>
              <w:sz w:val="20"/>
            </w:rPr>
            <w:t xml:space="preserve"> </w:t>
          </w:r>
          <w:r>
            <w:rPr>
              <w:bCs/>
              <w:sz w:val="20"/>
            </w:rPr>
            <w:t>Command and Data Dictionary Utility</w:t>
          </w:r>
        </w:p>
        <w:p w14:paraId="73FF5721" w14:textId="77777777" w:rsidR="00200DBD" w:rsidRDefault="00200DBD" w:rsidP="00D95519">
          <w:pPr>
            <w:spacing w:after="0"/>
            <w:rPr>
              <w:sz w:val="18"/>
              <w:szCs w:val="18"/>
            </w:rPr>
          </w:pPr>
          <w:r w:rsidRPr="00D95519">
            <w:rPr>
              <w:bCs/>
              <w:sz w:val="20"/>
            </w:rPr>
            <w:t>User’s Guide</w:t>
          </w:r>
        </w:p>
      </w:tc>
    </w:tr>
    <w:tr w:rsidR="00200DBD" w14:paraId="045D8D37" w14:textId="77777777" w:rsidTr="00D40F16">
      <w:trPr>
        <w:cantSplit/>
        <w:jc w:val="center"/>
      </w:trPr>
      <w:tc>
        <w:tcPr>
          <w:tcW w:w="2952" w:type="dxa"/>
          <w:vMerge/>
        </w:tcPr>
        <w:p w14:paraId="15EB9436" w14:textId="77777777" w:rsidR="00200DBD" w:rsidRPr="00E7209E" w:rsidRDefault="00200DBD" w:rsidP="00D40F16">
          <w:pPr>
            <w:pStyle w:val="Header"/>
            <w:rPr>
              <w:sz w:val="18"/>
              <w:szCs w:val="18"/>
            </w:rPr>
          </w:pPr>
        </w:p>
      </w:tc>
      <w:tc>
        <w:tcPr>
          <w:tcW w:w="2952" w:type="dxa"/>
        </w:tcPr>
        <w:p w14:paraId="09A19F35" w14:textId="77777777" w:rsidR="00200DBD" w:rsidRPr="00E7209E" w:rsidRDefault="00200DBD" w:rsidP="00D40F16">
          <w:pPr>
            <w:pStyle w:val="Header"/>
            <w:rPr>
              <w:rFonts w:ascii="Arial" w:hAnsi="Arial" w:cs="Arial"/>
              <w:i/>
              <w:sz w:val="18"/>
              <w:szCs w:val="18"/>
            </w:rPr>
          </w:pPr>
          <w:r w:rsidRPr="00E7209E">
            <w:rPr>
              <w:sz w:val="18"/>
              <w:szCs w:val="18"/>
            </w:rPr>
            <w:t>Doc</w:t>
          </w:r>
          <w:r>
            <w:rPr>
              <w:sz w:val="18"/>
              <w:szCs w:val="18"/>
            </w:rPr>
            <w:t xml:space="preserve">.  </w:t>
          </w:r>
          <w:r w:rsidRPr="00E7209E">
            <w:rPr>
              <w:sz w:val="18"/>
              <w:szCs w:val="18"/>
            </w:rPr>
            <w:t>No</w:t>
          </w:r>
          <w:r>
            <w:rPr>
              <w:sz w:val="18"/>
              <w:szCs w:val="18"/>
            </w:rPr>
            <w:t xml:space="preserve">.  </w:t>
          </w:r>
          <w:r w:rsidRPr="00E7209E">
            <w:rPr>
              <w:i/>
              <w:sz w:val="18"/>
              <w:szCs w:val="18"/>
            </w:rPr>
            <w:t>JSC</w:t>
          </w:r>
          <w:r>
            <w:rPr>
              <w:i/>
              <w:sz w:val="18"/>
              <w:szCs w:val="18"/>
            </w:rPr>
            <w:t>-#####</w:t>
          </w:r>
        </w:p>
      </w:tc>
      <w:tc>
        <w:tcPr>
          <w:tcW w:w="2952" w:type="dxa"/>
        </w:tcPr>
        <w:p w14:paraId="18656197" w14:textId="77777777" w:rsidR="00200DBD" w:rsidRPr="00E7209E" w:rsidRDefault="00200DBD" w:rsidP="00D40F16">
          <w:pPr>
            <w:pStyle w:val="Header"/>
            <w:jc w:val="both"/>
            <w:rPr>
              <w:i/>
              <w:sz w:val="18"/>
              <w:szCs w:val="18"/>
            </w:rPr>
          </w:pPr>
          <w:r>
            <w:rPr>
              <w:i/>
              <w:sz w:val="18"/>
              <w:szCs w:val="18"/>
            </w:rPr>
            <w:t>Baseline</w:t>
          </w:r>
        </w:p>
      </w:tc>
    </w:tr>
    <w:tr w:rsidR="00200DBD" w14:paraId="36C2E2CC" w14:textId="77777777" w:rsidTr="00D40F16">
      <w:trPr>
        <w:cantSplit/>
        <w:jc w:val="center"/>
      </w:trPr>
      <w:tc>
        <w:tcPr>
          <w:tcW w:w="2952" w:type="dxa"/>
          <w:vMerge/>
        </w:tcPr>
        <w:p w14:paraId="13FF22AB" w14:textId="77777777" w:rsidR="00200DBD" w:rsidRPr="00E7209E" w:rsidRDefault="00200DBD" w:rsidP="00D40F16">
          <w:pPr>
            <w:pStyle w:val="Header"/>
            <w:rPr>
              <w:sz w:val="18"/>
              <w:szCs w:val="18"/>
            </w:rPr>
          </w:pPr>
        </w:p>
      </w:tc>
      <w:tc>
        <w:tcPr>
          <w:tcW w:w="2952" w:type="dxa"/>
        </w:tcPr>
        <w:p w14:paraId="3DE1A9A0" w14:textId="77777777" w:rsidR="00200DBD" w:rsidRDefault="00200DBD" w:rsidP="0012010E">
          <w:pPr>
            <w:pStyle w:val="Header"/>
            <w:rPr>
              <w:sz w:val="18"/>
              <w:szCs w:val="18"/>
            </w:rPr>
          </w:pPr>
          <w:r w:rsidRPr="00E7209E">
            <w:rPr>
              <w:sz w:val="18"/>
              <w:szCs w:val="18"/>
            </w:rPr>
            <w:t xml:space="preserve">Date: </w:t>
          </w:r>
          <w:r>
            <w:rPr>
              <w:i/>
              <w:sz w:val="18"/>
              <w:szCs w:val="18"/>
            </w:rPr>
            <w:t>September 2015</w:t>
          </w:r>
        </w:p>
      </w:tc>
      <w:tc>
        <w:tcPr>
          <w:tcW w:w="2952" w:type="dxa"/>
        </w:tcPr>
        <w:p w14:paraId="15353F1C" w14:textId="77777777" w:rsidR="00200DBD" w:rsidRPr="00D95519" w:rsidRDefault="00200DBD" w:rsidP="00D40F16">
          <w:pPr>
            <w:pStyle w:val="Header"/>
            <w:rPr>
              <w:sz w:val="18"/>
              <w:szCs w:val="18"/>
            </w:rPr>
          </w:pPr>
          <w:r w:rsidRPr="00D95519">
            <w:rPr>
              <w:rStyle w:val="PageNumber"/>
              <w:sz w:val="18"/>
              <w:szCs w:val="18"/>
            </w:rPr>
            <w:t xml:space="preserve">Page </w:t>
          </w:r>
          <w:r w:rsidRPr="00D95519">
            <w:rPr>
              <w:rStyle w:val="PageNumber"/>
              <w:sz w:val="18"/>
              <w:szCs w:val="18"/>
            </w:rPr>
            <w:fldChar w:fldCharType="begin"/>
          </w:r>
          <w:r w:rsidRPr="00D95519">
            <w:rPr>
              <w:rStyle w:val="PageNumber"/>
              <w:sz w:val="18"/>
              <w:szCs w:val="18"/>
            </w:rPr>
            <w:instrText xml:space="preserve"> PAGE  \* Arabic  \* MERGEFORMAT </w:instrText>
          </w:r>
          <w:r w:rsidRPr="00D95519">
            <w:rPr>
              <w:rStyle w:val="PageNumber"/>
              <w:sz w:val="18"/>
              <w:szCs w:val="18"/>
            </w:rPr>
            <w:fldChar w:fldCharType="separate"/>
          </w:r>
          <w:r w:rsidR="00343122">
            <w:rPr>
              <w:rStyle w:val="PageNumber"/>
              <w:noProof/>
              <w:sz w:val="18"/>
              <w:szCs w:val="18"/>
            </w:rPr>
            <w:t>131</w:t>
          </w:r>
          <w:r w:rsidRPr="00D95519">
            <w:rPr>
              <w:rStyle w:val="PageNumber"/>
              <w:sz w:val="18"/>
              <w:szCs w:val="18"/>
            </w:rPr>
            <w:fldChar w:fldCharType="end"/>
          </w:r>
          <w:r w:rsidRPr="00D95519">
            <w:rPr>
              <w:rStyle w:val="PageNumber"/>
              <w:sz w:val="18"/>
              <w:szCs w:val="18"/>
            </w:rPr>
            <w:t xml:space="preserve"> of </w:t>
          </w:r>
          <w:r w:rsidRPr="00D95519">
            <w:rPr>
              <w:rStyle w:val="PageNumber"/>
              <w:sz w:val="18"/>
              <w:szCs w:val="18"/>
            </w:rPr>
            <w:fldChar w:fldCharType="begin"/>
          </w:r>
          <w:r w:rsidRPr="00D95519">
            <w:rPr>
              <w:rStyle w:val="PageNumber"/>
              <w:sz w:val="18"/>
              <w:szCs w:val="18"/>
            </w:rPr>
            <w:instrText xml:space="preserve"> NUMPAGES  \* Arabic  \* MERGEFORMAT </w:instrText>
          </w:r>
          <w:r w:rsidRPr="00D95519">
            <w:rPr>
              <w:rStyle w:val="PageNumber"/>
              <w:sz w:val="18"/>
              <w:szCs w:val="18"/>
            </w:rPr>
            <w:fldChar w:fldCharType="separate"/>
          </w:r>
          <w:r w:rsidR="00343122">
            <w:rPr>
              <w:rStyle w:val="PageNumber"/>
              <w:noProof/>
              <w:sz w:val="18"/>
              <w:szCs w:val="18"/>
            </w:rPr>
            <w:t>164</w:t>
          </w:r>
          <w:r w:rsidRPr="00D95519">
            <w:rPr>
              <w:rStyle w:val="PageNumber"/>
              <w:sz w:val="18"/>
              <w:szCs w:val="18"/>
            </w:rPr>
            <w:fldChar w:fldCharType="end"/>
          </w:r>
        </w:p>
      </w:tc>
    </w:tr>
  </w:tbl>
  <w:p w14:paraId="6D838CD7" w14:textId="77777777" w:rsidR="00200DBD" w:rsidRPr="00D95519" w:rsidRDefault="00200DBD" w:rsidP="00D955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3A8D1" w14:textId="77777777" w:rsidR="00200DBD" w:rsidRDefault="00200DBD" w:rsidP="00D95519">
    <w:pPr>
      <w:pStyle w:val="Header"/>
      <w:jc w:val="right"/>
    </w:pPr>
    <w:r>
      <w:t>JSC-#####</w:t>
    </w:r>
  </w:p>
  <w:p w14:paraId="200016C5" w14:textId="77777777" w:rsidR="00200DBD" w:rsidRDefault="00200DBD" w:rsidP="00D95519">
    <w:pPr>
      <w:pStyle w:val="Header"/>
      <w:jc w:val="right"/>
    </w:pPr>
    <w:r>
      <w:t>Baseline</w:t>
    </w:r>
  </w:p>
  <w:p w14:paraId="3E7649ED" w14:textId="77777777" w:rsidR="00200DBD" w:rsidRDefault="00200D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2pt;height:12.75pt;visibility:visible;mso-wrap-style:square" o:bullet="t">
        <v:imagedata r:id="rId1" o:title=""/>
      </v:shape>
    </w:pict>
  </w:numPicBullet>
  <w:numPicBullet w:numPicBulletId="1">
    <w:pict>
      <v:shape id="_x0000_i1069" type="#_x0000_t75" style="width:11.25pt;height:12pt;visibility:visible;mso-wrap-style:square" o:bullet="t">
        <v:imagedata r:id="rId2" o:title=""/>
      </v:shape>
    </w:pict>
  </w:numPicBullet>
  <w:numPicBullet w:numPicBulletId="2">
    <w:pict>
      <v:shape id="_x0000_i1070" type="#_x0000_t75" style="width:12pt;height:12.75pt;visibility:visible;mso-wrap-style:square" o:bullet="t">
        <v:imagedata r:id="rId3" o:title=""/>
      </v:shape>
    </w:pict>
  </w:numPicBullet>
  <w:abstractNum w:abstractNumId="0" w15:restartNumberingAfterBreak="0">
    <w:nsid w:val="15AC2D76"/>
    <w:multiLevelType w:val="hybridMultilevel"/>
    <w:tmpl w:val="A4CE1D14"/>
    <w:lvl w:ilvl="0" w:tplc="04090001">
      <w:start w:val="1"/>
      <w:numFmt w:val="bullet"/>
      <w:lvlText w:val=""/>
      <w:lvlJc w:val="left"/>
      <w:pPr>
        <w:ind w:left="645" w:hanging="360"/>
      </w:pPr>
      <w:rPr>
        <w:rFonts w:ascii="Symbol" w:hAnsi="Symbol"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 w15:restartNumberingAfterBreak="0">
    <w:nsid w:val="15D37C71"/>
    <w:multiLevelType w:val="hybridMultilevel"/>
    <w:tmpl w:val="B280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A7C4C"/>
    <w:multiLevelType w:val="hybridMultilevel"/>
    <w:tmpl w:val="2E5E40BC"/>
    <w:lvl w:ilvl="0" w:tplc="FF62FC94">
      <w:start w:val="1"/>
      <w:numFmt w:val="decimal"/>
      <w:pStyle w:val="Caption"/>
      <w:lvlText w:val="Figure %1."/>
      <w:lvlJc w:val="center"/>
      <w:pPr>
        <w:ind w:left="594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EFB3EE0"/>
    <w:multiLevelType w:val="hybridMultilevel"/>
    <w:tmpl w:val="C8166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E35C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AB63018"/>
    <w:multiLevelType w:val="multilevel"/>
    <w:tmpl w:val="C85AA1F6"/>
    <w:lvl w:ilvl="0">
      <w:start w:val="1"/>
      <w:numFmt w:val="decimal"/>
      <w:lvlText w:val="%1.0"/>
      <w:lvlJc w:val="left"/>
      <w:pPr>
        <w:ind w:left="432" w:hanging="432"/>
      </w:pPr>
      <w:rPr>
        <w:rFonts w:hint="default"/>
      </w:rPr>
    </w:lvl>
    <w:lvl w:ilvl="1">
      <w:start w:val="1"/>
      <w:numFmt w:val="decimal"/>
      <w:pStyle w:val="Heading2"/>
      <w:lvlText w:val="%1.%2"/>
      <w:lvlJc w:val="left"/>
      <w:pPr>
        <w:ind w:left="102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2CE35EC"/>
    <w:multiLevelType w:val="hybridMultilevel"/>
    <w:tmpl w:val="99BC2596"/>
    <w:lvl w:ilvl="0" w:tplc="ADAAF6AA">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7" w15:restartNumberingAfterBreak="0">
    <w:nsid w:val="381B2FA6"/>
    <w:multiLevelType w:val="hybridMultilevel"/>
    <w:tmpl w:val="3C3E8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7B3186"/>
    <w:multiLevelType w:val="multilevel"/>
    <w:tmpl w:val="0826182E"/>
    <w:lvl w:ilvl="0">
      <w:start w:val="1"/>
      <w:numFmt w:val="decimal"/>
      <w:lvlText w:val="%1.0"/>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6E208DE"/>
    <w:multiLevelType w:val="hybridMultilevel"/>
    <w:tmpl w:val="D424F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D0031"/>
    <w:multiLevelType w:val="hybridMultilevel"/>
    <w:tmpl w:val="2228D07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CE28A7"/>
    <w:multiLevelType w:val="hybridMultilevel"/>
    <w:tmpl w:val="B860CB74"/>
    <w:lvl w:ilvl="0" w:tplc="B4967EF0">
      <w:start w:val="1"/>
      <w:numFmt w:val="lowerLetter"/>
      <w:pStyle w:val="Appendix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892F1D"/>
    <w:multiLevelType w:val="hybridMultilevel"/>
    <w:tmpl w:val="113EDDC4"/>
    <w:lvl w:ilvl="0" w:tplc="27F692A8">
      <w:start w:val="1"/>
      <w:numFmt w:val="upperLetter"/>
      <w:pStyle w:val="Appendix"/>
      <w:lvlText w:val="Appendix %1."/>
      <w:lvlJc w:val="left"/>
      <w:pPr>
        <w:ind w:left="2070" w:hanging="360"/>
      </w:pPr>
      <w:rPr>
        <w:rFonts w:hint="default"/>
      </w:rPr>
    </w:lvl>
    <w:lvl w:ilvl="1" w:tplc="2886F282">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CA6E51"/>
    <w:multiLevelType w:val="hybridMultilevel"/>
    <w:tmpl w:val="B1CA2DAE"/>
    <w:lvl w:ilvl="0" w:tplc="D550E2A8">
      <w:start w:val="1"/>
      <w:numFmt w:val="decimal"/>
      <w:pStyle w:val="Table"/>
      <w:lvlText w:val="Table %1."/>
      <w:lvlJc w:val="center"/>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536E615F"/>
    <w:multiLevelType w:val="hybridMultilevel"/>
    <w:tmpl w:val="924E378A"/>
    <w:lvl w:ilvl="0" w:tplc="928A29F2">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5" w15:restartNumberingAfterBreak="0">
    <w:nsid w:val="5EF77720"/>
    <w:multiLevelType w:val="multilevel"/>
    <w:tmpl w:val="CB9830CC"/>
    <w:lvl w:ilvl="0">
      <w:start w:val="1"/>
      <w:numFmt w:val="decimal"/>
      <w:pStyle w:val="Heading1"/>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bCs w:val="0"/>
        <w:i w:val="0"/>
        <w:iCs w:val="0"/>
        <w:caps w:val="0"/>
        <w:smallCaps w:val="0"/>
        <w:strike w:val="0"/>
        <w:dstrike w:val="0"/>
        <w:noProof w:val="0"/>
        <w:vanish w:val="0"/>
        <w:color w:val="76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72132232"/>
    <w:multiLevelType w:val="hybridMultilevel"/>
    <w:tmpl w:val="0B9A9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996A3D"/>
    <w:multiLevelType w:val="hybridMultilevel"/>
    <w:tmpl w:val="D3B8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CF702E"/>
    <w:multiLevelType w:val="hybridMultilevel"/>
    <w:tmpl w:val="D7EAD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8"/>
  </w:num>
  <w:num w:numId="4">
    <w:abstractNumId w:val="2"/>
  </w:num>
  <w:num w:numId="5">
    <w:abstractNumId w:val="13"/>
  </w:num>
  <w:num w:numId="6">
    <w:abstractNumId w:val="12"/>
  </w:num>
  <w:num w:numId="7">
    <w:abstractNumId w:val="9"/>
  </w:num>
  <w:num w:numId="8">
    <w:abstractNumId w:val="11"/>
  </w:num>
  <w:num w:numId="9">
    <w:abstractNumId w:val="10"/>
  </w:num>
  <w:num w:numId="10">
    <w:abstractNumId w:val="15"/>
  </w:num>
  <w:num w:numId="11">
    <w:abstractNumId w:val="3"/>
  </w:num>
  <w:num w:numId="12">
    <w:abstractNumId w:val="1"/>
  </w:num>
  <w:num w:numId="13">
    <w:abstractNumId w:val="16"/>
  </w:num>
  <w:num w:numId="14">
    <w:abstractNumId w:val="17"/>
  </w:num>
  <w:num w:numId="15">
    <w:abstractNumId w:val="6"/>
  </w:num>
  <w:num w:numId="16">
    <w:abstractNumId w:val="14"/>
  </w:num>
  <w:num w:numId="17">
    <w:abstractNumId w:val="0"/>
  </w:num>
  <w:num w:numId="18">
    <w:abstractNumId w:val="7"/>
  </w:num>
  <w:num w:numId="19">
    <w:abstractNumId w:val="4"/>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
    <w:lvlOverride w:ilvl="0">
      <w:startOverride w:val="1"/>
    </w:lvlOverride>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cCluney, R. Kevin (JSC-ER611)">
    <w15:presenceInfo w15:providerId="AD" w15:userId="S-1-5-21-330711430-3775241029-4075259233-275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DDF"/>
    <w:rsid w:val="00000F76"/>
    <w:rsid w:val="000012B4"/>
    <w:rsid w:val="00003146"/>
    <w:rsid w:val="00003B89"/>
    <w:rsid w:val="000045D9"/>
    <w:rsid w:val="0000541D"/>
    <w:rsid w:val="00005C47"/>
    <w:rsid w:val="0000678A"/>
    <w:rsid w:val="00006A6F"/>
    <w:rsid w:val="00006B3E"/>
    <w:rsid w:val="00007085"/>
    <w:rsid w:val="000108FD"/>
    <w:rsid w:val="000109E7"/>
    <w:rsid w:val="00010CBB"/>
    <w:rsid w:val="00010E60"/>
    <w:rsid w:val="000115B0"/>
    <w:rsid w:val="000119E3"/>
    <w:rsid w:val="000121CD"/>
    <w:rsid w:val="000127B4"/>
    <w:rsid w:val="000135AF"/>
    <w:rsid w:val="00013D47"/>
    <w:rsid w:val="00013D91"/>
    <w:rsid w:val="000141A7"/>
    <w:rsid w:val="00014330"/>
    <w:rsid w:val="0001458E"/>
    <w:rsid w:val="00014C22"/>
    <w:rsid w:val="00014F5E"/>
    <w:rsid w:val="000164F2"/>
    <w:rsid w:val="00016514"/>
    <w:rsid w:val="000177D0"/>
    <w:rsid w:val="00017BF4"/>
    <w:rsid w:val="00020729"/>
    <w:rsid w:val="00020A4C"/>
    <w:rsid w:val="000215DD"/>
    <w:rsid w:val="00022B81"/>
    <w:rsid w:val="000236B4"/>
    <w:rsid w:val="000243BE"/>
    <w:rsid w:val="00024C54"/>
    <w:rsid w:val="00024DCF"/>
    <w:rsid w:val="00024F4F"/>
    <w:rsid w:val="00025163"/>
    <w:rsid w:val="0002548D"/>
    <w:rsid w:val="00025666"/>
    <w:rsid w:val="000257AE"/>
    <w:rsid w:val="000259DA"/>
    <w:rsid w:val="00025B9A"/>
    <w:rsid w:val="0002647F"/>
    <w:rsid w:val="000303F7"/>
    <w:rsid w:val="000305A8"/>
    <w:rsid w:val="00030CC7"/>
    <w:rsid w:val="00031938"/>
    <w:rsid w:val="00031E31"/>
    <w:rsid w:val="00031F93"/>
    <w:rsid w:val="0003290C"/>
    <w:rsid w:val="00032C22"/>
    <w:rsid w:val="0003342B"/>
    <w:rsid w:val="00033C78"/>
    <w:rsid w:val="0003425E"/>
    <w:rsid w:val="00035D32"/>
    <w:rsid w:val="00035E8C"/>
    <w:rsid w:val="000360B5"/>
    <w:rsid w:val="00036B9E"/>
    <w:rsid w:val="0003746D"/>
    <w:rsid w:val="0003776F"/>
    <w:rsid w:val="00037E0C"/>
    <w:rsid w:val="000405C4"/>
    <w:rsid w:val="000430FD"/>
    <w:rsid w:val="00043AE8"/>
    <w:rsid w:val="000440E2"/>
    <w:rsid w:val="00044353"/>
    <w:rsid w:val="000443CE"/>
    <w:rsid w:val="00044B6D"/>
    <w:rsid w:val="00044BB1"/>
    <w:rsid w:val="00044FD3"/>
    <w:rsid w:val="00045472"/>
    <w:rsid w:val="000459CF"/>
    <w:rsid w:val="00045C49"/>
    <w:rsid w:val="00045E0B"/>
    <w:rsid w:val="000462D4"/>
    <w:rsid w:val="00046E2A"/>
    <w:rsid w:val="000471E3"/>
    <w:rsid w:val="000476A4"/>
    <w:rsid w:val="00047EF4"/>
    <w:rsid w:val="000501F6"/>
    <w:rsid w:val="0005083A"/>
    <w:rsid w:val="000509D5"/>
    <w:rsid w:val="0005190B"/>
    <w:rsid w:val="00051E95"/>
    <w:rsid w:val="00051FA3"/>
    <w:rsid w:val="000521E5"/>
    <w:rsid w:val="0005242F"/>
    <w:rsid w:val="00052628"/>
    <w:rsid w:val="00052A11"/>
    <w:rsid w:val="00052DCD"/>
    <w:rsid w:val="00054C4A"/>
    <w:rsid w:val="000551A0"/>
    <w:rsid w:val="00055C39"/>
    <w:rsid w:val="00057058"/>
    <w:rsid w:val="0005759B"/>
    <w:rsid w:val="0006046A"/>
    <w:rsid w:val="0006067F"/>
    <w:rsid w:val="00060D43"/>
    <w:rsid w:val="00060DA8"/>
    <w:rsid w:val="00060E46"/>
    <w:rsid w:val="000621CA"/>
    <w:rsid w:val="00062447"/>
    <w:rsid w:val="00062474"/>
    <w:rsid w:val="0006348F"/>
    <w:rsid w:val="00064474"/>
    <w:rsid w:val="000650AC"/>
    <w:rsid w:val="00067E55"/>
    <w:rsid w:val="00070BEF"/>
    <w:rsid w:val="0007389C"/>
    <w:rsid w:val="00073DCB"/>
    <w:rsid w:val="0007415E"/>
    <w:rsid w:val="0007464D"/>
    <w:rsid w:val="00074BE5"/>
    <w:rsid w:val="000750D9"/>
    <w:rsid w:val="000753D2"/>
    <w:rsid w:val="00075CE0"/>
    <w:rsid w:val="000762F4"/>
    <w:rsid w:val="0007643F"/>
    <w:rsid w:val="000764D3"/>
    <w:rsid w:val="00077AA2"/>
    <w:rsid w:val="00077B98"/>
    <w:rsid w:val="0008017D"/>
    <w:rsid w:val="00080306"/>
    <w:rsid w:val="00081595"/>
    <w:rsid w:val="00081D47"/>
    <w:rsid w:val="000835CC"/>
    <w:rsid w:val="00084A8E"/>
    <w:rsid w:val="000851C6"/>
    <w:rsid w:val="000851D7"/>
    <w:rsid w:val="00085206"/>
    <w:rsid w:val="000863EE"/>
    <w:rsid w:val="0008642C"/>
    <w:rsid w:val="00086505"/>
    <w:rsid w:val="00086BF1"/>
    <w:rsid w:val="000904C9"/>
    <w:rsid w:val="00091175"/>
    <w:rsid w:val="00091FBC"/>
    <w:rsid w:val="0009202D"/>
    <w:rsid w:val="00093171"/>
    <w:rsid w:val="000941AD"/>
    <w:rsid w:val="00094442"/>
    <w:rsid w:val="0009451E"/>
    <w:rsid w:val="00095138"/>
    <w:rsid w:val="000951B9"/>
    <w:rsid w:val="00095E4A"/>
    <w:rsid w:val="00095F68"/>
    <w:rsid w:val="000970A3"/>
    <w:rsid w:val="00097B30"/>
    <w:rsid w:val="00097CD8"/>
    <w:rsid w:val="000A018B"/>
    <w:rsid w:val="000A01BA"/>
    <w:rsid w:val="000A0FC5"/>
    <w:rsid w:val="000A196F"/>
    <w:rsid w:val="000A2284"/>
    <w:rsid w:val="000A4492"/>
    <w:rsid w:val="000A5C2E"/>
    <w:rsid w:val="000A5C36"/>
    <w:rsid w:val="000A6DD5"/>
    <w:rsid w:val="000A732E"/>
    <w:rsid w:val="000A7723"/>
    <w:rsid w:val="000A7D35"/>
    <w:rsid w:val="000B04EC"/>
    <w:rsid w:val="000B0B6B"/>
    <w:rsid w:val="000B1F9C"/>
    <w:rsid w:val="000B2925"/>
    <w:rsid w:val="000B3D6C"/>
    <w:rsid w:val="000B4005"/>
    <w:rsid w:val="000B598E"/>
    <w:rsid w:val="000B6607"/>
    <w:rsid w:val="000B7470"/>
    <w:rsid w:val="000B791A"/>
    <w:rsid w:val="000C11F3"/>
    <w:rsid w:val="000C1C1B"/>
    <w:rsid w:val="000C2020"/>
    <w:rsid w:val="000C2C21"/>
    <w:rsid w:val="000C2FA1"/>
    <w:rsid w:val="000C4A4F"/>
    <w:rsid w:val="000C4F90"/>
    <w:rsid w:val="000C50C1"/>
    <w:rsid w:val="000C659F"/>
    <w:rsid w:val="000C65EE"/>
    <w:rsid w:val="000C6EAE"/>
    <w:rsid w:val="000C71C0"/>
    <w:rsid w:val="000C7426"/>
    <w:rsid w:val="000C7BDD"/>
    <w:rsid w:val="000C7EE6"/>
    <w:rsid w:val="000D00C6"/>
    <w:rsid w:val="000D0F79"/>
    <w:rsid w:val="000D1A27"/>
    <w:rsid w:val="000D1E87"/>
    <w:rsid w:val="000D26D8"/>
    <w:rsid w:val="000D2E71"/>
    <w:rsid w:val="000D2EDF"/>
    <w:rsid w:val="000D2FFE"/>
    <w:rsid w:val="000D47E0"/>
    <w:rsid w:val="000D4C77"/>
    <w:rsid w:val="000D59DC"/>
    <w:rsid w:val="000E08BD"/>
    <w:rsid w:val="000E09F3"/>
    <w:rsid w:val="000E0B1B"/>
    <w:rsid w:val="000E1C55"/>
    <w:rsid w:val="000E1C89"/>
    <w:rsid w:val="000E2345"/>
    <w:rsid w:val="000E2A54"/>
    <w:rsid w:val="000E2EFE"/>
    <w:rsid w:val="000E3D45"/>
    <w:rsid w:val="000E3DF6"/>
    <w:rsid w:val="000E405A"/>
    <w:rsid w:val="000E48CB"/>
    <w:rsid w:val="000E4954"/>
    <w:rsid w:val="000E52D6"/>
    <w:rsid w:val="000E63A2"/>
    <w:rsid w:val="000E65BF"/>
    <w:rsid w:val="000E7050"/>
    <w:rsid w:val="000E71FB"/>
    <w:rsid w:val="000F0474"/>
    <w:rsid w:val="000F0660"/>
    <w:rsid w:val="000F2C75"/>
    <w:rsid w:val="000F3226"/>
    <w:rsid w:val="000F3ADC"/>
    <w:rsid w:val="000F3DB9"/>
    <w:rsid w:val="000F3DBF"/>
    <w:rsid w:val="000F579C"/>
    <w:rsid w:val="000F5B06"/>
    <w:rsid w:val="000F6622"/>
    <w:rsid w:val="000F6B54"/>
    <w:rsid w:val="000F6B81"/>
    <w:rsid w:val="000F718C"/>
    <w:rsid w:val="000F788C"/>
    <w:rsid w:val="0010111C"/>
    <w:rsid w:val="0010137C"/>
    <w:rsid w:val="001013F5"/>
    <w:rsid w:val="001014BC"/>
    <w:rsid w:val="00101B4E"/>
    <w:rsid w:val="00102250"/>
    <w:rsid w:val="00102A83"/>
    <w:rsid w:val="001034EB"/>
    <w:rsid w:val="00104244"/>
    <w:rsid w:val="0010643B"/>
    <w:rsid w:val="00106496"/>
    <w:rsid w:val="001070F0"/>
    <w:rsid w:val="00107CEC"/>
    <w:rsid w:val="00107E4F"/>
    <w:rsid w:val="00110431"/>
    <w:rsid w:val="00111409"/>
    <w:rsid w:val="0011180C"/>
    <w:rsid w:val="00111C34"/>
    <w:rsid w:val="00112F4E"/>
    <w:rsid w:val="0011334F"/>
    <w:rsid w:val="001142D8"/>
    <w:rsid w:val="00114317"/>
    <w:rsid w:val="00114BBF"/>
    <w:rsid w:val="0011503A"/>
    <w:rsid w:val="00117733"/>
    <w:rsid w:val="0012010E"/>
    <w:rsid w:val="00120256"/>
    <w:rsid w:val="0012078C"/>
    <w:rsid w:val="00121689"/>
    <w:rsid w:val="00121A77"/>
    <w:rsid w:val="00121F9C"/>
    <w:rsid w:val="00123792"/>
    <w:rsid w:val="00124060"/>
    <w:rsid w:val="001241ED"/>
    <w:rsid w:val="001246F8"/>
    <w:rsid w:val="00124771"/>
    <w:rsid w:val="001247DB"/>
    <w:rsid w:val="00124A51"/>
    <w:rsid w:val="00124D2B"/>
    <w:rsid w:val="00124DC5"/>
    <w:rsid w:val="001253F4"/>
    <w:rsid w:val="0012570A"/>
    <w:rsid w:val="00125C21"/>
    <w:rsid w:val="00125E2B"/>
    <w:rsid w:val="0012600E"/>
    <w:rsid w:val="0012620B"/>
    <w:rsid w:val="00126554"/>
    <w:rsid w:val="00126642"/>
    <w:rsid w:val="00127342"/>
    <w:rsid w:val="00127D0A"/>
    <w:rsid w:val="001304BB"/>
    <w:rsid w:val="0013053A"/>
    <w:rsid w:val="00130DA4"/>
    <w:rsid w:val="00130E05"/>
    <w:rsid w:val="00131495"/>
    <w:rsid w:val="001322B0"/>
    <w:rsid w:val="001328E4"/>
    <w:rsid w:val="00132C80"/>
    <w:rsid w:val="00133B0E"/>
    <w:rsid w:val="00133DCE"/>
    <w:rsid w:val="00133DDA"/>
    <w:rsid w:val="001343A6"/>
    <w:rsid w:val="00134F83"/>
    <w:rsid w:val="0013572E"/>
    <w:rsid w:val="00135971"/>
    <w:rsid w:val="00135CAB"/>
    <w:rsid w:val="00136606"/>
    <w:rsid w:val="00136D70"/>
    <w:rsid w:val="00136DE4"/>
    <w:rsid w:val="00137152"/>
    <w:rsid w:val="00137C8C"/>
    <w:rsid w:val="00137F41"/>
    <w:rsid w:val="0014059A"/>
    <w:rsid w:val="00140B26"/>
    <w:rsid w:val="00140C8A"/>
    <w:rsid w:val="00142302"/>
    <w:rsid w:val="00142412"/>
    <w:rsid w:val="00142609"/>
    <w:rsid w:val="00142926"/>
    <w:rsid w:val="0014330F"/>
    <w:rsid w:val="0014384B"/>
    <w:rsid w:val="00144115"/>
    <w:rsid w:val="0014472C"/>
    <w:rsid w:val="00144C90"/>
    <w:rsid w:val="0014542A"/>
    <w:rsid w:val="001459E1"/>
    <w:rsid w:val="00145EC1"/>
    <w:rsid w:val="0014696C"/>
    <w:rsid w:val="00146E29"/>
    <w:rsid w:val="001476A5"/>
    <w:rsid w:val="00147F61"/>
    <w:rsid w:val="00150DCF"/>
    <w:rsid w:val="00151B16"/>
    <w:rsid w:val="00151CB2"/>
    <w:rsid w:val="00153797"/>
    <w:rsid w:val="00153A1D"/>
    <w:rsid w:val="00153BA3"/>
    <w:rsid w:val="00153E62"/>
    <w:rsid w:val="0015468D"/>
    <w:rsid w:val="00154A5B"/>
    <w:rsid w:val="0015514D"/>
    <w:rsid w:val="00157275"/>
    <w:rsid w:val="001575E6"/>
    <w:rsid w:val="00157D26"/>
    <w:rsid w:val="0016073C"/>
    <w:rsid w:val="00161F7A"/>
    <w:rsid w:val="00162581"/>
    <w:rsid w:val="00163021"/>
    <w:rsid w:val="00163A83"/>
    <w:rsid w:val="00163E43"/>
    <w:rsid w:val="0016442D"/>
    <w:rsid w:val="00165732"/>
    <w:rsid w:val="001657F4"/>
    <w:rsid w:val="0016620D"/>
    <w:rsid w:val="001677EA"/>
    <w:rsid w:val="00167B77"/>
    <w:rsid w:val="00167D75"/>
    <w:rsid w:val="00170726"/>
    <w:rsid w:val="00170D6E"/>
    <w:rsid w:val="00171B21"/>
    <w:rsid w:val="0017290D"/>
    <w:rsid w:val="00172DA4"/>
    <w:rsid w:val="001737FF"/>
    <w:rsid w:val="0017428A"/>
    <w:rsid w:val="0017551F"/>
    <w:rsid w:val="001757F2"/>
    <w:rsid w:val="00175BA6"/>
    <w:rsid w:val="00175C50"/>
    <w:rsid w:val="00176478"/>
    <w:rsid w:val="00176875"/>
    <w:rsid w:val="00177086"/>
    <w:rsid w:val="0017763B"/>
    <w:rsid w:val="00177B0B"/>
    <w:rsid w:val="00177E2F"/>
    <w:rsid w:val="0018023B"/>
    <w:rsid w:val="001824EA"/>
    <w:rsid w:val="001828E1"/>
    <w:rsid w:val="00182A54"/>
    <w:rsid w:val="00183927"/>
    <w:rsid w:val="00183D92"/>
    <w:rsid w:val="00183E51"/>
    <w:rsid w:val="00184423"/>
    <w:rsid w:val="001846A6"/>
    <w:rsid w:val="00184BE2"/>
    <w:rsid w:val="00185BC4"/>
    <w:rsid w:val="00185E85"/>
    <w:rsid w:val="00185F71"/>
    <w:rsid w:val="001865DE"/>
    <w:rsid w:val="00187A5D"/>
    <w:rsid w:val="0019038E"/>
    <w:rsid w:val="001934C5"/>
    <w:rsid w:val="00193DA7"/>
    <w:rsid w:val="00193F40"/>
    <w:rsid w:val="0019436E"/>
    <w:rsid w:val="001945F2"/>
    <w:rsid w:val="00194BAC"/>
    <w:rsid w:val="001958CE"/>
    <w:rsid w:val="00195DE5"/>
    <w:rsid w:val="0019603D"/>
    <w:rsid w:val="00196335"/>
    <w:rsid w:val="001978C3"/>
    <w:rsid w:val="00197E4A"/>
    <w:rsid w:val="001A025E"/>
    <w:rsid w:val="001A0585"/>
    <w:rsid w:val="001A12EF"/>
    <w:rsid w:val="001A14C4"/>
    <w:rsid w:val="001A1837"/>
    <w:rsid w:val="001A19DD"/>
    <w:rsid w:val="001A2A3B"/>
    <w:rsid w:val="001A3B98"/>
    <w:rsid w:val="001A4440"/>
    <w:rsid w:val="001A4EA1"/>
    <w:rsid w:val="001A6E3B"/>
    <w:rsid w:val="001A6F57"/>
    <w:rsid w:val="001A7123"/>
    <w:rsid w:val="001A7394"/>
    <w:rsid w:val="001A7851"/>
    <w:rsid w:val="001B00A6"/>
    <w:rsid w:val="001B0431"/>
    <w:rsid w:val="001B1C0D"/>
    <w:rsid w:val="001B3581"/>
    <w:rsid w:val="001B379F"/>
    <w:rsid w:val="001B4D5A"/>
    <w:rsid w:val="001B5965"/>
    <w:rsid w:val="001B59A6"/>
    <w:rsid w:val="001B5AEF"/>
    <w:rsid w:val="001B5DF8"/>
    <w:rsid w:val="001B69CA"/>
    <w:rsid w:val="001C0872"/>
    <w:rsid w:val="001C0893"/>
    <w:rsid w:val="001C1328"/>
    <w:rsid w:val="001C1F34"/>
    <w:rsid w:val="001C3A57"/>
    <w:rsid w:val="001C3A72"/>
    <w:rsid w:val="001C3AF2"/>
    <w:rsid w:val="001C3EED"/>
    <w:rsid w:val="001C4232"/>
    <w:rsid w:val="001C4377"/>
    <w:rsid w:val="001C4A2A"/>
    <w:rsid w:val="001C4D13"/>
    <w:rsid w:val="001C4E5F"/>
    <w:rsid w:val="001C4F8B"/>
    <w:rsid w:val="001C5775"/>
    <w:rsid w:val="001C57BE"/>
    <w:rsid w:val="001C5B4C"/>
    <w:rsid w:val="001C640E"/>
    <w:rsid w:val="001C64B2"/>
    <w:rsid w:val="001C66E4"/>
    <w:rsid w:val="001C73CA"/>
    <w:rsid w:val="001C7475"/>
    <w:rsid w:val="001C76F0"/>
    <w:rsid w:val="001C7F1F"/>
    <w:rsid w:val="001D010D"/>
    <w:rsid w:val="001D075D"/>
    <w:rsid w:val="001D0B51"/>
    <w:rsid w:val="001D1ACF"/>
    <w:rsid w:val="001D394A"/>
    <w:rsid w:val="001D42CB"/>
    <w:rsid w:val="001D4337"/>
    <w:rsid w:val="001D4E85"/>
    <w:rsid w:val="001D6C10"/>
    <w:rsid w:val="001D6DF4"/>
    <w:rsid w:val="001D7C57"/>
    <w:rsid w:val="001E046A"/>
    <w:rsid w:val="001E0B57"/>
    <w:rsid w:val="001E0DAB"/>
    <w:rsid w:val="001E1371"/>
    <w:rsid w:val="001E1DAD"/>
    <w:rsid w:val="001E42B1"/>
    <w:rsid w:val="001E4717"/>
    <w:rsid w:val="001E4FA1"/>
    <w:rsid w:val="001E5496"/>
    <w:rsid w:val="001E691B"/>
    <w:rsid w:val="001E7822"/>
    <w:rsid w:val="001F00AC"/>
    <w:rsid w:val="001F0192"/>
    <w:rsid w:val="001F08D0"/>
    <w:rsid w:val="001F0D3B"/>
    <w:rsid w:val="001F125A"/>
    <w:rsid w:val="001F1266"/>
    <w:rsid w:val="001F1904"/>
    <w:rsid w:val="001F1EB0"/>
    <w:rsid w:val="001F20E5"/>
    <w:rsid w:val="001F3CCD"/>
    <w:rsid w:val="001F3D6D"/>
    <w:rsid w:val="001F4727"/>
    <w:rsid w:val="001F47A1"/>
    <w:rsid w:val="001F4BC4"/>
    <w:rsid w:val="001F5478"/>
    <w:rsid w:val="001F59B3"/>
    <w:rsid w:val="001F5B45"/>
    <w:rsid w:val="001F5E0E"/>
    <w:rsid w:val="001F69A6"/>
    <w:rsid w:val="001F7F6A"/>
    <w:rsid w:val="0020072A"/>
    <w:rsid w:val="002008A8"/>
    <w:rsid w:val="00200B6B"/>
    <w:rsid w:val="00200DBD"/>
    <w:rsid w:val="002015BD"/>
    <w:rsid w:val="002022CA"/>
    <w:rsid w:val="002022F4"/>
    <w:rsid w:val="00202FB2"/>
    <w:rsid w:val="002031C1"/>
    <w:rsid w:val="002033D7"/>
    <w:rsid w:val="00203C3F"/>
    <w:rsid w:val="00203CD2"/>
    <w:rsid w:val="00204DE7"/>
    <w:rsid w:val="00204F13"/>
    <w:rsid w:val="002073F0"/>
    <w:rsid w:val="0020741B"/>
    <w:rsid w:val="0021101B"/>
    <w:rsid w:val="00211100"/>
    <w:rsid w:val="0021120A"/>
    <w:rsid w:val="002112BB"/>
    <w:rsid w:val="0021155F"/>
    <w:rsid w:val="0021295C"/>
    <w:rsid w:val="00212A64"/>
    <w:rsid w:val="00212E07"/>
    <w:rsid w:val="002146E3"/>
    <w:rsid w:val="00214FD4"/>
    <w:rsid w:val="00215DA9"/>
    <w:rsid w:val="00215FE5"/>
    <w:rsid w:val="002160B1"/>
    <w:rsid w:val="002166B9"/>
    <w:rsid w:val="002173DD"/>
    <w:rsid w:val="0021776A"/>
    <w:rsid w:val="00220143"/>
    <w:rsid w:val="002209DF"/>
    <w:rsid w:val="0022150B"/>
    <w:rsid w:val="002229DE"/>
    <w:rsid w:val="0022337B"/>
    <w:rsid w:val="00223B1C"/>
    <w:rsid w:val="00224699"/>
    <w:rsid w:val="00224BFE"/>
    <w:rsid w:val="00226337"/>
    <w:rsid w:val="00226B57"/>
    <w:rsid w:val="00226E8D"/>
    <w:rsid w:val="00227403"/>
    <w:rsid w:val="002302FC"/>
    <w:rsid w:val="002305C1"/>
    <w:rsid w:val="00230FE4"/>
    <w:rsid w:val="0023120B"/>
    <w:rsid w:val="002314E8"/>
    <w:rsid w:val="00231D7A"/>
    <w:rsid w:val="00231E4D"/>
    <w:rsid w:val="002329E9"/>
    <w:rsid w:val="00232DA9"/>
    <w:rsid w:val="00233F4F"/>
    <w:rsid w:val="00234117"/>
    <w:rsid w:val="00234447"/>
    <w:rsid w:val="0023534E"/>
    <w:rsid w:val="0023555E"/>
    <w:rsid w:val="00235694"/>
    <w:rsid w:val="00235AC2"/>
    <w:rsid w:val="002364F4"/>
    <w:rsid w:val="00236AFD"/>
    <w:rsid w:val="00236EF6"/>
    <w:rsid w:val="0023724F"/>
    <w:rsid w:val="0023746A"/>
    <w:rsid w:val="002374FC"/>
    <w:rsid w:val="00237C8E"/>
    <w:rsid w:val="00241450"/>
    <w:rsid w:val="00241B51"/>
    <w:rsid w:val="00242ABC"/>
    <w:rsid w:val="0024474C"/>
    <w:rsid w:val="00245055"/>
    <w:rsid w:val="00245AF9"/>
    <w:rsid w:val="00246793"/>
    <w:rsid w:val="00247331"/>
    <w:rsid w:val="00247B95"/>
    <w:rsid w:val="00250193"/>
    <w:rsid w:val="002502B3"/>
    <w:rsid w:val="00250509"/>
    <w:rsid w:val="002508E0"/>
    <w:rsid w:val="00250953"/>
    <w:rsid w:val="00250A5C"/>
    <w:rsid w:val="00251232"/>
    <w:rsid w:val="00251625"/>
    <w:rsid w:val="00251F2F"/>
    <w:rsid w:val="00252E0A"/>
    <w:rsid w:val="00253494"/>
    <w:rsid w:val="002539D3"/>
    <w:rsid w:val="00253EF9"/>
    <w:rsid w:val="0025547E"/>
    <w:rsid w:val="00255F0D"/>
    <w:rsid w:val="00256369"/>
    <w:rsid w:val="002579CD"/>
    <w:rsid w:val="00257CB0"/>
    <w:rsid w:val="00257FCF"/>
    <w:rsid w:val="00260588"/>
    <w:rsid w:val="00261367"/>
    <w:rsid w:val="00261830"/>
    <w:rsid w:val="00262613"/>
    <w:rsid w:val="002629A8"/>
    <w:rsid w:val="00262B71"/>
    <w:rsid w:val="00262F58"/>
    <w:rsid w:val="00263F60"/>
    <w:rsid w:val="00264662"/>
    <w:rsid w:val="00264BBE"/>
    <w:rsid w:val="002652C3"/>
    <w:rsid w:val="0026567F"/>
    <w:rsid w:val="00265BC8"/>
    <w:rsid w:val="00265DD6"/>
    <w:rsid w:val="00266114"/>
    <w:rsid w:val="00266737"/>
    <w:rsid w:val="00266E96"/>
    <w:rsid w:val="00267635"/>
    <w:rsid w:val="002677B9"/>
    <w:rsid w:val="002703C8"/>
    <w:rsid w:val="00270B3E"/>
    <w:rsid w:val="00270C88"/>
    <w:rsid w:val="0027115F"/>
    <w:rsid w:val="00271B34"/>
    <w:rsid w:val="002730AD"/>
    <w:rsid w:val="002741E8"/>
    <w:rsid w:val="0027699D"/>
    <w:rsid w:val="00276FE7"/>
    <w:rsid w:val="00280220"/>
    <w:rsid w:val="00280283"/>
    <w:rsid w:val="00280582"/>
    <w:rsid w:val="002816A3"/>
    <w:rsid w:val="00281E6C"/>
    <w:rsid w:val="00282089"/>
    <w:rsid w:val="00282CA7"/>
    <w:rsid w:val="00283099"/>
    <w:rsid w:val="002834E9"/>
    <w:rsid w:val="00283CC0"/>
    <w:rsid w:val="00284649"/>
    <w:rsid w:val="002847A8"/>
    <w:rsid w:val="00284A95"/>
    <w:rsid w:val="00285FB0"/>
    <w:rsid w:val="0028621E"/>
    <w:rsid w:val="00286A5F"/>
    <w:rsid w:val="00287421"/>
    <w:rsid w:val="0028755A"/>
    <w:rsid w:val="00287742"/>
    <w:rsid w:val="0029001C"/>
    <w:rsid w:val="0029297F"/>
    <w:rsid w:val="00292B28"/>
    <w:rsid w:val="00292B60"/>
    <w:rsid w:val="002933D3"/>
    <w:rsid w:val="00295291"/>
    <w:rsid w:val="0029531A"/>
    <w:rsid w:val="00295429"/>
    <w:rsid w:val="002955C1"/>
    <w:rsid w:val="0029582D"/>
    <w:rsid w:val="00295EDD"/>
    <w:rsid w:val="00295F84"/>
    <w:rsid w:val="002969D3"/>
    <w:rsid w:val="00297F54"/>
    <w:rsid w:val="002A0186"/>
    <w:rsid w:val="002A036D"/>
    <w:rsid w:val="002A0725"/>
    <w:rsid w:val="002A08EC"/>
    <w:rsid w:val="002A0C28"/>
    <w:rsid w:val="002A1BFC"/>
    <w:rsid w:val="002A220E"/>
    <w:rsid w:val="002A278A"/>
    <w:rsid w:val="002A292F"/>
    <w:rsid w:val="002A2D8B"/>
    <w:rsid w:val="002A3258"/>
    <w:rsid w:val="002A3B6C"/>
    <w:rsid w:val="002A4CA8"/>
    <w:rsid w:val="002A4FA9"/>
    <w:rsid w:val="002A5A83"/>
    <w:rsid w:val="002A5DFF"/>
    <w:rsid w:val="002A5F61"/>
    <w:rsid w:val="002A6283"/>
    <w:rsid w:val="002A7EA0"/>
    <w:rsid w:val="002B0DE7"/>
    <w:rsid w:val="002B1401"/>
    <w:rsid w:val="002B2245"/>
    <w:rsid w:val="002B2F7E"/>
    <w:rsid w:val="002B3595"/>
    <w:rsid w:val="002B44C8"/>
    <w:rsid w:val="002B4E4F"/>
    <w:rsid w:val="002B504E"/>
    <w:rsid w:val="002B6242"/>
    <w:rsid w:val="002B63BC"/>
    <w:rsid w:val="002B64EC"/>
    <w:rsid w:val="002B67EC"/>
    <w:rsid w:val="002B6BC4"/>
    <w:rsid w:val="002B7FD8"/>
    <w:rsid w:val="002C0463"/>
    <w:rsid w:val="002C0A00"/>
    <w:rsid w:val="002C0C02"/>
    <w:rsid w:val="002C2307"/>
    <w:rsid w:val="002C2368"/>
    <w:rsid w:val="002C278C"/>
    <w:rsid w:val="002C2D8D"/>
    <w:rsid w:val="002C327C"/>
    <w:rsid w:val="002C36A7"/>
    <w:rsid w:val="002C425E"/>
    <w:rsid w:val="002C4489"/>
    <w:rsid w:val="002C4D66"/>
    <w:rsid w:val="002C59B9"/>
    <w:rsid w:val="002C5FDA"/>
    <w:rsid w:val="002D1071"/>
    <w:rsid w:val="002D19AA"/>
    <w:rsid w:val="002D2B80"/>
    <w:rsid w:val="002D2E81"/>
    <w:rsid w:val="002D2EF3"/>
    <w:rsid w:val="002D30E9"/>
    <w:rsid w:val="002D38F6"/>
    <w:rsid w:val="002D3E1E"/>
    <w:rsid w:val="002D4278"/>
    <w:rsid w:val="002D42EB"/>
    <w:rsid w:val="002D5D24"/>
    <w:rsid w:val="002D5DFD"/>
    <w:rsid w:val="002D63ED"/>
    <w:rsid w:val="002D685B"/>
    <w:rsid w:val="002D69CE"/>
    <w:rsid w:val="002D6B5F"/>
    <w:rsid w:val="002D7585"/>
    <w:rsid w:val="002D7607"/>
    <w:rsid w:val="002D7DC3"/>
    <w:rsid w:val="002E0C7E"/>
    <w:rsid w:val="002E1D25"/>
    <w:rsid w:val="002E3BF2"/>
    <w:rsid w:val="002E3D3E"/>
    <w:rsid w:val="002E592B"/>
    <w:rsid w:val="002E63DE"/>
    <w:rsid w:val="002E754B"/>
    <w:rsid w:val="002E75B3"/>
    <w:rsid w:val="002E7670"/>
    <w:rsid w:val="002E7C76"/>
    <w:rsid w:val="002E7DFB"/>
    <w:rsid w:val="002F0A26"/>
    <w:rsid w:val="002F1336"/>
    <w:rsid w:val="002F2B3E"/>
    <w:rsid w:val="002F4AC8"/>
    <w:rsid w:val="002F4F69"/>
    <w:rsid w:val="002F579C"/>
    <w:rsid w:val="002F6450"/>
    <w:rsid w:val="002F6670"/>
    <w:rsid w:val="002F72DC"/>
    <w:rsid w:val="0030102D"/>
    <w:rsid w:val="00301196"/>
    <w:rsid w:val="00301305"/>
    <w:rsid w:val="00301983"/>
    <w:rsid w:val="00301F27"/>
    <w:rsid w:val="00301F36"/>
    <w:rsid w:val="0030284B"/>
    <w:rsid w:val="00303933"/>
    <w:rsid w:val="00303F1C"/>
    <w:rsid w:val="00304CEE"/>
    <w:rsid w:val="00304DE4"/>
    <w:rsid w:val="003051F1"/>
    <w:rsid w:val="00306650"/>
    <w:rsid w:val="00306973"/>
    <w:rsid w:val="00310088"/>
    <w:rsid w:val="00311846"/>
    <w:rsid w:val="003118C2"/>
    <w:rsid w:val="00311F3E"/>
    <w:rsid w:val="00312321"/>
    <w:rsid w:val="003123C6"/>
    <w:rsid w:val="00312D53"/>
    <w:rsid w:val="00312FFE"/>
    <w:rsid w:val="003130F3"/>
    <w:rsid w:val="00313848"/>
    <w:rsid w:val="00314AFA"/>
    <w:rsid w:val="00315760"/>
    <w:rsid w:val="003166B3"/>
    <w:rsid w:val="00316702"/>
    <w:rsid w:val="00316750"/>
    <w:rsid w:val="00316760"/>
    <w:rsid w:val="00317A77"/>
    <w:rsid w:val="0032011C"/>
    <w:rsid w:val="00321148"/>
    <w:rsid w:val="00321273"/>
    <w:rsid w:val="0032327D"/>
    <w:rsid w:val="0032417B"/>
    <w:rsid w:val="00324AB1"/>
    <w:rsid w:val="003268B8"/>
    <w:rsid w:val="00327F06"/>
    <w:rsid w:val="003306D0"/>
    <w:rsid w:val="00331478"/>
    <w:rsid w:val="00332026"/>
    <w:rsid w:val="00333B2B"/>
    <w:rsid w:val="00334359"/>
    <w:rsid w:val="00334704"/>
    <w:rsid w:val="00334C12"/>
    <w:rsid w:val="00337059"/>
    <w:rsid w:val="003372FB"/>
    <w:rsid w:val="00337902"/>
    <w:rsid w:val="0033797D"/>
    <w:rsid w:val="00337AFB"/>
    <w:rsid w:val="00337B42"/>
    <w:rsid w:val="00337D27"/>
    <w:rsid w:val="00337EB7"/>
    <w:rsid w:val="00340C0B"/>
    <w:rsid w:val="003415F8"/>
    <w:rsid w:val="003423E8"/>
    <w:rsid w:val="0034250D"/>
    <w:rsid w:val="00342F58"/>
    <w:rsid w:val="00342F66"/>
    <w:rsid w:val="00343122"/>
    <w:rsid w:val="00343175"/>
    <w:rsid w:val="00344ED7"/>
    <w:rsid w:val="003453B0"/>
    <w:rsid w:val="00345A2D"/>
    <w:rsid w:val="00345AB5"/>
    <w:rsid w:val="00345B2C"/>
    <w:rsid w:val="00345CBF"/>
    <w:rsid w:val="003460D6"/>
    <w:rsid w:val="00346B8F"/>
    <w:rsid w:val="00346F26"/>
    <w:rsid w:val="003474F1"/>
    <w:rsid w:val="003475D6"/>
    <w:rsid w:val="00347666"/>
    <w:rsid w:val="0035047E"/>
    <w:rsid w:val="003505B7"/>
    <w:rsid w:val="0035101A"/>
    <w:rsid w:val="00352B42"/>
    <w:rsid w:val="003535DB"/>
    <w:rsid w:val="00354175"/>
    <w:rsid w:val="0035421E"/>
    <w:rsid w:val="003546E0"/>
    <w:rsid w:val="003553A8"/>
    <w:rsid w:val="00355C71"/>
    <w:rsid w:val="00356376"/>
    <w:rsid w:val="0035653E"/>
    <w:rsid w:val="00357549"/>
    <w:rsid w:val="00357F59"/>
    <w:rsid w:val="003609A1"/>
    <w:rsid w:val="00361D25"/>
    <w:rsid w:val="00362BB7"/>
    <w:rsid w:val="00363225"/>
    <w:rsid w:val="00363AAD"/>
    <w:rsid w:val="00363AC9"/>
    <w:rsid w:val="00364A31"/>
    <w:rsid w:val="00365714"/>
    <w:rsid w:val="00366169"/>
    <w:rsid w:val="003669BB"/>
    <w:rsid w:val="00366BC3"/>
    <w:rsid w:val="003672E2"/>
    <w:rsid w:val="00367D3E"/>
    <w:rsid w:val="00370053"/>
    <w:rsid w:val="00370568"/>
    <w:rsid w:val="0037067F"/>
    <w:rsid w:val="00371800"/>
    <w:rsid w:val="003718FD"/>
    <w:rsid w:val="003725AA"/>
    <w:rsid w:val="00372BF0"/>
    <w:rsid w:val="00372EE1"/>
    <w:rsid w:val="003735D7"/>
    <w:rsid w:val="00373D18"/>
    <w:rsid w:val="00373E64"/>
    <w:rsid w:val="0037444A"/>
    <w:rsid w:val="00374771"/>
    <w:rsid w:val="00374A93"/>
    <w:rsid w:val="00374FD8"/>
    <w:rsid w:val="003751B3"/>
    <w:rsid w:val="003767B9"/>
    <w:rsid w:val="0037718A"/>
    <w:rsid w:val="0038084B"/>
    <w:rsid w:val="00381859"/>
    <w:rsid w:val="00381C44"/>
    <w:rsid w:val="00382091"/>
    <w:rsid w:val="00382505"/>
    <w:rsid w:val="00383BE8"/>
    <w:rsid w:val="003842BF"/>
    <w:rsid w:val="00384A43"/>
    <w:rsid w:val="00385CD3"/>
    <w:rsid w:val="00385E65"/>
    <w:rsid w:val="003861B5"/>
    <w:rsid w:val="00386BC8"/>
    <w:rsid w:val="003878FC"/>
    <w:rsid w:val="00387B11"/>
    <w:rsid w:val="0039061E"/>
    <w:rsid w:val="003924C9"/>
    <w:rsid w:val="003925AE"/>
    <w:rsid w:val="00393026"/>
    <w:rsid w:val="0039312C"/>
    <w:rsid w:val="003936CD"/>
    <w:rsid w:val="00395097"/>
    <w:rsid w:val="0039565B"/>
    <w:rsid w:val="00395FAA"/>
    <w:rsid w:val="00396A44"/>
    <w:rsid w:val="00396E21"/>
    <w:rsid w:val="003A0AEE"/>
    <w:rsid w:val="003A1807"/>
    <w:rsid w:val="003A21B5"/>
    <w:rsid w:val="003A2E37"/>
    <w:rsid w:val="003A2ED1"/>
    <w:rsid w:val="003A2F06"/>
    <w:rsid w:val="003A46BA"/>
    <w:rsid w:val="003A5DAF"/>
    <w:rsid w:val="003A6D90"/>
    <w:rsid w:val="003A6E37"/>
    <w:rsid w:val="003A6F48"/>
    <w:rsid w:val="003A77C2"/>
    <w:rsid w:val="003A7DF4"/>
    <w:rsid w:val="003A7EC2"/>
    <w:rsid w:val="003B0F82"/>
    <w:rsid w:val="003B1C1C"/>
    <w:rsid w:val="003B2771"/>
    <w:rsid w:val="003B28F1"/>
    <w:rsid w:val="003B300A"/>
    <w:rsid w:val="003B3BEC"/>
    <w:rsid w:val="003B3CDB"/>
    <w:rsid w:val="003B3F0A"/>
    <w:rsid w:val="003B5577"/>
    <w:rsid w:val="003B62DD"/>
    <w:rsid w:val="003B6ACC"/>
    <w:rsid w:val="003B71DA"/>
    <w:rsid w:val="003B7334"/>
    <w:rsid w:val="003B7423"/>
    <w:rsid w:val="003B7918"/>
    <w:rsid w:val="003B7A95"/>
    <w:rsid w:val="003B7CB6"/>
    <w:rsid w:val="003C0024"/>
    <w:rsid w:val="003C0123"/>
    <w:rsid w:val="003C0632"/>
    <w:rsid w:val="003C0699"/>
    <w:rsid w:val="003C155D"/>
    <w:rsid w:val="003C1EE5"/>
    <w:rsid w:val="003C2248"/>
    <w:rsid w:val="003C334B"/>
    <w:rsid w:val="003C3944"/>
    <w:rsid w:val="003C39A6"/>
    <w:rsid w:val="003C3C03"/>
    <w:rsid w:val="003C6341"/>
    <w:rsid w:val="003C63F0"/>
    <w:rsid w:val="003D0707"/>
    <w:rsid w:val="003D09DF"/>
    <w:rsid w:val="003D146A"/>
    <w:rsid w:val="003D2F4A"/>
    <w:rsid w:val="003D34A0"/>
    <w:rsid w:val="003D3982"/>
    <w:rsid w:val="003D448B"/>
    <w:rsid w:val="003D4687"/>
    <w:rsid w:val="003D4D92"/>
    <w:rsid w:val="003D5646"/>
    <w:rsid w:val="003D5BFF"/>
    <w:rsid w:val="003D764D"/>
    <w:rsid w:val="003E026E"/>
    <w:rsid w:val="003E0BF3"/>
    <w:rsid w:val="003E0C78"/>
    <w:rsid w:val="003E1AEE"/>
    <w:rsid w:val="003E1E1D"/>
    <w:rsid w:val="003E241A"/>
    <w:rsid w:val="003E2464"/>
    <w:rsid w:val="003E24CF"/>
    <w:rsid w:val="003E2C5C"/>
    <w:rsid w:val="003E2D9F"/>
    <w:rsid w:val="003E4011"/>
    <w:rsid w:val="003E5840"/>
    <w:rsid w:val="003E5C9E"/>
    <w:rsid w:val="003E7C30"/>
    <w:rsid w:val="003F0797"/>
    <w:rsid w:val="003F07BF"/>
    <w:rsid w:val="003F0817"/>
    <w:rsid w:val="003F140E"/>
    <w:rsid w:val="003F1FC2"/>
    <w:rsid w:val="003F2412"/>
    <w:rsid w:val="003F2618"/>
    <w:rsid w:val="003F2B0A"/>
    <w:rsid w:val="003F2C04"/>
    <w:rsid w:val="003F3157"/>
    <w:rsid w:val="003F4F28"/>
    <w:rsid w:val="003F5808"/>
    <w:rsid w:val="003F6871"/>
    <w:rsid w:val="003F6D39"/>
    <w:rsid w:val="003F720E"/>
    <w:rsid w:val="00400B55"/>
    <w:rsid w:val="004010BA"/>
    <w:rsid w:val="00401CE0"/>
    <w:rsid w:val="00401E28"/>
    <w:rsid w:val="00402134"/>
    <w:rsid w:val="00402846"/>
    <w:rsid w:val="00403A16"/>
    <w:rsid w:val="0040411C"/>
    <w:rsid w:val="0040475E"/>
    <w:rsid w:val="004047A8"/>
    <w:rsid w:val="00411E8A"/>
    <w:rsid w:val="00412615"/>
    <w:rsid w:val="00412B26"/>
    <w:rsid w:val="0041369F"/>
    <w:rsid w:val="0041382D"/>
    <w:rsid w:val="00413A32"/>
    <w:rsid w:val="00414246"/>
    <w:rsid w:val="0041488E"/>
    <w:rsid w:val="00414981"/>
    <w:rsid w:val="00414BE1"/>
    <w:rsid w:val="00416920"/>
    <w:rsid w:val="00416E59"/>
    <w:rsid w:val="00417374"/>
    <w:rsid w:val="00417FF4"/>
    <w:rsid w:val="004200F4"/>
    <w:rsid w:val="004203B7"/>
    <w:rsid w:val="004205A9"/>
    <w:rsid w:val="004212CA"/>
    <w:rsid w:val="004220E9"/>
    <w:rsid w:val="00422208"/>
    <w:rsid w:val="004226A0"/>
    <w:rsid w:val="00422863"/>
    <w:rsid w:val="0042361B"/>
    <w:rsid w:val="00423A94"/>
    <w:rsid w:val="00423DF8"/>
    <w:rsid w:val="00425E83"/>
    <w:rsid w:val="0042655E"/>
    <w:rsid w:val="00427998"/>
    <w:rsid w:val="00431269"/>
    <w:rsid w:val="004328EB"/>
    <w:rsid w:val="004332BD"/>
    <w:rsid w:val="004334EB"/>
    <w:rsid w:val="0043380D"/>
    <w:rsid w:val="004349FE"/>
    <w:rsid w:val="00434BD4"/>
    <w:rsid w:val="00435328"/>
    <w:rsid w:val="0043649D"/>
    <w:rsid w:val="004371B4"/>
    <w:rsid w:val="0043758F"/>
    <w:rsid w:val="004407C3"/>
    <w:rsid w:val="00440ABD"/>
    <w:rsid w:val="00441B63"/>
    <w:rsid w:val="00441D9E"/>
    <w:rsid w:val="00441F6B"/>
    <w:rsid w:val="00442127"/>
    <w:rsid w:val="00444E43"/>
    <w:rsid w:val="00445007"/>
    <w:rsid w:val="00445A68"/>
    <w:rsid w:val="00445CEA"/>
    <w:rsid w:val="00446608"/>
    <w:rsid w:val="004466D5"/>
    <w:rsid w:val="00446C0B"/>
    <w:rsid w:val="004506E2"/>
    <w:rsid w:val="00451F30"/>
    <w:rsid w:val="004524E0"/>
    <w:rsid w:val="004530B7"/>
    <w:rsid w:val="00454BE1"/>
    <w:rsid w:val="00454D34"/>
    <w:rsid w:val="0045626C"/>
    <w:rsid w:val="0045742F"/>
    <w:rsid w:val="00460F17"/>
    <w:rsid w:val="004626DB"/>
    <w:rsid w:val="004634CA"/>
    <w:rsid w:val="004638D9"/>
    <w:rsid w:val="004643AF"/>
    <w:rsid w:val="00464437"/>
    <w:rsid w:val="00464875"/>
    <w:rsid w:val="004649DA"/>
    <w:rsid w:val="00464E37"/>
    <w:rsid w:val="00465001"/>
    <w:rsid w:val="0046553A"/>
    <w:rsid w:val="00465C8F"/>
    <w:rsid w:val="00465F55"/>
    <w:rsid w:val="00465FDF"/>
    <w:rsid w:val="0046648F"/>
    <w:rsid w:val="00466C70"/>
    <w:rsid w:val="00470592"/>
    <w:rsid w:val="00470698"/>
    <w:rsid w:val="004707E2"/>
    <w:rsid w:val="0047199F"/>
    <w:rsid w:val="00471D37"/>
    <w:rsid w:val="00472030"/>
    <w:rsid w:val="00472A64"/>
    <w:rsid w:val="00472ACF"/>
    <w:rsid w:val="004740D7"/>
    <w:rsid w:val="0047508C"/>
    <w:rsid w:val="00475779"/>
    <w:rsid w:val="00475D5A"/>
    <w:rsid w:val="00476338"/>
    <w:rsid w:val="00477424"/>
    <w:rsid w:val="0047768A"/>
    <w:rsid w:val="00477705"/>
    <w:rsid w:val="00480477"/>
    <w:rsid w:val="00480D56"/>
    <w:rsid w:val="00481D63"/>
    <w:rsid w:val="00482175"/>
    <w:rsid w:val="00482809"/>
    <w:rsid w:val="0048343E"/>
    <w:rsid w:val="00483D34"/>
    <w:rsid w:val="0048447B"/>
    <w:rsid w:val="00484680"/>
    <w:rsid w:val="0048494C"/>
    <w:rsid w:val="00485135"/>
    <w:rsid w:val="0048523B"/>
    <w:rsid w:val="00485F5E"/>
    <w:rsid w:val="004869F5"/>
    <w:rsid w:val="00486F93"/>
    <w:rsid w:val="0048750D"/>
    <w:rsid w:val="004907F7"/>
    <w:rsid w:val="00490A8C"/>
    <w:rsid w:val="00490D02"/>
    <w:rsid w:val="0049145D"/>
    <w:rsid w:val="004918AD"/>
    <w:rsid w:val="00491C83"/>
    <w:rsid w:val="00491F63"/>
    <w:rsid w:val="00491F8C"/>
    <w:rsid w:val="00492585"/>
    <w:rsid w:val="0049284F"/>
    <w:rsid w:val="004928ED"/>
    <w:rsid w:val="0049341C"/>
    <w:rsid w:val="00493AEE"/>
    <w:rsid w:val="00493E70"/>
    <w:rsid w:val="00493F6A"/>
    <w:rsid w:val="00494298"/>
    <w:rsid w:val="0049462D"/>
    <w:rsid w:val="004949B5"/>
    <w:rsid w:val="00495BAE"/>
    <w:rsid w:val="00495DAF"/>
    <w:rsid w:val="00495ECF"/>
    <w:rsid w:val="00496CCC"/>
    <w:rsid w:val="00496EA1"/>
    <w:rsid w:val="0049706D"/>
    <w:rsid w:val="004A00EE"/>
    <w:rsid w:val="004A0436"/>
    <w:rsid w:val="004A12E9"/>
    <w:rsid w:val="004A14A7"/>
    <w:rsid w:val="004A2143"/>
    <w:rsid w:val="004A28A3"/>
    <w:rsid w:val="004A3D37"/>
    <w:rsid w:val="004A3DF2"/>
    <w:rsid w:val="004A50A3"/>
    <w:rsid w:val="004A5175"/>
    <w:rsid w:val="004A5ECF"/>
    <w:rsid w:val="004A6089"/>
    <w:rsid w:val="004A7493"/>
    <w:rsid w:val="004B0150"/>
    <w:rsid w:val="004B028A"/>
    <w:rsid w:val="004B0520"/>
    <w:rsid w:val="004B067D"/>
    <w:rsid w:val="004B080D"/>
    <w:rsid w:val="004B13A9"/>
    <w:rsid w:val="004B193D"/>
    <w:rsid w:val="004B26B3"/>
    <w:rsid w:val="004B2F3E"/>
    <w:rsid w:val="004B3408"/>
    <w:rsid w:val="004B3D99"/>
    <w:rsid w:val="004B451E"/>
    <w:rsid w:val="004B4546"/>
    <w:rsid w:val="004B495C"/>
    <w:rsid w:val="004B4DC1"/>
    <w:rsid w:val="004B52EF"/>
    <w:rsid w:val="004B556B"/>
    <w:rsid w:val="004B5FFB"/>
    <w:rsid w:val="004B6529"/>
    <w:rsid w:val="004B6B32"/>
    <w:rsid w:val="004B77F2"/>
    <w:rsid w:val="004C0780"/>
    <w:rsid w:val="004C10D6"/>
    <w:rsid w:val="004C29B1"/>
    <w:rsid w:val="004C3E74"/>
    <w:rsid w:val="004C4614"/>
    <w:rsid w:val="004C6711"/>
    <w:rsid w:val="004C6C07"/>
    <w:rsid w:val="004C734E"/>
    <w:rsid w:val="004C74CA"/>
    <w:rsid w:val="004C755E"/>
    <w:rsid w:val="004C7894"/>
    <w:rsid w:val="004D0461"/>
    <w:rsid w:val="004D0850"/>
    <w:rsid w:val="004D1261"/>
    <w:rsid w:val="004D1749"/>
    <w:rsid w:val="004D1AE2"/>
    <w:rsid w:val="004D28B2"/>
    <w:rsid w:val="004D3216"/>
    <w:rsid w:val="004D4D22"/>
    <w:rsid w:val="004D4FEF"/>
    <w:rsid w:val="004D521B"/>
    <w:rsid w:val="004D5798"/>
    <w:rsid w:val="004D5CB6"/>
    <w:rsid w:val="004D5F65"/>
    <w:rsid w:val="004D641D"/>
    <w:rsid w:val="004D6762"/>
    <w:rsid w:val="004D6FE4"/>
    <w:rsid w:val="004E0FF4"/>
    <w:rsid w:val="004E1DFE"/>
    <w:rsid w:val="004E265A"/>
    <w:rsid w:val="004E32E0"/>
    <w:rsid w:val="004E4222"/>
    <w:rsid w:val="004E4AF5"/>
    <w:rsid w:val="004E5299"/>
    <w:rsid w:val="004E5638"/>
    <w:rsid w:val="004E57F6"/>
    <w:rsid w:val="004E593E"/>
    <w:rsid w:val="004E5C8F"/>
    <w:rsid w:val="004E606C"/>
    <w:rsid w:val="004E779F"/>
    <w:rsid w:val="004F030D"/>
    <w:rsid w:val="004F0EB5"/>
    <w:rsid w:val="004F0EED"/>
    <w:rsid w:val="004F1372"/>
    <w:rsid w:val="004F16C8"/>
    <w:rsid w:val="004F1793"/>
    <w:rsid w:val="004F17EF"/>
    <w:rsid w:val="004F208B"/>
    <w:rsid w:val="004F2785"/>
    <w:rsid w:val="004F3022"/>
    <w:rsid w:val="004F33BD"/>
    <w:rsid w:val="004F33E9"/>
    <w:rsid w:val="004F34E5"/>
    <w:rsid w:val="004F3BD1"/>
    <w:rsid w:val="004F3F18"/>
    <w:rsid w:val="004F4816"/>
    <w:rsid w:val="004F5C10"/>
    <w:rsid w:val="004F5E70"/>
    <w:rsid w:val="004F6A1A"/>
    <w:rsid w:val="005005FA"/>
    <w:rsid w:val="00500924"/>
    <w:rsid w:val="00500A26"/>
    <w:rsid w:val="00501814"/>
    <w:rsid w:val="00501F74"/>
    <w:rsid w:val="005029FC"/>
    <w:rsid w:val="00502AB1"/>
    <w:rsid w:val="00502CDC"/>
    <w:rsid w:val="005037F8"/>
    <w:rsid w:val="00503DAD"/>
    <w:rsid w:val="00503DFF"/>
    <w:rsid w:val="00503F55"/>
    <w:rsid w:val="00504C58"/>
    <w:rsid w:val="0050746D"/>
    <w:rsid w:val="00507626"/>
    <w:rsid w:val="00507915"/>
    <w:rsid w:val="00507F1F"/>
    <w:rsid w:val="00510575"/>
    <w:rsid w:val="0051142A"/>
    <w:rsid w:val="00514518"/>
    <w:rsid w:val="00514602"/>
    <w:rsid w:val="005151B8"/>
    <w:rsid w:val="005156AE"/>
    <w:rsid w:val="00516533"/>
    <w:rsid w:val="005169D6"/>
    <w:rsid w:val="00516F00"/>
    <w:rsid w:val="005179E9"/>
    <w:rsid w:val="00521C75"/>
    <w:rsid w:val="00521E76"/>
    <w:rsid w:val="005224A1"/>
    <w:rsid w:val="00522879"/>
    <w:rsid w:val="005231AD"/>
    <w:rsid w:val="005240BD"/>
    <w:rsid w:val="0052454B"/>
    <w:rsid w:val="005265CB"/>
    <w:rsid w:val="00526BA0"/>
    <w:rsid w:val="00527BCB"/>
    <w:rsid w:val="00530394"/>
    <w:rsid w:val="00530E22"/>
    <w:rsid w:val="005330CC"/>
    <w:rsid w:val="00533A1B"/>
    <w:rsid w:val="00533B94"/>
    <w:rsid w:val="00534627"/>
    <w:rsid w:val="0053536F"/>
    <w:rsid w:val="00535545"/>
    <w:rsid w:val="005378FB"/>
    <w:rsid w:val="00537AE9"/>
    <w:rsid w:val="00540F26"/>
    <w:rsid w:val="005420E1"/>
    <w:rsid w:val="00542E57"/>
    <w:rsid w:val="005434A5"/>
    <w:rsid w:val="00544765"/>
    <w:rsid w:val="00544DB8"/>
    <w:rsid w:val="0054502A"/>
    <w:rsid w:val="00545C28"/>
    <w:rsid w:val="0054653E"/>
    <w:rsid w:val="0054720B"/>
    <w:rsid w:val="00550255"/>
    <w:rsid w:val="0055033A"/>
    <w:rsid w:val="005509C3"/>
    <w:rsid w:val="005524C7"/>
    <w:rsid w:val="005526C9"/>
    <w:rsid w:val="00552D48"/>
    <w:rsid w:val="0055303A"/>
    <w:rsid w:val="005530FF"/>
    <w:rsid w:val="00553D77"/>
    <w:rsid w:val="005542BF"/>
    <w:rsid w:val="00554C57"/>
    <w:rsid w:val="00554F8C"/>
    <w:rsid w:val="00555224"/>
    <w:rsid w:val="0055528B"/>
    <w:rsid w:val="005559FE"/>
    <w:rsid w:val="00555BAA"/>
    <w:rsid w:val="00556DB2"/>
    <w:rsid w:val="00557B31"/>
    <w:rsid w:val="005605EC"/>
    <w:rsid w:val="00560BE4"/>
    <w:rsid w:val="00560E1A"/>
    <w:rsid w:val="00560F77"/>
    <w:rsid w:val="005614E9"/>
    <w:rsid w:val="00561D9E"/>
    <w:rsid w:val="005622BC"/>
    <w:rsid w:val="00562617"/>
    <w:rsid w:val="005633E4"/>
    <w:rsid w:val="00563AB5"/>
    <w:rsid w:val="005642A4"/>
    <w:rsid w:val="005642DD"/>
    <w:rsid w:val="005645E6"/>
    <w:rsid w:val="005646FC"/>
    <w:rsid w:val="0056485C"/>
    <w:rsid w:val="0056587A"/>
    <w:rsid w:val="00565D4C"/>
    <w:rsid w:val="00565D74"/>
    <w:rsid w:val="005662FC"/>
    <w:rsid w:val="00566BB0"/>
    <w:rsid w:val="00566BB4"/>
    <w:rsid w:val="005705CF"/>
    <w:rsid w:val="005729B0"/>
    <w:rsid w:val="00573C77"/>
    <w:rsid w:val="00574059"/>
    <w:rsid w:val="005740A6"/>
    <w:rsid w:val="005749BB"/>
    <w:rsid w:val="00575AAC"/>
    <w:rsid w:val="00575E8A"/>
    <w:rsid w:val="00575F22"/>
    <w:rsid w:val="00576818"/>
    <w:rsid w:val="00576995"/>
    <w:rsid w:val="00576DF7"/>
    <w:rsid w:val="00577687"/>
    <w:rsid w:val="00580B9E"/>
    <w:rsid w:val="00581467"/>
    <w:rsid w:val="0058166E"/>
    <w:rsid w:val="00581CC1"/>
    <w:rsid w:val="005820ED"/>
    <w:rsid w:val="00582195"/>
    <w:rsid w:val="0058402A"/>
    <w:rsid w:val="00584702"/>
    <w:rsid w:val="00585416"/>
    <w:rsid w:val="00585A4D"/>
    <w:rsid w:val="005872A8"/>
    <w:rsid w:val="0058779B"/>
    <w:rsid w:val="00590C2D"/>
    <w:rsid w:val="005911BB"/>
    <w:rsid w:val="00591730"/>
    <w:rsid w:val="00591CEB"/>
    <w:rsid w:val="00591FDD"/>
    <w:rsid w:val="005923CC"/>
    <w:rsid w:val="0059254C"/>
    <w:rsid w:val="00592A9D"/>
    <w:rsid w:val="005947C6"/>
    <w:rsid w:val="00595A30"/>
    <w:rsid w:val="00595A53"/>
    <w:rsid w:val="00595F38"/>
    <w:rsid w:val="0059630B"/>
    <w:rsid w:val="005968B2"/>
    <w:rsid w:val="005968C9"/>
    <w:rsid w:val="005969FA"/>
    <w:rsid w:val="00597025"/>
    <w:rsid w:val="005A0233"/>
    <w:rsid w:val="005A0808"/>
    <w:rsid w:val="005A0DCA"/>
    <w:rsid w:val="005A24AA"/>
    <w:rsid w:val="005A2A31"/>
    <w:rsid w:val="005A317D"/>
    <w:rsid w:val="005A3808"/>
    <w:rsid w:val="005A41EF"/>
    <w:rsid w:val="005A4485"/>
    <w:rsid w:val="005A4BA9"/>
    <w:rsid w:val="005A4ECE"/>
    <w:rsid w:val="005A4F68"/>
    <w:rsid w:val="005A50F8"/>
    <w:rsid w:val="005A6526"/>
    <w:rsid w:val="005A6AD1"/>
    <w:rsid w:val="005A6BAD"/>
    <w:rsid w:val="005A7497"/>
    <w:rsid w:val="005A750D"/>
    <w:rsid w:val="005A78EB"/>
    <w:rsid w:val="005B0003"/>
    <w:rsid w:val="005B0783"/>
    <w:rsid w:val="005B0F82"/>
    <w:rsid w:val="005B12E1"/>
    <w:rsid w:val="005B1B86"/>
    <w:rsid w:val="005B1EB3"/>
    <w:rsid w:val="005B1F2B"/>
    <w:rsid w:val="005B260A"/>
    <w:rsid w:val="005B267C"/>
    <w:rsid w:val="005B2A15"/>
    <w:rsid w:val="005B308F"/>
    <w:rsid w:val="005B3472"/>
    <w:rsid w:val="005B3952"/>
    <w:rsid w:val="005B4A78"/>
    <w:rsid w:val="005B6815"/>
    <w:rsid w:val="005B70A6"/>
    <w:rsid w:val="005B776B"/>
    <w:rsid w:val="005C07EE"/>
    <w:rsid w:val="005C10B5"/>
    <w:rsid w:val="005C1F43"/>
    <w:rsid w:val="005C2BB7"/>
    <w:rsid w:val="005C3C24"/>
    <w:rsid w:val="005C3EA1"/>
    <w:rsid w:val="005C40EE"/>
    <w:rsid w:val="005C48F6"/>
    <w:rsid w:val="005C498D"/>
    <w:rsid w:val="005C4AAA"/>
    <w:rsid w:val="005C5136"/>
    <w:rsid w:val="005C57B6"/>
    <w:rsid w:val="005C6676"/>
    <w:rsid w:val="005C7B1D"/>
    <w:rsid w:val="005C7CB1"/>
    <w:rsid w:val="005D016C"/>
    <w:rsid w:val="005D081C"/>
    <w:rsid w:val="005D109D"/>
    <w:rsid w:val="005D13B5"/>
    <w:rsid w:val="005D1CFC"/>
    <w:rsid w:val="005D2033"/>
    <w:rsid w:val="005D22E2"/>
    <w:rsid w:val="005D2893"/>
    <w:rsid w:val="005D49EE"/>
    <w:rsid w:val="005D5EFE"/>
    <w:rsid w:val="005D6429"/>
    <w:rsid w:val="005D6701"/>
    <w:rsid w:val="005D6C62"/>
    <w:rsid w:val="005E0988"/>
    <w:rsid w:val="005E0B22"/>
    <w:rsid w:val="005E0C07"/>
    <w:rsid w:val="005E0EC8"/>
    <w:rsid w:val="005E104E"/>
    <w:rsid w:val="005E299B"/>
    <w:rsid w:val="005E43CE"/>
    <w:rsid w:val="005E43D2"/>
    <w:rsid w:val="005E441B"/>
    <w:rsid w:val="005E45E0"/>
    <w:rsid w:val="005E4A82"/>
    <w:rsid w:val="005E59B7"/>
    <w:rsid w:val="005E59E5"/>
    <w:rsid w:val="005E5FED"/>
    <w:rsid w:val="005E62B7"/>
    <w:rsid w:val="005E6E38"/>
    <w:rsid w:val="005E6ED2"/>
    <w:rsid w:val="005E7F3F"/>
    <w:rsid w:val="005F0991"/>
    <w:rsid w:val="005F151D"/>
    <w:rsid w:val="005F1960"/>
    <w:rsid w:val="005F2598"/>
    <w:rsid w:val="005F3082"/>
    <w:rsid w:val="005F3CED"/>
    <w:rsid w:val="005F3DE1"/>
    <w:rsid w:val="005F4BA2"/>
    <w:rsid w:val="005F4D84"/>
    <w:rsid w:val="005F5369"/>
    <w:rsid w:val="005F662B"/>
    <w:rsid w:val="005F6AA9"/>
    <w:rsid w:val="005F7D0E"/>
    <w:rsid w:val="0060038D"/>
    <w:rsid w:val="006008AA"/>
    <w:rsid w:val="00600CB4"/>
    <w:rsid w:val="006013B4"/>
    <w:rsid w:val="00602539"/>
    <w:rsid w:val="00602C24"/>
    <w:rsid w:val="006030CF"/>
    <w:rsid w:val="00603143"/>
    <w:rsid w:val="00603708"/>
    <w:rsid w:val="006046AB"/>
    <w:rsid w:val="00604867"/>
    <w:rsid w:val="00604901"/>
    <w:rsid w:val="00604BE0"/>
    <w:rsid w:val="00604D64"/>
    <w:rsid w:val="006059DE"/>
    <w:rsid w:val="00607049"/>
    <w:rsid w:val="006073F7"/>
    <w:rsid w:val="00607C34"/>
    <w:rsid w:val="00610106"/>
    <w:rsid w:val="00610AF7"/>
    <w:rsid w:val="00610CFA"/>
    <w:rsid w:val="006114DD"/>
    <w:rsid w:val="00611613"/>
    <w:rsid w:val="00611989"/>
    <w:rsid w:val="00613464"/>
    <w:rsid w:val="006136EA"/>
    <w:rsid w:val="006136F6"/>
    <w:rsid w:val="00613766"/>
    <w:rsid w:val="00613EA1"/>
    <w:rsid w:val="00614793"/>
    <w:rsid w:val="00615018"/>
    <w:rsid w:val="00616036"/>
    <w:rsid w:val="0061614A"/>
    <w:rsid w:val="006174A7"/>
    <w:rsid w:val="00620C2A"/>
    <w:rsid w:val="00620EEB"/>
    <w:rsid w:val="00622055"/>
    <w:rsid w:val="006221BC"/>
    <w:rsid w:val="00622807"/>
    <w:rsid w:val="0062282D"/>
    <w:rsid w:val="00622AE0"/>
    <w:rsid w:val="00623B3D"/>
    <w:rsid w:val="006244F0"/>
    <w:rsid w:val="00624CFA"/>
    <w:rsid w:val="00625629"/>
    <w:rsid w:val="0062569F"/>
    <w:rsid w:val="006259B6"/>
    <w:rsid w:val="00625E57"/>
    <w:rsid w:val="006262D4"/>
    <w:rsid w:val="006266AA"/>
    <w:rsid w:val="00626E6B"/>
    <w:rsid w:val="00627586"/>
    <w:rsid w:val="00630905"/>
    <w:rsid w:val="00631320"/>
    <w:rsid w:val="006315C0"/>
    <w:rsid w:val="00631807"/>
    <w:rsid w:val="00631961"/>
    <w:rsid w:val="006322C3"/>
    <w:rsid w:val="00632858"/>
    <w:rsid w:val="00632E07"/>
    <w:rsid w:val="00634BAE"/>
    <w:rsid w:val="00634CED"/>
    <w:rsid w:val="00634E46"/>
    <w:rsid w:val="00636D25"/>
    <w:rsid w:val="00637B95"/>
    <w:rsid w:val="006401EF"/>
    <w:rsid w:val="00640506"/>
    <w:rsid w:val="0064142F"/>
    <w:rsid w:val="00641976"/>
    <w:rsid w:val="00641B60"/>
    <w:rsid w:val="0064209D"/>
    <w:rsid w:val="006430F4"/>
    <w:rsid w:val="00643C99"/>
    <w:rsid w:val="00644335"/>
    <w:rsid w:val="00644A6A"/>
    <w:rsid w:val="00645861"/>
    <w:rsid w:val="00646183"/>
    <w:rsid w:val="006466F2"/>
    <w:rsid w:val="00646C62"/>
    <w:rsid w:val="006473A8"/>
    <w:rsid w:val="006475B7"/>
    <w:rsid w:val="00647C5E"/>
    <w:rsid w:val="00647C84"/>
    <w:rsid w:val="006504D2"/>
    <w:rsid w:val="006510DA"/>
    <w:rsid w:val="00651F81"/>
    <w:rsid w:val="00652071"/>
    <w:rsid w:val="00652158"/>
    <w:rsid w:val="0065223F"/>
    <w:rsid w:val="00652D93"/>
    <w:rsid w:val="006531D1"/>
    <w:rsid w:val="0065342C"/>
    <w:rsid w:val="00653914"/>
    <w:rsid w:val="00653965"/>
    <w:rsid w:val="006540AB"/>
    <w:rsid w:val="00654A84"/>
    <w:rsid w:val="0065648B"/>
    <w:rsid w:val="00656B67"/>
    <w:rsid w:val="00656CDE"/>
    <w:rsid w:val="0065719C"/>
    <w:rsid w:val="00657DDD"/>
    <w:rsid w:val="00657E8B"/>
    <w:rsid w:val="00657F83"/>
    <w:rsid w:val="00660E4C"/>
    <w:rsid w:val="006611FD"/>
    <w:rsid w:val="00661A4F"/>
    <w:rsid w:val="00662369"/>
    <w:rsid w:val="00663CB3"/>
    <w:rsid w:val="00663F54"/>
    <w:rsid w:val="006640A1"/>
    <w:rsid w:val="0066443A"/>
    <w:rsid w:val="0066483F"/>
    <w:rsid w:val="006649B7"/>
    <w:rsid w:val="0066562D"/>
    <w:rsid w:val="006659D8"/>
    <w:rsid w:val="00665E58"/>
    <w:rsid w:val="0066607E"/>
    <w:rsid w:val="00666471"/>
    <w:rsid w:val="00666649"/>
    <w:rsid w:val="00666B9F"/>
    <w:rsid w:val="00666FEC"/>
    <w:rsid w:val="006672AE"/>
    <w:rsid w:val="0066739D"/>
    <w:rsid w:val="00667AA3"/>
    <w:rsid w:val="00670E00"/>
    <w:rsid w:val="00671199"/>
    <w:rsid w:val="00672E30"/>
    <w:rsid w:val="00672ECB"/>
    <w:rsid w:val="006730E5"/>
    <w:rsid w:val="006732EC"/>
    <w:rsid w:val="00673FF4"/>
    <w:rsid w:val="006740B8"/>
    <w:rsid w:val="006742DE"/>
    <w:rsid w:val="006748D2"/>
    <w:rsid w:val="00675030"/>
    <w:rsid w:val="0067510A"/>
    <w:rsid w:val="00675726"/>
    <w:rsid w:val="00675C3A"/>
    <w:rsid w:val="00676709"/>
    <w:rsid w:val="00676E42"/>
    <w:rsid w:val="00677463"/>
    <w:rsid w:val="00677774"/>
    <w:rsid w:val="00677798"/>
    <w:rsid w:val="006801EC"/>
    <w:rsid w:val="006802A8"/>
    <w:rsid w:val="00680798"/>
    <w:rsid w:val="006810F2"/>
    <w:rsid w:val="006811DA"/>
    <w:rsid w:val="0068135D"/>
    <w:rsid w:val="00681B8A"/>
    <w:rsid w:val="00681CFC"/>
    <w:rsid w:val="00681E13"/>
    <w:rsid w:val="00681F89"/>
    <w:rsid w:val="00682336"/>
    <w:rsid w:val="00682578"/>
    <w:rsid w:val="00682DFC"/>
    <w:rsid w:val="00683D4B"/>
    <w:rsid w:val="00684130"/>
    <w:rsid w:val="0068473E"/>
    <w:rsid w:val="006847E7"/>
    <w:rsid w:val="00684DD4"/>
    <w:rsid w:val="006852F1"/>
    <w:rsid w:val="006866A8"/>
    <w:rsid w:val="00687043"/>
    <w:rsid w:val="006875A9"/>
    <w:rsid w:val="006878B2"/>
    <w:rsid w:val="00687C00"/>
    <w:rsid w:val="00687D5C"/>
    <w:rsid w:val="00687FBA"/>
    <w:rsid w:val="00690E78"/>
    <w:rsid w:val="00690EB6"/>
    <w:rsid w:val="00691419"/>
    <w:rsid w:val="00692081"/>
    <w:rsid w:val="00692289"/>
    <w:rsid w:val="0069229B"/>
    <w:rsid w:val="00692688"/>
    <w:rsid w:val="00693B7C"/>
    <w:rsid w:val="006941BA"/>
    <w:rsid w:val="00694E4F"/>
    <w:rsid w:val="0069536B"/>
    <w:rsid w:val="006956A2"/>
    <w:rsid w:val="00696BF5"/>
    <w:rsid w:val="006A0D9D"/>
    <w:rsid w:val="006A10E7"/>
    <w:rsid w:val="006A1812"/>
    <w:rsid w:val="006A1991"/>
    <w:rsid w:val="006A1A97"/>
    <w:rsid w:val="006A1B98"/>
    <w:rsid w:val="006A229B"/>
    <w:rsid w:val="006A24EA"/>
    <w:rsid w:val="006A35BD"/>
    <w:rsid w:val="006A38D8"/>
    <w:rsid w:val="006A3D7F"/>
    <w:rsid w:val="006A3DA3"/>
    <w:rsid w:val="006A4A41"/>
    <w:rsid w:val="006A4EFF"/>
    <w:rsid w:val="006A58D5"/>
    <w:rsid w:val="006A618B"/>
    <w:rsid w:val="006A634E"/>
    <w:rsid w:val="006A6DB7"/>
    <w:rsid w:val="006A7BA7"/>
    <w:rsid w:val="006A7CC8"/>
    <w:rsid w:val="006B0784"/>
    <w:rsid w:val="006B1AA4"/>
    <w:rsid w:val="006B1C9E"/>
    <w:rsid w:val="006B2920"/>
    <w:rsid w:val="006B2CF2"/>
    <w:rsid w:val="006B312F"/>
    <w:rsid w:val="006B34D7"/>
    <w:rsid w:val="006B3A28"/>
    <w:rsid w:val="006B3B2F"/>
    <w:rsid w:val="006B48E1"/>
    <w:rsid w:val="006B4ACA"/>
    <w:rsid w:val="006B4DAF"/>
    <w:rsid w:val="006B68BB"/>
    <w:rsid w:val="006B6E27"/>
    <w:rsid w:val="006C19BB"/>
    <w:rsid w:val="006C1AF8"/>
    <w:rsid w:val="006C3F5A"/>
    <w:rsid w:val="006C4657"/>
    <w:rsid w:val="006C5608"/>
    <w:rsid w:val="006C6129"/>
    <w:rsid w:val="006C612C"/>
    <w:rsid w:val="006C656B"/>
    <w:rsid w:val="006C698B"/>
    <w:rsid w:val="006C7CC3"/>
    <w:rsid w:val="006D047C"/>
    <w:rsid w:val="006D18DB"/>
    <w:rsid w:val="006D1F13"/>
    <w:rsid w:val="006D24EB"/>
    <w:rsid w:val="006D2DBA"/>
    <w:rsid w:val="006D37E0"/>
    <w:rsid w:val="006D4392"/>
    <w:rsid w:val="006D4D5E"/>
    <w:rsid w:val="006D4FE2"/>
    <w:rsid w:val="006D5070"/>
    <w:rsid w:val="006D55DE"/>
    <w:rsid w:val="006D5FEF"/>
    <w:rsid w:val="006D6207"/>
    <w:rsid w:val="006D67C8"/>
    <w:rsid w:val="006D6DD6"/>
    <w:rsid w:val="006D79BA"/>
    <w:rsid w:val="006E003A"/>
    <w:rsid w:val="006E136D"/>
    <w:rsid w:val="006E21F4"/>
    <w:rsid w:val="006E2B1C"/>
    <w:rsid w:val="006E2BA5"/>
    <w:rsid w:val="006E3FE6"/>
    <w:rsid w:val="006E48C0"/>
    <w:rsid w:val="006E49A0"/>
    <w:rsid w:val="006E51BD"/>
    <w:rsid w:val="006E53F2"/>
    <w:rsid w:val="006E59F1"/>
    <w:rsid w:val="006E6419"/>
    <w:rsid w:val="006E6A49"/>
    <w:rsid w:val="006E6C7A"/>
    <w:rsid w:val="006E6EB6"/>
    <w:rsid w:val="006E7DD3"/>
    <w:rsid w:val="006E7EAF"/>
    <w:rsid w:val="006F0188"/>
    <w:rsid w:val="006F0613"/>
    <w:rsid w:val="006F095A"/>
    <w:rsid w:val="006F155F"/>
    <w:rsid w:val="006F174B"/>
    <w:rsid w:val="006F1876"/>
    <w:rsid w:val="006F24D5"/>
    <w:rsid w:val="006F24FA"/>
    <w:rsid w:val="006F381D"/>
    <w:rsid w:val="006F3BBB"/>
    <w:rsid w:val="006F433B"/>
    <w:rsid w:val="006F4E72"/>
    <w:rsid w:val="006F5610"/>
    <w:rsid w:val="006F5AA7"/>
    <w:rsid w:val="006F5B24"/>
    <w:rsid w:val="006F5BCB"/>
    <w:rsid w:val="006F633D"/>
    <w:rsid w:val="006F6B52"/>
    <w:rsid w:val="006F73C7"/>
    <w:rsid w:val="006F74DD"/>
    <w:rsid w:val="006F79E3"/>
    <w:rsid w:val="006F7CDA"/>
    <w:rsid w:val="007002C0"/>
    <w:rsid w:val="007003EF"/>
    <w:rsid w:val="00701886"/>
    <w:rsid w:val="007019AE"/>
    <w:rsid w:val="00701A1E"/>
    <w:rsid w:val="00701E47"/>
    <w:rsid w:val="00702719"/>
    <w:rsid w:val="007033F9"/>
    <w:rsid w:val="00703E8A"/>
    <w:rsid w:val="007044CE"/>
    <w:rsid w:val="00704957"/>
    <w:rsid w:val="00705551"/>
    <w:rsid w:val="00705AE5"/>
    <w:rsid w:val="00705C46"/>
    <w:rsid w:val="007074B0"/>
    <w:rsid w:val="007078C5"/>
    <w:rsid w:val="0071035E"/>
    <w:rsid w:val="00710D06"/>
    <w:rsid w:val="00711AB1"/>
    <w:rsid w:val="00712849"/>
    <w:rsid w:val="00713122"/>
    <w:rsid w:val="00714A3E"/>
    <w:rsid w:val="00715AF6"/>
    <w:rsid w:val="0071601C"/>
    <w:rsid w:val="0071753B"/>
    <w:rsid w:val="00717814"/>
    <w:rsid w:val="00717846"/>
    <w:rsid w:val="00717F57"/>
    <w:rsid w:val="0072009D"/>
    <w:rsid w:val="0072160D"/>
    <w:rsid w:val="007217C4"/>
    <w:rsid w:val="00721831"/>
    <w:rsid w:val="00722FF8"/>
    <w:rsid w:val="007233D0"/>
    <w:rsid w:val="00723823"/>
    <w:rsid w:val="007248D0"/>
    <w:rsid w:val="00724EF9"/>
    <w:rsid w:val="00725339"/>
    <w:rsid w:val="007264C1"/>
    <w:rsid w:val="007264F3"/>
    <w:rsid w:val="00727712"/>
    <w:rsid w:val="007305E9"/>
    <w:rsid w:val="00730ACB"/>
    <w:rsid w:val="00731567"/>
    <w:rsid w:val="00731955"/>
    <w:rsid w:val="00731B9B"/>
    <w:rsid w:val="00731FA8"/>
    <w:rsid w:val="00732121"/>
    <w:rsid w:val="00732C26"/>
    <w:rsid w:val="0073305D"/>
    <w:rsid w:val="007338BA"/>
    <w:rsid w:val="00734DE2"/>
    <w:rsid w:val="007364D4"/>
    <w:rsid w:val="007365DA"/>
    <w:rsid w:val="007366A7"/>
    <w:rsid w:val="00737332"/>
    <w:rsid w:val="00737864"/>
    <w:rsid w:val="00737884"/>
    <w:rsid w:val="00737C90"/>
    <w:rsid w:val="0074115A"/>
    <w:rsid w:val="00741CA8"/>
    <w:rsid w:val="007420C9"/>
    <w:rsid w:val="007428DB"/>
    <w:rsid w:val="00743DE2"/>
    <w:rsid w:val="00744980"/>
    <w:rsid w:val="0074549D"/>
    <w:rsid w:val="0074592C"/>
    <w:rsid w:val="00745EBA"/>
    <w:rsid w:val="00746B13"/>
    <w:rsid w:val="0075039E"/>
    <w:rsid w:val="007510EA"/>
    <w:rsid w:val="007510EE"/>
    <w:rsid w:val="00751ACA"/>
    <w:rsid w:val="00752B69"/>
    <w:rsid w:val="00752E67"/>
    <w:rsid w:val="007537AF"/>
    <w:rsid w:val="007541E0"/>
    <w:rsid w:val="00754517"/>
    <w:rsid w:val="00754C5D"/>
    <w:rsid w:val="00757D0B"/>
    <w:rsid w:val="0076004F"/>
    <w:rsid w:val="00760BC3"/>
    <w:rsid w:val="00761790"/>
    <w:rsid w:val="007625D7"/>
    <w:rsid w:val="00762E20"/>
    <w:rsid w:val="007634F4"/>
    <w:rsid w:val="007639B7"/>
    <w:rsid w:val="007658B5"/>
    <w:rsid w:val="00765F4A"/>
    <w:rsid w:val="007666D7"/>
    <w:rsid w:val="00770F04"/>
    <w:rsid w:val="0077119C"/>
    <w:rsid w:val="00771417"/>
    <w:rsid w:val="007715B4"/>
    <w:rsid w:val="007718DA"/>
    <w:rsid w:val="00771AD2"/>
    <w:rsid w:val="00772175"/>
    <w:rsid w:val="00772252"/>
    <w:rsid w:val="0077344C"/>
    <w:rsid w:val="00773B6A"/>
    <w:rsid w:val="00773D05"/>
    <w:rsid w:val="00774381"/>
    <w:rsid w:val="007747EC"/>
    <w:rsid w:val="007752B9"/>
    <w:rsid w:val="00775920"/>
    <w:rsid w:val="00776193"/>
    <w:rsid w:val="0077667D"/>
    <w:rsid w:val="00780B20"/>
    <w:rsid w:val="00781DD5"/>
    <w:rsid w:val="00781DE3"/>
    <w:rsid w:val="00781F5C"/>
    <w:rsid w:val="00782657"/>
    <w:rsid w:val="00782787"/>
    <w:rsid w:val="00782B12"/>
    <w:rsid w:val="00782BB1"/>
    <w:rsid w:val="0078315C"/>
    <w:rsid w:val="007839BA"/>
    <w:rsid w:val="00783B8E"/>
    <w:rsid w:val="00783DAD"/>
    <w:rsid w:val="00783EF3"/>
    <w:rsid w:val="00784058"/>
    <w:rsid w:val="007841EF"/>
    <w:rsid w:val="007844D7"/>
    <w:rsid w:val="00784C7E"/>
    <w:rsid w:val="00785689"/>
    <w:rsid w:val="00785782"/>
    <w:rsid w:val="00786438"/>
    <w:rsid w:val="007864DE"/>
    <w:rsid w:val="00787657"/>
    <w:rsid w:val="007924D2"/>
    <w:rsid w:val="00793137"/>
    <w:rsid w:val="00793687"/>
    <w:rsid w:val="00793DDF"/>
    <w:rsid w:val="007940D5"/>
    <w:rsid w:val="007953FA"/>
    <w:rsid w:val="007958CB"/>
    <w:rsid w:val="00796998"/>
    <w:rsid w:val="00796F5B"/>
    <w:rsid w:val="00796F8E"/>
    <w:rsid w:val="0079730E"/>
    <w:rsid w:val="0079741D"/>
    <w:rsid w:val="0079764E"/>
    <w:rsid w:val="007A0216"/>
    <w:rsid w:val="007A0E48"/>
    <w:rsid w:val="007A15A5"/>
    <w:rsid w:val="007A1BB8"/>
    <w:rsid w:val="007A233B"/>
    <w:rsid w:val="007A2B76"/>
    <w:rsid w:val="007A3E3F"/>
    <w:rsid w:val="007A419A"/>
    <w:rsid w:val="007A44B2"/>
    <w:rsid w:val="007A44EC"/>
    <w:rsid w:val="007A45D8"/>
    <w:rsid w:val="007A4F81"/>
    <w:rsid w:val="007A553C"/>
    <w:rsid w:val="007A6562"/>
    <w:rsid w:val="007A66A6"/>
    <w:rsid w:val="007A69AB"/>
    <w:rsid w:val="007A6A59"/>
    <w:rsid w:val="007A6EEA"/>
    <w:rsid w:val="007A7723"/>
    <w:rsid w:val="007B0574"/>
    <w:rsid w:val="007B3831"/>
    <w:rsid w:val="007B3BE8"/>
    <w:rsid w:val="007B40C8"/>
    <w:rsid w:val="007B4E4F"/>
    <w:rsid w:val="007B5675"/>
    <w:rsid w:val="007B587F"/>
    <w:rsid w:val="007B5F50"/>
    <w:rsid w:val="007B7B82"/>
    <w:rsid w:val="007B7EC3"/>
    <w:rsid w:val="007B7F08"/>
    <w:rsid w:val="007C0470"/>
    <w:rsid w:val="007C071C"/>
    <w:rsid w:val="007C20AF"/>
    <w:rsid w:val="007C26F6"/>
    <w:rsid w:val="007C2C5A"/>
    <w:rsid w:val="007C3A20"/>
    <w:rsid w:val="007C3B5F"/>
    <w:rsid w:val="007C4C90"/>
    <w:rsid w:val="007C5030"/>
    <w:rsid w:val="007C50C9"/>
    <w:rsid w:val="007C67EC"/>
    <w:rsid w:val="007C7C68"/>
    <w:rsid w:val="007D0147"/>
    <w:rsid w:val="007D076D"/>
    <w:rsid w:val="007D0C00"/>
    <w:rsid w:val="007D0CA7"/>
    <w:rsid w:val="007D1845"/>
    <w:rsid w:val="007D1E8E"/>
    <w:rsid w:val="007D2416"/>
    <w:rsid w:val="007D2671"/>
    <w:rsid w:val="007D3707"/>
    <w:rsid w:val="007D39BF"/>
    <w:rsid w:val="007D40FB"/>
    <w:rsid w:val="007D5362"/>
    <w:rsid w:val="007D5873"/>
    <w:rsid w:val="007D5BAA"/>
    <w:rsid w:val="007D78B3"/>
    <w:rsid w:val="007E0605"/>
    <w:rsid w:val="007E0A35"/>
    <w:rsid w:val="007E1D53"/>
    <w:rsid w:val="007E2D8F"/>
    <w:rsid w:val="007E2E8C"/>
    <w:rsid w:val="007E32B3"/>
    <w:rsid w:val="007E36EC"/>
    <w:rsid w:val="007E37DC"/>
    <w:rsid w:val="007E3B50"/>
    <w:rsid w:val="007E44F7"/>
    <w:rsid w:val="007E50D6"/>
    <w:rsid w:val="007E527A"/>
    <w:rsid w:val="007E539D"/>
    <w:rsid w:val="007E589D"/>
    <w:rsid w:val="007E6BBA"/>
    <w:rsid w:val="007E6E9F"/>
    <w:rsid w:val="007E70B0"/>
    <w:rsid w:val="007E7D86"/>
    <w:rsid w:val="007F042C"/>
    <w:rsid w:val="007F0F25"/>
    <w:rsid w:val="007F17D1"/>
    <w:rsid w:val="007F1E8B"/>
    <w:rsid w:val="007F2885"/>
    <w:rsid w:val="007F2908"/>
    <w:rsid w:val="007F338A"/>
    <w:rsid w:val="007F363E"/>
    <w:rsid w:val="007F41EB"/>
    <w:rsid w:val="007F4285"/>
    <w:rsid w:val="007F43D4"/>
    <w:rsid w:val="007F45F1"/>
    <w:rsid w:val="007F45FB"/>
    <w:rsid w:val="007F5867"/>
    <w:rsid w:val="007F60F1"/>
    <w:rsid w:val="007F612A"/>
    <w:rsid w:val="007F6908"/>
    <w:rsid w:val="007F6AE2"/>
    <w:rsid w:val="007F6C79"/>
    <w:rsid w:val="007F7943"/>
    <w:rsid w:val="00801F56"/>
    <w:rsid w:val="008025E6"/>
    <w:rsid w:val="00803617"/>
    <w:rsid w:val="008039E3"/>
    <w:rsid w:val="00804069"/>
    <w:rsid w:val="008044DB"/>
    <w:rsid w:val="00804755"/>
    <w:rsid w:val="00804788"/>
    <w:rsid w:val="00805168"/>
    <w:rsid w:val="00805322"/>
    <w:rsid w:val="0080569D"/>
    <w:rsid w:val="008061F8"/>
    <w:rsid w:val="00806343"/>
    <w:rsid w:val="00806661"/>
    <w:rsid w:val="00807EAD"/>
    <w:rsid w:val="00810115"/>
    <w:rsid w:val="008115F1"/>
    <w:rsid w:val="00811C67"/>
    <w:rsid w:val="00811EB4"/>
    <w:rsid w:val="0081244B"/>
    <w:rsid w:val="008128D9"/>
    <w:rsid w:val="00812B4C"/>
    <w:rsid w:val="00813225"/>
    <w:rsid w:val="00813947"/>
    <w:rsid w:val="00814A22"/>
    <w:rsid w:val="00815326"/>
    <w:rsid w:val="00815547"/>
    <w:rsid w:val="0081560F"/>
    <w:rsid w:val="00815902"/>
    <w:rsid w:val="00815C22"/>
    <w:rsid w:val="00815FB7"/>
    <w:rsid w:val="008164FD"/>
    <w:rsid w:val="00817A06"/>
    <w:rsid w:val="00820080"/>
    <w:rsid w:val="008201E2"/>
    <w:rsid w:val="008238B1"/>
    <w:rsid w:val="00823C0A"/>
    <w:rsid w:val="00824507"/>
    <w:rsid w:val="008246FD"/>
    <w:rsid w:val="00824718"/>
    <w:rsid w:val="00825506"/>
    <w:rsid w:val="0082679C"/>
    <w:rsid w:val="00826C6C"/>
    <w:rsid w:val="00826EA8"/>
    <w:rsid w:val="00831570"/>
    <w:rsid w:val="00831589"/>
    <w:rsid w:val="0083181B"/>
    <w:rsid w:val="0083202F"/>
    <w:rsid w:val="00832253"/>
    <w:rsid w:val="00832BA5"/>
    <w:rsid w:val="00832EB3"/>
    <w:rsid w:val="00832EDF"/>
    <w:rsid w:val="008332F5"/>
    <w:rsid w:val="00833852"/>
    <w:rsid w:val="00833E31"/>
    <w:rsid w:val="00833F34"/>
    <w:rsid w:val="00834D8C"/>
    <w:rsid w:val="008352B4"/>
    <w:rsid w:val="00835B39"/>
    <w:rsid w:val="00836482"/>
    <w:rsid w:val="0083664A"/>
    <w:rsid w:val="00837257"/>
    <w:rsid w:val="00837849"/>
    <w:rsid w:val="008379AD"/>
    <w:rsid w:val="00837F56"/>
    <w:rsid w:val="008402F3"/>
    <w:rsid w:val="00840C20"/>
    <w:rsid w:val="00840C5E"/>
    <w:rsid w:val="00841061"/>
    <w:rsid w:val="008414BD"/>
    <w:rsid w:val="00841AA1"/>
    <w:rsid w:val="00842147"/>
    <w:rsid w:val="00842430"/>
    <w:rsid w:val="00842E4E"/>
    <w:rsid w:val="008431DF"/>
    <w:rsid w:val="008434D2"/>
    <w:rsid w:val="00843836"/>
    <w:rsid w:val="00845119"/>
    <w:rsid w:val="008453D1"/>
    <w:rsid w:val="008459A6"/>
    <w:rsid w:val="00845A8E"/>
    <w:rsid w:val="00846A07"/>
    <w:rsid w:val="00847710"/>
    <w:rsid w:val="00851348"/>
    <w:rsid w:val="008519A5"/>
    <w:rsid w:val="00851D89"/>
    <w:rsid w:val="00851E2E"/>
    <w:rsid w:val="00852B0D"/>
    <w:rsid w:val="00853DE5"/>
    <w:rsid w:val="00854394"/>
    <w:rsid w:val="008548A4"/>
    <w:rsid w:val="00854AC0"/>
    <w:rsid w:val="00855403"/>
    <w:rsid w:val="00855560"/>
    <w:rsid w:val="00855A96"/>
    <w:rsid w:val="008560F9"/>
    <w:rsid w:val="00856248"/>
    <w:rsid w:val="008568A6"/>
    <w:rsid w:val="00856972"/>
    <w:rsid w:val="0085697F"/>
    <w:rsid w:val="00856E8D"/>
    <w:rsid w:val="00857C94"/>
    <w:rsid w:val="00860198"/>
    <w:rsid w:val="00860AC9"/>
    <w:rsid w:val="00860B78"/>
    <w:rsid w:val="00860E8B"/>
    <w:rsid w:val="008620DB"/>
    <w:rsid w:val="0086238D"/>
    <w:rsid w:val="008623C6"/>
    <w:rsid w:val="008625E7"/>
    <w:rsid w:val="00862890"/>
    <w:rsid w:val="0086328D"/>
    <w:rsid w:val="008635CD"/>
    <w:rsid w:val="0086423A"/>
    <w:rsid w:val="00864438"/>
    <w:rsid w:val="00864507"/>
    <w:rsid w:val="00865446"/>
    <w:rsid w:val="0086557B"/>
    <w:rsid w:val="00865E8B"/>
    <w:rsid w:val="00866014"/>
    <w:rsid w:val="00866187"/>
    <w:rsid w:val="0086674C"/>
    <w:rsid w:val="008667A0"/>
    <w:rsid w:val="008669FC"/>
    <w:rsid w:val="00866AFB"/>
    <w:rsid w:val="00867190"/>
    <w:rsid w:val="00867866"/>
    <w:rsid w:val="008678A4"/>
    <w:rsid w:val="00870367"/>
    <w:rsid w:val="00870B1B"/>
    <w:rsid w:val="00870F33"/>
    <w:rsid w:val="00870FF1"/>
    <w:rsid w:val="008713D9"/>
    <w:rsid w:val="00871798"/>
    <w:rsid w:val="008718E0"/>
    <w:rsid w:val="00871A52"/>
    <w:rsid w:val="00871EFB"/>
    <w:rsid w:val="008725CD"/>
    <w:rsid w:val="00872894"/>
    <w:rsid w:val="00872AE9"/>
    <w:rsid w:val="00872C06"/>
    <w:rsid w:val="008737B6"/>
    <w:rsid w:val="0087452C"/>
    <w:rsid w:val="008758F3"/>
    <w:rsid w:val="008767ED"/>
    <w:rsid w:val="008775D5"/>
    <w:rsid w:val="00877B5F"/>
    <w:rsid w:val="00877CDE"/>
    <w:rsid w:val="00877D10"/>
    <w:rsid w:val="00877FBE"/>
    <w:rsid w:val="00880143"/>
    <w:rsid w:val="00880920"/>
    <w:rsid w:val="00880BE6"/>
    <w:rsid w:val="008816B7"/>
    <w:rsid w:val="00881DED"/>
    <w:rsid w:val="008825C0"/>
    <w:rsid w:val="00882BEB"/>
    <w:rsid w:val="00882E97"/>
    <w:rsid w:val="008835BA"/>
    <w:rsid w:val="008835D8"/>
    <w:rsid w:val="008839DF"/>
    <w:rsid w:val="00884B41"/>
    <w:rsid w:val="00884C59"/>
    <w:rsid w:val="00885E52"/>
    <w:rsid w:val="00885F77"/>
    <w:rsid w:val="00886CF0"/>
    <w:rsid w:val="00887224"/>
    <w:rsid w:val="00887C29"/>
    <w:rsid w:val="00890446"/>
    <w:rsid w:val="00891AD1"/>
    <w:rsid w:val="00891F36"/>
    <w:rsid w:val="008921F5"/>
    <w:rsid w:val="008922D3"/>
    <w:rsid w:val="008945E1"/>
    <w:rsid w:val="00894F6F"/>
    <w:rsid w:val="00895442"/>
    <w:rsid w:val="008959B3"/>
    <w:rsid w:val="00895D8E"/>
    <w:rsid w:val="0089644D"/>
    <w:rsid w:val="0089658F"/>
    <w:rsid w:val="0089775D"/>
    <w:rsid w:val="00897BDD"/>
    <w:rsid w:val="008A1932"/>
    <w:rsid w:val="008A25A9"/>
    <w:rsid w:val="008A2981"/>
    <w:rsid w:val="008A3258"/>
    <w:rsid w:val="008A36DA"/>
    <w:rsid w:val="008A3ADC"/>
    <w:rsid w:val="008A43E1"/>
    <w:rsid w:val="008A5039"/>
    <w:rsid w:val="008A5EB1"/>
    <w:rsid w:val="008A7814"/>
    <w:rsid w:val="008B06F5"/>
    <w:rsid w:val="008B0751"/>
    <w:rsid w:val="008B0C43"/>
    <w:rsid w:val="008B0F08"/>
    <w:rsid w:val="008B225A"/>
    <w:rsid w:val="008B2B3F"/>
    <w:rsid w:val="008B2C25"/>
    <w:rsid w:val="008B3452"/>
    <w:rsid w:val="008B4B5B"/>
    <w:rsid w:val="008B62B1"/>
    <w:rsid w:val="008B62EB"/>
    <w:rsid w:val="008B6DDC"/>
    <w:rsid w:val="008B74E5"/>
    <w:rsid w:val="008C053F"/>
    <w:rsid w:val="008C1B02"/>
    <w:rsid w:val="008C26CB"/>
    <w:rsid w:val="008C3FED"/>
    <w:rsid w:val="008C4357"/>
    <w:rsid w:val="008C438E"/>
    <w:rsid w:val="008C43A2"/>
    <w:rsid w:val="008C46EA"/>
    <w:rsid w:val="008C507B"/>
    <w:rsid w:val="008C54A7"/>
    <w:rsid w:val="008C76B3"/>
    <w:rsid w:val="008C77A7"/>
    <w:rsid w:val="008C7F02"/>
    <w:rsid w:val="008D058B"/>
    <w:rsid w:val="008D0B9D"/>
    <w:rsid w:val="008D111E"/>
    <w:rsid w:val="008D12BA"/>
    <w:rsid w:val="008D15D8"/>
    <w:rsid w:val="008D3D30"/>
    <w:rsid w:val="008D3F88"/>
    <w:rsid w:val="008D4E96"/>
    <w:rsid w:val="008D4FDE"/>
    <w:rsid w:val="008D5EF1"/>
    <w:rsid w:val="008D6601"/>
    <w:rsid w:val="008D718D"/>
    <w:rsid w:val="008E00CD"/>
    <w:rsid w:val="008E17A2"/>
    <w:rsid w:val="008E2043"/>
    <w:rsid w:val="008E2210"/>
    <w:rsid w:val="008E236C"/>
    <w:rsid w:val="008E2540"/>
    <w:rsid w:val="008E2E62"/>
    <w:rsid w:val="008E391D"/>
    <w:rsid w:val="008E4163"/>
    <w:rsid w:val="008E51ED"/>
    <w:rsid w:val="008E5B86"/>
    <w:rsid w:val="008E658E"/>
    <w:rsid w:val="008F0576"/>
    <w:rsid w:val="008F0994"/>
    <w:rsid w:val="008F0C85"/>
    <w:rsid w:val="008F101E"/>
    <w:rsid w:val="008F11C1"/>
    <w:rsid w:val="008F14A7"/>
    <w:rsid w:val="008F15A4"/>
    <w:rsid w:val="008F1AA4"/>
    <w:rsid w:val="008F24E8"/>
    <w:rsid w:val="008F2C71"/>
    <w:rsid w:val="008F3124"/>
    <w:rsid w:val="008F3510"/>
    <w:rsid w:val="008F3A26"/>
    <w:rsid w:val="008F446F"/>
    <w:rsid w:val="008F52ED"/>
    <w:rsid w:val="008F578B"/>
    <w:rsid w:val="008F6465"/>
    <w:rsid w:val="008F751B"/>
    <w:rsid w:val="008F7D4A"/>
    <w:rsid w:val="008F7D79"/>
    <w:rsid w:val="00900AEE"/>
    <w:rsid w:val="00900CE6"/>
    <w:rsid w:val="00900E90"/>
    <w:rsid w:val="00901A22"/>
    <w:rsid w:val="00903004"/>
    <w:rsid w:val="00903BEA"/>
    <w:rsid w:val="009042A1"/>
    <w:rsid w:val="00904A16"/>
    <w:rsid w:val="00907926"/>
    <w:rsid w:val="00910259"/>
    <w:rsid w:val="009107D9"/>
    <w:rsid w:val="00911B86"/>
    <w:rsid w:val="009126C0"/>
    <w:rsid w:val="00912CB8"/>
    <w:rsid w:val="00913995"/>
    <w:rsid w:val="00914EA0"/>
    <w:rsid w:val="0091619F"/>
    <w:rsid w:val="00916BCF"/>
    <w:rsid w:val="009171E2"/>
    <w:rsid w:val="0091743B"/>
    <w:rsid w:val="0091762A"/>
    <w:rsid w:val="00917ACD"/>
    <w:rsid w:val="00921193"/>
    <w:rsid w:val="00921775"/>
    <w:rsid w:val="0092178B"/>
    <w:rsid w:val="00921E95"/>
    <w:rsid w:val="009225D4"/>
    <w:rsid w:val="00922ADF"/>
    <w:rsid w:val="00922D9C"/>
    <w:rsid w:val="00922DD4"/>
    <w:rsid w:val="009230A4"/>
    <w:rsid w:val="009236A4"/>
    <w:rsid w:val="009250A6"/>
    <w:rsid w:val="00925625"/>
    <w:rsid w:val="009257AE"/>
    <w:rsid w:val="00925A22"/>
    <w:rsid w:val="0092637A"/>
    <w:rsid w:val="00926647"/>
    <w:rsid w:val="00930961"/>
    <w:rsid w:val="00930A1F"/>
    <w:rsid w:val="00930D1A"/>
    <w:rsid w:val="00931753"/>
    <w:rsid w:val="009319F8"/>
    <w:rsid w:val="00931F7C"/>
    <w:rsid w:val="009320F2"/>
    <w:rsid w:val="0093256A"/>
    <w:rsid w:val="0093354E"/>
    <w:rsid w:val="00934609"/>
    <w:rsid w:val="00934944"/>
    <w:rsid w:val="0093550D"/>
    <w:rsid w:val="00936120"/>
    <w:rsid w:val="00937635"/>
    <w:rsid w:val="0093791E"/>
    <w:rsid w:val="00940D74"/>
    <w:rsid w:val="00941130"/>
    <w:rsid w:val="00941313"/>
    <w:rsid w:val="009422E5"/>
    <w:rsid w:val="009424CC"/>
    <w:rsid w:val="00942EB1"/>
    <w:rsid w:val="00943104"/>
    <w:rsid w:val="00943356"/>
    <w:rsid w:val="0094335B"/>
    <w:rsid w:val="00943395"/>
    <w:rsid w:val="009438DE"/>
    <w:rsid w:val="00943DB2"/>
    <w:rsid w:val="00943E45"/>
    <w:rsid w:val="00945215"/>
    <w:rsid w:val="00946CCD"/>
    <w:rsid w:val="009472D6"/>
    <w:rsid w:val="0095073E"/>
    <w:rsid w:val="0095074C"/>
    <w:rsid w:val="00952197"/>
    <w:rsid w:val="009527C7"/>
    <w:rsid w:val="0095419F"/>
    <w:rsid w:val="009547C1"/>
    <w:rsid w:val="00954F8F"/>
    <w:rsid w:val="009551D2"/>
    <w:rsid w:val="0095571B"/>
    <w:rsid w:val="0095579B"/>
    <w:rsid w:val="00955BCA"/>
    <w:rsid w:val="009568BA"/>
    <w:rsid w:val="00956B05"/>
    <w:rsid w:val="00957C3C"/>
    <w:rsid w:val="00960295"/>
    <w:rsid w:val="0096035F"/>
    <w:rsid w:val="009609B4"/>
    <w:rsid w:val="00960A59"/>
    <w:rsid w:val="00961AC8"/>
    <w:rsid w:val="00961E8E"/>
    <w:rsid w:val="00961F7B"/>
    <w:rsid w:val="00962290"/>
    <w:rsid w:val="00962BEB"/>
    <w:rsid w:val="009630F9"/>
    <w:rsid w:val="00963866"/>
    <w:rsid w:val="00963B90"/>
    <w:rsid w:val="00964BF2"/>
    <w:rsid w:val="0096550F"/>
    <w:rsid w:val="00965D27"/>
    <w:rsid w:val="00966C44"/>
    <w:rsid w:val="00967E9E"/>
    <w:rsid w:val="009706BA"/>
    <w:rsid w:val="00970F2C"/>
    <w:rsid w:val="0097260D"/>
    <w:rsid w:val="00972977"/>
    <w:rsid w:val="00973329"/>
    <w:rsid w:val="00973496"/>
    <w:rsid w:val="00973D4F"/>
    <w:rsid w:val="00974583"/>
    <w:rsid w:val="00975446"/>
    <w:rsid w:val="009758E7"/>
    <w:rsid w:val="00976042"/>
    <w:rsid w:val="009763C4"/>
    <w:rsid w:val="00977FCD"/>
    <w:rsid w:val="00980057"/>
    <w:rsid w:val="009803D3"/>
    <w:rsid w:val="009808EF"/>
    <w:rsid w:val="0098136C"/>
    <w:rsid w:val="009818B2"/>
    <w:rsid w:val="00981CBB"/>
    <w:rsid w:val="00981D30"/>
    <w:rsid w:val="0098289D"/>
    <w:rsid w:val="0098300A"/>
    <w:rsid w:val="00983AB8"/>
    <w:rsid w:val="00983E8F"/>
    <w:rsid w:val="00984559"/>
    <w:rsid w:val="00984812"/>
    <w:rsid w:val="0098507C"/>
    <w:rsid w:val="00985C1E"/>
    <w:rsid w:val="009863F1"/>
    <w:rsid w:val="00987354"/>
    <w:rsid w:val="00987838"/>
    <w:rsid w:val="00987AA5"/>
    <w:rsid w:val="00987C85"/>
    <w:rsid w:val="0099026C"/>
    <w:rsid w:val="00990D2E"/>
    <w:rsid w:val="00990E24"/>
    <w:rsid w:val="009915D8"/>
    <w:rsid w:val="00992AC0"/>
    <w:rsid w:val="0099415A"/>
    <w:rsid w:val="00995343"/>
    <w:rsid w:val="00995958"/>
    <w:rsid w:val="009965E7"/>
    <w:rsid w:val="00997185"/>
    <w:rsid w:val="00997560"/>
    <w:rsid w:val="00997A2B"/>
    <w:rsid w:val="009A0133"/>
    <w:rsid w:val="009A0FDB"/>
    <w:rsid w:val="009A286F"/>
    <w:rsid w:val="009A35F2"/>
    <w:rsid w:val="009A3FDC"/>
    <w:rsid w:val="009A4D03"/>
    <w:rsid w:val="009A5306"/>
    <w:rsid w:val="009A5AA2"/>
    <w:rsid w:val="009A5B96"/>
    <w:rsid w:val="009A602E"/>
    <w:rsid w:val="009A6556"/>
    <w:rsid w:val="009A6D06"/>
    <w:rsid w:val="009A7235"/>
    <w:rsid w:val="009A76FF"/>
    <w:rsid w:val="009B0E55"/>
    <w:rsid w:val="009B1546"/>
    <w:rsid w:val="009B1B87"/>
    <w:rsid w:val="009B1CAC"/>
    <w:rsid w:val="009B2515"/>
    <w:rsid w:val="009B326C"/>
    <w:rsid w:val="009B4E35"/>
    <w:rsid w:val="009B5DFD"/>
    <w:rsid w:val="009B6220"/>
    <w:rsid w:val="009B63EB"/>
    <w:rsid w:val="009B6BBF"/>
    <w:rsid w:val="009B7043"/>
    <w:rsid w:val="009B7139"/>
    <w:rsid w:val="009B74D0"/>
    <w:rsid w:val="009B789C"/>
    <w:rsid w:val="009C04E0"/>
    <w:rsid w:val="009C0E84"/>
    <w:rsid w:val="009C119A"/>
    <w:rsid w:val="009C1622"/>
    <w:rsid w:val="009C28AE"/>
    <w:rsid w:val="009C3068"/>
    <w:rsid w:val="009C3267"/>
    <w:rsid w:val="009C33D0"/>
    <w:rsid w:val="009C39E8"/>
    <w:rsid w:val="009C3E91"/>
    <w:rsid w:val="009C4027"/>
    <w:rsid w:val="009C490B"/>
    <w:rsid w:val="009C51AE"/>
    <w:rsid w:val="009C5388"/>
    <w:rsid w:val="009C540B"/>
    <w:rsid w:val="009C556B"/>
    <w:rsid w:val="009C6024"/>
    <w:rsid w:val="009C6DBF"/>
    <w:rsid w:val="009C7133"/>
    <w:rsid w:val="009C75CB"/>
    <w:rsid w:val="009C7FDB"/>
    <w:rsid w:val="009D0082"/>
    <w:rsid w:val="009D0187"/>
    <w:rsid w:val="009D12D7"/>
    <w:rsid w:val="009D146C"/>
    <w:rsid w:val="009D1847"/>
    <w:rsid w:val="009D23EC"/>
    <w:rsid w:val="009D3487"/>
    <w:rsid w:val="009D4A43"/>
    <w:rsid w:val="009D4C9E"/>
    <w:rsid w:val="009D4E7E"/>
    <w:rsid w:val="009D545F"/>
    <w:rsid w:val="009D5D9F"/>
    <w:rsid w:val="009D68FC"/>
    <w:rsid w:val="009D6E6F"/>
    <w:rsid w:val="009D6FA0"/>
    <w:rsid w:val="009D7559"/>
    <w:rsid w:val="009D78DC"/>
    <w:rsid w:val="009D79F9"/>
    <w:rsid w:val="009D7A06"/>
    <w:rsid w:val="009E0338"/>
    <w:rsid w:val="009E03F3"/>
    <w:rsid w:val="009E0504"/>
    <w:rsid w:val="009E0667"/>
    <w:rsid w:val="009E0AAB"/>
    <w:rsid w:val="009E0E76"/>
    <w:rsid w:val="009E1366"/>
    <w:rsid w:val="009E1C2C"/>
    <w:rsid w:val="009E1EDA"/>
    <w:rsid w:val="009E245A"/>
    <w:rsid w:val="009E3220"/>
    <w:rsid w:val="009E380E"/>
    <w:rsid w:val="009E3880"/>
    <w:rsid w:val="009E3F04"/>
    <w:rsid w:val="009E50A8"/>
    <w:rsid w:val="009F0321"/>
    <w:rsid w:val="009F0D3D"/>
    <w:rsid w:val="009F1B82"/>
    <w:rsid w:val="009F1BF8"/>
    <w:rsid w:val="009F204D"/>
    <w:rsid w:val="009F3165"/>
    <w:rsid w:val="009F3632"/>
    <w:rsid w:val="009F39BF"/>
    <w:rsid w:val="009F4911"/>
    <w:rsid w:val="009F4AE7"/>
    <w:rsid w:val="009F4BEA"/>
    <w:rsid w:val="009F748F"/>
    <w:rsid w:val="009F785E"/>
    <w:rsid w:val="009F7903"/>
    <w:rsid w:val="009F7BAF"/>
    <w:rsid w:val="009F7C65"/>
    <w:rsid w:val="009F7FC6"/>
    <w:rsid w:val="00A007B7"/>
    <w:rsid w:val="00A01AB3"/>
    <w:rsid w:val="00A01B99"/>
    <w:rsid w:val="00A02CA1"/>
    <w:rsid w:val="00A02D80"/>
    <w:rsid w:val="00A03A46"/>
    <w:rsid w:val="00A0420A"/>
    <w:rsid w:val="00A04E64"/>
    <w:rsid w:val="00A05875"/>
    <w:rsid w:val="00A05899"/>
    <w:rsid w:val="00A05926"/>
    <w:rsid w:val="00A05BF7"/>
    <w:rsid w:val="00A06C4E"/>
    <w:rsid w:val="00A06F8B"/>
    <w:rsid w:val="00A06FAE"/>
    <w:rsid w:val="00A07D98"/>
    <w:rsid w:val="00A1082D"/>
    <w:rsid w:val="00A11D90"/>
    <w:rsid w:val="00A11DEA"/>
    <w:rsid w:val="00A11E48"/>
    <w:rsid w:val="00A12216"/>
    <w:rsid w:val="00A12402"/>
    <w:rsid w:val="00A13574"/>
    <w:rsid w:val="00A13B5C"/>
    <w:rsid w:val="00A13F42"/>
    <w:rsid w:val="00A145C9"/>
    <w:rsid w:val="00A154F3"/>
    <w:rsid w:val="00A16644"/>
    <w:rsid w:val="00A169EF"/>
    <w:rsid w:val="00A17137"/>
    <w:rsid w:val="00A1744A"/>
    <w:rsid w:val="00A17486"/>
    <w:rsid w:val="00A17953"/>
    <w:rsid w:val="00A208F7"/>
    <w:rsid w:val="00A2091A"/>
    <w:rsid w:val="00A2170A"/>
    <w:rsid w:val="00A217D4"/>
    <w:rsid w:val="00A21A37"/>
    <w:rsid w:val="00A21B75"/>
    <w:rsid w:val="00A21BD1"/>
    <w:rsid w:val="00A220A1"/>
    <w:rsid w:val="00A23F9E"/>
    <w:rsid w:val="00A24A45"/>
    <w:rsid w:val="00A24C81"/>
    <w:rsid w:val="00A24E04"/>
    <w:rsid w:val="00A260DE"/>
    <w:rsid w:val="00A27C47"/>
    <w:rsid w:val="00A313AB"/>
    <w:rsid w:val="00A31CC8"/>
    <w:rsid w:val="00A32AC7"/>
    <w:rsid w:val="00A33152"/>
    <w:rsid w:val="00A3336E"/>
    <w:rsid w:val="00A33D5B"/>
    <w:rsid w:val="00A33DA8"/>
    <w:rsid w:val="00A33DB3"/>
    <w:rsid w:val="00A34D69"/>
    <w:rsid w:val="00A351F5"/>
    <w:rsid w:val="00A360FF"/>
    <w:rsid w:val="00A36772"/>
    <w:rsid w:val="00A37BBF"/>
    <w:rsid w:val="00A40215"/>
    <w:rsid w:val="00A405CD"/>
    <w:rsid w:val="00A40A22"/>
    <w:rsid w:val="00A40A8B"/>
    <w:rsid w:val="00A41132"/>
    <w:rsid w:val="00A417BD"/>
    <w:rsid w:val="00A41865"/>
    <w:rsid w:val="00A41A5C"/>
    <w:rsid w:val="00A41B88"/>
    <w:rsid w:val="00A42048"/>
    <w:rsid w:val="00A42ED1"/>
    <w:rsid w:val="00A438BE"/>
    <w:rsid w:val="00A43BE8"/>
    <w:rsid w:val="00A44BBD"/>
    <w:rsid w:val="00A44D23"/>
    <w:rsid w:val="00A46182"/>
    <w:rsid w:val="00A46665"/>
    <w:rsid w:val="00A467B2"/>
    <w:rsid w:val="00A46B32"/>
    <w:rsid w:val="00A46C17"/>
    <w:rsid w:val="00A46C79"/>
    <w:rsid w:val="00A47730"/>
    <w:rsid w:val="00A50BCD"/>
    <w:rsid w:val="00A50FB1"/>
    <w:rsid w:val="00A51E0E"/>
    <w:rsid w:val="00A52A16"/>
    <w:rsid w:val="00A52BAE"/>
    <w:rsid w:val="00A535DE"/>
    <w:rsid w:val="00A53D22"/>
    <w:rsid w:val="00A55235"/>
    <w:rsid w:val="00A577A3"/>
    <w:rsid w:val="00A5787B"/>
    <w:rsid w:val="00A613D9"/>
    <w:rsid w:val="00A624E7"/>
    <w:rsid w:val="00A62777"/>
    <w:rsid w:val="00A62D6F"/>
    <w:rsid w:val="00A63B16"/>
    <w:rsid w:val="00A63B30"/>
    <w:rsid w:val="00A64E3B"/>
    <w:rsid w:val="00A64F32"/>
    <w:rsid w:val="00A65829"/>
    <w:rsid w:val="00A664D6"/>
    <w:rsid w:val="00A6653A"/>
    <w:rsid w:val="00A672F0"/>
    <w:rsid w:val="00A67BA7"/>
    <w:rsid w:val="00A70244"/>
    <w:rsid w:val="00A72923"/>
    <w:rsid w:val="00A72A2E"/>
    <w:rsid w:val="00A73024"/>
    <w:rsid w:val="00A733E2"/>
    <w:rsid w:val="00A74393"/>
    <w:rsid w:val="00A74530"/>
    <w:rsid w:val="00A74547"/>
    <w:rsid w:val="00A74EFA"/>
    <w:rsid w:val="00A758DA"/>
    <w:rsid w:val="00A76175"/>
    <w:rsid w:val="00A76367"/>
    <w:rsid w:val="00A7652C"/>
    <w:rsid w:val="00A768DF"/>
    <w:rsid w:val="00A77927"/>
    <w:rsid w:val="00A77CA3"/>
    <w:rsid w:val="00A77ED2"/>
    <w:rsid w:val="00A77EFB"/>
    <w:rsid w:val="00A80B14"/>
    <w:rsid w:val="00A81C5E"/>
    <w:rsid w:val="00A81FFE"/>
    <w:rsid w:val="00A830B9"/>
    <w:rsid w:val="00A836EF"/>
    <w:rsid w:val="00A84348"/>
    <w:rsid w:val="00A84649"/>
    <w:rsid w:val="00A84D8F"/>
    <w:rsid w:val="00A84DD3"/>
    <w:rsid w:val="00A86FF1"/>
    <w:rsid w:val="00A87692"/>
    <w:rsid w:val="00A909F0"/>
    <w:rsid w:val="00A90CCB"/>
    <w:rsid w:val="00A9182B"/>
    <w:rsid w:val="00A91F71"/>
    <w:rsid w:val="00A92EC9"/>
    <w:rsid w:val="00A94371"/>
    <w:rsid w:val="00A9470A"/>
    <w:rsid w:val="00A96523"/>
    <w:rsid w:val="00A972FA"/>
    <w:rsid w:val="00A979F3"/>
    <w:rsid w:val="00A97B13"/>
    <w:rsid w:val="00A97FD0"/>
    <w:rsid w:val="00A97FF0"/>
    <w:rsid w:val="00AA00B0"/>
    <w:rsid w:val="00AA069E"/>
    <w:rsid w:val="00AA1132"/>
    <w:rsid w:val="00AA16B2"/>
    <w:rsid w:val="00AA2BD0"/>
    <w:rsid w:val="00AA4360"/>
    <w:rsid w:val="00AA5191"/>
    <w:rsid w:val="00AA5A06"/>
    <w:rsid w:val="00AA5B89"/>
    <w:rsid w:val="00AA6612"/>
    <w:rsid w:val="00AA687B"/>
    <w:rsid w:val="00AA6CB9"/>
    <w:rsid w:val="00AA755C"/>
    <w:rsid w:val="00AB061E"/>
    <w:rsid w:val="00AB089F"/>
    <w:rsid w:val="00AB08CA"/>
    <w:rsid w:val="00AB0F97"/>
    <w:rsid w:val="00AB145F"/>
    <w:rsid w:val="00AB1631"/>
    <w:rsid w:val="00AB191B"/>
    <w:rsid w:val="00AB2709"/>
    <w:rsid w:val="00AB2B4A"/>
    <w:rsid w:val="00AB40EF"/>
    <w:rsid w:val="00AB45E5"/>
    <w:rsid w:val="00AB4B1B"/>
    <w:rsid w:val="00AB4EAD"/>
    <w:rsid w:val="00AB5686"/>
    <w:rsid w:val="00AB61F4"/>
    <w:rsid w:val="00AB6AF4"/>
    <w:rsid w:val="00AB7A38"/>
    <w:rsid w:val="00AC0707"/>
    <w:rsid w:val="00AC1241"/>
    <w:rsid w:val="00AC2093"/>
    <w:rsid w:val="00AC2A87"/>
    <w:rsid w:val="00AC3433"/>
    <w:rsid w:val="00AC4A5E"/>
    <w:rsid w:val="00AC5062"/>
    <w:rsid w:val="00AC58D5"/>
    <w:rsid w:val="00AC7BAA"/>
    <w:rsid w:val="00AC7FA9"/>
    <w:rsid w:val="00AD0000"/>
    <w:rsid w:val="00AD04D0"/>
    <w:rsid w:val="00AD1CAB"/>
    <w:rsid w:val="00AD1DB6"/>
    <w:rsid w:val="00AD2F42"/>
    <w:rsid w:val="00AD37E0"/>
    <w:rsid w:val="00AD4216"/>
    <w:rsid w:val="00AD4700"/>
    <w:rsid w:val="00AD4AB2"/>
    <w:rsid w:val="00AD4F45"/>
    <w:rsid w:val="00AD6074"/>
    <w:rsid w:val="00AD62FC"/>
    <w:rsid w:val="00AD63F2"/>
    <w:rsid w:val="00AD6AF0"/>
    <w:rsid w:val="00AD7797"/>
    <w:rsid w:val="00AD7A68"/>
    <w:rsid w:val="00AE018E"/>
    <w:rsid w:val="00AE0512"/>
    <w:rsid w:val="00AE07D7"/>
    <w:rsid w:val="00AE08C4"/>
    <w:rsid w:val="00AE1C0E"/>
    <w:rsid w:val="00AE200B"/>
    <w:rsid w:val="00AE2FC6"/>
    <w:rsid w:val="00AE4A5A"/>
    <w:rsid w:val="00AE4E8B"/>
    <w:rsid w:val="00AE51CA"/>
    <w:rsid w:val="00AE568D"/>
    <w:rsid w:val="00AE5C34"/>
    <w:rsid w:val="00AE63BA"/>
    <w:rsid w:val="00AE7009"/>
    <w:rsid w:val="00AE7CFD"/>
    <w:rsid w:val="00AF0AEF"/>
    <w:rsid w:val="00AF1122"/>
    <w:rsid w:val="00AF1748"/>
    <w:rsid w:val="00AF20A4"/>
    <w:rsid w:val="00AF3B5D"/>
    <w:rsid w:val="00AF4047"/>
    <w:rsid w:val="00AF49F4"/>
    <w:rsid w:val="00AF4B49"/>
    <w:rsid w:val="00AF64E1"/>
    <w:rsid w:val="00AF6945"/>
    <w:rsid w:val="00AF6CAB"/>
    <w:rsid w:val="00AF6E7F"/>
    <w:rsid w:val="00AF6F23"/>
    <w:rsid w:val="00AF6F44"/>
    <w:rsid w:val="00AF7421"/>
    <w:rsid w:val="00AF7730"/>
    <w:rsid w:val="00B001BE"/>
    <w:rsid w:val="00B00206"/>
    <w:rsid w:val="00B008BA"/>
    <w:rsid w:val="00B00E81"/>
    <w:rsid w:val="00B011C8"/>
    <w:rsid w:val="00B022CB"/>
    <w:rsid w:val="00B02963"/>
    <w:rsid w:val="00B030D0"/>
    <w:rsid w:val="00B031D4"/>
    <w:rsid w:val="00B031F2"/>
    <w:rsid w:val="00B03506"/>
    <w:rsid w:val="00B03660"/>
    <w:rsid w:val="00B049CE"/>
    <w:rsid w:val="00B04D59"/>
    <w:rsid w:val="00B04EF7"/>
    <w:rsid w:val="00B0609F"/>
    <w:rsid w:val="00B06371"/>
    <w:rsid w:val="00B07628"/>
    <w:rsid w:val="00B07EE2"/>
    <w:rsid w:val="00B1021A"/>
    <w:rsid w:val="00B1030D"/>
    <w:rsid w:val="00B1194B"/>
    <w:rsid w:val="00B11D63"/>
    <w:rsid w:val="00B12E71"/>
    <w:rsid w:val="00B13257"/>
    <w:rsid w:val="00B1482F"/>
    <w:rsid w:val="00B14B57"/>
    <w:rsid w:val="00B17088"/>
    <w:rsid w:val="00B206D4"/>
    <w:rsid w:val="00B20D36"/>
    <w:rsid w:val="00B2142B"/>
    <w:rsid w:val="00B2180F"/>
    <w:rsid w:val="00B21D66"/>
    <w:rsid w:val="00B21FC8"/>
    <w:rsid w:val="00B23153"/>
    <w:rsid w:val="00B23333"/>
    <w:rsid w:val="00B23E07"/>
    <w:rsid w:val="00B2499F"/>
    <w:rsid w:val="00B24E60"/>
    <w:rsid w:val="00B25BAD"/>
    <w:rsid w:val="00B26204"/>
    <w:rsid w:val="00B2631D"/>
    <w:rsid w:val="00B27ABE"/>
    <w:rsid w:val="00B3026C"/>
    <w:rsid w:val="00B302D0"/>
    <w:rsid w:val="00B30BAE"/>
    <w:rsid w:val="00B31814"/>
    <w:rsid w:val="00B323A7"/>
    <w:rsid w:val="00B34168"/>
    <w:rsid w:val="00B35192"/>
    <w:rsid w:val="00B3550A"/>
    <w:rsid w:val="00B35705"/>
    <w:rsid w:val="00B35A5B"/>
    <w:rsid w:val="00B368F6"/>
    <w:rsid w:val="00B36C42"/>
    <w:rsid w:val="00B3765A"/>
    <w:rsid w:val="00B3794D"/>
    <w:rsid w:val="00B40689"/>
    <w:rsid w:val="00B40B52"/>
    <w:rsid w:val="00B40C1D"/>
    <w:rsid w:val="00B40F15"/>
    <w:rsid w:val="00B41216"/>
    <w:rsid w:val="00B413A4"/>
    <w:rsid w:val="00B41459"/>
    <w:rsid w:val="00B41522"/>
    <w:rsid w:val="00B41528"/>
    <w:rsid w:val="00B42477"/>
    <w:rsid w:val="00B4254D"/>
    <w:rsid w:val="00B427C7"/>
    <w:rsid w:val="00B43A64"/>
    <w:rsid w:val="00B43AE0"/>
    <w:rsid w:val="00B44A3E"/>
    <w:rsid w:val="00B44A96"/>
    <w:rsid w:val="00B45105"/>
    <w:rsid w:val="00B45627"/>
    <w:rsid w:val="00B45AF1"/>
    <w:rsid w:val="00B45C2A"/>
    <w:rsid w:val="00B46495"/>
    <w:rsid w:val="00B46A51"/>
    <w:rsid w:val="00B46F30"/>
    <w:rsid w:val="00B501A8"/>
    <w:rsid w:val="00B5037C"/>
    <w:rsid w:val="00B51796"/>
    <w:rsid w:val="00B52C12"/>
    <w:rsid w:val="00B54409"/>
    <w:rsid w:val="00B54C0C"/>
    <w:rsid w:val="00B55305"/>
    <w:rsid w:val="00B55799"/>
    <w:rsid w:val="00B559B9"/>
    <w:rsid w:val="00B56415"/>
    <w:rsid w:val="00B569CD"/>
    <w:rsid w:val="00B56A17"/>
    <w:rsid w:val="00B56D48"/>
    <w:rsid w:val="00B5727E"/>
    <w:rsid w:val="00B6010F"/>
    <w:rsid w:val="00B6018A"/>
    <w:rsid w:val="00B6090E"/>
    <w:rsid w:val="00B60934"/>
    <w:rsid w:val="00B617D7"/>
    <w:rsid w:val="00B62151"/>
    <w:rsid w:val="00B6244F"/>
    <w:rsid w:val="00B62595"/>
    <w:rsid w:val="00B62900"/>
    <w:rsid w:val="00B629CA"/>
    <w:rsid w:val="00B63843"/>
    <w:rsid w:val="00B63A49"/>
    <w:rsid w:val="00B64344"/>
    <w:rsid w:val="00B65610"/>
    <w:rsid w:val="00B65685"/>
    <w:rsid w:val="00B65AD0"/>
    <w:rsid w:val="00B65DFE"/>
    <w:rsid w:val="00B66695"/>
    <w:rsid w:val="00B66D93"/>
    <w:rsid w:val="00B66EC7"/>
    <w:rsid w:val="00B67DE2"/>
    <w:rsid w:val="00B7031E"/>
    <w:rsid w:val="00B705BC"/>
    <w:rsid w:val="00B708F5"/>
    <w:rsid w:val="00B71451"/>
    <w:rsid w:val="00B71779"/>
    <w:rsid w:val="00B7188E"/>
    <w:rsid w:val="00B7246A"/>
    <w:rsid w:val="00B72B20"/>
    <w:rsid w:val="00B73696"/>
    <w:rsid w:val="00B744F3"/>
    <w:rsid w:val="00B74EDB"/>
    <w:rsid w:val="00B761F9"/>
    <w:rsid w:val="00B76327"/>
    <w:rsid w:val="00B80A97"/>
    <w:rsid w:val="00B81E42"/>
    <w:rsid w:val="00B826F8"/>
    <w:rsid w:val="00B82D8E"/>
    <w:rsid w:val="00B83EEC"/>
    <w:rsid w:val="00B844F6"/>
    <w:rsid w:val="00B84E5C"/>
    <w:rsid w:val="00B861DB"/>
    <w:rsid w:val="00B86A52"/>
    <w:rsid w:val="00B87B60"/>
    <w:rsid w:val="00B87D5D"/>
    <w:rsid w:val="00B9145D"/>
    <w:rsid w:val="00B91758"/>
    <w:rsid w:val="00B93DFA"/>
    <w:rsid w:val="00B94350"/>
    <w:rsid w:val="00B94445"/>
    <w:rsid w:val="00B94ADE"/>
    <w:rsid w:val="00B95381"/>
    <w:rsid w:val="00B95454"/>
    <w:rsid w:val="00B96A45"/>
    <w:rsid w:val="00B96DD6"/>
    <w:rsid w:val="00B970AE"/>
    <w:rsid w:val="00B974ED"/>
    <w:rsid w:val="00B97812"/>
    <w:rsid w:val="00B97AD4"/>
    <w:rsid w:val="00BA03F6"/>
    <w:rsid w:val="00BA11B2"/>
    <w:rsid w:val="00BA1A8A"/>
    <w:rsid w:val="00BA1CF2"/>
    <w:rsid w:val="00BA1D9A"/>
    <w:rsid w:val="00BA1FBE"/>
    <w:rsid w:val="00BA2A5A"/>
    <w:rsid w:val="00BA2B83"/>
    <w:rsid w:val="00BA3AB8"/>
    <w:rsid w:val="00BA5A7C"/>
    <w:rsid w:val="00BA6010"/>
    <w:rsid w:val="00BA6B59"/>
    <w:rsid w:val="00BA6C2D"/>
    <w:rsid w:val="00BA74F0"/>
    <w:rsid w:val="00BA7A12"/>
    <w:rsid w:val="00BA7A89"/>
    <w:rsid w:val="00BA7ADC"/>
    <w:rsid w:val="00BA7C6C"/>
    <w:rsid w:val="00BB003F"/>
    <w:rsid w:val="00BB05B4"/>
    <w:rsid w:val="00BB0DA0"/>
    <w:rsid w:val="00BB11CE"/>
    <w:rsid w:val="00BB298F"/>
    <w:rsid w:val="00BB389F"/>
    <w:rsid w:val="00BB3DB2"/>
    <w:rsid w:val="00BB3EAD"/>
    <w:rsid w:val="00BB4792"/>
    <w:rsid w:val="00BB4A31"/>
    <w:rsid w:val="00BB510D"/>
    <w:rsid w:val="00BB5326"/>
    <w:rsid w:val="00BB5B6D"/>
    <w:rsid w:val="00BB653D"/>
    <w:rsid w:val="00BB72E0"/>
    <w:rsid w:val="00BB7C57"/>
    <w:rsid w:val="00BC0412"/>
    <w:rsid w:val="00BC0436"/>
    <w:rsid w:val="00BC0CDD"/>
    <w:rsid w:val="00BC1972"/>
    <w:rsid w:val="00BC2156"/>
    <w:rsid w:val="00BC2732"/>
    <w:rsid w:val="00BC3DD2"/>
    <w:rsid w:val="00BC40CF"/>
    <w:rsid w:val="00BC48A0"/>
    <w:rsid w:val="00BC4A5D"/>
    <w:rsid w:val="00BC5410"/>
    <w:rsid w:val="00BC59C8"/>
    <w:rsid w:val="00BC6FC2"/>
    <w:rsid w:val="00BC7112"/>
    <w:rsid w:val="00BC7387"/>
    <w:rsid w:val="00BC7778"/>
    <w:rsid w:val="00BC7A7A"/>
    <w:rsid w:val="00BC7C99"/>
    <w:rsid w:val="00BC7D1D"/>
    <w:rsid w:val="00BD035B"/>
    <w:rsid w:val="00BD2151"/>
    <w:rsid w:val="00BD285A"/>
    <w:rsid w:val="00BD2C7E"/>
    <w:rsid w:val="00BD2EDE"/>
    <w:rsid w:val="00BD37FC"/>
    <w:rsid w:val="00BD3E37"/>
    <w:rsid w:val="00BD4630"/>
    <w:rsid w:val="00BD4A91"/>
    <w:rsid w:val="00BD51ED"/>
    <w:rsid w:val="00BD6121"/>
    <w:rsid w:val="00BD6DA1"/>
    <w:rsid w:val="00BD7F7F"/>
    <w:rsid w:val="00BE0B5A"/>
    <w:rsid w:val="00BE1995"/>
    <w:rsid w:val="00BE1EC6"/>
    <w:rsid w:val="00BE21A7"/>
    <w:rsid w:val="00BE5B39"/>
    <w:rsid w:val="00BE6C60"/>
    <w:rsid w:val="00BE6D6F"/>
    <w:rsid w:val="00BE794B"/>
    <w:rsid w:val="00BE7C8F"/>
    <w:rsid w:val="00BF00F3"/>
    <w:rsid w:val="00BF02A4"/>
    <w:rsid w:val="00BF087E"/>
    <w:rsid w:val="00BF0915"/>
    <w:rsid w:val="00BF0DBA"/>
    <w:rsid w:val="00BF0E36"/>
    <w:rsid w:val="00BF2809"/>
    <w:rsid w:val="00BF2B88"/>
    <w:rsid w:val="00BF3660"/>
    <w:rsid w:val="00BF397C"/>
    <w:rsid w:val="00BF4379"/>
    <w:rsid w:val="00BF52AC"/>
    <w:rsid w:val="00BF6160"/>
    <w:rsid w:val="00BF6184"/>
    <w:rsid w:val="00BF6CC2"/>
    <w:rsid w:val="00C002C1"/>
    <w:rsid w:val="00C00756"/>
    <w:rsid w:val="00C00D57"/>
    <w:rsid w:val="00C0157E"/>
    <w:rsid w:val="00C01589"/>
    <w:rsid w:val="00C019BE"/>
    <w:rsid w:val="00C01BBF"/>
    <w:rsid w:val="00C01C67"/>
    <w:rsid w:val="00C02C05"/>
    <w:rsid w:val="00C02DB4"/>
    <w:rsid w:val="00C049D7"/>
    <w:rsid w:val="00C0521F"/>
    <w:rsid w:val="00C05C31"/>
    <w:rsid w:val="00C0614F"/>
    <w:rsid w:val="00C06E1D"/>
    <w:rsid w:val="00C06E9F"/>
    <w:rsid w:val="00C0781F"/>
    <w:rsid w:val="00C07933"/>
    <w:rsid w:val="00C07F62"/>
    <w:rsid w:val="00C1021D"/>
    <w:rsid w:val="00C11155"/>
    <w:rsid w:val="00C116F4"/>
    <w:rsid w:val="00C1188D"/>
    <w:rsid w:val="00C131D2"/>
    <w:rsid w:val="00C1416A"/>
    <w:rsid w:val="00C1494E"/>
    <w:rsid w:val="00C14DED"/>
    <w:rsid w:val="00C15AF6"/>
    <w:rsid w:val="00C15D0D"/>
    <w:rsid w:val="00C15D84"/>
    <w:rsid w:val="00C163B4"/>
    <w:rsid w:val="00C1654B"/>
    <w:rsid w:val="00C20747"/>
    <w:rsid w:val="00C20B0E"/>
    <w:rsid w:val="00C20C78"/>
    <w:rsid w:val="00C20CC2"/>
    <w:rsid w:val="00C2168C"/>
    <w:rsid w:val="00C2187F"/>
    <w:rsid w:val="00C22A7F"/>
    <w:rsid w:val="00C22B81"/>
    <w:rsid w:val="00C23C76"/>
    <w:rsid w:val="00C243E9"/>
    <w:rsid w:val="00C24F24"/>
    <w:rsid w:val="00C2502E"/>
    <w:rsid w:val="00C252FD"/>
    <w:rsid w:val="00C254B5"/>
    <w:rsid w:val="00C2558C"/>
    <w:rsid w:val="00C2590E"/>
    <w:rsid w:val="00C2599C"/>
    <w:rsid w:val="00C264C6"/>
    <w:rsid w:val="00C31C43"/>
    <w:rsid w:val="00C324D9"/>
    <w:rsid w:val="00C33D08"/>
    <w:rsid w:val="00C33E12"/>
    <w:rsid w:val="00C35998"/>
    <w:rsid w:val="00C35BE5"/>
    <w:rsid w:val="00C36157"/>
    <w:rsid w:val="00C3632B"/>
    <w:rsid w:val="00C36873"/>
    <w:rsid w:val="00C36F18"/>
    <w:rsid w:val="00C36FD5"/>
    <w:rsid w:val="00C372ED"/>
    <w:rsid w:val="00C403BA"/>
    <w:rsid w:val="00C4085E"/>
    <w:rsid w:val="00C41CD2"/>
    <w:rsid w:val="00C420DA"/>
    <w:rsid w:val="00C42931"/>
    <w:rsid w:val="00C42949"/>
    <w:rsid w:val="00C431DC"/>
    <w:rsid w:val="00C43748"/>
    <w:rsid w:val="00C4391D"/>
    <w:rsid w:val="00C444C0"/>
    <w:rsid w:val="00C44C8F"/>
    <w:rsid w:val="00C45A0C"/>
    <w:rsid w:val="00C45BB0"/>
    <w:rsid w:val="00C46677"/>
    <w:rsid w:val="00C46735"/>
    <w:rsid w:val="00C46B35"/>
    <w:rsid w:val="00C5001B"/>
    <w:rsid w:val="00C50987"/>
    <w:rsid w:val="00C50B89"/>
    <w:rsid w:val="00C513A5"/>
    <w:rsid w:val="00C51440"/>
    <w:rsid w:val="00C5253A"/>
    <w:rsid w:val="00C5318F"/>
    <w:rsid w:val="00C53428"/>
    <w:rsid w:val="00C534E6"/>
    <w:rsid w:val="00C53C79"/>
    <w:rsid w:val="00C53D32"/>
    <w:rsid w:val="00C53E88"/>
    <w:rsid w:val="00C54676"/>
    <w:rsid w:val="00C548D5"/>
    <w:rsid w:val="00C570A9"/>
    <w:rsid w:val="00C5710B"/>
    <w:rsid w:val="00C5748A"/>
    <w:rsid w:val="00C576B9"/>
    <w:rsid w:val="00C576E5"/>
    <w:rsid w:val="00C57A34"/>
    <w:rsid w:val="00C57B23"/>
    <w:rsid w:val="00C60654"/>
    <w:rsid w:val="00C606A0"/>
    <w:rsid w:val="00C6080B"/>
    <w:rsid w:val="00C60E28"/>
    <w:rsid w:val="00C60E54"/>
    <w:rsid w:val="00C61F42"/>
    <w:rsid w:val="00C62114"/>
    <w:rsid w:val="00C62355"/>
    <w:rsid w:val="00C6269C"/>
    <w:rsid w:val="00C6284F"/>
    <w:rsid w:val="00C63314"/>
    <w:rsid w:val="00C63532"/>
    <w:rsid w:val="00C63DF1"/>
    <w:rsid w:val="00C64710"/>
    <w:rsid w:val="00C64829"/>
    <w:rsid w:val="00C652AA"/>
    <w:rsid w:val="00C659C1"/>
    <w:rsid w:val="00C661F0"/>
    <w:rsid w:val="00C667E1"/>
    <w:rsid w:val="00C67653"/>
    <w:rsid w:val="00C67F50"/>
    <w:rsid w:val="00C700E4"/>
    <w:rsid w:val="00C70915"/>
    <w:rsid w:val="00C70C18"/>
    <w:rsid w:val="00C71A4B"/>
    <w:rsid w:val="00C7284D"/>
    <w:rsid w:val="00C72BAB"/>
    <w:rsid w:val="00C73BE0"/>
    <w:rsid w:val="00C74C9D"/>
    <w:rsid w:val="00C757C2"/>
    <w:rsid w:val="00C75BFB"/>
    <w:rsid w:val="00C7634C"/>
    <w:rsid w:val="00C76A26"/>
    <w:rsid w:val="00C76ABA"/>
    <w:rsid w:val="00C76BDF"/>
    <w:rsid w:val="00C77645"/>
    <w:rsid w:val="00C776EA"/>
    <w:rsid w:val="00C77847"/>
    <w:rsid w:val="00C80078"/>
    <w:rsid w:val="00C80615"/>
    <w:rsid w:val="00C80B84"/>
    <w:rsid w:val="00C81B60"/>
    <w:rsid w:val="00C81B76"/>
    <w:rsid w:val="00C82441"/>
    <w:rsid w:val="00C82B05"/>
    <w:rsid w:val="00C83725"/>
    <w:rsid w:val="00C83B7F"/>
    <w:rsid w:val="00C84236"/>
    <w:rsid w:val="00C844AC"/>
    <w:rsid w:val="00C846E4"/>
    <w:rsid w:val="00C84717"/>
    <w:rsid w:val="00C85D46"/>
    <w:rsid w:val="00C86D31"/>
    <w:rsid w:val="00C8797C"/>
    <w:rsid w:val="00C87FF2"/>
    <w:rsid w:val="00C9246C"/>
    <w:rsid w:val="00C92E0F"/>
    <w:rsid w:val="00C9327B"/>
    <w:rsid w:val="00C93980"/>
    <w:rsid w:val="00C93D22"/>
    <w:rsid w:val="00C94AEF"/>
    <w:rsid w:val="00C95A0A"/>
    <w:rsid w:val="00C95C14"/>
    <w:rsid w:val="00C95DF5"/>
    <w:rsid w:val="00C95F8F"/>
    <w:rsid w:val="00C95FD7"/>
    <w:rsid w:val="00C9690F"/>
    <w:rsid w:val="00C970AD"/>
    <w:rsid w:val="00CA0159"/>
    <w:rsid w:val="00CA041C"/>
    <w:rsid w:val="00CA082D"/>
    <w:rsid w:val="00CA1951"/>
    <w:rsid w:val="00CA2221"/>
    <w:rsid w:val="00CA26B9"/>
    <w:rsid w:val="00CA2E2C"/>
    <w:rsid w:val="00CA4139"/>
    <w:rsid w:val="00CA535A"/>
    <w:rsid w:val="00CA55E4"/>
    <w:rsid w:val="00CA56D1"/>
    <w:rsid w:val="00CA5871"/>
    <w:rsid w:val="00CA6D8D"/>
    <w:rsid w:val="00CB0896"/>
    <w:rsid w:val="00CB08BF"/>
    <w:rsid w:val="00CB0C43"/>
    <w:rsid w:val="00CB25FB"/>
    <w:rsid w:val="00CB2A06"/>
    <w:rsid w:val="00CB2F9A"/>
    <w:rsid w:val="00CB355A"/>
    <w:rsid w:val="00CB3A15"/>
    <w:rsid w:val="00CB3CCE"/>
    <w:rsid w:val="00CB430F"/>
    <w:rsid w:val="00CB5676"/>
    <w:rsid w:val="00CB5D1D"/>
    <w:rsid w:val="00CB5EF4"/>
    <w:rsid w:val="00CB6C1B"/>
    <w:rsid w:val="00CB6C60"/>
    <w:rsid w:val="00CB767C"/>
    <w:rsid w:val="00CB7D18"/>
    <w:rsid w:val="00CC05F5"/>
    <w:rsid w:val="00CC0677"/>
    <w:rsid w:val="00CC107F"/>
    <w:rsid w:val="00CC143F"/>
    <w:rsid w:val="00CC208E"/>
    <w:rsid w:val="00CC2333"/>
    <w:rsid w:val="00CC3544"/>
    <w:rsid w:val="00CC4537"/>
    <w:rsid w:val="00CC63F0"/>
    <w:rsid w:val="00CC72BD"/>
    <w:rsid w:val="00CD0547"/>
    <w:rsid w:val="00CD05D3"/>
    <w:rsid w:val="00CD0600"/>
    <w:rsid w:val="00CD0FC3"/>
    <w:rsid w:val="00CD1BFD"/>
    <w:rsid w:val="00CD2357"/>
    <w:rsid w:val="00CD27BD"/>
    <w:rsid w:val="00CD2AF8"/>
    <w:rsid w:val="00CD34FF"/>
    <w:rsid w:val="00CD3C00"/>
    <w:rsid w:val="00CD4526"/>
    <w:rsid w:val="00CD47DA"/>
    <w:rsid w:val="00CD4A42"/>
    <w:rsid w:val="00CD4D95"/>
    <w:rsid w:val="00CD5081"/>
    <w:rsid w:val="00CD5569"/>
    <w:rsid w:val="00CD56C3"/>
    <w:rsid w:val="00CD5EC8"/>
    <w:rsid w:val="00CD6C62"/>
    <w:rsid w:val="00CD6DC8"/>
    <w:rsid w:val="00CD70CA"/>
    <w:rsid w:val="00CD7CDE"/>
    <w:rsid w:val="00CE0295"/>
    <w:rsid w:val="00CE081F"/>
    <w:rsid w:val="00CE0A7D"/>
    <w:rsid w:val="00CE0B88"/>
    <w:rsid w:val="00CE0D12"/>
    <w:rsid w:val="00CE143A"/>
    <w:rsid w:val="00CE1663"/>
    <w:rsid w:val="00CE168E"/>
    <w:rsid w:val="00CE1D3E"/>
    <w:rsid w:val="00CE20F1"/>
    <w:rsid w:val="00CE27DE"/>
    <w:rsid w:val="00CE2BB9"/>
    <w:rsid w:val="00CE2BF3"/>
    <w:rsid w:val="00CE2FDC"/>
    <w:rsid w:val="00CE39A2"/>
    <w:rsid w:val="00CE3D89"/>
    <w:rsid w:val="00CE4710"/>
    <w:rsid w:val="00CE4D58"/>
    <w:rsid w:val="00CE52E8"/>
    <w:rsid w:val="00CE54A2"/>
    <w:rsid w:val="00CE5D43"/>
    <w:rsid w:val="00CE6481"/>
    <w:rsid w:val="00CE68E3"/>
    <w:rsid w:val="00CE71FF"/>
    <w:rsid w:val="00CF2A75"/>
    <w:rsid w:val="00CF3BAF"/>
    <w:rsid w:val="00CF443B"/>
    <w:rsid w:val="00CF4A56"/>
    <w:rsid w:val="00CF503B"/>
    <w:rsid w:val="00CF5EFC"/>
    <w:rsid w:val="00CF65BA"/>
    <w:rsid w:val="00CF66EB"/>
    <w:rsid w:val="00D00A1C"/>
    <w:rsid w:val="00D00C32"/>
    <w:rsid w:val="00D019E7"/>
    <w:rsid w:val="00D02341"/>
    <w:rsid w:val="00D039BC"/>
    <w:rsid w:val="00D04020"/>
    <w:rsid w:val="00D04A85"/>
    <w:rsid w:val="00D04F8F"/>
    <w:rsid w:val="00D0577B"/>
    <w:rsid w:val="00D0698C"/>
    <w:rsid w:val="00D06F81"/>
    <w:rsid w:val="00D108AD"/>
    <w:rsid w:val="00D10B05"/>
    <w:rsid w:val="00D11117"/>
    <w:rsid w:val="00D111D3"/>
    <w:rsid w:val="00D114EA"/>
    <w:rsid w:val="00D1171E"/>
    <w:rsid w:val="00D11756"/>
    <w:rsid w:val="00D129A7"/>
    <w:rsid w:val="00D12C88"/>
    <w:rsid w:val="00D137E8"/>
    <w:rsid w:val="00D13ACA"/>
    <w:rsid w:val="00D14316"/>
    <w:rsid w:val="00D15C0B"/>
    <w:rsid w:val="00D16D5E"/>
    <w:rsid w:val="00D17C41"/>
    <w:rsid w:val="00D17D5F"/>
    <w:rsid w:val="00D20956"/>
    <w:rsid w:val="00D21890"/>
    <w:rsid w:val="00D22C65"/>
    <w:rsid w:val="00D23073"/>
    <w:rsid w:val="00D2381E"/>
    <w:rsid w:val="00D23C0A"/>
    <w:rsid w:val="00D241F5"/>
    <w:rsid w:val="00D250E7"/>
    <w:rsid w:val="00D251B1"/>
    <w:rsid w:val="00D25DC5"/>
    <w:rsid w:val="00D25EE8"/>
    <w:rsid w:val="00D266DE"/>
    <w:rsid w:val="00D26EF5"/>
    <w:rsid w:val="00D26F0D"/>
    <w:rsid w:val="00D274A2"/>
    <w:rsid w:val="00D279E9"/>
    <w:rsid w:val="00D30558"/>
    <w:rsid w:val="00D30706"/>
    <w:rsid w:val="00D30AC0"/>
    <w:rsid w:val="00D30AE3"/>
    <w:rsid w:val="00D30E54"/>
    <w:rsid w:val="00D31F9D"/>
    <w:rsid w:val="00D33122"/>
    <w:rsid w:val="00D33391"/>
    <w:rsid w:val="00D349EF"/>
    <w:rsid w:val="00D353B5"/>
    <w:rsid w:val="00D36568"/>
    <w:rsid w:val="00D3771F"/>
    <w:rsid w:val="00D37A3C"/>
    <w:rsid w:val="00D37BA8"/>
    <w:rsid w:val="00D37BF7"/>
    <w:rsid w:val="00D401EF"/>
    <w:rsid w:val="00D40F16"/>
    <w:rsid w:val="00D4117D"/>
    <w:rsid w:val="00D41AB7"/>
    <w:rsid w:val="00D43A61"/>
    <w:rsid w:val="00D444A8"/>
    <w:rsid w:val="00D44794"/>
    <w:rsid w:val="00D44ADE"/>
    <w:rsid w:val="00D464D1"/>
    <w:rsid w:val="00D46DAF"/>
    <w:rsid w:val="00D46DC1"/>
    <w:rsid w:val="00D472BD"/>
    <w:rsid w:val="00D508EE"/>
    <w:rsid w:val="00D50CC2"/>
    <w:rsid w:val="00D50E7F"/>
    <w:rsid w:val="00D51187"/>
    <w:rsid w:val="00D51E3C"/>
    <w:rsid w:val="00D53C34"/>
    <w:rsid w:val="00D53CCF"/>
    <w:rsid w:val="00D54074"/>
    <w:rsid w:val="00D54B6B"/>
    <w:rsid w:val="00D55BD8"/>
    <w:rsid w:val="00D55F07"/>
    <w:rsid w:val="00D5631D"/>
    <w:rsid w:val="00D567E9"/>
    <w:rsid w:val="00D56FAA"/>
    <w:rsid w:val="00D5754D"/>
    <w:rsid w:val="00D57C67"/>
    <w:rsid w:val="00D61BCE"/>
    <w:rsid w:val="00D62820"/>
    <w:rsid w:val="00D62BE4"/>
    <w:rsid w:val="00D634E6"/>
    <w:rsid w:val="00D63BA7"/>
    <w:rsid w:val="00D648A8"/>
    <w:rsid w:val="00D65947"/>
    <w:rsid w:val="00D6598B"/>
    <w:rsid w:val="00D65A73"/>
    <w:rsid w:val="00D65A81"/>
    <w:rsid w:val="00D679D4"/>
    <w:rsid w:val="00D7061C"/>
    <w:rsid w:val="00D70EF7"/>
    <w:rsid w:val="00D725F2"/>
    <w:rsid w:val="00D73304"/>
    <w:rsid w:val="00D73F26"/>
    <w:rsid w:val="00D751EC"/>
    <w:rsid w:val="00D75FD4"/>
    <w:rsid w:val="00D76E5C"/>
    <w:rsid w:val="00D76F49"/>
    <w:rsid w:val="00D7707D"/>
    <w:rsid w:val="00D80822"/>
    <w:rsid w:val="00D826D1"/>
    <w:rsid w:val="00D82777"/>
    <w:rsid w:val="00D82913"/>
    <w:rsid w:val="00D82C6A"/>
    <w:rsid w:val="00D841EA"/>
    <w:rsid w:val="00D84539"/>
    <w:rsid w:val="00D8479B"/>
    <w:rsid w:val="00D84AC1"/>
    <w:rsid w:val="00D84D32"/>
    <w:rsid w:val="00D851F6"/>
    <w:rsid w:val="00D85716"/>
    <w:rsid w:val="00D85732"/>
    <w:rsid w:val="00D85C00"/>
    <w:rsid w:val="00D87019"/>
    <w:rsid w:val="00D87BED"/>
    <w:rsid w:val="00D90667"/>
    <w:rsid w:val="00D90DE6"/>
    <w:rsid w:val="00D914B5"/>
    <w:rsid w:val="00D91AD7"/>
    <w:rsid w:val="00D91B92"/>
    <w:rsid w:val="00D92B5F"/>
    <w:rsid w:val="00D95519"/>
    <w:rsid w:val="00D95785"/>
    <w:rsid w:val="00D9589E"/>
    <w:rsid w:val="00D95A22"/>
    <w:rsid w:val="00D95C18"/>
    <w:rsid w:val="00D960D9"/>
    <w:rsid w:val="00D9643D"/>
    <w:rsid w:val="00D979AC"/>
    <w:rsid w:val="00D97E80"/>
    <w:rsid w:val="00DA0569"/>
    <w:rsid w:val="00DA1BB2"/>
    <w:rsid w:val="00DA1CC1"/>
    <w:rsid w:val="00DA23FD"/>
    <w:rsid w:val="00DA2A17"/>
    <w:rsid w:val="00DA353C"/>
    <w:rsid w:val="00DA35A4"/>
    <w:rsid w:val="00DA39BD"/>
    <w:rsid w:val="00DA3EE7"/>
    <w:rsid w:val="00DA4B9E"/>
    <w:rsid w:val="00DA51A3"/>
    <w:rsid w:val="00DA7111"/>
    <w:rsid w:val="00DA7785"/>
    <w:rsid w:val="00DB0B09"/>
    <w:rsid w:val="00DB0EA1"/>
    <w:rsid w:val="00DB1198"/>
    <w:rsid w:val="00DB26F4"/>
    <w:rsid w:val="00DB2711"/>
    <w:rsid w:val="00DB39AC"/>
    <w:rsid w:val="00DB5130"/>
    <w:rsid w:val="00DB5296"/>
    <w:rsid w:val="00DB556A"/>
    <w:rsid w:val="00DB6DF0"/>
    <w:rsid w:val="00DB6FDC"/>
    <w:rsid w:val="00DB712A"/>
    <w:rsid w:val="00DB77A5"/>
    <w:rsid w:val="00DB7DCA"/>
    <w:rsid w:val="00DC09CE"/>
    <w:rsid w:val="00DC177C"/>
    <w:rsid w:val="00DC1A46"/>
    <w:rsid w:val="00DC1C34"/>
    <w:rsid w:val="00DC2AC6"/>
    <w:rsid w:val="00DC33CA"/>
    <w:rsid w:val="00DC4667"/>
    <w:rsid w:val="00DC5094"/>
    <w:rsid w:val="00DC583F"/>
    <w:rsid w:val="00DC6437"/>
    <w:rsid w:val="00DC6BC3"/>
    <w:rsid w:val="00DC6D6C"/>
    <w:rsid w:val="00DC74FD"/>
    <w:rsid w:val="00DC7758"/>
    <w:rsid w:val="00DC7A90"/>
    <w:rsid w:val="00DC7C55"/>
    <w:rsid w:val="00DD1AC7"/>
    <w:rsid w:val="00DD29B3"/>
    <w:rsid w:val="00DD34D3"/>
    <w:rsid w:val="00DD3A9B"/>
    <w:rsid w:val="00DD3BDC"/>
    <w:rsid w:val="00DD3D42"/>
    <w:rsid w:val="00DD3FA1"/>
    <w:rsid w:val="00DD40FC"/>
    <w:rsid w:val="00DD4AB8"/>
    <w:rsid w:val="00DD539F"/>
    <w:rsid w:val="00DD54D2"/>
    <w:rsid w:val="00DD556C"/>
    <w:rsid w:val="00DD61AB"/>
    <w:rsid w:val="00DD6784"/>
    <w:rsid w:val="00DD6A1F"/>
    <w:rsid w:val="00DD6A4C"/>
    <w:rsid w:val="00DD6AE4"/>
    <w:rsid w:val="00DD6D02"/>
    <w:rsid w:val="00DD7F4A"/>
    <w:rsid w:val="00DE0096"/>
    <w:rsid w:val="00DE0503"/>
    <w:rsid w:val="00DE10FA"/>
    <w:rsid w:val="00DE1140"/>
    <w:rsid w:val="00DE1251"/>
    <w:rsid w:val="00DE15D4"/>
    <w:rsid w:val="00DE2939"/>
    <w:rsid w:val="00DE339E"/>
    <w:rsid w:val="00DE3760"/>
    <w:rsid w:val="00DE3A1E"/>
    <w:rsid w:val="00DE4438"/>
    <w:rsid w:val="00DE4703"/>
    <w:rsid w:val="00DE47EE"/>
    <w:rsid w:val="00DE564D"/>
    <w:rsid w:val="00DE58F3"/>
    <w:rsid w:val="00DE5C75"/>
    <w:rsid w:val="00DE60BD"/>
    <w:rsid w:val="00DE61A7"/>
    <w:rsid w:val="00DE67C5"/>
    <w:rsid w:val="00DE68DE"/>
    <w:rsid w:val="00DE7069"/>
    <w:rsid w:val="00DE7BC1"/>
    <w:rsid w:val="00DF14C5"/>
    <w:rsid w:val="00DF1526"/>
    <w:rsid w:val="00DF1B0D"/>
    <w:rsid w:val="00DF264D"/>
    <w:rsid w:val="00DF3B68"/>
    <w:rsid w:val="00DF50CA"/>
    <w:rsid w:val="00DF5116"/>
    <w:rsid w:val="00DF56D4"/>
    <w:rsid w:val="00DF6F26"/>
    <w:rsid w:val="00DF7198"/>
    <w:rsid w:val="00DF7342"/>
    <w:rsid w:val="00DF7613"/>
    <w:rsid w:val="00DF7FAC"/>
    <w:rsid w:val="00E0006C"/>
    <w:rsid w:val="00E00C66"/>
    <w:rsid w:val="00E00F2F"/>
    <w:rsid w:val="00E00FF5"/>
    <w:rsid w:val="00E0163F"/>
    <w:rsid w:val="00E01E0D"/>
    <w:rsid w:val="00E0222C"/>
    <w:rsid w:val="00E02E0B"/>
    <w:rsid w:val="00E02F81"/>
    <w:rsid w:val="00E032D8"/>
    <w:rsid w:val="00E03664"/>
    <w:rsid w:val="00E03874"/>
    <w:rsid w:val="00E07860"/>
    <w:rsid w:val="00E107D6"/>
    <w:rsid w:val="00E10B0E"/>
    <w:rsid w:val="00E121DA"/>
    <w:rsid w:val="00E124D5"/>
    <w:rsid w:val="00E1327C"/>
    <w:rsid w:val="00E132FF"/>
    <w:rsid w:val="00E1335D"/>
    <w:rsid w:val="00E135F6"/>
    <w:rsid w:val="00E13DAB"/>
    <w:rsid w:val="00E1410A"/>
    <w:rsid w:val="00E1637B"/>
    <w:rsid w:val="00E1713D"/>
    <w:rsid w:val="00E17FBB"/>
    <w:rsid w:val="00E20005"/>
    <w:rsid w:val="00E200DC"/>
    <w:rsid w:val="00E20409"/>
    <w:rsid w:val="00E2052A"/>
    <w:rsid w:val="00E20AC3"/>
    <w:rsid w:val="00E20BBB"/>
    <w:rsid w:val="00E221E3"/>
    <w:rsid w:val="00E22540"/>
    <w:rsid w:val="00E226D7"/>
    <w:rsid w:val="00E2293C"/>
    <w:rsid w:val="00E23A4E"/>
    <w:rsid w:val="00E24A6C"/>
    <w:rsid w:val="00E2549A"/>
    <w:rsid w:val="00E25BA0"/>
    <w:rsid w:val="00E26186"/>
    <w:rsid w:val="00E2621B"/>
    <w:rsid w:val="00E262F2"/>
    <w:rsid w:val="00E301EF"/>
    <w:rsid w:val="00E31A35"/>
    <w:rsid w:val="00E31AD8"/>
    <w:rsid w:val="00E31DBF"/>
    <w:rsid w:val="00E32FBA"/>
    <w:rsid w:val="00E33802"/>
    <w:rsid w:val="00E351E6"/>
    <w:rsid w:val="00E3591B"/>
    <w:rsid w:val="00E37D4E"/>
    <w:rsid w:val="00E4091E"/>
    <w:rsid w:val="00E40EFC"/>
    <w:rsid w:val="00E41A3E"/>
    <w:rsid w:val="00E41B88"/>
    <w:rsid w:val="00E41D77"/>
    <w:rsid w:val="00E42534"/>
    <w:rsid w:val="00E42B94"/>
    <w:rsid w:val="00E43294"/>
    <w:rsid w:val="00E436F4"/>
    <w:rsid w:val="00E43AAF"/>
    <w:rsid w:val="00E43B15"/>
    <w:rsid w:val="00E43B54"/>
    <w:rsid w:val="00E44406"/>
    <w:rsid w:val="00E444D5"/>
    <w:rsid w:val="00E450A3"/>
    <w:rsid w:val="00E456C6"/>
    <w:rsid w:val="00E469E6"/>
    <w:rsid w:val="00E46C2B"/>
    <w:rsid w:val="00E4718B"/>
    <w:rsid w:val="00E478A4"/>
    <w:rsid w:val="00E47913"/>
    <w:rsid w:val="00E47FDF"/>
    <w:rsid w:val="00E506CF"/>
    <w:rsid w:val="00E508B7"/>
    <w:rsid w:val="00E50A95"/>
    <w:rsid w:val="00E518B2"/>
    <w:rsid w:val="00E51BB5"/>
    <w:rsid w:val="00E5242E"/>
    <w:rsid w:val="00E54636"/>
    <w:rsid w:val="00E54890"/>
    <w:rsid w:val="00E549ED"/>
    <w:rsid w:val="00E551A1"/>
    <w:rsid w:val="00E55675"/>
    <w:rsid w:val="00E559C9"/>
    <w:rsid w:val="00E5640D"/>
    <w:rsid w:val="00E56458"/>
    <w:rsid w:val="00E56638"/>
    <w:rsid w:val="00E577D0"/>
    <w:rsid w:val="00E57AE5"/>
    <w:rsid w:val="00E61B9E"/>
    <w:rsid w:val="00E61D94"/>
    <w:rsid w:val="00E623FC"/>
    <w:rsid w:val="00E62EB7"/>
    <w:rsid w:val="00E638B5"/>
    <w:rsid w:val="00E63E7C"/>
    <w:rsid w:val="00E644EE"/>
    <w:rsid w:val="00E64EE7"/>
    <w:rsid w:val="00E6516D"/>
    <w:rsid w:val="00E652B6"/>
    <w:rsid w:val="00E6534E"/>
    <w:rsid w:val="00E65C1B"/>
    <w:rsid w:val="00E65F22"/>
    <w:rsid w:val="00E66930"/>
    <w:rsid w:val="00E66991"/>
    <w:rsid w:val="00E66DDE"/>
    <w:rsid w:val="00E67C2E"/>
    <w:rsid w:val="00E67CA9"/>
    <w:rsid w:val="00E7050D"/>
    <w:rsid w:val="00E70CDB"/>
    <w:rsid w:val="00E72C26"/>
    <w:rsid w:val="00E7362E"/>
    <w:rsid w:val="00E736CB"/>
    <w:rsid w:val="00E73705"/>
    <w:rsid w:val="00E73CC5"/>
    <w:rsid w:val="00E74127"/>
    <w:rsid w:val="00E74324"/>
    <w:rsid w:val="00E74DF4"/>
    <w:rsid w:val="00E7552E"/>
    <w:rsid w:val="00E757B0"/>
    <w:rsid w:val="00E767C0"/>
    <w:rsid w:val="00E76CE1"/>
    <w:rsid w:val="00E770B6"/>
    <w:rsid w:val="00E80B5F"/>
    <w:rsid w:val="00E810C4"/>
    <w:rsid w:val="00E82AC4"/>
    <w:rsid w:val="00E82B89"/>
    <w:rsid w:val="00E83B11"/>
    <w:rsid w:val="00E84187"/>
    <w:rsid w:val="00E84201"/>
    <w:rsid w:val="00E8448D"/>
    <w:rsid w:val="00E8494F"/>
    <w:rsid w:val="00E860D2"/>
    <w:rsid w:val="00E8626E"/>
    <w:rsid w:val="00E8643E"/>
    <w:rsid w:val="00E867F0"/>
    <w:rsid w:val="00E90183"/>
    <w:rsid w:val="00E905A8"/>
    <w:rsid w:val="00E90F15"/>
    <w:rsid w:val="00E914D1"/>
    <w:rsid w:val="00E9160C"/>
    <w:rsid w:val="00E91973"/>
    <w:rsid w:val="00E927AA"/>
    <w:rsid w:val="00E93A1C"/>
    <w:rsid w:val="00E93A2F"/>
    <w:rsid w:val="00E942A0"/>
    <w:rsid w:val="00E9494F"/>
    <w:rsid w:val="00E9514F"/>
    <w:rsid w:val="00E955D6"/>
    <w:rsid w:val="00E9561A"/>
    <w:rsid w:val="00E9583B"/>
    <w:rsid w:val="00E95EB3"/>
    <w:rsid w:val="00E970A4"/>
    <w:rsid w:val="00E97770"/>
    <w:rsid w:val="00E97AA9"/>
    <w:rsid w:val="00EA0567"/>
    <w:rsid w:val="00EA0EB1"/>
    <w:rsid w:val="00EA141B"/>
    <w:rsid w:val="00EA16BB"/>
    <w:rsid w:val="00EA2B27"/>
    <w:rsid w:val="00EA2C6E"/>
    <w:rsid w:val="00EA2E6B"/>
    <w:rsid w:val="00EA40A8"/>
    <w:rsid w:val="00EA4283"/>
    <w:rsid w:val="00EA4298"/>
    <w:rsid w:val="00EA455D"/>
    <w:rsid w:val="00EA553F"/>
    <w:rsid w:val="00EA5586"/>
    <w:rsid w:val="00EA5B57"/>
    <w:rsid w:val="00EA72AB"/>
    <w:rsid w:val="00EA77E8"/>
    <w:rsid w:val="00EA7E17"/>
    <w:rsid w:val="00EB064D"/>
    <w:rsid w:val="00EB14F4"/>
    <w:rsid w:val="00EB194C"/>
    <w:rsid w:val="00EB269E"/>
    <w:rsid w:val="00EB3031"/>
    <w:rsid w:val="00EB3A4E"/>
    <w:rsid w:val="00EB3F13"/>
    <w:rsid w:val="00EB5527"/>
    <w:rsid w:val="00EB5869"/>
    <w:rsid w:val="00EB615A"/>
    <w:rsid w:val="00EB6A45"/>
    <w:rsid w:val="00EB7F01"/>
    <w:rsid w:val="00EC004E"/>
    <w:rsid w:val="00EC0555"/>
    <w:rsid w:val="00EC06D4"/>
    <w:rsid w:val="00EC183F"/>
    <w:rsid w:val="00EC2BD3"/>
    <w:rsid w:val="00EC3B65"/>
    <w:rsid w:val="00EC58B1"/>
    <w:rsid w:val="00EC5B01"/>
    <w:rsid w:val="00EC5E1E"/>
    <w:rsid w:val="00EC7393"/>
    <w:rsid w:val="00EC76BC"/>
    <w:rsid w:val="00EC7A3F"/>
    <w:rsid w:val="00ED055A"/>
    <w:rsid w:val="00ED0A2F"/>
    <w:rsid w:val="00ED0B06"/>
    <w:rsid w:val="00ED0BA7"/>
    <w:rsid w:val="00ED11EA"/>
    <w:rsid w:val="00ED141B"/>
    <w:rsid w:val="00ED1BB4"/>
    <w:rsid w:val="00ED225C"/>
    <w:rsid w:val="00ED23A9"/>
    <w:rsid w:val="00ED276A"/>
    <w:rsid w:val="00ED3015"/>
    <w:rsid w:val="00ED302C"/>
    <w:rsid w:val="00ED30A9"/>
    <w:rsid w:val="00ED37BA"/>
    <w:rsid w:val="00ED45A7"/>
    <w:rsid w:val="00ED490C"/>
    <w:rsid w:val="00ED4A01"/>
    <w:rsid w:val="00ED592E"/>
    <w:rsid w:val="00ED6B4C"/>
    <w:rsid w:val="00ED6F94"/>
    <w:rsid w:val="00EE09BF"/>
    <w:rsid w:val="00EE10E6"/>
    <w:rsid w:val="00EE148C"/>
    <w:rsid w:val="00EE19A2"/>
    <w:rsid w:val="00EE1AA1"/>
    <w:rsid w:val="00EE1B53"/>
    <w:rsid w:val="00EE2EA3"/>
    <w:rsid w:val="00EE316C"/>
    <w:rsid w:val="00EE3281"/>
    <w:rsid w:val="00EE329E"/>
    <w:rsid w:val="00EE3933"/>
    <w:rsid w:val="00EE3EE0"/>
    <w:rsid w:val="00EE459D"/>
    <w:rsid w:val="00EE5214"/>
    <w:rsid w:val="00EE5233"/>
    <w:rsid w:val="00EE5977"/>
    <w:rsid w:val="00EE5F99"/>
    <w:rsid w:val="00EE708E"/>
    <w:rsid w:val="00EE7C65"/>
    <w:rsid w:val="00EF08BC"/>
    <w:rsid w:val="00EF0D5F"/>
    <w:rsid w:val="00EF0E47"/>
    <w:rsid w:val="00EF1559"/>
    <w:rsid w:val="00EF1BB4"/>
    <w:rsid w:val="00EF236C"/>
    <w:rsid w:val="00EF274F"/>
    <w:rsid w:val="00EF4B61"/>
    <w:rsid w:val="00EF5947"/>
    <w:rsid w:val="00EF5AC4"/>
    <w:rsid w:val="00EF5D3D"/>
    <w:rsid w:val="00EF6183"/>
    <w:rsid w:val="00EF6595"/>
    <w:rsid w:val="00EF65C1"/>
    <w:rsid w:val="00EF6C87"/>
    <w:rsid w:val="00EF78FD"/>
    <w:rsid w:val="00F0017E"/>
    <w:rsid w:val="00F0057B"/>
    <w:rsid w:val="00F0081C"/>
    <w:rsid w:val="00F0146D"/>
    <w:rsid w:val="00F02026"/>
    <w:rsid w:val="00F0223A"/>
    <w:rsid w:val="00F0225F"/>
    <w:rsid w:val="00F03819"/>
    <w:rsid w:val="00F03E9D"/>
    <w:rsid w:val="00F04EAB"/>
    <w:rsid w:val="00F050F7"/>
    <w:rsid w:val="00F05BFA"/>
    <w:rsid w:val="00F06B26"/>
    <w:rsid w:val="00F06F03"/>
    <w:rsid w:val="00F072D3"/>
    <w:rsid w:val="00F07470"/>
    <w:rsid w:val="00F07672"/>
    <w:rsid w:val="00F078DF"/>
    <w:rsid w:val="00F07A87"/>
    <w:rsid w:val="00F1093E"/>
    <w:rsid w:val="00F11CCF"/>
    <w:rsid w:val="00F125C8"/>
    <w:rsid w:val="00F1294E"/>
    <w:rsid w:val="00F14624"/>
    <w:rsid w:val="00F14A3E"/>
    <w:rsid w:val="00F14C98"/>
    <w:rsid w:val="00F155C6"/>
    <w:rsid w:val="00F1565F"/>
    <w:rsid w:val="00F1796F"/>
    <w:rsid w:val="00F20174"/>
    <w:rsid w:val="00F2087C"/>
    <w:rsid w:val="00F2102F"/>
    <w:rsid w:val="00F22B18"/>
    <w:rsid w:val="00F230DF"/>
    <w:rsid w:val="00F24063"/>
    <w:rsid w:val="00F2473E"/>
    <w:rsid w:val="00F257A6"/>
    <w:rsid w:val="00F25AA0"/>
    <w:rsid w:val="00F25BAD"/>
    <w:rsid w:val="00F26714"/>
    <w:rsid w:val="00F2766A"/>
    <w:rsid w:val="00F27F6A"/>
    <w:rsid w:val="00F30705"/>
    <w:rsid w:val="00F30E3B"/>
    <w:rsid w:val="00F3169A"/>
    <w:rsid w:val="00F31A95"/>
    <w:rsid w:val="00F31B97"/>
    <w:rsid w:val="00F32A39"/>
    <w:rsid w:val="00F32B34"/>
    <w:rsid w:val="00F33505"/>
    <w:rsid w:val="00F3467A"/>
    <w:rsid w:val="00F355C1"/>
    <w:rsid w:val="00F37DE4"/>
    <w:rsid w:val="00F37E11"/>
    <w:rsid w:val="00F40B4A"/>
    <w:rsid w:val="00F41693"/>
    <w:rsid w:val="00F41DDF"/>
    <w:rsid w:val="00F42197"/>
    <w:rsid w:val="00F42285"/>
    <w:rsid w:val="00F42BC9"/>
    <w:rsid w:val="00F43A20"/>
    <w:rsid w:val="00F43AA7"/>
    <w:rsid w:val="00F44AB6"/>
    <w:rsid w:val="00F44D91"/>
    <w:rsid w:val="00F451B1"/>
    <w:rsid w:val="00F46D0B"/>
    <w:rsid w:val="00F476E4"/>
    <w:rsid w:val="00F478B0"/>
    <w:rsid w:val="00F50D20"/>
    <w:rsid w:val="00F510A5"/>
    <w:rsid w:val="00F51A52"/>
    <w:rsid w:val="00F52276"/>
    <w:rsid w:val="00F53311"/>
    <w:rsid w:val="00F5397E"/>
    <w:rsid w:val="00F54081"/>
    <w:rsid w:val="00F54429"/>
    <w:rsid w:val="00F548E8"/>
    <w:rsid w:val="00F552D2"/>
    <w:rsid w:val="00F55392"/>
    <w:rsid w:val="00F560F7"/>
    <w:rsid w:val="00F56153"/>
    <w:rsid w:val="00F56226"/>
    <w:rsid w:val="00F56502"/>
    <w:rsid w:val="00F603D0"/>
    <w:rsid w:val="00F603DB"/>
    <w:rsid w:val="00F61557"/>
    <w:rsid w:val="00F61F14"/>
    <w:rsid w:val="00F6275E"/>
    <w:rsid w:val="00F631FF"/>
    <w:rsid w:val="00F63733"/>
    <w:rsid w:val="00F63874"/>
    <w:rsid w:val="00F6392E"/>
    <w:rsid w:val="00F64405"/>
    <w:rsid w:val="00F645C6"/>
    <w:rsid w:val="00F6578C"/>
    <w:rsid w:val="00F657C6"/>
    <w:rsid w:val="00F65DDD"/>
    <w:rsid w:val="00F6721D"/>
    <w:rsid w:val="00F70308"/>
    <w:rsid w:val="00F70D3B"/>
    <w:rsid w:val="00F70F54"/>
    <w:rsid w:val="00F71342"/>
    <w:rsid w:val="00F7252F"/>
    <w:rsid w:val="00F72625"/>
    <w:rsid w:val="00F73D7D"/>
    <w:rsid w:val="00F74002"/>
    <w:rsid w:val="00F74507"/>
    <w:rsid w:val="00F74666"/>
    <w:rsid w:val="00F74BCA"/>
    <w:rsid w:val="00F75C02"/>
    <w:rsid w:val="00F76675"/>
    <w:rsid w:val="00F76B6F"/>
    <w:rsid w:val="00F76E83"/>
    <w:rsid w:val="00F775DC"/>
    <w:rsid w:val="00F7776B"/>
    <w:rsid w:val="00F77F05"/>
    <w:rsid w:val="00F80E00"/>
    <w:rsid w:val="00F8106A"/>
    <w:rsid w:val="00F8186D"/>
    <w:rsid w:val="00F81C41"/>
    <w:rsid w:val="00F8242F"/>
    <w:rsid w:val="00F82891"/>
    <w:rsid w:val="00F82F7C"/>
    <w:rsid w:val="00F832D6"/>
    <w:rsid w:val="00F83315"/>
    <w:rsid w:val="00F83864"/>
    <w:rsid w:val="00F841FB"/>
    <w:rsid w:val="00F84606"/>
    <w:rsid w:val="00F84C82"/>
    <w:rsid w:val="00F84ED0"/>
    <w:rsid w:val="00F859E5"/>
    <w:rsid w:val="00F872B1"/>
    <w:rsid w:val="00F87802"/>
    <w:rsid w:val="00F87871"/>
    <w:rsid w:val="00F87A5B"/>
    <w:rsid w:val="00F90056"/>
    <w:rsid w:val="00F90BAB"/>
    <w:rsid w:val="00F90DE6"/>
    <w:rsid w:val="00F913F4"/>
    <w:rsid w:val="00F9189D"/>
    <w:rsid w:val="00F92D07"/>
    <w:rsid w:val="00F92E03"/>
    <w:rsid w:val="00F92ED9"/>
    <w:rsid w:val="00F93693"/>
    <w:rsid w:val="00F94CE1"/>
    <w:rsid w:val="00F956FE"/>
    <w:rsid w:val="00F9573F"/>
    <w:rsid w:val="00F96A43"/>
    <w:rsid w:val="00F9716F"/>
    <w:rsid w:val="00F97192"/>
    <w:rsid w:val="00F97B9A"/>
    <w:rsid w:val="00FA1580"/>
    <w:rsid w:val="00FA3385"/>
    <w:rsid w:val="00FA3B46"/>
    <w:rsid w:val="00FA4008"/>
    <w:rsid w:val="00FA416F"/>
    <w:rsid w:val="00FA41B2"/>
    <w:rsid w:val="00FA455B"/>
    <w:rsid w:val="00FA46F1"/>
    <w:rsid w:val="00FA4D20"/>
    <w:rsid w:val="00FA4DE4"/>
    <w:rsid w:val="00FA5D21"/>
    <w:rsid w:val="00FA67EF"/>
    <w:rsid w:val="00FA686D"/>
    <w:rsid w:val="00FA7379"/>
    <w:rsid w:val="00FB04D9"/>
    <w:rsid w:val="00FB0DFD"/>
    <w:rsid w:val="00FB0FE4"/>
    <w:rsid w:val="00FB1391"/>
    <w:rsid w:val="00FB15DC"/>
    <w:rsid w:val="00FB18BB"/>
    <w:rsid w:val="00FB19EE"/>
    <w:rsid w:val="00FB1F4E"/>
    <w:rsid w:val="00FB209A"/>
    <w:rsid w:val="00FB3519"/>
    <w:rsid w:val="00FB3BAF"/>
    <w:rsid w:val="00FB3E75"/>
    <w:rsid w:val="00FB4446"/>
    <w:rsid w:val="00FB463C"/>
    <w:rsid w:val="00FB47E2"/>
    <w:rsid w:val="00FB5AD7"/>
    <w:rsid w:val="00FB5D49"/>
    <w:rsid w:val="00FB5DA7"/>
    <w:rsid w:val="00FB5F46"/>
    <w:rsid w:val="00FB604C"/>
    <w:rsid w:val="00FB755D"/>
    <w:rsid w:val="00FB7749"/>
    <w:rsid w:val="00FC0BA1"/>
    <w:rsid w:val="00FC1988"/>
    <w:rsid w:val="00FC1E72"/>
    <w:rsid w:val="00FC2A62"/>
    <w:rsid w:val="00FC37C4"/>
    <w:rsid w:val="00FC40DB"/>
    <w:rsid w:val="00FC45D8"/>
    <w:rsid w:val="00FC649E"/>
    <w:rsid w:val="00FC64CD"/>
    <w:rsid w:val="00FC6B16"/>
    <w:rsid w:val="00FC6B9F"/>
    <w:rsid w:val="00FC7115"/>
    <w:rsid w:val="00FD0669"/>
    <w:rsid w:val="00FD08C1"/>
    <w:rsid w:val="00FD0E89"/>
    <w:rsid w:val="00FD0F37"/>
    <w:rsid w:val="00FD1008"/>
    <w:rsid w:val="00FD14EF"/>
    <w:rsid w:val="00FD2471"/>
    <w:rsid w:val="00FD344F"/>
    <w:rsid w:val="00FD574F"/>
    <w:rsid w:val="00FD6F82"/>
    <w:rsid w:val="00FD7EBE"/>
    <w:rsid w:val="00FE01A0"/>
    <w:rsid w:val="00FE04C8"/>
    <w:rsid w:val="00FE0B96"/>
    <w:rsid w:val="00FE0CE1"/>
    <w:rsid w:val="00FE0DA8"/>
    <w:rsid w:val="00FE1B4B"/>
    <w:rsid w:val="00FE1C57"/>
    <w:rsid w:val="00FE1EAA"/>
    <w:rsid w:val="00FE230F"/>
    <w:rsid w:val="00FE248F"/>
    <w:rsid w:val="00FE3670"/>
    <w:rsid w:val="00FE3AD9"/>
    <w:rsid w:val="00FE3CA3"/>
    <w:rsid w:val="00FE4A9B"/>
    <w:rsid w:val="00FE5B19"/>
    <w:rsid w:val="00FE6347"/>
    <w:rsid w:val="00FE6561"/>
    <w:rsid w:val="00FE680A"/>
    <w:rsid w:val="00FE75CA"/>
    <w:rsid w:val="00FE7BAC"/>
    <w:rsid w:val="00FE7BD7"/>
    <w:rsid w:val="00FE7C0E"/>
    <w:rsid w:val="00FE7C50"/>
    <w:rsid w:val="00FF0BD5"/>
    <w:rsid w:val="00FF0D1C"/>
    <w:rsid w:val="00FF103F"/>
    <w:rsid w:val="00FF2270"/>
    <w:rsid w:val="00FF3004"/>
    <w:rsid w:val="00FF3C2D"/>
    <w:rsid w:val="00FF3F20"/>
    <w:rsid w:val="00FF60B9"/>
    <w:rsid w:val="00FF655D"/>
    <w:rsid w:val="00FF6F0F"/>
    <w:rsid w:val="00FF7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A1925"/>
  <w15:docId w15:val="{3D26DCA3-24FE-467C-95DE-0056B7D99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D02"/>
    <w:pPr>
      <w:spacing w:after="120" w:line="240" w:lineRule="auto"/>
    </w:pPr>
  </w:style>
  <w:style w:type="paragraph" w:styleId="Heading1">
    <w:name w:val="heading 1"/>
    <w:basedOn w:val="Normal"/>
    <w:next w:val="Normal"/>
    <w:link w:val="Heading1Char"/>
    <w:autoRedefine/>
    <w:uiPriority w:val="9"/>
    <w:qFormat/>
    <w:rsid w:val="00C77847"/>
    <w:pPr>
      <w:keepNext/>
      <w:keepLines/>
      <w:numPr>
        <w:numId w:val="10"/>
      </w:numPr>
      <w:spacing w:before="240"/>
      <w:ind w:left="540" w:hanging="540"/>
      <w:outlineLvl w:val="0"/>
    </w:pPr>
    <w:rPr>
      <w:rFonts w:asciiTheme="majorHAnsi" w:eastAsiaTheme="majorEastAsia" w:hAnsiTheme="majorHAnsi" w:cstheme="majorBidi"/>
      <w:b/>
      <w:bCs/>
      <w:color w:val="17365D" w:themeColor="text2" w:themeShade="BF"/>
      <w:sz w:val="28"/>
      <w:szCs w:val="28"/>
    </w:rPr>
  </w:style>
  <w:style w:type="paragraph" w:styleId="Heading2">
    <w:name w:val="heading 2"/>
    <w:basedOn w:val="Index1"/>
    <w:next w:val="Normal"/>
    <w:link w:val="Heading2Char"/>
    <w:autoRedefine/>
    <w:uiPriority w:val="9"/>
    <w:unhideWhenUsed/>
    <w:qFormat/>
    <w:rsid w:val="00C700E4"/>
    <w:pPr>
      <w:keepNext/>
      <w:keepLines/>
      <w:numPr>
        <w:ilvl w:val="1"/>
        <w:numId w:val="2"/>
      </w:numPr>
      <w:spacing w:before="200" w:after="120"/>
      <w:ind w:left="720" w:hanging="720"/>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Index2"/>
    <w:next w:val="Normal"/>
    <w:link w:val="Heading3Char"/>
    <w:autoRedefine/>
    <w:uiPriority w:val="9"/>
    <w:unhideWhenUsed/>
    <w:qFormat/>
    <w:rsid w:val="00C700E4"/>
    <w:pPr>
      <w:keepNext/>
      <w:keepLines/>
      <w:numPr>
        <w:ilvl w:val="2"/>
        <w:numId w:val="10"/>
      </w:numPr>
      <w:spacing w:before="200"/>
      <w:outlineLvl w:val="2"/>
    </w:pPr>
    <w:rPr>
      <w:rFonts w:asciiTheme="majorHAnsi" w:eastAsiaTheme="majorEastAsia" w:hAnsiTheme="majorHAnsi" w:cstheme="majorBidi"/>
      <w:b/>
      <w:bCs/>
      <w:color w:val="632423" w:themeColor="accent2" w:themeShade="80"/>
      <w:sz w:val="24"/>
    </w:rPr>
  </w:style>
  <w:style w:type="paragraph" w:styleId="Heading4">
    <w:name w:val="heading 4"/>
    <w:basedOn w:val="Index4"/>
    <w:next w:val="Normal"/>
    <w:link w:val="Heading4Char"/>
    <w:autoRedefine/>
    <w:uiPriority w:val="9"/>
    <w:unhideWhenUsed/>
    <w:qFormat/>
    <w:rsid w:val="00C570A9"/>
    <w:pPr>
      <w:keepNext/>
      <w:keepLines/>
      <w:numPr>
        <w:ilvl w:val="3"/>
        <w:numId w:val="10"/>
      </w:numPr>
      <w:spacing w:before="200"/>
      <w:ind w:left="900" w:hanging="900"/>
      <w:outlineLvl w:val="3"/>
    </w:pPr>
    <w:rPr>
      <w:rFonts w:asciiTheme="majorHAnsi" w:eastAsiaTheme="majorEastAsia" w:hAnsiTheme="majorHAnsi" w:cstheme="majorBidi"/>
      <w:b/>
      <w:bCs/>
      <w:iCs/>
      <w:color w:val="760000"/>
    </w:rPr>
  </w:style>
  <w:style w:type="paragraph" w:styleId="Heading5">
    <w:name w:val="heading 5"/>
    <w:basedOn w:val="Index5"/>
    <w:next w:val="Normal"/>
    <w:link w:val="Heading5Char"/>
    <w:autoRedefine/>
    <w:uiPriority w:val="9"/>
    <w:unhideWhenUsed/>
    <w:qFormat/>
    <w:rsid w:val="002652C3"/>
    <w:pPr>
      <w:keepNext/>
      <w:keepLines/>
      <w:numPr>
        <w:ilvl w:val="4"/>
        <w:numId w:val="10"/>
      </w:numPr>
      <w:spacing w:before="200"/>
      <w:ind w:left="1080" w:hanging="1080"/>
      <w:outlineLvl w:val="4"/>
    </w:pPr>
    <w:rPr>
      <w:rFonts w:asciiTheme="majorHAnsi" w:eastAsiaTheme="majorEastAsia" w:hAnsiTheme="majorHAnsi" w:cstheme="majorBidi"/>
      <w:b/>
      <w:color w:val="243F60" w:themeColor="accent1" w:themeShade="7F"/>
    </w:rPr>
  </w:style>
  <w:style w:type="paragraph" w:styleId="Heading6">
    <w:name w:val="heading 6"/>
    <w:basedOn w:val="Index6"/>
    <w:next w:val="Normal"/>
    <w:link w:val="Heading6Char"/>
    <w:uiPriority w:val="9"/>
    <w:unhideWhenUsed/>
    <w:qFormat/>
    <w:rsid w:val="001B69C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Index7"/>
    <w:next w:val="Normal"/>
    <w:link w:val="Heading7Char"/>
    <w:uiPriority w:val="9"/>
    <w:unhideWhenUsed/>
    <w:qFormat/>
    <w:rsid w:val="001B69C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69CA"/>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69CA"/>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847"/>
    <w:rPr>
      <w:rFonts w:asciiTheme="majorHAnsi" w:eastAsiaTheme="majorEastAsia" w:hAnsiTheme="majorHAnsi" w:cstheme="majorBidi"/>
      <w:b/>
      <w:bCs/>
      <w:color w:val="17365D" w:themeColor="text2" w:themeShade="BF"/>
      <w:sz w:val="28"/>
      <w:szCs w:val="28"/>
    </w:rPr>
  </w:style>
  <w:style w:type="paragraph" w:styleId="TOCHeading">
    <w:name w:val="TOC Heading"/>
    <w:basedOn w:val="Heading1"/>
    <w:next w:val="Normal"/>
    <w:uiPriority w:val="39"/>
    <w:semiHidden/>
    <w:unhideWhenUsed/>
    <w:qFormat/>
    <w:rsid w:val="00F41DDF"/>
    <w:pPr>
      <w:outlineLvl w:val="9"/>
    </w:pPr>
    <w:rPr>
      <w:lang w:eastAsia="ja-JP"/>
    </w:rPr>
  </w:style>
  <w:style w:type="paragraph" w:styleId="BalloonText">
    <w:name w:val="Balloon Text"/>
    <w:basedOn w:val="Normal"/>
    <w:link w:val="BalloonTextChar"/>
    <w:uiPriority w:val="99"/>
    <w:semiHidden/>
    <w:unhideWhenUsed/>
    <w:rsid w:val="00F41DD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DDF"/>
    <w:rPr>
      <w:rFonts w:ascii="Tahoma" w:hAnsi="Tahoma" w:cs="Tahoma"/>
      <w:sz w:val="16"/>
      <w:szCs w:val="16"/>
    </w:rPr>
  </w:style>
  <w:style w:type="paragraph" w:styleId="TOC1">
    <w:name w:val="toc 1"/>
    <w:basedOn w:val="Normal"/>
    <w:next w:val="Normal"/>
    <w:autoRedefine/>
    <w:uiPriority w:val="39"/>
    <w:unhideWhenUsed/>
    <w:qFormat/>
    <w:rsid w:val="00163A83"/>
    <w:pPr>
      <w:spacing w:after="0"/>
    </w:pPr>
  </w:style>
  <w:style w:type="character" w:styleId="Hyperlink">
    <w:name w:val="Hyperlink"/>
    <w:basedOn w:val="DefaultParagraphFont"/>
    <w:uiPriority w:val="99"/>
    <w:unhideWhenUsed/>
    <w:rsid w:val="00F41DDF"/>
    <w:rPr>
      <w:color w:val="0000FF" w:themeColor="hyperlink"/>
      <w:u w:val="single"/>
    </w:rPr>
  </w:style>
  <w:style w:type="paragraph" w:styleId="Header">
    <w:name w:val="header"/>
    <w:basedOn w:val="Normal"/>
    <w:link w:val="HeaderChar"/>
    <w:unhideWhenUsed/>
    <w:rsid w:val="00F41DDF"/>
    <w:pPr>
      <w:tabs>
        <w:tab w:val="center" w:pos="4680"/>
        <w:tab w:val="right" w:pos="9360"/>
      </w:tabs>
      <w:spacing w:after="0"/>
    </w:pPr>
  </w:style>
  <w:style w:type="character" w:customStyle="1" w:styleId="HeaderChar">
    <w:name w:val="Header Char"/>
    <w:basedOn w:val="DefaultParagraphFont"/>
    <w:link w:val="Header"/>
    <w:rsid w:val="00F41DDF"/>
  </w:style>
  <w:style w:type="paragraph" w:styleId="Footer">
    <w:name w:val="footer"/>
    <w:basedOn w:val="Normal"/>
    <w:link w:val="FooterChar"/>
    <w:uiPriority w:val="99"/>
    <w:unhideWhenUsed/>
    <w:rsid w:val="00F41DDF"/>
    <w:pPr>
      <w:tabs>
        <w:tab w:val="center" w:pos="4680"/>
        <w:tab w:val="right" w:pos="9360"/>
      </w:tabs>
      <w:spacing w:after="0"/>
    </w:pPr>
  </w:style>
  <w:style w:type="character" w:customStyle="1" w:styleId="FooterChar">
    <w:name w:val="Footer Char"/>
    <w:basedOn w:val="DefaultParagraphFont"/>
    <w:link w:val="Footer"/>
    <w:uiPriority w:val="99"/>
    <w:rsid w:val="00F41DDF"/>
  </w:style>
  <w:style w:type="character" w:customStyle="1" w:styleId="Heading2Char">
    <w:name w:val="Heading 2 Char"/>
    <w:basedOn w:val="DefaultParagraphFont"/>
    <w:link w:val="Heading2"/>
    <w:uiPriority w:val="9"/>
    <w:rsid w:val="00C700E4"/>
    <w:rPr>
      <w:rFonts w:asciiTheme="majorHAnsi" w:eastAsiaTheme="majorEastAsia" w:hAnsiTheme="majorHAnsi" w:cstheme="majorBidi"/>
      <w:b/>
      <w:bCs/>
      <w:color w:val="365F91" w:themeColor="accent1" w:themeShade="BF"/>
      <w:sz w:val="26"/>
      <w:szCs w:val="26"/>
    </w:rPr>
  </w:style>
  <w:style w:type="paragraph" w:styleId="Index1">
    <w:name w:val="index 1"/>
    <w:basedOn w:val="Normal"/>
    <w:next w:val="Normal"/>
    <w:autoRedefine/>
    <w:uiPriority w:val="99"/>
    <w:semiHidden/>
    <w:unhideWhenUsed/>
    <w:rsid w:val="00EF1559"/>
    <w:pPr>
      <w:spacing w:after="0"/>
      <w:ind w:left="220" w:hanging="220"/>
    </w:pPr>
  </w:style>
  <w:style w:type="paragraph" w:styleId="ListParagraph">
    <w:name w:val="List Paragraph"/>
    <w:basedOn w:val="Normal"/>
    <w:uiPriority w:val="34"/>
    <w:qFormat/>
    <w:rsid w:val="00782B12"/>
    <w:pPr>
      <w:ind w:left="720"/>
      <w:contextualSpacing/>
    </w:pPr>
  </w:style>
  <w:style w:type="paragraph" w:styleId="TOC2">
    <w:name w:val="toc 2"/>
    <w:basedOn w:val="Normal"/>
    <w:next w:val="Normal"/>
    <w:autoRedefine/>
    <w:uiPriority w:val="39"/>
    <w:unhideWhenUsed/>
    <w:qFormat/>
    <w:rsid w:val="00163A83"/>
    <w:pPr>
      <w:tabs>
        <w:tab w:val="left" w:pos="880"/>
        <w:tab w:val="right" w:leader="dot" w:pos="9350"/>
      </w:tabs>
      <w:spacing w:after="0"/>
      <w:ind w:left="216"/>
    </w:pPr>
    <w:rPr>
      <w:noProof/>
    </w:rPr>
  </w:style>
  <w:style w:type="paragraph" w:styleId="Caption">
    <w:name w:val="caption"/>
    <w:basedOn w:val="TableofFigures"/>
    <w:next w:val="BodyText"/>
    <w:link w:val="CaptionChar"/>
    <w:autoRedefine/>
    <w:uiPriority w:val="35"/>
    <w:unhideWhenUsed/>
    <w:qFormat/>
    <w:rsid w:val="008945E1"/>
    <w:pPr>
      <w:numPr>
        <w:numId w:val="4"/>
      </w:numPr>
      <w:spacing w:after="240"/>
      <w:ind w:left="360"/>
      <w:jc w:val="center"/>
    </w:pPr>
    <w:rPr>
      <w:bCs/>
      <w:color w:val="215868" w:themeColor="accent5" w:themeShade="80"/>
      <w:szCs w:val="18"/>
    </w:rPr>
  </w:style>
  <w:style w:type="paragraph" w:styleId="TableofFigures">
    <w:name w:val="table of figures"/>
    <w:basedOn w:val="Normal"/>
    <w:next w:val="Normal"/>
    <w:link w:val="TableofFiguresChar"/>
    <w:uiPriority w:val="99"/>
    <w:unhideWhenUsed/>
    <w:rsid w:val="006136F6"/>
    <w:pPr>
      <w:spacing w:after="0"/>
    </w:pPr>
  </w:style>
  <w:style w:type="character" w:customStyle="1" w:styleId="Heading3Char">
    <w:name w:val="Heading 3 Char"/>
    <w:basedOn w:val="DefaultParagraphFont"/>
    <w:link w:val="Heading3"/>
    <w:uiPriority w:val="9"/>
    <w:rsid w:val="00C700E4"/>
    <w:rPr>
      <w:rFonts w:asciiTheme="majorHAnsi" w:eastAsiaTheme="majorEastAsia" w:hAnsiTheme="majorHAnsi" w:cstheme="majorBidi"/>
      <w:b/>
      <w:bCs/>
      <w:color w:val="632423" w:themeColor="accent2" w:themeShade="80"/>
      <w:sz w:val="24"/>
    </w:rPr>
  </w:style>
  <w:style w:type="character" w:customStyle="1" w:styleId="Heading4Char">
    <w:name w:val="Heading 4 Char"/>
    <w:basedOn w:val="DefaultParagraphFont"/>
    <w:link w:val="Heading4"/>
    <w:uiPriority w:val="9"/>
    <w:rsid w:val="00C570A9"/>
    <w:rPr>
      <w:rFonts w:asciiTheme="majorHAnsi" w:eastAsiaTheme="majorEastAsia" w:hAnsiTheme="majorHAnsi" w:cstheme="majorBidi"/>
      <w:b/>
      <w:bCs/>
      <w:iCs/>
      <w:color w:val="760000"/>
    </w:rPr>
  </w:style>
  <w:style w:type="character" w:customStyle="1" w:styleId="Heading5Char">
    <w:name w:val="Heading 5 Char"/>
    <w:basedOn w:val="DefaultParagraphFont"/>
    <w:link w:val="Heading5"/>
    <w:uiPriority w:val="9"/>
    <w:rsid w:val="00C700E4"/>
    <w:rPr>
      <w:rFonts w:asciiTheme="majorHAnsi" w:eastAsiaTheme="majorEastAsia" w:hAnsiTheme="majorHAnsi" w:cstheme="majorBidi"/>
      <w:b/>
      <w:color w:val="243F60" w:themeColor="accent1" w:themeShade="7F"/>
    </w:rPr>
  </w:style>
  <w:style w:type="character" w:customStyle="1" w:styleId="Heading6Char">
    <w:name w:val="Heading 6 Char"/>
    <w:basedOn w:val="DefaultParagraphFont"/>
    <w:link w:val="Heading6"/>
    <w:uiPriority w:val="9"/>
    <w:rsid w:val="00C700E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700E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6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69CA"/>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qFormat/>
    <w:rsid w:val="00163A83"/>
    <w:pPr>
      <w:spacing w:after="0"/>
      <w:ind w:left="446"/>
    </w:pPr>
  </w:style>
  <w:style w:type="table" w:styleId="TableGrid">
    <w:name w:val="Table Grid"/>
    <w:basedOn w:val="TableNormal"/>
    <w:uiPriority w:val="39"/>
    <w:rsid w:val="00552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Caption"/>
    <w:link w:val="TableChar"/>
    <w:autoRedefine/>
    <w:qFormat/>
    <w:rsid w:val="00226B57"/>
    <w:pPr>
      <w:numPr>
        <w:numId w:val="5"/>
      </w:numPr>
      <w:spacing w:before="120"/>
      <w:ind w:left="360" w:firstLine="0"/>
    </w:pPr>
  </w:style>
  <w:style w:type="character" w:customStyle="1" w:styleId="TableofFiguresChar">
    <w:name w:val="Table of Figures Char"/>
    <w:basedOn w:val="DefaultParagraphFont"/>
    <w:link w:val="TableofFigures"/>
    <w:uiPriority w:val="99"/>
    <w:rsid w:val="002D63ED"/>
  </w:style>
  <w:style w:type="character" w:customStyle="1" w:styleId="CaptionChar">
    <w:name w:val="Caption Char"/>
    <w:basedOn w:val="TableofFiguresChar"/>
    <w:link w:val="Caption"/>
    <w:uiPriority w:val="35"/>
    <w:rsid w:val="008945E1"/>
    <w:rPr>
      <w:bCs/>
      <w:color w:val="215868" w:themeColor="accent5" w:themeShade="80"/>
      <w:szCs w:val="18"/>
    </w:rPr>
  </w:style>
  <w:style w:type="character" w:customStyle="1" w:styleId="TableChar">
    <w:name w:val="Table Char"/>
    <w:basedOn w:val="CaptionChar"/>
    <w:link w:val="Table"/>
    <w:rsid w:val="00226B57"/>
    <w:rPr>
      <w:bCs/>
      <w:color w:val="215868" w:themeColor="accent5" w:themeShade="80"/>
      <w:szCs w:val="18"/>
    </w:rPr>
  </w:style>
  <w:style w:type="paragraph" w:customStyle="1" w:styleId="Appendix">
    <w:name w:val="Appendix"/>
    <w:basedOn w:val="Heading1"/>
    <w:link w:val="AppendixChar"/>
    <w:autoRedefine/>
    <w:qFormat/>
    <w:rsid w:val="00AF20A4"/>
    <w:pPr>
      <w:numPr>
        <w:numId w:val="6"/>
      </w:numPr>
      <w:ind w:left="360"/>
    </w:pPr>
  </w:style>
  <w:style w:type="character" w:customStyle="1" w:styleId="AppendixChar">
    <w:name w:val="Appendix Char"/>
    <w:basedOn w:val="Heading1Char"/>
    <w:link w:val="Appendix"/>
    <w:rsid w:val="00AF20A4"/>
    <w:rPr>
      <w:rFonts w:asciiTheme="majorHAnsi" w:eastAsiaTheme="majorEastAsia" w:hAnsiTheme="majorHAnsi" w:cstheme="majorBidi"/>
      <w:b/>
      <w:bCs/>
      <w:color w:val="17365D" w:themeColor="text2" w:themeShade="BF"/>
      <w:sz w:val="28"/>
      <w:szCs w:val="28"/>
    </w:rPr>
  </w:style>
  <w:style w:type="character" w:styleId="PageNumber">
    <w:name w:val="page number"/>
    <w:basedOn w:val="DefaultParagraphFont"/>
    <w:rsid w:val="00D95519"/>
  </w:style>
  <w:style w:type="paragraph" w:customStyle="1" w:styleId="Appendix1">
    <w:name w:val="Appendix .1"/>
    <w:basedOn w:val="Heading2"/>
    <w:link w:val="Appendix1Char"/>
    <w:qFormat/>
    <w:rsid w:val="002E0C7E"/>
    <w:pPr>
      <w:numPr>
        <w:ilvl w:val="0"/>
        <w:numId w:val="8"/>
      </w:numPr>
      <w:ind w:left="360"/>
    </w:pPr>
  </w:style>
  <w:style w:type="character" w:customStyle="1" w:styleId="Appendix1Char">
    <w:name w:val="Appendix .1 Char"/>
    <w:basedOn w:val="AppendixChar"/>
    <w:link w:val="Appendix1"/>
    <w:rsid w:val="002E0C7E"/>
    <w:rPr>
      <w:rFonts w:asciiTheme="majorHAnsi" w:eastAsiaTheme="majorEastAsia" w:hAnsiTheme="majorHAnsi" w:cstheme="majorBidi"/>
      <w:b/>
      <w:bCs/>
      <w:color w:val="365F91" w:themeColor="accent1" w:themeShade="BF"/>
      <w:sz w:val="26"/>
      <w:szCs w:val="26"/>
    </w:rPr>
  </w:style>
  <w:style w:type="character" w:styleId="CommentReference">
    <w:name w:val="annotation reference"/>
    <w:basedOn w:val="DefaultParagraphFont"/>
    <w:uiPriority w:val="99"/>
    <w:semiHidden/>
    <w:unhideWhenUsed/>
    <w:rsid w:val="008459A6"/>
    <w:rPr>
      <w:sz w:val="16"/>
      <w:szCs w:val="16"/>
    </w:rPr>
  </w:style>
  <w:style w:type="paragraph" w:styleId="CommentText">
    <w:name w:val="annotation text"/>
    <w:basedOn w:val="Normal"/>
    <w:link w:val="CommentTextChar"/>
    <w:uiPriority w:val="99"/>
    <w:semiHidden/>
    <w:unhideWhenUsed/>
    <w:rsid w:val="008459A6"/>
    <w:rPr>
      <w:sz w:val="20"/>
      <w:szCs w:val="20"/>
    </w:rPr>
  </w:style>
  <w:style w:type="character" w:customStyle="1" w:styleId="CommentTextChar">
    <w:name w:val="Comment Text Char"/>
    <w:basedOn w:val="DefaultParagraphFont"/>
    <w:link w:val="CommentText"/>
    <w:uiPriority w:val="99"/>
    <w:semiHidden/>
    <w:rsid w:val="008459A6"/>
    <w:rPr>
      <w:sz w:val="20"/>
      <w:szCs w:val="20"/>
    </w:rPr>
  </w:style>
  <w:style w:type="paragraph" w:styleId="CommentSubject">
    <w:name w:val="annotation subject"/>
    <w:basedOn w:val="CommentText"/>
    <w:next w:val="CommentText"/>
    <w:link w:val="CommentSubjectChar"/>
    <w:uiPriority w:val="99"/>
    <w:semiHidden/>
    <w:unhideWhenUsed/>
    <w:rsid w:val="008459A6"/>
    <w:rPr>
      <w:b/>
      <w:bCs/>
    </w:rPr>
  </w:style>
  <w:style w:type="character" w:customStyle="1" w:styleId="CommentSubjectChar">
    <w:name w:val="Comment Subject Char"/>
    <w:basedOn w:val="CommentTextChar"/>
    <w:link w:val="CommentSubject"/>
    <w:uiPriority w:val="99"/>
    <w:semiHidden/>
    <w:rsid w:val="008459A6"/>
    <w:rPr>
      <w:b/>
      <w:bCs/>
      <w:sz w:val="20"/>
      <w:szCs w:val="20"/>
    </w:rPr>
  </w:style>
  <w:style w:type="paragraph" w:styleId="BodyText">
    <w:name w:val="Body Text"/>
    <w:basedOn w:val="Normal"/>
    <w:link w:val="BodyTextChar"/>
    <w:uiPriority w:val="99"/>
    <w:semiHidden/>
    <w:unhideWhenUsed/>
    <w:rsid w:val="00D30AE3"/>
  </w:style>
  <w:style w:type="character" w:customStyle="1" w:styleId="BodyTextChar">
    <w:name w:val="Body Text Char"/>
    <w:basedOn w:val="DefaultParagraphFont"/>
    <w:link w:val="BodyText"/>
    <w:uiPriority w:val="99"/>
    <w:semiHidden/>
    <w:rsid w:val="00D30AE3"/>
  </w:style>
  <w:style w:type="character" w:styleId="PlaceholderText">
    <w:name w:val="Placeholder Text"/>
    <w:basedOn w:val="DefaultParagraphFont"/>
    <w:uiPriority w:val="99"/>
    <w:semiHidden/>
    <w:rsid w:val="003B6ACC"/>
    <w:rPr>
      <w:color w:val="808080"/>
    </w:rPr>
  </w:style>
  <w:style w:type="paragraph" w:styleId="Index2">
    <w:name w:val="index 2"/>
    <w:basedOn w:val="Normal"/>
    <w:next w:val="Normal"/>
    <w:autoRedefine/>
    <w:uiPriority w:val="99"/>
    <w:semiHidden/>
    <w:unhideWhenUsed/>
    <w:rsid w:val="00C700E4"/>
    <w:pPr>
      <w:spacing w:after="0"/>
      <w:ind w:left="440" w:hanging="220"/>
    </w:pPr>
  </w:style>
  <w:style w:type="paragraph" w:styleId="Index3">
    <w:name w:val="index 3"/>
    <w:basedOn w:val="Normal"/>
    <w:next w:val="Normal"/>
    <w:autoRedefine/>
    <w:uiPriority w:val="99"/>
    <w:semiHidden/>
    <w:unhideWhenUsed/>
    <w:rsid w:val="00C700E4"/>
    <w:pPr>
      <w:spacing w:after="0"/>
      <w:ind w:left="660" w:hanging="220"/>
    </w:pPr>
  </w:style>
  <w:style w:type="paragraph" w:styleId="Index4">
    <w:name w:val="index 4"/>
    <w:basedOn w:val="Normal"/>
    <w:next w:val="Normal"/>
    <w:autoRedefine/>
    <w:uiPriority w:val="99"/>
    <w:semiHidden/>
    <w:unhideWhenUsed/>
    <w:rsid w:val="00C700E4"/>
    <w:pPr>
      <w:spacing w:after="0"/>
      <w:ind w:left="880" w:hanging="220"/>
    </w:pPr>
  </w:style>
  <w:style w:type="paragraph" w:styleId="Index5">
    <w:name w:val="index 5"/>
    <w:basedOn w:val="Normal"/>
    <w:next w:val="Normal"/>
    <w:autoRedefine/>
    <w:uiPriority w:val="99"/>
    <w:semiHidden/>
    <w:unhideWhenUsed/>
    <w:rsid w:val="00C700E4"/>
    <w:pPr>
      <w:spacing w:after="0"/>
      <w:ind w:left="1100" w:hanging="220"/>
    </w:pPr>
  </w:style>
  <w:style w:type="paragraph" w:styleId="Index6">
    <w:name w:val="index 6"/>
    <w:basedOn w:val="Normal"/>
    <w:next w:val="Normal"/>
    <w:autoRedefine/>
    <w:uiPriority w:val="99"/>
    <w:semiHidden/>
    <w:unhideWhenUsed/>
    <w:rsid w:val="00C700E4"/>
    <w:pPr>
      <w:spacing w:after="0"/>
      <w:ind w:left="1320" w:hanging="220"/>
    </w:pPr>
  </w:style>
  <w:style w:type="paragraph" w:styleId="Index7">
    <w:name w:val="index 7"/>
    <w:basedOn w:val="Normal"/>
    <w:next w:val="Normal"/>
    <w:autoRedefine/>
    <w:uiPriority w:val="99"/>
    <w:semiHidden/>
    <w:unhideWhenUsed/>
    <w:rsid w:val="00C700E4"/>
    <w:pPr>
      <w:spacing w:after="0"/>
      <w:ind w:left="1540" w:hanging="220"/>
    </w:pPr>
  </w:style>
  <w:style w:type="character" w:styleId="FollowedHyperlink">
    <w:name w:val="FollowedHyperlink"/>
    <w:basedOn w:val="DefaultParagraphFont"/>
    <w:uiPriority w:val="99"/>
    <w:semiHidden/>
    <w:unhideWhenUsed/>
    <w:rsid w:val="007C3A20"/>
    <w:rPr>
      <w:color w:val="800080" w:themeColor="followedHyperlink"/>
      <w:u w:val="single"/>
    </w:rPr>
  </w:style>
  <w:style w:type="paragraph" w:customStyle="1" w:styleId="Code">
    <w:name w:val="Code"/>
    <w:basedOn w:val="Normal"/>
    <w:link w:val="CodeChar"/>
    <w:qFormat/>
    <w:rsid w:val="0055303A"/>
    <w:pPr>
      <w:spacing w:after="60"/>
    </w:pPr>
    <w:rPr>
      <w:rFonts w:ascii="Courier New" w:hAnsi="Courier New" w:cs="Courier New"/>
      <w:noProof/>
      <w:sz w:val="20"/>
    </w:rPr>
  </w:style>
  <w:style w:type="character" w:customStyle="1" w:styleId="CodeChar">
    <w:name w:val="Code Char"/>
    <w:basedOn w:val="DefaultParagraphFont"/>
    <w:link w:val="Code"/>
    <w:rsid w:val="0055303A"/>
    <w:rPr>
      <w:rFonts w:ascii="Courier New" w:hAnsi="Courier New" w:cs="Courier New"/>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686844">
      <w:bodyDiv w:val="1"/>
      <w:marLeft w:val="0"/>
      <w:marRight w:val="0"/>
      <w:marTop w:val="0"/>
      <w:marBottom w:val="0"/>
      <w:divBdr>
        <w:top w:val="none" w:sz="0" w:space="0" w:color="auto"/>
        <w:left w:val="none" w:sz="0" w:space="0" w:color="auto"/>
        <w:bottom w:val="none" w:sz="0" w:space="0" w:color="auto"/>
        <w:right w:val="none" w:sz="0" w:space="0" w:color="auto"/>
      </w:divBdr>
    </w:div>
    <w:div w:id="478570011">
      <w:bodyDiv w:val="1"/>
      <w:marLeft w:val="0"/>
      <w:marRight w:val="0"/>
      <w:marTop w:val="0"/>
      <w:marBottom w:val="0"/>
      <w:divBdr>
        <w:top w:val="none" w:sz="0" w:space="0" w:color="auto"/>
        <w:left w:val="none" w:sz="0" w:space="0" w:color="auto"/>
        <w:bottom w:val="none" w:sz="0" w:space="0" w:color="auto"/>
        <w:right w:val="none" w:sz="0" w:space="0" w:color="auto"/>
      </w:divBdr>
    </w:div>
    <w:div w:id="889145615">
      <w:bodyDiv w:val="1"/>
      <w:marLeft w:val="0"/>
      <w:marRight w:val="0"/>
      <w:marTop w:val="0"/>
      <w:marBottom w:val="0"/>
      <w:divBdr>
        <w:top w:val="none" w:sz="0" w:space="0" w:color="auto"/>
        <w:left w:val="none" w:sz="0" w:space="0" w:color="auto"/>
        <w:bottom w:val="none" w:sz="0" w:space="0" w:color="auto"/>
        <w:right w:val="none" w:sz="0" w:space="0" w:color="auto"/>
      </w:divBdr>
    </w:div>
    <w:div w:id="1171409961">
      <w:bodyDiv w:val="1"/>
      <w:marLeft w:val="0"/>
      <w:marRight w:val="0"/>
      <w:marTop w:val="0"/>
      <w:marBottom w:val="0"/>
      <w:divBdr>
        <w:top w:val="none" w:sz="0" w:space="0" w:color="auto"/>
        <w:left w:val="none" w:sz="0" w:space="0" w:color="auto"/>
        <w:bottom w:val="none" w:sz="0" w:space="0" w:color="auto"/>
        <w:right w:val="none" w:sz="0" w:space="0" w:color="auto"/>
      </w:divBdr>
    </w:div>
    <w:div w:id="1225948073">
      <w:bodyDiv w:val="1"/>
      <w:marLeft w:val="0"/>
      <w:marRight w:val="0"/>
      <w:marTop w:val="0"/>
      <w:marBottom w:val="0"/>
      <w:divBdr>
        <w:top w:val="none" w:sz="0" w:space="0" w:color="auto"/>
        <w:left w:val="none" w:sz="0" w:space="0" w:color="auto"/>
        <w:bottom w:val="none" w:sz="0" w:space="0" w:color="auto"/>
        <w:right w:val="none" w:sz="0" w:space="0" w:color="auto"/>
      </w:divBdr>
    </w:div>
    <w:div w:id="1306086038">
      <w:bodyDiv w:val="1"/>
      <w:marLeft w:val="0"/>
      <w:marRight w:val="0"/>
      <w:marTop w:val="0"/>
      <w:marBottom w:val="0"/>
      <w:divBdr>
        <w:top w:val="none" w:sz="0" w:space="0" w:color="auto"/>
        <w:left w:val="none" w:sz="0" w:space="0" w:color="auto"/>
        <w:bottom w:val="none" w:sz="0" w:space="0" w:color="auto"/>
        <w:right w:val="none" w:sz="0" w:space="0" w:color="auto"/>
      </w:divBdr>
    </w:div>
    <w:div w:id="1531726221">
      <w:bodyDiv w:val="1"/>
      <w:marLeft w:val="0"/>
      <w:marRight w:val="0"/>
      <w:marTop w:val="0"/>
      <w:marBottom w:val="0"/>
      <w:divBdr>
        <w:top w:val="none" w:sz="0" w:space="0" w:color="auto"/>
        <w:left w:val="none" w:sz="0" w:space="0" w:color="auto"/>
        <w:bottom w:val="none" w:sz="0" w:space="0" w:color="auto"/>
        <w:right w:val="none" w:sz="0" w:space="0" w:color="auto"/>
      </w:divBdr>
    </w:div>
    <w:div w:id="176988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www.groovy-lang.org/" TargetMode="External"/><Relationship Id="rId34" Type="http://schemas.openxmlformats.org/officeDocument/2006/relationships/image" Target="media/image16.png"/><Relationship Id="rId42" Type="http://schemas.openxmlformats.org/officeDocument/2006/relationships/footer" Target="footer1.xm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comments" Target="comments.xml"/><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16" Type="http://schemas.openxmlformats.org/officeDocument/2006/relationships/hyperlink" Target="http://www.java.com" TargetMode="External"/><Relationship Id="rId29"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fontTable" Target="fontTable.xml"/><Relationship Id="rId19" Type="http://schemas.openxmlformats.org/officeDocument/2006/relationships/hyperlink" Target="http://www.pydev.org/" TargetMode="External"/><Relationship Id="rId14" Type="http://schemas.openxmlformats.org/officeDocument/2006/relationships/hyperlink" Target="http://www.postgresql.org/"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eader" Target="header2.xml"/><Relationship Id="rId48" Type="http://schemas.openxmlformats.org/officeDocument/2006/relationships/image" Target="media/image27.png"/><Relationship Id="rId56" Type="http://schemas.microsoft.com/office/2011/relationships/commentsExtended" Target="commentsExtended.xm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4.png"/><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hyperlink" Target="http://www.java.com" TargetMode="External"/><Relationship Id="rId17" Type="http://schemas.openxmlformats.org/officeDocument/2006/relationships/hyperlink" Target="https://developer.mozilla.org/en-US/docs/Web/JavaScript"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jruby.org/" TargetMode="External"/><Relationship Id="rId41" Type="http://schemas.openxmlformats.org/officeDocument/2006/relationships/header" Target="header1.xml"/><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dbc.postgresql.org/" TargetMode="External"/><Relationship Id="rId23" Type="http://schemas.openxmlformats.org/officeDocument/2006/relationships/hyperlink" Target="http://www.postgresql.org"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image" Target="media/image5.png"/><Relationship Id="rId31" Type="http://schemas.openxmlformats.org/officeDocument/2006/relationships/image" Target="media/image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www.postgresql.org/" TargetMode="External"/><Relationship Id="rId18" Type="http://schemas.openxmlformats.org/officeDocument/2006/relationships/hyperlink" Target="http://www.jython.org/" TargetMode="External"/><Relationship Id="rId39" Type="http://schemas.openxmlformats.org/officeDocument/2006/relationships/image" Target="media/image2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BD5099-F34D-44BC-84DE-DD72325F6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39959</TotalTime>
  <Pages>1</Pages>
  <Words>50745</Words>
  <Characters>289253</Characters>
  <Application>Microsoft Office Word</Application>
  <DocSecurity>0</DocSecurity>
  <Lines>2410</Lines>
  <Paragraphs>678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339320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McCluney, R. Kevin (JSC-ER611)</dc:creator>
  <cp:keywords/>
  <dc:description/>
  <cp:lastModifiedBy>McCluney, R. Kevin (JSC-ER611)</cp:lastModifiedBy>
  <cp:revision>1131</cp:revision>
  <cp:lastPrinted>2017-01-20T17:56:00Z</cp:lastPrinted>
  <dcterms:created xsi:type="dcterms:W3CDTF">2015-09-08T16:04:00Z</dcterms:created>
  <dcterms:modified xsi:type="dcterms:W3CDTF">2017-01-20T17:56:00Z</dcterms:modified>
</cp:coreProperties>
</file>