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29505" w14:textId="71413AE4" w:rsidR="009B3F20" w:rsidRPr="005231BC" w:rsidRDefault="005231BC" w:rsidP="005231BC">
      <w:pPr>
        <w:pStyle w:val="Title"/>
        <w:jc w:val="center"/>
      </w:pPr>
      <w:r>
        <w:t>YELP</w:t>
      </w:r>
      <w:r w:rsidR="004567CA">
        <w:t xml:space="preserve"> </w:t>
      </w:r>
      <w:r w:rsidR="003802B8">
        <w:t>Sentiment Model</w:t>
      </w:r>
    </w:p>
    <w:p w14:paraId="04EF3F0E" w14:textId="6218E881" w:rsidR="004567CA" w:rsidRPr="00FF0F1B" w:rsidRDefault="004567CA" w:rsidP="00FF0F1B">
      <w:pPr>
        <w:jc w:val="center"/>
        <w:rPr>
          <w:sz w:val="28"/>
          <w:szCs w:val="28"/>
        </w:rPr>
      </w:pPr>
      <w:r w:rsidRPr="005231BC">
        <w:rPr>
          <w:sz w:val="28"/>
          <w:szCs w:val="28"/>
        </w:rPr>
        <w:t>Krishna Thakar</w:t>
      </w:r>
    </w:p>
    <w:p w14:paraId="02DD7F87" w14:textId="0D5159D0" w:rsidR="004567CA" w:rsidRPr="004567CA" w:rsidRDefault="004567CA" w:rsidP="00EB0BED">
      <w:pPr>
        <w:pStyle w:val="Heading1"/>
      </w:pPr>
      <w:r w:rsidRPr="004567CA">
        <w:t xml:space="preserve">Objective: </w:t>
      </w:r>
    </w:p>
    <w:p w14:paraId="07E1D2F2" w14:textId="77777777" w:rsidR="004567CA" w:rsidRPr="004567CA" w:rsidRDefault="004567CA" w:rsidP="004567CA">
      <w:r w:rsidRPr="004567CA">
        <w:t>The primary goal of this sentiment analysis is to extract meaningful insights from customer reviews to help businesses improve their services. Specifically, this analysis aims to:</w:t>
      </w:r>
    </w:p>
    <w:p w14:paraId="7D66334D" w14:textId="77777777" w:rsidR="004567CA" w:rsidRPr="004567CA" w:rsidRDefault="004567CA" w:rsidP="004567CA">
      <w:pPr>
        <w:numPr>
          <w:ilvl w:val="0"/>
          <w:numId w:val="1"/>
        </w:numPr>
      </w:pPr>
      <w:r w:rsidRPr="004567CA">
        <w:t>Identify Customer Sentiment: Classify reviews into positive, neutral, or negative categories.</w:t>
      </w:r>
    </w:p>
    <w:p w14:paraId="54CB0350" w14:textId="77777777" w:rsidR="004567CA" w:rsidRPr="004567CA" w:rsidRDefault="004567CA" w:rsidP="004567CA">
      <w:pPr>
        <w:numPr>
          <w:ilvl w:val="0"/>
          <w:numId w:val="1"/>
        </w:numPr>
      </w:pPr>
      <w:r w:rsidRPr="004567CA">
        <w:t>Analyze Common Complaints: Discover recurring negative feedback that affects customer satisfaction.</w:t>
      </w:r>
    </w:p>
    <w:p w14:paraId="723493CF" w14:textId="77777777" w:rsidR="004567CA" w:rsidRDefault="004567CA" w:rsidP="004567CA">
      <w:pPr>
        <w:numPr>
          <w:ilvl w:val="0"/>
          <w:numId w:val="1"/>
        </w:numPr>
      </w:pPr>
      <w:r w:rsidRPr="004567CA">
        <w:t>Highlight Positive Aspects: Identify what customers love about certain restaurants, such as food quality, service, or ambiance.</w:t>
      </w:r>
    </w:p>
    <w:p w14:paraId="6A7A345F" w14:textId="1BE9C4EE" w:rsidR="004567CA" w:rsidRPr="004567CA" w:rsidRDefault="004567CA" w:rsidP="004567CA">
      <w:pPr>
        <w:numPr>
          <w:ilvl w:val="0"/>
          <w:numId w:val="1"/>
        </w:numPr>
      </w:pPr>
      <w:r w:rsidRPr="004567CA">
        <w:t>Provide Data-Driven Insights for Business Growth: Help businesses make informed decisions to enhance customer satisfaction and loyalty.</w:t>
      </w:r>
    </w:p>
    <w:p w14:paraId="03F2354C" w14:textId="77777777" w:rsidR="004567CA" w:rsidRDefault="004567CA" w:rsidP="004567CA"/>
    <w:p w14:paraId="27C9A9A8" w14:textId="1CBD6901" w:rsidR="004567CA" w:rsidRDefault="004567CA" w:rsidP="00EB0BED">
      <w:pPr>
        <w:pStyle w:val="Heading1"/>
      </w:pPr>
      <w:r>
        <w:t>Data Collection:</w:t>
      </w:r>
    </w:p>
    <w:p w14:paraId="600279B6" w14:textId="0A9BBADC" w:rsidR="004567CA" w:rsidRDefault="004567CA" w:rsidP="004567CA">
      <w:pPr>
        <w:pStyle w:val="ListParagraph"/>
        <w:numPr>
          <w:ilvl w:val="0"/>
          <w:numId w:val="2"/>
        </w:numPr>
      </w:pPr>
      <w:r>
        <w:t xml:space="preserve">Source: Official Yelp website - </w:t>
      </w:r>
      <w:hyperlink r:id="rId5" w:history="1">
        <w:r w:rsidRPr="004567CA">
          <w:rPr>
            <w:rStyle w:val="Hyperlink"/>
          </w:rPr>
          <w:t>Open Dataset | Yelp Data Licensing</w:t>
        </w:r>
      </w:hyperlink>
    </w:p>
    <w:p w14:paraId="1B8F3440" w14:textId="27690DE6" w:rsidR="004567CA" w:rsidRDefault="004567CA" w:rsidP="004567CA">
      <w:pPr>
        <w:pStyle w:val="ListParagraph"/>
        <w:numPr>
          <w:ilvl w:val="0"/>
          <w:numId w:val="2"/>
        </w:numPr>
      </w:pPr>
      <w:r>
        <w:t xml:space="preserve">Volume: </w:t>
      </w:r>
      <w:r w:rsidR="00F90137">
        <w:t>7 million</w:t>
      </w:r>
      <w:r>
        <w:t xml:space="preserve"> reviews</w:t>
      </w:r>
    </w:p>
    <w:p w14:paraId="7025553F" w14:textId="1C61168D" w:rsidR="004567CA" w:rsidRDefault="004567CA" w:rsidP="004567CA">
      <w:pPr>
        <w:pStyle w:val="ListParagraph"/>
        <w:numPr>
          <w:ilvl w:val="0"/>
          <w:numId w:val="2"/>
        </w:numPr>
      </w:pPr>
      <w:r>
        <w:t xml:space="preserve">Timeframe: </w:t>
      </w:r>
      <w:r w:rsidR="00F90137">
        <w:t>20</w:t>
      </w:r>
      <w:r w:rsidR="00670901">
        <w:t>0</w:t>
      </w:r>
      <w:r w:rsidR="00D2486B">
        <w:t>5</w:t>
      </w:r>
      <w:r w:rsidR="00F90137">
        <w:t xml:space="preserve"> </w:t>
      </w:r>
      <w:r w:rsidR="000B1911">
        <w:t>- 2022</w:t>
      </w:r>
    </w:p>
    <w:p w14:paraId="3DB071DA" w14:textId="77777777" w:rsidR="004567CA" w:rsidRDefault="004567CA" w:rsidP="004567CA"/>
    <w:p w14:paraId="45108687" w14:textId="3012FCF3" w:rsidR="004567CA" w:rsidRPr="00EB0BED" w:rsidRDefault="004567CA" w:rsidP="00EB0BED">
      <w:pPr>
        <w:pStyle w:val="Heading1"/>
      </w:pPr>
      <w:r w:rsidRPr="00EB0BED">
        <w:t>Preprocessing:</w:t>
      </w:r>
    </w:p>
    <w:p w14:paraId="0B3649B9" w14:textId="77777777" w:rsidR="004567CA" w:rsidRDefault="004567CA" w:rsidP="004567CA">
      <w:pPr>
        <w:pStyle w:val="ListParagraph"/>
        <w:numPr>
          <w:ilvl w:val="0"/>
          <w:numId w:val="3"/>
        </w:numPr>
      </w:pPr>
      <w:r w:rsidRPr="004567CA">
        <w:t xml:space="preserve">Text Cleaning: </w:t>
      </w:r>
    </w:p>
    <w:p w14:paraId="53FD7A3E" w14:textId="77777777" w:rsidR="004567CA" w:rsidRDefault="004567CA" w:rsidP="004567CA">
      <w:pPr>
        <w:pStyle w:val="ListParagraph"/>
        <w:numPr>
          <w:ilvl w:val="1"/>
          <w:numId w:val="3"/>
        </w:numPr>
      </w:pPr>
      <w:r w:rsidRPr="004567CA">
        <w:t>Remove stop words, punctuation, and special characters.</w:t>
      </w:r>
    </w:p>
    <w:p w14:paraId="56F65B0F" w14:textId="77777777" w:rsidR="004567CA" w:rsidRDefault="004567CA" w:rsidP="004567CA">
      <w:pPr>
        <w:pStyle w:val="ListParagraph"/>
        <w:numPr>
          <w:ilvl w:val="1"/>
          <w:numId w:val="3"/>
        </w:numPr>
      </w:pPr>
      <w:r w:rsidRPr="004567CA">
        <w:t>Convert text to lowercase.</w:t>
      </w:r>
    </w:p>
    <w:p w14:paraId="5E0C381C" w14:textId="77777777" w:rsidR="004567CA" w:rsidRDefault="004567CA" w:rsidP="004567CA">
      <w:pPr>
        <w:pStyle w:val="ListParagraph"/>
        <w:numPr>
          <w:ilvl w:val="1"/>
          <w:numId w:val="3"/>
        </w:numPr>
      </w:pPr>
      <w:r w:rsidRPr="004567CA">
        <w:t>Handle contractions (e.g., "don't" → "do not").</w:t>
      </w:r>
    </w:p>
    <w:p w14:paraId="78DA894E" w14:textId="77777777" w:rsidR="004567CA" w:rsidRDefault="004567CA" w:rsidP="004567CA">
      <w:pPr>
        <w:pStyle w:val="ListParagraph"/>
        <w:numPr>
          <w:ilvl w:val="0"/>
          <w:numId w:val="3"/>
        </w:numPr>
      </w:pPr>
      <w:r>
        <w:t>T</w:t>
      </w:r>
      <w:r w:rsidRPr="004567CA">
        <w:t>okenization: Split text into individual words or phrases.</w:t>
      </w:r>
    </w:p>
    <w:p w14:paraId="6076563F" w14:textId="77777777" w:rsidR="004567CA" w:rsidRDefault="004567CA" w:rsidP="004567CA">
      <w:pPr>
        <w:pStyle w:val="ListParagraph"/>
        <w:numPr>
          <w:ilvl w:val="0"/>
          <w:numId w:val="3"/>
        </w:numPr>
      </w:pPr>
      <w:r w:rsidRPr="004567CA">
        <w:t>Lemmatization/Stemming: Reduce words to their base or root form</w:t>
      </w:r>
      <w:r>
        <w:t>.</w:t>
      </w:r>
    </w:p>
    <w:p w14:paraId="2331A72A" w14:textId="77777777" w:rsidR="004567CA" w:rsidRDefault="004567CA" w:rsidP="004567CA">
      <w:pPr>
        <w:pStyle w:val="ListParagraph"/>
        <w:numPr>
          <w:ilvl w:val="0"/>
          <w:numId w:val="3"/>
        </w:numPr>
      </w:pPr>
      <w:r w:rsidRPr="004567CA">
        <w:t>Handling Negations: Address negations (e.g., "not good" → "not_good").</w:t>
      </w:r>
    </w:p>
    <w:p w14:paraId="0690CEA4" w14:textId="1B7CB262" w:rsidR="004567CA" w:rsidRDefault="004567CA" w:rsidP="004567CA">
      <w:pPr>
        <w:pStyle w:val="ListParagraph"/>
        <w:numPr>
          <w:ilvl w:val="0"/>
          <w:numId w:val="3"/>
        </w:numPr>
      </w:pPr>
      <w:r w:rsidRPr="004567CA">
        <w:t>Vectorization: Convert text into numerical formats (</w:t>
      </w:r>
      <w:r>
        <w:t>TF_IDF)</w:t>
      </w:r>
    </w:p>
    <w:p w14:paraId="4F821A1C" w14:textId="77777777" w:rsidR="00E10F2C" w:rsidRDefault="00E10F2C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A795C89" w14:textId="50E9F28E" w:rsidR="00E10F2C" w:rsidRPr="00E10F2C" w:rsidRDefault="00E10F2C" w:rsidP="00E10F2C">
      <w:pPr>
        <w:pStyle w:val="Heading1"/>
      </w:pPr>
      <w:r>
        <w:lastRenderedPageBreak/>
        <w:t>Modeling:</w:t>
      </w:r>
    </w:p>
    <w:p w14:paraId="574B172D" w14:textId="33F27DF2" w:rsidR="00E10F2C" w:rsidRDefault="00E10F2C" w:rsidP="004E1DE6">
      <w:pPr>
        <w:pStyle w:val="ListParagraph"/>
        <w:numPr>
          <w:ilvl w:val="0"/>
          <w:numId w:val="5"/>
        </w:numPr>
      </w:pPr>
      <w:r w:rsidRPr="00E10F2C">
        <w:t xml:space="preserve">Traditional </w:t>
      </w:r>
      <w:r w:rsidRPr="006F1C15">
        <w:t>Methods</w:t>
      </w:r>
      <w:r w:rsidRPr="00E10F2C">
        <w:t>:</w:t>
      </w:r>
    </w:p>
    <w:p w14:paraId="0BBF9FEF" w14:textId="2F90DA5D" w:rsidR="00E10F2C" w:rsidRDefault="00E10F2C" w:rsidP="004E1DE6">
      <w:pPr>
        <w:pStyle w:val="ListParagraph"/>
        <w:numPr>
          <w:ilvl w:val="1"/>
          <w:numId w:val="5"/>
        </w:numPr>
      </w:pPr>
      <w:r>
        <w:t>Logistic</w:t>
      </w:r>
    </w:p>
    <w:p w14:paraId="5C324881" w14:textId="62EAEF35" w:rsidR="00E10F2C" w:rsidRDefault="00E10F2C" w:rsidP="004E1DE6">
      <w:pPr>
        <w:pStyle w:val="ListParagraph"/>
        <w:numPr>
          <w:ilvl w:val="1"/>
          <w:numId w:val="5"/>
        </w:numPr>
      </w:pPr>
      <w:r>
        <w:t>SVM</w:t>
      </w:r>
    </w:p>
    <w:p w14:paraId="78F5EA5E" w14:textId="7BA894EF" w:rsidR="00E10F2C" w:rsidRDefault="00E10F2C" w:rsidP="004E1DE6">
      <w:pPr>
        <w:pStyle w:val="ListParagraph"/>
        <w:numPr>
          <w:ilvl w:val="1"/>
          <w:numId w:val="5"/>
        </w:numPr>
      </w:pPr>
      <w:r>
        <w:t>Naïve Bayes</w:t>
      </w:r>
    </w:p>
    <w:p w14:paraId="30D7FD17" w14:textId="15C7C479" w:rsidR="00E10F2C" w:rsidRPr="00E10F2C" w:rsidRDefault="00E10F2C" w:rsidP="004E1DE6">
      <w:pPr>
        <w:pStyle w:val="ListParagraph"/>
        <w:numPr>
          <w:ilvl w:val="1"/>
          <w:numId w:val="5"/>
        </w:numPr>
      </w:pPr>
      <w:r>
        <w:t>Random Forest</w:t>
      </w:r>
    </w:p>
    <w:p w14:paraId="38C8F69A" w14:textId="2CA54901" w:rsidR="006F1C15" w:rsidRDefault="006F1C15" w:rsidP="004E1DE6">
      <w:pPr>
        <w:pStyle w:val="ListParagraph"/>
        <w:numPr>
          <w:ilvl w:val="0"/>
          <w:numId w:val="5"/>
        </w:numPr>
      </w:pPr>
      <w:r>
        <w:t>Deep Learning Based:</w:t>
      </w:r>
    </w:p>
    <w:p w14:paraId="7F7A9E14" w14:textId="7C96937A" w:rsidR="009053C9" w:rsidRDefault="009053C9" w:rsidP="009053C9">
      <w:pPr>
        <w:pStyle w:val="ListParagraph"/>
        <w:numPr>
          <w:ilvl w:val="1"/>
          <w:numId w:val="5"/>
        </w:numPr>
      </w:pPr>
      <w:r>
        <w:t>Embeddings + LSTM</w:t>
      </w:r>
    </w:p>
    <w:p w14:paraId="41EED072" w14:textId="0092142D" w:rsidR="009053C9" w:rsidRDefault="009053C9" w:rsidP="009053C9">
      <w:pPr>
        <w:pStyle w:val="ListParagraph"/>
        <w:numPr>
          <w:ilvl w:val="1"/>
          <w:numId w:val="5"/>
        </w:numPr>
      </w:pPr>
      <w:r>
        <w:t>Embeddings + CNN</w:t>
      </w:r>
    </w:p>
    <w:p w14:paraId="5AC5A7EC" w14:textId="274644F8" w:rsidR="00DE04B8" w:rsidRPr="00E10F2C" w:rsidRDefault="006F1C15" w:rsidP="00DE04B8">
      <w:pPr>
        <w:pStyle w:val="ListParagraph"/>
        <w:numPr>
          <w:ilvl w:val="0"/>
          <w:numId w:val="5"/>
        </w:numPr>
      </w:pPr>
      <w:r>
        <w:t>Transformers Based</w:t>
      </w:r>
      <w:r w:rsidR="00DE04B8">
        <w:t xml:space="preserve"> - </w:t>
      </w:r>
      <w:r w:rsidR="003F3780">
        <w:t>Ro</w:t>
      </w:r>
      <w:r w:rsidR="00DE04B8">
        <w:t>BERT</w:t>
      </w:r>
      <w:r w:rsidR="003F3780">
        <w:t>a</w:t>
      </w:r>
    </w:p>
    <w:sectPr w:rsidR="00DE04B8" w:rsidRPr="00E1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B5AFF"/>
    <w:multiLevelType w:val="multilevel"/>
    <w:tmpl w:val="13ACF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F341C"/>
    <w:multiLevelType w:val="hybridMultilevel"/>
    <w:tmpl w:val="8DEC0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5C011E"/>
    <w:multiLevelType w:val="hybridMultilevel"/>
    <w:tmpl w:val="F5AEB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004544"/>
    <w:multiLevelType w:val="hybridMultilevel"/>
    <w:tmpl w:val="EC785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797A6A"/>
    <w:multiLevelType w:val="hybridMultilevel"/>
    <w:tmpl w:val="C850384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882501">
    <w:abstractNumId w:val="0"/>
  </w:num>
  <w:num w:numId="2" w16cid:durableId="1795517963">
    <w:abstractNumId w:val="4"/>
  </w:num>
  <w:num w:numId="3" w16cid:durableId="1083798860">
    <w:abstractNumId w:val="1"/>
  </w:num>
  <w:num w:numId="4" w16cid:durableId="1797261240">
    <w:abstractNumId w:val="2"/>
  </w:num>
  <w:num w:numId="5" w16cid:durableId="428619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CA"/>
    <w:rsid w:val="000B1911"/>
    <w:rsid w:val="00130A69"/>
    <w:rsid w:val="00300CC0"/>
    <w:rsid w:val="003802B8"/>
    <w:rsid w:val="003D23B1"/>
    <w:rsid w:val="003F3780"/>
    <w:rsid w:val="00440906"/>
    <w:rsid w:val="004567CA"/>
    <w:rsid w:val="004E1DE6"/>
    <w:rsid w:val="005231BC"/>
    <w:rsid w:val="005E29A5"/>
    <w:rsid w:val="00670901"/>
    <w:rsid w:val="006F1C15"/>
    <w:rsid w:val="00765BCC"/>
    <w:rsid w:val="00792E76"/>
    <w:rsid w:val="009053C9"/>
    <w:rsid w:val="00934CD9"/>
    <w:rsid w:val="009B3F20"/>
    <w:rsid w:val="00AA57AE"/>
    <w:rsid w:val="00BD565A"/>
    <w:rsid w:val="00CC22E3"/>
    <w:rsid w:val="00D2486B"/>
    <w:rsid w:val="00DE04B8"/>
    <w:rsid w:val="00E10F2C"/>
    <w:rsid w:val="00EB0BED"/>
    <w:rsid w:val="00F90137"/>
    <w:rsid w:val="00FF0F1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A360"/>
  <w15:chartTrackingRefBased/>
  <w15:docId w15:val="{CFC0F283-106D-412D-8B62-8AF72EDA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B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C1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7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7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siness.yelp.com/data/resources/open-data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Thakar, Krishna Jatin</dc:creator>
  <cp:keywords/>
  <dc:description/>
  <cp:lastModifiedBy>Thakar, Krishna Jatin</cp:lastModifiedBy>
  <cp:revision>23</cp:revision>
  <dcterms:created xsi:type="dcterms:W3CDTF">2025-02-28T13:54:00Z</dcterms:created>
  <dcterms:modified xsi:type="dcterms:W3CDTF">2025-04-17T01:22:00Z</dcterms:modified>
</cp:coreProperties>
</file>