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CCCC73" w14:textId="5C05F789" w:rsidR="009303D9" w:rsidRDefault="00D161C8" w:rsidP="00E165BC">
      <w:pPr>
        <w:pStyle w:val="papertitle"/>
        <w:spacing w:before="100" w:beforeAutospacing="1" w:after="100" w:afterAutospacing="1"/>
      </w:pPr>
      <w:bookmarkStart w:id="0" w:name="_GoBack"/>
      <w:r w:rsidRPr="00D161C8">
        <w:rPr>
          <w:i/>
          <w:iCs/>
        </w:rPr>
        <w:t>ML 2425-01 Inves</w:t>
      </w:r>
      <w:r w:rsidR="004C0AE5">
        <w:rPr>
          <w:i/>
          <w:iCs/>
        </w:rPr>
        <w:t>tigate Image Reconstruction by U</w:t>
      </w:r>
      <w:r w:rsidRPr="00D161C8">
        <w:rPr>
          <w:i/>
          <w:iCs/>
        </w:rPr>
        <w:t>sing Classifiers</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0EB3FA0A" w:rsidR="00BD670B" w:rsidRDefault="0052781E" w:rsidP="00BD670B">
      <w:pPr>
        <w:pStyle w:val="Author"/>
        <w:spacing w:before="100" w:beforeAutospacing="1"/>
        <w:rPr>
          <w:sz w:val="18"/>
          <w:szCs w:val="18"/>
        </w:rPr>
      </w:pPr>
      <w:r>
        <w:rPr>
          <w:sz w:val="18"/>
          <w:szCs w:val="18"/>
        </w:rPr>
        <w:lastRenderedPageBreak/>
        <w:t>Wahab Abdul</w:t>
      </w:r>
      <w:r w:rsidR="001A3B3D" w:rsidRPr="00F847A6">
        <w:rPr>
          <w:sz w:val="18"/>
          <w:szCs w:val="18"/>
        </w:rPr>
        <w:t xml:space="preserve"> </w:t>
      </w:r>
      <w:r w:rsidR="001A3B3D" w:rsidRPr="00F847A6">
        <w:rPr>
          <w:sz w:val="18"/>
          <w:szCs w:val="18"/>
        </w:rPr>
        <w:br/>
      </w:r>
      <w:r>
        <w:rPr>
          <w:sz w:val="18"/>
          <w:szCs w:val="18"/>
        </w:rPr>
        <w:t>a</w:t>
      </w:r>
      <w:r w:rsidRPr="0052781E">
        <w:rPr>
          <w:sz w:val="18"/>
          <w:szCs w:val="18"/>
        </w:rPr>
        <w:t>bdul.wahab@stud.fra-uas.de</w:t>
      </w:r>
    </w:p>
    <w:p w14:paraId="16E7859E" w14:textId="4E61C1B5" w:rsidR="001A3B3D" w:rsidRPr="00F847A6" w:rsidRDefault="00BD670B" w:rsidP="007B6DDA">
      <w:pPr>
        <w:pStyle w:val="Author"/>
        <w:spacing w:before="100" w:beforeAutospacing="1"/>
        <w:rPr>
          <w:sz w:val="18"/>
          <w:szCs w:val="18"/>
        </w:rPr>
      </w:pPr>
      <w:r>
        <w:rPr>
          <w:sz w:val="18"/>
          <w:szCs w:val="18"/>
        </w:rPr>
        <w:br w:type="column"/>
      </w:r>
      <w:r w:rsidR="00AA06A5">
        <w:rPr>
          <w:sz w:val="18"/>
          <w:szCs w:val="18"/>
        </w:rPr>
        <w:lastRenderedPageBreak/>
        <w:t>Rashid Romana</w:t>
      </w:r>
      <w:r w:rsidR="001A3B3D" w:rsidRPr="00F847A6">
        <w:rPr>
          <w:sz w:val="18"/>
          <w:szCs w:val="18"/>
        </w:rPr>
        <w:br/>
      </w:r>
      <w:r w:rsidR="00B5474B" w:rsidRPr="00B5474B">
        <w:rPr>
          <w:sz w:val="18"/>
          <w:szCs w:val="18"/>
        </w:rPr>
        <w:t>romana.rashid@stud.fra-uas.de</w:t>
      </w:r>
    </w:p>
    <w:p w14:paraId="03585C22" w14:textId="6C8E5CA2" w:rsidR="009F1D79" w:rsidRPr="00276E85" w:rsidRDefault="00BD670B" w:rsidP="00276E85">
      <w:pPr>
        <w:pStyle w:val="Author"/>
        <w:spacing w:before="100" w:beforeAutospacing="1"/>
        <w:rPr>
          <w:sz w:val="18"/>
          <w:szCs w:val="18"/>
        </w:rPr>
        <w:sectPr w:rsidR="009F1D79" w:rsidRPr="00276E85" w:rsidSect="00AC597F">
          <w:type w:val="continuous"/>
          <w:pgSz w:w="11906" w:h="16838" w:code="9"/>
          <w:pgMar w:top="450" w:right="893" w:bottom="1440" w:left="893" w:header="720" w:footer="720" w:gutter="0"/>
          <w:cols w:num="3" w:space="720"/>
          <w:docGrid w:linePitch="360"/>
        </w:sectPr>
      </w:pPr>
      <w:r>
        <w:rPr>
          <w:sz w:val="18"/>
          <w:szCs w:val="18"/>
        </w:rPr>
        <w:br w:type="column"/>
      </w:r>
      <w:r w:rsidR="00425A9F" w:rsidRPr="00425A9F">
        <w:rPr>
          <w:sz w:val="18"/>
          <w:szCs w:val="18"/>
        </w:rPr>
        <w:lastRenderedPageBreak/>
        <w:t>Tasnim Nabila</w:t>
      </w:r>
      <w:r w:rsidR="00425A9F">
        <w:rPr>
          <w:sz w:val="18"/>
          <w:szCs w:val="18"/>
        </w:rPr>
        <w:t xml:space="preserve"> Nishat</w:t>
      </w:r>
      <w:r w:rsidR="001A3B3D" w:rsidRPr="00F847A6">
        <w:rPr>
          <w:sz w:val="18"/>
          <w:szCs w:val="18"/>
        </w:rPr>
        <w:br/>
      </w:r>
      <w:r w:rsidR="00276E85">
        <w:rPr>
          <w:sz w:val="18"/>
          <w:szCs w:val="18"/>
        </w:rPr>
        <w:t>l</w:t>
      </w:r>
      <w:r w:rsidR="00276E85" w:rsidRPr="00276E85">
        <w:rPr>
          <w:sz w:val="18"/>
          <w:szCs w:val="18"/>
        </w:rPr>
        <w:t>nishat.nabila@stud.fra-uas.de</w:t>
      </w: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lastRenderedPageBreak/>
        <w:br w:type="column"/>
      </w:r>
    </w:p>
    <w:p w14:paraId="19C76F15" w14:textId="5ECCABE5" w:rsidR="00784BF8" w:rsidRPr="00784BF8" w:rsidRDefault="009303D9" w:rsidP="00784BF8">
      <w:pPr>
        <w:pStyle w:val="Abstract"/>
      </w:pPr>
      <w:r>
        <w:rPr>
          <w:i/>
          <w:iCs/>
        </w:rPr>
        <w:lastRenderedPageBreak/>
        <w:t>Abstract</w:t>
      </w:r>
      <w:r>
        <w:t>—</w:t>
      </w:r>
      <w:r w:rsidR="00784BF8" w:rsidRPr="00784BF8">
        <w:rPr>
          <w:rFonts w:eastAsia="Times New Roman"/>
          <w:sz w:val="24"/>
          <w:szCs w:val="24"/>
          <w:lang w:eastAsia="zh-CN"/>
        </w:rPr>
        <w:t xml:space="preserve"> </w:t>
      </w:r>
      <w:r w:rsidR="00784BF8" w:rsidRPr="00784BF8">
        <w:t>Image reconstruction is a significant issue in computer vision and machine learning, owing to its importance in pattern recognition, autonomous systems, and medical imaging, where it improves analytical accuracy, decision-m</w:t>
      </w:r>
      <w:r w:rsidR="00784BF8">
        <w:t>aking, and diagnostic precision. In this project</w:t>
      </w:r>
      <w:r w:rsidR="00784BF8" w:rsidRPr="00784BF8">
        <w:t xml:space="preserve">, the feasibility of employing K-Nearest Neighbors (KNN) and HTM classifiers within the Hierarchical Temporal Memory (HTM) framework to reconstruct images from Sparse Distributed Representations (SDRs) is examined. Biologically based HTM is an ideal model for sequence learning and anomaly detection, as it replicates the principles of cortical learning. The purpose of this endeavor is to employ classification methods to reverse the SDR encoding process and retrieve the original input images. We propose a modified classification-based reconstruction framework that utilizes the </w:t>
      </w:r>
      <w:proofErr w:type="spellStart"/>
      <w:r w:rsidR="00784BF8" w:rsidRPr="00784BF8">
        <w:t>IClassifier</w:t>
      </w:r>
      <w:proofErr w:type="spellEnd"/>
      <w:r w:rsidR="00784BF8" w:rsidRPr="00784BF8">
        <w:t xml:space="preserve"> interface to broaden the scope of the </w:t>
      </w:r>
      <w:proofErr w:type="spellStart"/>
      <w:r w:rsidR="00784BF8" w:rsidRPr="00784BF8">
        <w:t>SpatialLearning</w:t>
      </w:r>
      <w:proofErr w:type="spellEnd"/>
      <w:r w:rsidR="00784BF8" w:rsidRPr="00784BF8">
        <w:t xml:space="preserve"> experiment. The proposed method approximates the original inputs by utilizing KNN and HTM classifiers and stores image data in SDRs using an </w:t>
      </w:r>
      <w:proofErr w:type="spellStart"/>
      <w:proofErr w:type="gramStart"/>
      <w:r w:rsidR="00784BF8" w:rsidRPr="00784BF8">
        <w:t>ImageEncoder</w:t>
      </w:r>
      <w:proofErr w:type="spellEnd"/>
      <w:r w:rsidR="00784BF8" w:rsidRPr="00784BF8">
        <w:t>..</w:t>
      </w:r>
      <w:proofErr w:type="gramEnd"/>
      <w:r w:rsidR="00784BF8" w:rsidRPr="00784BF8">
        <w:t xml:space="preserve"> In addition to qualitative visual comparisons, the </w:t>
      </w:r>
      <w:proofErr w:type="spellStart"/>
      <w:r w:rsidR="00784BF8" w:rsidRPr="00784BF8">
        <w:t>NeocortexApi</w:t>
      </w:r>
      <w:proofErr w:type="spellEnd"/>
      <w:r w:rsidR="00784BF8" w:rsidRPr="00784BF8">
        <w:t xml:space="preserve"> quantitative similarity measures are employed to evaluate the reconstruction accuracy. Every classifier's ability to replicate high-dimensional data is demonstrated through an exhaustive performance analysis. According to experimental findings, classification-based SDR inversion is feasible and exhibits a range of reconstruction quality, contingent upon the classifier utilized. This investigation enhances HTM-based image reconstruction and establishes a foundation for subsequent investigations that aim to enhance the reversibility of SDRs within biologically inspired machine learning architectures.</w:t>
      </w:r>
    </w:p>
    <w:p w14:paraId="14C5358D" w14:textId="60BC9D38" w:rsidR="009303D9" w:rsidRPr="00327A32" w:rsidRDefault="004D72B5" w:rsidP="00784BF8">
      <w:pPr>
        <w:pStyle w:val="Abstract"/>
        <w:ind w:firstLine="0"/>
      </w:pPr>
      <w:r w:rsidRPr="004D72B5">
        <w:t>Keywords—</w:t>
      </w:r>
      <w:r w:rsidR="00327A32">
        <w:t>Image reconstruction</w:t>
      </w:r>
      <w:r w:rsidR="00D7522C">
        <w:t>,</w:t>
      </w:r>
      <w:r w:rsidR="00D95580">
        <w:t xml:space="preserve"> </w:t>
      </w:r>
      <w:r w:rsidR="00784BF8">
        <w:t>Classifiers,</w:t>
      </w:r>
      <w:r w:rsidR="00327A32">
        <w:t xml:space="preserve"> </w:t>
      </w:r>
      <w:r w:rsidR="00327A32" w:rsidRPr="00327A32">
        <w:t>K-Nearest Neighbors (KNN)</w:t>
      </w:r>
      <w:r w:rsidR="00327A32">
        <w:t>,</w:t>
      </w:r>
      <w:r w:rsidR="00327A32" w:rsidRPr="00327A32">
        <w:t xml:space="preserve"> Hierarchical Temporal Memory (HTM)</w:t>
      </w:r>
    </w:p>
    <w:p w14:paraId="6CA420B6" w14:textId="37A78DAE" w:rsidR="009303D9" w:rsidRPr="00D632BE" w:rsidRDefault="00327A32" w:rsidP="006B6B66">
      <w:pPr>
        <w:pStyle w:val="Heading1"/>
      </w:pPr>
      <w:r>
        <w:t>Introduction</w:t>
      </w:r>
    </w:p>
    <w:p w14:paraId="49AAF949" w14:textId="7E9F0A7B" w:rsidR="00830F7C" w:rsidRDefault="00830F7C" w:rsidP="00E7596C">
      <w:pPr>
        <w:pStyle w:val="BodyText"/>
        <w:rPr>
          <w:rStyle w:val="Hyperlink"/>
        </w:rPr>
      </w:pPr>
      <w:r>
        <w:rPr>
          <w:lang w:val="en-US"/>
        </w:rPr>
        <w:t xml:space="preserve">See also: </w:t>
      </w:r>
      <w:hyperlink r:id="rId10" w:history="1">
        <w:r>
          <w:rPr>
            <w:rStyle w:val="Hyperlink"/>
          </w:rPr>
          <w:t>https://en.wikipedia.org/wiki/IMRAD</w:t>
        </w:r>
      </w:hyperlink>
    </w:p>
    <w:p w14:paraId="36620353" w14:textId="126C76AE" w:rsidR="00DB09DA" w:rsidRPr="00830F7C" w:rsidRDefault="00DB09DA" w:rsidP="00E7596C">
      <w:pPr>
        <w:pStyle w:val="BodyText"/>
        <w:rPr>
          <w:lang w:val="en-US"/>
        </w:rPr>
      </w:pPr>
      <w:r w:rsidRPr="00DB09DA">
        <w:rPr>
          <w:lang w:val="en-US"/>
        </w:rPr>
        <w:t xml:space="preserve">This Section should be focused on describing your </w:t>
      </w:r>
      <w:bookmarkStart w:id="1" w:name="_Hlk98197882"/>
      <w:r w:rsidRPr="00DB09DA">
        <w:rPr>
          <w:lang w:val="en-US"/>
        </w:rPr>
        <w:t>approach. You can use references from other source.</w:t>
      </w:r>
    </w:p>
    <w:bookmarkEnd w:id="1"/>
    <w:p w14:paraId="61592952" w14:textId="6D8D7A40" w:rsidR="00DB09DA" w:rsidRDefault="00DB09DA" w:rsidP="00DB09DA">
      <w:pPr>
        <w:pStyle w:val="Heading1"/>
      </w:pPr>
      <w:r>
        <w:t>Method</w:t>
      </w:r>
      <w:r w:rsidR="009E2D7D">
        <w:t>s</w:t>
      </w:r>
    </w:p>
    <w:p w14:paraId="093748CD" w14:textId="02EB66C1" w:rsidR="00F00A11" w:rsidRPr="00830F7C" w:rsidRDefault="00A432C9" w:rsidP="00F00A11">
      <w:pPr>
        <w:pStyle w:val="BodyText"/>
        <w:rPr>
          <w:lang w:val="en-US"/>
        </w:rPr>
      </w:pPr>
      <w:r>
        <w:rPr>
          <w:lang w:val="en-US"/>
        </w:rPr>
        <w:t xml:space="preserve">This section should describe your work in details. Here you can use references to your work and external sources. </w:t>
      </w:r>
    </w:p>
    <w:p w14:paraId="0E483E22" w14:textId="253C1245" w:rsidR="00AC597F" w:rsidRDefault="009E2D7D" w:rsidP="009E2D7D">
      <w:pPr>
        <w:pStyle w:val="Heading1"/>
      </w:pPr>
      <w:r>
        <w:t>Results</w:t>
      </w:r>
    </w:p>
    <w:p w14:paraId="0C95A40E" w14:textId="11051AD4" w:rsidR="009E2D7D" w:rsidRDefault="009E2D7D" w:rsidP="009E2D7D">
      <w:pPr>
        <w:pStyle w:val="BodyText"/>
        <w:jc w:val="left"/>
        <w:rPr>
          <w:lang w:val="en-US"/>
        </w:rPr>
      </w:pPr>
      <w:r>
        <w:rPr>
          <w:lang w:val="en-US"/>
        </w:rPr>
        <w:t>This Part of the text d</w:t>
      </w:r>
      <w:r w:rsidRPr="009E2D7D">
        <w:t>escribe</w:t>
      </w:r>
      <w:r>
        <w:rPr>
          <w:lang w:val="en-US"/>
        </w:rPr>
        <w:t>s</w:t>
      </w:r>
      <w:r w:rsidRPr="009E2D7D">
        <w:t xml:space="preserve"> results of your works</w:t>
      </w:r>
      <w:r>
        <w:rPr>
          <w:lang w:val="en-US"/>
        </w:rPr>
        <w:t>. There can only be</w:t>
      </w:r>
      <w:r w:rsidR="00202F20">
        <w:rPr>
          <w:lang w:val="en-US"/>
        </w:rPr>
        <w:t xml:space="preserve"> mentioned</w:t>
      </w:r>
      <w:r>
        <w:rPr>
          <w:lang w:val="en-US"/>
        </w:rPr>
        <w:t xml:space="preserve"> references, MUST point back to Methods and Intro chapter. No more external references.</w:t>
      </w:r>
    </w:p>
    <w:p w14:paraId="0BE2ED44" w14:textId="135F4007" w:rsidR="001629B7" w:rsidRPr="001629B7" w:rsidRDefault="001629B7" w:rsidP="009E2D7D">
      <w:pPr>
        <w:pStyle w:val="BodyText"/>
        <w:jc w:val="left"/>
        <w:rPr>
          <w:lang w:val="en-US"/>
        </w:rPr>
      </w:pPr>
      <w:r>
        <w:rPr>
          <w:lang w:val="en-US"/>
        </w:rPr>
        <w:lastRenderedPageBreak/>
        <w:t xml:space="preserve"> C</w:t>
      </w:r>
      <w:r w:rsidRPr="001629B7">
        <w:t>ode examples</w:t>
      </w:r>
      <w:r>
        <w:rPr>
          <w:lang w:val="en-US"/>
        </w:rPr>
        <w:t xml:space="preserve"> must be provided</w:t>
      </w:r>
      <w:r w:rsidRPr="001629B7">
        <w:t xml:space="preserve"> </w:t>
      </w:r>
      <w:r>
        <w:rPr>
          <w:lang w:val="en-US"/>
        </w:rPr>
        <w:t>to</w:t>
      </w:r>
      <w:r w:rsidRPr="001629B7">
        <w:t xml:space="preserve"> demonstrate how to use </w:t>
      </w:r>
      <w:r>
        <w:rPr>
          <w:lang w:val="en-US"/>
        </w:rPr>
        <w:t>the</w:t>
      </w:r>
      <w:r w:rsidRPr="001629B7">
        <w:t xml:space="preserve"> algorithm/module. Provide a reference to more unit tests, which show the same in more detail. Also provide all diagrams with comments and reference to unit tests, which generate diagrams</w:t>
      </w:r>
      <w:r>
        <w:rPr>
          <w:lang w:val="en-US"/>
        </w:rPr>
        <w:t>.</w:t>
      </w:r>
    </w:p>
    <w:p w14:paraId="5B956C60" w14:textId="51F4D420" w:rsidR="009E2D7D" w:rsidRDefault="009E2D7D" w:rsidP="009E2D7D">
      <w:pPr>
        <w:pStyle w:val="Heading1"/>
      </w:pPr>
      <w:r>
        <w:t>Discussion</w:t>
      </w:r>
    </w:p>
    <w:p w14:paraId="3FEA5B71" w14:textId="64191A81" w:rsidR="00202F20" w:rsidRPr="00202F20" w:rsidRDefault="00202F20" w:rsidP="00202F20">
      <w:pPr>
        <w:pStyle w:val="BodyText"/>
        <w:rPr>
          <w:lang w:val="en-US"/>
        </w:rPr>
      </w:pPr>
      <w:r w:rsidRPr="00202F20">
        <w:rPr>
          <w:lang w:val="en-US"/>
        </w:rPr>
        <w:t>Conclusion of your work</w:t>
      </w:r>
      <w:r>
        <w:rPr>
          <w:lang w:val="en-US"/>
        </w:rPr>
        <w:t xml:space="preserve"> should be precise and concise. How was the project, wha</w:t>
      </w:r>
      <w:r w:rsidR="00E44FB3">
        <w:rPr>
          <w:lang w:val="en-US"/>
        </w:rPr>
        <w:t xml:space="preserve">t is done, what is the </w:t>
      </w:r>
      <w:proofErr w:type="gramStart"/>
      <w:r w:rsidR="00E44FB3">
        <w:rPr>
          <w:lang w:val="en-US"/>
        </w:rPr>
        <w:t>result.</w:t>
      </w:r>
      <w:proofErr w:type="gramEnd"/>
      <w:r>
        <w:rPr>
          <w:lang w:val="en-US"/>
        </w:rPr>
        <w:t xml:space="preserve"> There can be discussion on further work and direction.</w:t>
      </w:r>
    </w:p>
    <w:p w14:paraId="48AA8B6B" w14:textId="77777777" w:rsidR="009303D9" w:rsidRPr="006B6B66" w:rsidRDefault="009303D9" w:rsidP="006B6B66">
      <w:pPr>
        <w:pStyle w:val="Heading1"/>
      </w:pPr>
      <w:r w:rsidRPr="006B6B66">
        <w:t>Ease of Use</w:t>
      </w:r>
    </w:p>
    <w:p w14:paraId="51B36DD9" w14:textId="77777777" w:rsidR="009303D9" w:rsidRDefault="009303D9" w:rsidP="00ED0149">
      <w:pPr>
        <w:pStyle w:val="Heading2"/>
      </w:pPr>
      <w:r>
        <w:t xml:space="preserve">Selecting a </w:t>
      </w:r>
      <w:r w:rsidRPr="00F271DE">
        <w:t>Template</w:t>
      </w:r>
      <w:r>
        <w:t xml:space="preserve"> (Heading 2)</w:t>
      </w:r>
    </w:p>
    <w:p w14:paraId="6B89FFD6"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2828A510" w14:textId="77777777" w:rsidR="009303D9" w:rsidRPr="005B520E" w:rsidRDefault="009303D9" w:rsidP="00ED0149">
      <w:pPr>
        <w:pStyle w:val="Heading2"/>
      </w:pPr>
      <w:r w:rsidRPr="005B520E">
        <w:t>Maintaining the Integrity of the Specifications</w:t>
      </w:r>
    </w:p>
    <w:p w14:paraId="3A511514" w14:textId="77777777" w:rsidR="009303D9" w:rsidRPr="005B520E" w:rsidRDefault="009303D9" w:rsidP="00E7596C">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3A277EE" w14:textId="77777777" w:rsidR="009303D9" w:rsidRDefault="009303D9" w:rsidP="006B6B66">
      <w:pPr>
        <w:pStyle w:val="Heading1"/>
      </w:pPr>
      <w:r>
        <w:t xml:space="preserve">Prepare Your Paper </w:t>
      </w:r>
      <w:r w:rsidRPr="005B520E">
        <w:t>Before</w:t>
      </w:r>
      <w:r>
        <w:t xml:space="preserve"> Styling</w:t>
      </w:r>
    </w:p>
    <w:p w14:paraId="1ADFD33C"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17B75C3F"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705AA03F" w14:textId="77777777" w:rsidR="009303D9" w:rsidRDefault="009303D9" w:rsidP="00ED0149">
      <w:pPr>
        <w:pStyle w:val="Heading2"/>
      </w:pPr>
      <w:r w:rsidRPr="00ED0149">
        <w:t>Abbreviations</w:t>
      </w:r>
      <w:r>
        <w:t xml:space="preserve"> and Acronyms</w:t>
      </w:r>
    </w:p>
    <w:p w14:paraId="5FC2760A" w14:textId="77777777" w:rsidR="009303D9" w:rsidRPr="005B520E" w:rsidRDefault="009303D9" w:rsidP="00E7596C">
      <w:pPr>
        <w:pStyle w:val="BodyText"/>
      </w:pPr>
      <w:r w:rsidRPr="005B520E">
        <w:t xml:space="preserve">Define abbreviations and acronyms the first time they are used in the text, even after they have been defined in the </w:t>
      </w:r>
      <w:r w:rsidRPr="005B520E">
        <w:lastRenderedPageBreak/>
        <w:t xml:space="preserve">abstract. Abbreviations such as IEEE, SI, MKS, CGS, </w:t>
      </w:r>
      <w:proofErr w:type="spellStart"/>
      <w:r w:rsidRPr="005B520E">
        <w:t>sc</w:t>
      </w:r>
      <w:proofErr w:type="spellEnd"/>
      <w:r w:rsidRPr="005B520E">
        <w:t xml:space="preserve">, dc, and </w:t>
      </w:r>
      <w:proofErr w:type="spellStart"/>
      <w:r w:rsidRPr="005B520E">
        <w:t>rms</w:t>
      </w:r>
      <w:proofErr w:type="spellEnd"/>
      <w:r w:rsidRPr="005B520E">
        <w:t xml:space="preserve"> do not have to be defined. Do not use abbreviations in the title or heads unless they are unavoidable.</w:t>
      </w:r>
    </w:p>
    <w:p w14:paraId="42373FDD" w14:textId="77777777" w:rsidR="009303D9" w:rsidRDefault="009303D9" w:rsidP="00ED0149">
      <w:pPr>
        <w:pStyle w:val="Heading2"/>
      </w:pPr>
      <w:r>
        <w:t>Units</w:t>
      </w:r>
    </w:p>
    <w:p w14:paraId="5C99E025"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1638C3A3"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1AB5EFAD" w14:textId="77777777" w:rsidR="009303D9" w:rsidRPr="005B520E" w:rsidRDefault="009303D9" w:rsidP="00E7596C">
      <w:pPr>
        <w:pStyle w:val="bulletlist"/>
      </w:pPr>
      <w:r w:rsidRPr="005B520E">
        <w:t>Do not mix complete spellings and abbreviations of units: “</w:t>
      </w:r>
      <w:proofErr w:type="spellStart"/>
      <w:r w:rsidRPr="005B520E">
        <w:t>Wb</w:t>
      </w:r>
      <w:proofErr w:type="spellEnd"/>
      <w:r w:rsidRPr="005B520E">
        <w:t>/m2”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50B880CF" w14:textId="77777777" w:rsidR="009303D9" w:rsidRPr="00D7522C" w:rsidRDefault="009303D9" w:rsidP="00E7596C">
      <w:pPr>
        <w:pStyle w:val="BodyText"/>
        <w:rPr>
          <w:lang w:val="en-US"/>
        </w:rPr>
      </w:pPr>
      <w:r w:rsidRPr="005B520E">
        <w:t xml:space="preserve">may use the solidus ( / ), the </w:t>
      </w:r>
      <w:proofErr w:type="spellStart"/>
      <w:r w:rsidRPr="005B520E">
        <w:t>exp</w:t>
      </w:r>
      <w:proofErr w:type="spellEnd"/>
      <w:r w:rsidRPr="005B520E">
        <w:t xml:space="preserve">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5132718B" w14:textId="77777777" w:rsidR="009303D9" w:rsidRPr="005B520E" w:rsidRDefault="009303D9" w:rsidP="003A19E2">
      <w:pPr>
        <w:pStyle w:val="equation"/>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173AD45D"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46F1B8B8" w14:textId="77777777" w:rsidR="009303D9" w:rsidRDefault="009303D9" w:rsidP="00ED0149">
      <w:pPr>
        <w:pStyle w:val="Heading2"/>
      </w:pPr>
      <w:r>
        <w:t>Some Common Mistakes</w:t>
      </w:r>
    </w:p>
    <w:p w14:paraId="424848E1" w14:textId="77777777" w:rsidR="009303D9" w:rsidRPr="005B520E" w:rsidRDefault="009303D9" w:rsidP="00E7596C">
      <w:pPr>
        <w:pStyle w:val="bulletlist"/>
      </w:pPr>
      <w:r w:rsidRPr="005B520E">
        <w:t>The word “data” is plural, not singular.</w:t>
      </w:r>
    </w:p>
    <w:p w14:paraId="6A20B800"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43FD728"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02DD660"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1985E73C" w14:textId="77777777" w:rsidR="009303D9" w:rsidRPr="005B520E" w:rsidRDefault="009303D9" w:rsidP="00E7596C">
      <w:pPr>
        <w:pStyle w:val="bulletlist"/>
      </w:pPr>
      <w:r w:rsidRPr="005B520E">
        <w:t>Do not use the word “essentially” to mean “approximately” or “effectively”.</w:t>
      </w:r>
    </w:p>
    <w:p w14:paraId="4104B1C7" w14:textId="77777777" w:rsidR="009303D9" w:rsidRPr="005B520E" w:rsidRDefault="009303D9" w:rsidP="00E7596C">
      <w:pPr>
        <w:pStyle w:val="bulletlist"/>
      </w:pPr>
      <w:r w:rsidRPr="005B520E">
        <w:lastRenderedPageBreak/>
        <w:t>In your paper title, if the words “that uses” can accurately replace the word “using”, capitalize the “u”; if not, keep using lower-cased.</w:t>
      </w:r>
    </w:p>
    <w:p w14:paraId="6C24F5FC"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60FDA474" w14:textId="77777777" w:rsidR="009303D9" w:rsidRPr="005B520E" w:rsidRDefault="009303D9" w:rsidP="00E7596C">
      <w:pPr>
        <w:pStyle w:val="bulletlist"/>
      </w:pPr>
      <w:r w:rsidRPr="005B520E">
        <w:t>Do not confuse “imply” and “infer”.</w:t>
      </w:r>
    </w:p>
    <w:p w14:paraId="7D9AE328" w14:textId="77777777" w:rsidR="009303D9" w:rsidRPr="005B520E" w:rsidRDefault="009303D9" w:rsidP="00E7596C">
      <w:pPr>
        <w:pStyle w:val="bulletlist"/>
      </w:pPr>
      <w:r w:rsidRPr="005B520E">
        <w:t>The prefix “non” is not a word; it should be joined to the word it modifies, usually without a hyphen.</w:t>
      </w:r>
    </w:p>
    <w:p w14:paraId="3A0980C0" w14:textId="77777777" w:rsidR="009303D9" w:rsidRPr="005B520E" w:rsidRDefault="009303D9" w:rsidP="00E7596C">
      <w:pPr>
        <w:pStyle w:val="bulletlist"/>
      </w:pPr>
      <w:r w:rsidRPr="005B520E">
        <w:t>There is no period after the “et” in the Latin abbreviation “et al.”.</w:t>
      </w:r>
    </w:p>
    <w:p w14:paraId="199D0C1C" w14:textId="77777777" w:rsidR="009303D9" w:rsidRPr="005B520E" w:rsidRDefault="009303D9" w:rsidP="00E7596C">
      <w:pPr>
        <w:pStyle w:val="bulletlist"/>
      </w:pPr>
      <w:r w:rsidRPr="005B520E">
        <w:t>The abbreviation “i.e.” means “that is”, and the abbreviation “e.g.” means “for example”.</w:t>
      </w:r>
    </w:p>
    <w:p w14:paraId="38E65727" w14:textId="77777777" w:rsidR="009303D9" w:rsidRPr="005B520E" w:rsidRDefault="009303D9" w:rsidP="00E7596C">
      <w:pPr>
        <w:pStyle w:val="BodyText"/>
      </w:pPr>
      <w:r w:rsidRPr="005B520E">
        <w:t>An excellent style manual for science writers is [7].</w:t>
      </w:r>
    </w:p>
    <w:p w14:paraId="77AA49DB" w14:textId="77777777" w:rsidR="009303D9" w:rsidRDefault="009303D9" w:rsidP="006B6B66">
      <w:pPr>
        <w:pStyle w:val="Heading1"/>
      </w:pPr>
      <w:r>
        <w:t xml:space="preserve">Using the </w:t>
      </w:r>
      <w:r w:rsidRPr="005B520E">
        <w:t>Template</w:t>
      </w:r>
    </w:p>
    <w:p w14:paraId="5AE05CD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6C561E09" w14:textId="77777777" w:rsidR="009303D9" w:rsidRDefault="009303D9" w:rsidP="00ED0149">
      <w:pPr>
        <w:pStyle w:val="Heading2"/>
      </w:pPr>
      <w:r w:rsidRPr="005B520E">
        <w:t>Authors</w:t>
      </w:r>
      <w:r>
        <w:t xml:space="preserve"> and Affiliations</w:t>
      </w:r>
    </w:p>
    <w:p w14:paraId="3ECB2420"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C70167">
        <w:rPr>
          <w:b/>
          <w:lang w:val="en-US"/>
        </w:rPr>
        <w:t>three</w:t>
      </w:r>
      <w:r w:rsidR="00354FCF" w:rsidRPr="0056610F">
        <w:rPr>
          <w:b/>
          <w:lang w:val="en-US"/>
        </w:rPr>
        <w:t xml:space="preserve"> authors.</w:t>
      </w:r>
      <w:r w:rsidR="00354FCF">
        <w:rPr>
          <w:lang w:val="en-US"/>
        </w:rPr>
        <w:t xml:space="preserve"> </w:t>
      </w:r>
      <w:r w:rsidR="007D6232">
        <w:rPr>
          <w:lang w:val="en-US"/>
        </w:rPr>
        <w:t>A minimum of one autho</w:t>
      </w:r>
      <w:r w:rsidR="00C70167">
        <w:rPr>
          <w:lang w:val="en-US"/>
        </w:rPr>
        <w:t>r is required for all report</w:t>
      </w:r>
      <w:r w:rsidR="007D6232">
        <w:rPr>
          <w:lang w:val="en-US"/>
        </w:rPr>
        <w:t xml:space="preserv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1235A5FC" w14:textId="77777777" w:rsidR="002850E3" w:rsidRDefault="00C70167" w:rsidP="00794804">
      <w:pPr>
        <w:pStyle w:val="Heading3"/>
      </w:pPr>
      <w:r>
        <w:t>For papers with more than three</w:t>
      </w:r>
      <w:r w:rsidR="002850E3">
        <w:t xml:space="preserve"> authors: </w:t>
      </w:r>
      <w:r w:rsidR="002850E3">
        <w:rPr>
          <w:i w:val="0"/>
        </w:rPr>
        <w:t>Add author names horizontally, moving to a third row if needed for more than 8 authors.</w:t>
      </w:r>
    </w:p>
    <w:p w14:paraId="2F2D7D87" w14:textId="77777777" w:rsidR="009303D9" w:rsidRPr="005B520E" w:rsidRDefault="009303D9" w:rsidP="00794804">
      <w:pPr>
        <w:pStyle w:val="Heading3"/>
      </w:pPr>
      <w:r w:rsidRPr="005B520E">
        <w:t xml:space="preserve">For </w:t>
      </w:r>
      <w:r w:rsidR="00354FCF">
        <w:t xml:space="preserve">papers with less than </w:t>
      </w:r>
      <w:r w:rsidR="00C70167">
        <w:t>three</w:t>
      </w:r>
      <w:r w:rsidR="00354FCF">
        <w:t xml:space="preserve"> authors</w:t>
      </w:r>
      <w:r w:rsidRPr="005B520E">
        <w:t xml:space="preserve">: </w:t>
      </w:r>
      <w:r w:rsidRPr="00FA4C32">
        <w:rPr>
          <w:i w:val="0"/>
        </w:rPr>
        <w:t>To change the default, adjust the template as follows.</w:t>
      </w:r>
    </w:p>
    <w:p w14:paraId="7F357ABB"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1B25E35"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2D4DDE9"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6B52187F" w14:textId="77777777" w:rsidR="006F6D3D" w:rsidRDefault="006F6D3D" w:rsidP="006F6D3D">
      <w:pPr>
        <w:jc w:val="left"/>
        <w:rPr>
          <w:i/>
          <w:iCs/>
          <w:noProof/>
        </w:rPr>
      </w:pPr>
    </w:p>
    <w:p w14:paraId="4782ACDC" w14:textId="77777777" w:rsidR="009303D9" w:rsidRDefault="009303D9" w:rsidP="00ED0149">
      <w:pPr>
        <w:pStyle w:val="Heading2"/>
      </w:pPr>
      <w:r w:rsidRPr="005B520E">
        <w:t>Identify</w:t>
      </w:r>
      <w:r>
        <w:t xml:space="preserve"> the Headings</w:t>
      </w:r>
    </w:p>
    <w:p w14:paraId="7B2E3CF9"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37E6207B" w14:textId="77777777" w:rsidR="009303D9" w:rsidRPr="005B520E" w:rsidRDefault="009303D9" w:rsidP="00E7596C">
      <w:pPr>
        <w:pStyle w:val="BodyText"/>
      </w:pPr>
      <w:r w:rsidRPr="005B520E">
        <w:t xml:space="preserve">Component heads identify the different components of your paper and are not topically subordinate to each other. Examples include Acknowledgments and References and, for these, the correct style to use is “Heading 5”. Use “figure </w:t>
      </w:r>
      <w:r w:rsidRPr="005B520E">
        <w:lastRenderedPageBreak/>
        <w:t>caption” for your Figure captions, and “table head” for your table title. Run-in heads, such as “Abstract”, will require you to apply a style (in this case, italic) in addition to the style provided by the drop down menu to differentiate the head from the text.</w:t>
      </w:r>
    </w:p>
    <w:p w14:paraId="1278EAA0"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43CDAABB" w14:textId="1BD19C82" w:rsidR="009303D9" w:rsidRDefault="009303D9" w:rsidP="00ED0149">
      <w:pPr>
        <w:pStyle w:val="Heading2"/>
      </w:pPr>
      <w:r>
        <w:t>Figures and Tables</w:t>
      </w:r>
    </w:p>
    <w:p w14:paraId="536DE904" w14:textId="00345080" w:rsidR="00F00A11" w:rsidRPr="009E2D7D" w:rsidRDefault="00F00A11" w:rsidP="009E2D7D">
      <w:pPr>
        <w:pStyle w:val="BodyText"/>
        <w:rPr>
          <w:lang w:val="en-US"/>
        </w:rPr>
      </w:pPr>
      <w:r>
        <w:rPr>
          <w:lang w:val="en-US"/>
        </w:rPr>
        <w:t xml:space="preserve">For adding object other than text (tables, equations, graphs, figures, code…), </w:t>
      </w:r>
      <w:r w:rsidRPr="00AC597F">
        <w:rPr>
          <w:b/>
          <w:bCs/>
          <w:lang w:val="en-US"/>
        </w:rPr>
        <w:t>there must be at least one cross reference</w:t>
      </w:r>
      <w:r>
        <w:rPr>
          <w:lang w:val="en-US"/>
        </w:rPr>
        <w:t xml:space="preserve"> to it.</w:t>
      </w:r>
      <w:r w:rsidR="009E2D7D">
        <w:rPr>
          <w:lang w:val="en-US"/>
        </w:rPr>
        <w:t xml:space="preserve"> </w:t>
      </w:r>
      <w:r>
        <w:rPr>
          <w:lang w:val="en-US"/>
        </w:rPr>
        <w:t xml:space="preserve"> </w:t>
      </w:r>
      <w:r w:rsidR="009E2D7D">
        <w:rPr>
          <w:lang w:val="en-US"/>
        </w:rPr>
        <w:fldChar w:fldCharType="begin"/>
      </w:r>
      <w:r w:rsidR="009E2D7D">
        <w:rPr>
          <w:lang w:val="en-US"/>
        </w:rPr>
        <w:instrText xml:space="preserve"> REF _Ref98199099 \h </w:instrText>
      </w:r>
      <w:r w:rsidR="009E2D7D">
        <w:rPr>
          <w:lang w:val="en-US"/>
        </w:rPr>
      </w:r>
      <w:r w:rsidR="009E2D7D">
        <w:rPr>
          <w:lang w:val="en-US"/>
        </w:rPr>
        <w:fldChar w:fldCharType="separate"/>
      </w:r>
      <w:r w:rsidR="001E7858">
        <w:t xml:space="preserve">Figure </w:t>
      </w:r>
      <w:r w:rsidR="001E7858">
        <w:rPr>
          <w:noProof/>
        </w:rPr>
        <w:t>1</w:t>
      </w:r>
      <w:r w:rsidR="009E2D7D">
        <w:rPr>
          <w:lang w:val="en-US"/>
        </w:rPr>
        <w:fldChar w:fldCharType="end"/>
      </w:r>
      <w:r w:rsidR="009E2D7D">
        <w:rPr>
          <w:lang w:val="en-US"/>
        </w:rPr>
        <w:t xml:space="preserve"> is an example</w:t>
      </w:r>
    </w:p>
    <w:p w14:paraId="441BA106"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2FD3BE4" w14:textId="77777777" w:rsidR="009303D9" w:rsidRPr="005B520E" w:rsidRDefault="009303D9">
      <w:pPr>
        <w:pStyle w:val="tablehead"/>
      </w:pPr>
      <w:r>
        <w:t>Table Type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9303D9" w14:paraId="4274819A" w14:textId="77777777">
        <w:trPr>
          <w:cantSplit/>
          <w:trHeight w:val="240"/>
          <w:tblHeader/>
          <w:jc w:val="center"/>
        </w:trPr>
        <w:tc>
          <w:tcPr>
            <w:tcW w:w="720" w:type="dxa"/>
            <w:vMerge w:val="restart"/>
            <w:vAlign w:val="center"/>
          </w:tcPr>
          <w:p w14:paraId="77EF9C6D" w14:textId="77777777" w:rsidR="009303D9" w:rsidRDefault="009303D9">
            <w:pPr>
              <w:pStyle w:val="tablecolhead"/>
            </w:pPr>
            <w:r>
              <w:t>Table Head</w:t>
            </w:r>
          </w:p>
        </w:tc>
        <w:tc>
          <w:tcPr>
            <w:tcW w:w="4140" w:type="dxa"/>
            <w:gridSpan w:val="3"/>
            <w:vAlign w:val="center"/>
          </w:tcPr>
          <w:p w14:paraId="3E50F284" w14:textId="77777777" w:rsidR="009303D9" w:rsidRDefault="009303D9">
            <w:pPr>
              <w:pStyle w:val="tablecolhead"/>
            </w:pPr>
            <w:r>
              <w:t>Table Column Head</w:t>
            </w:r>
          </w:p>
        </w:tc>
      </w:tr>
      <w:tr w:rsidR="009303D9" w14:paraId="1290E8AA" w14:textId="77777777">
        <w:trPr>
          <w:cantSplit/>
          <w:trHeight w:val="240"/>
          <w:tblHeader/>
          <w:jc w:val="center"/>
        </w:trPr>
        <w:tc>
          <w:tcPr>
            <w:tcW w:w="720" w:type="dxa"/>
            <w:vMerge/>
          </w:tcPr>
          <w:p w14:paraId="0A9CCE03" w14:textId="77777777" w:rsidR="009303D9" w:rsidRDefault="009303D9">
            <w:pPr>
              <w:rPr>
                <w:sz w:val="16"/>
                <w:szCs w:val="16"/>
              </w:rPr>
            </w:pPr>
          </w:p>
        </w:tc>
        <w:tc>
          <w:tcPr>
            <w:tcW w:w="2340" w:type="dxa"/>
            <w:vAlign w:val="center"/>
          </w:tcPr>
          <w:p w14:paraId="3C97ED22" w14:textId="77777777" w:rsidR="009303D9" w:rsidRDefault="009303D9">
            <w:pPr>
              <w:pStyle w:val="tablecolsubhead"/>
            </w:pPr>
            <w:r>
              <w:t>Table column subhead</w:t>
            </w:r>
          </w:p>
        </w:tc>
        <w:tc>
          <w:tcPr>
            <w:tcW w:w="900" w:type="dxa"/>
            <w:vAlign w:val="center"/>
          </w:tcPr>
          <w:p w14:paraId="2B70F2FE" w14:textId="77777777" w:rsidR="009303D9" w:rsidRDefault="009303D9">
            <w:pPr>
              <w:pStyle w:val="tablecolsubhead"/>
            </w:pPr>
            <w:r>
              <w:t>Subhead</w:t>
            </w:r>
          </w:p>
        </w:tc>
        <w:tc>
          <w:tcPr>
            <w:tcW w:w="900" w:type="dxa"/>
            <w:vAlign w:val="center"/>
          </w:tcPr>
          <w:p w14:paraId="2726B23F" w14:textId="77777777" w:rsidR="009303D9" w:rsidRDefault="009303D9">
            <w:pPr>
              <w:pStyle w:val="tablecolsubhead"/>
            </w:pPr>
            <w:r>
              <w:t>Subhead</w:t>
            </w:r>
          </w:p>
        </w:tc>
      </w:tr>
      <w:tr w:rsidR="009303D9" w14:paraId="09630944" w14:textId="77777777">
        <w:trPr>
          <w:trHeight w:val="320"/>
          <w:jc w:val="center"/>
        </w:trPr>
        <w:tc>
          <w:tcPr>
            <w:tcW w:w="720" w:type="dxa"/>
            <w:vAlign w:val="center"/>
          </w:tcPr>
          <w:p w14:paraId="5C3A8A10" w14:textId="77777777" w:rsidR="009303D9" w:rsidRDefault="009303D9">
            <w:pPr>
              <w:pStyle w:val="tablecopy"/>
              <w:rPr>
                <w:sz w:val="8"/>
                <w:szCs w:val="8"/>
              </w:rPr>
            </w:pPr>
            <w:r>
              <w:t>copy</w:t>
            </w:r>
          </w:p>
        </w:tc>
        <w:tc>
          <w:tcPr>
            <w:tcW w:w="2340" w:type="dxa"/>
            <w:vAlign w:val="center"/>
          </w:tcPr>
          <w:p w14:paraId="4CCF6C84" w14:textId="77777777" w:rsidR="009303D9" w:rsidRDefault="009303D9">
            <w:pPr>
              <w:pStyle w:val="tablecopy"/>
            </w:pPr>
            <w:r>
              <w:t>More table copy</w:t>
            </w:r>
            <w:r>
              <w:rPr>
                <w:vertAlign w:val="superscript"/>
              </w:rPr>
              <w:t>a</w:t>
            </w:r>
          </w:p>
        </w:tc>
        <w:tc>
          <w:tcPr>
            <w:tcW w:w="900" w:type="dxa"/>
            <w:vAlign w:val="center"/>
          </w:tcPr>
          <w:p w14:paraId="4C82E296" w14:textId="77777777" w:rsidR="009303D9" w:rsidRDefault="009303D9">
            <w:pPr>
              <w:rPr>
                <w:sz w:val="16"/>
                <w:szCs w:val="16"/>
              </w:rPr>
            </w:pPr>
          </w:p>
        </w:tc>
        <w:tc>
          <w:tcPr>
            <w:tcW w:w="900" w:type="dxa"/>
            <w:vAlign w:val="center"/>
          </w:tcPr>
          <w:p w14:paraId="543B7E24" w14:textId="77777777" w:rsidR="009303D9" w:rsidRDefault="009303D9">
            <w:pPr>
              <w:rPr>
                <w:sz w:val="16"/>
                <w:szCs w:val="16"/>
              </w:rPr>
            </w:pPr>
          </w:p>
        </w:tc>
      </w:tr>
    </w:tbl>
    <w:p w14:paraId="409E0FA7" w14:textId="0ACB413B" w:rsidR="00F00A11" w:rsidRDefault="009303D9" w:rsidP="00F00A11">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r w:rsidR="00F00A11" w:rsidRPr="00F00A11">
        <w:t xml:space="preserve"> </w:t>
      </w:r>
    </w:p>
    <w:p w14:paraId="329221D7" w14:textId="77777777" w:rsidR="00F00A11" w:rsidRDefault="00F00A11" w:rsidP="00F00A11">
      <w:pPr>
        <w:pStyle w:val="tablefootnote"/>
        <w:numPr>
          <w:ilvl w:val="0"/>
          <w:numId w:val="0"/>
        </w:numPr>
        <w:ind w:left="58" w:hanging="29"/>
      </w:pPr>
    </w:p>
    <w:p w14:paraId="44474AD2" w14:textId="77777777" w:rsidR="00F00A11" w:rsidRDefault="00784BF8" w:rsidP="00F00A11">
      <w:pPr>
        <w:pStyle w:val="tablefootnote"/>
        <w:keepNext/>
        <w:numPr>
          <w:ilvl w:val="0"/>
          <w:numId w:val="0"/>
        </w:numPr>
        <w:ind w:left="29" w:right="240"/>
        <w:jc w:val="left"/>
      </w:pPr>
      <w:r>
        <w:pict w14:anchorId="4C2ECE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29pt;height:31.5pt" o:bordertopcolor="this" o:borderleftcolor="this" o:borderbottomcolor="this" o:borderrightcolor="this">
            <v:imagedata r:id="rId11" o:title=""/>
            <w10:bordertop type="single" width="8"/>
            <w10:borderleft type="single" width="8"/>
            <w10:borderbottom type="single" width="8"/>
            <w10:borderright type="single" width="8"/>
          </v:shape>
        </w:pict>
      </w:r>
    </w:p>
    <w:p w14:paraId="36D2C9D3" w14:textId="7A30E246" w:rsidR="00F00A11" w:rsidRDefault="00F00A11" w:rsidP="009E2D7D">
      <w:pPr>
        <w:pStyle w:val="Figure"/>
      </w:pPr>
      <w:bookmarkStart w:id="2" w:name="_Ref98199099"/>
      <w:bookmarkStart w:id="3" w:name="_Ref98199090"/>
      <w:r>
        <w:t xml:space="preserve">Figure </w:t>
      </w:r>
      <w:fldSimple w:instr=" SEQ Figure \* ARABIC ">
        <w:r w:rsidR="001E7858">
          <w:rPr>
            <w:noProof/>
          </w:rPr>
          <w:t>1</w:t>
        </w:r>
      </w:fldSimple>
      <w:bookmarkEnd w:id="2"/>
      <w:r>
        <w:t xml:space="preserve"> Example Figure Caption</w:t>
      </w:r>
      <w:bookmarkEnd w:id="3"/>
    </w:p>
    <w:p w14:paraId="31EF17F4" w14:textId="05736412" w:rsidR="0080791D"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6006DBCA" w14:textId="2D7F949F" w:rsidR="00DF33FC" w:rsidRDefault="00DF33FC" w:rsidP="00DF33FC">
      <w:pPr>
        <w:pStyle w:val="Heading2"/>
      </w:pPr>
      <w:r>
        <w:t xml:space="preserve"> Code Reference</w:t>
      </w:r>
      <w:r w:rsidR="00AB6B38">
        <w:t>s</w:t>
      </w:r>
      <w:r>
        <w:t>:</w:t>
      </w:r>
    </w:p>
    <w:p w14:paraId="4AE09209" w14:textId="749A468B" w:rsidR="006000D1" w:rsidRDefault="00DF33FC" w:rsidP="00DF33FC">
      <w:pPr>
        <w:jc w:val="both"/>
      </w:pPr>
      <w:r>
        <w:t xml:space="preserve">      Referencing Code in your text should be avoid</w:t>
      </w:r>
      <w:r w:rsidR="00435ED0">
        <w:t>ed</w:t>
      </w:r>
      <w:r>
        <w:t xml:space="preserve"> unless necessary. In such case</w:t>
      </w:r>
      <w:r w:rsidR="00834FEB">
        <w:t>s</w:t>
      </w:r>
      <w:r w:rsidR="00AD2F3E">
        <w:t xml:space="preserve"> it can be inserted as</w:t>
      </w:r>
      <w:r w:rsidR="006D6120">
        <w:t xml:space="preserve"> a listing as shown in </w:t>
      </w:r>
      <w:r w:rsidR="006D6120">
        <w:fldChar w:fldCharType="begin"/>
      </w:r>
      <w:r w:rsidR="006D6120">
        <w:instrText xml:space="preserve"> REF _Ref97556749 \h </w:instrText>
      </w:r>
      <w:r w:rsidR="006D6120">
        <w:fldChar w:fldCharType="separate"/>
      </w:r>
      <w:r w:rsidR="001E7858">
        <w:rPr>
          <w:b/>
          <w:bCs/>
        </w:rPr>
        <w:t>Error! Reference source not found.</w:t>
      </w:r>
      <w:r w:rsidR="006D6120">
        <w:fldChar w:fldCharType="end"/>
      </w:r>
      <w:r w:rsidR="006D6120">
        <w:t xml:space="preserve"> </w:t>
      </w:r>
    </w:p>
    <w:p w14:paraId="6D23A9C2" w14:textId="2C0BFED3" w:rsidR="006000D1" w:rsidRDefault="006000D1" w:rsidP="006000D1">
      <w:pPr>
        <w:pStyle w:val="Code"/>
      </w:pPr>
      <w:r>
        <w:t xml:space="preserve">Listing </w:t>
      </w:r>
      <w:fldSimple w:instr=" SEQ Listing \* ARABIC ">
        <w:r w:rsidR="001E7858">
          <w:rPr>
            <w:noProof/>
          </w:rPr>
          <w:t>1</w:t>
        </w:r>
      </w:fldSimple>
      <w:r>
        <w:t xml:space="preserve"> Code Reference Example</w:t>
      </w:r>
    </w:p>
    <w:p w14:paraId="597764E7" w14:textId="6FEA7FB3" w:rsidR="00DF33FC" w:rsidRDefault="00932BDE" w:rsidP="006000D1">
      <w:pPr>
        <w:pStyle w:val="Figure"/>
      </w:pPr>
      <w:r>
        <w:pict w14:anchorId="60D73155">
          <v:shapetype id="_x0000_t202" coordsize="21600,21600" o:spt="202" path="m,l,21600r21600,l21600,xe">
            <v:stroke joinstyle="miter"/>
            <v:path gradientshapeok="t" o:connecttype="rect"/>
          </v:shapetype>
          <v:shape id="Text Box 2" o:spid="_x0000_s1034" type="#_x0000_t202" style="width:241.4pt;height:30.95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filled="f">
            <v:textbox style="mso-next-textbox:#Text Box 2;mso-fit-shape-to-text:t">
              <w:txbxContent>
                <w:p w14:paraId="3A8C69F0" w14:textId="77777777" w:rsidR="006000D1" w:rsidRDefault="006000D1" w:rsidP="006000D1">
                  <w:pPr>
                    <w:jc w:val="left"/>
                  </w:pPr>
                  <w:proofErr w:type="spellStart"/>
                  <w:r>
                    <w:t>Console.WriteLine</w:t>
                  </w:r>
                  <w:proofErr w:type="spellEnd"/>
                  <w:r>
                    <w:t xml:space="preserve">(“Referencing code”, </w:t>
                  </w:r>
                  <w:proofErr w:type="spellStart"/>
                  <w:r>
                    <w:t>var</w:t>
                  </w:r>
                  <w:proofErr w:type="spellEnd"/>
                  <w:r>
                    <w:t>);</w:t>
                  </w:r>
                </w:p>
                <w:p w14:paraId="37C8F0C8" w14:textId="77777777" w:rsidR="006000D1" w:rsidRDefault="006000D1" w:rsidP="006000D1">
                  <w:pPr>
                    <w:jc w:val="left"/>
                  </w:pPr>
                  <w:r>
                    <w:t xml:space="preserve">    // using tab can be replaced with 4 spaces</w:t>
                  </w:r>
                </w:p>
              </w:txbxContent>
            </v:textbox>
            <w10:anchorlock/>
          </v:shape>
        </w:pict>
      </w:r>
    </w:p>
    <w:p w14:paraId="1231E3F3" w14:textId="77777777" w:rsidR="006000D1" w:rsidRDefault="006000D1" w:rsidP="006000D1">
      <w:pPr>
        <w:pStyle w:val="Figure"/>
      </w:pPr>
    </w:p>
    <w:p w14:paraId="4AD56B33" w14:textId="4FD272F6" w:rsidR="00AD2F3E" w:rsidRDefault="00685EEE" w:rsidP="00DF33FC">
      <w:pPr>
        <w:jc w:val="both"/>
      </w:pPr>
      <w:r>
        <w:t xml:space="preserve">Do not pass code as image. When referring to variable in </w:t>
      </w:r>
      <w:r w:rsidR="005A69AA" w:rsidRPr="005A69AA">
        <w:fldChar w:fldCharType="begin"/>
      </w:r>
      <w:r w:rsidR="005A69AA" w:rsidRPr="005A69AA">
        <w:instrText xml:space="preserve"> REF _Ref97556749 \h  \* MERGEFORMAT </w:instrText>
      </w:r>
      <w:r w:rsidR="005A69AA" w:rsidRPr="005A69AA">
        <w:fldChar w:fldCharType="separate"/>
      </w:r>
      <w:r w:rsidR="001E7858">
        <w:rPr>
          <w:b/>
          <w:bCs/>
        </w:rPr>
        <w:t>Error! Reference source not found.</w:t>
      </w:r>
      <w:r w:rsidR="005A69AA" w:rsidRPr="005A69AA">
        <w:fldChar w:fldCharType="end"/>
      </w:r>
      <w:r w:rsidR="005A69AA">
        <w:t xml:space="preserve">, italics should be used </w:t>
      </w:r>
      <w:r w:rsidR="002C5877">
        <w:lastRenderedPageBreak/>
        <w:t xml:space="preserve">for example </w:t>
      </w:r>
      <w:r w:rsidR="005A69AA">
        <w:rPr>
          <w:i/>
          <w:iCs/>
        </w:rPr>
        <w:t xml:space="preserve">var. </w:t>
      </w:r>
      <w:r w:rsidR="00435ED0">
        <w:t>Code flows and logic should be presented better as Graph or Diagram instead of words.</w:t>
      </w:r>
    </w:p>
    <w:p w14:paraId="7DF9321E" w14:textId="0C6A9FF7" w:rsidR="00834FEB" w:rsidRDefault="00834FEB" w:rsidP="00DF33FC">
      <w:pPr>
        <w:jc w:val="both"/>
      </w:pPr>
      <w:r>
        <w:t xml:space="preserve">Code Block which is too big to put in the textbox can be reference as </w:t>
      </w:r>
      <w:r w:rsidR="00D96230">
        <w:fldChar w:fldCharType="begin"/>
      </w:r>
      <w:r w:rsidR="00D96230">
        <w:instrText xml:space="preserve"> REF _Ref98200691 \h </w:instrText>
      </w:r>
      <w:r w:rsidR="00D96230">
        <w:fldChar w:fldCharType="separate"/>
      </w:r>
      <w:r w:rsidR="001E7858">
        <w:t xml:space="preserve">Listing </w:t>
      </w:r>
      <w:r w:rsidR="001E7858">
        <w:rPr>
          <w:noProof/>
        </w:rPr>
        <w:t>2</w:t>
      </w:r>
      <w:r w:rsidR="00D96230">
        <w:fldChar w:fldCharType="end"/>
      </w:r>
      <w:r w:rsidR="00D96230">
        <w:t>.</w:t>
      </w:r>
    </w:p>
    <w:p w14:paraId="05722CD9" w14:textId="6A69DC3B" w:rsidR="006000D1" w:rsidRDefault="006000D1" w:rsidP="006000D1">
      <w:pPr>
        <w:pStyle w:val="Code"/>
      </w:pPr>
      <w:bookmarkStart w:id="4" w:name="_Ref98200691"/>
      <w:bookmarkStart w:id="5" w:name="_Ref98200677"/>
      <w:r>
        <w:t xml:space="preserve">Listing </w:t>
      </w:r>
      <w:fldSimple w:instr=" SEQ Listing \* ARABIC ">
        <w:r w:rsidR="001E7858">
          <w:rPr>
            <w:noProof/>
          </w:rPr>
          <w:t>2</w:t>
        </w:r>
      </w:fldSimple>
      <w:bookmarkEnd w:id="4"/>
      <w:r>
        <w:t xml:space="preserve"> </w:t>
      </w:r>
      <w:r w:rsidR="00D96230">
        <w:t xml:space="preserve">Unit Test </w:t>
      </w:r>
      <w:hyperlink r:id="rId12" w:anchor="L34-L49" w:history="1">
        <w:proofErr w:type="spellStart"/>
        <w:r w:rsidRPr="00D96230">
          <w:rPr>
            <w:rStyle w:val="Hyperlink"/>
            <w:bCs w:val="0"/>
          </w:rPr>
          <w:t>EncodeDateTimeTest</w:t>
        </w:r>
        <w:proofErr w:type="spellEnd"/>
      </w:hyperlink>
      <w:bookmarkEnd w:id="5"/>
    </w:p>
    <w:p w14:paraId="2A731EFB" w14:textId="14E2A670" w:rsidR="00834FEB" w:rsidRPr="00DF33FC" w:rsidRDefault="00784BF8" w:rsidP="006000D1">
      <w:r>
        <w:pict w14:anchorId="43633294">
          <v:shape id="_x0000_s1033" type="#_x0000_t202" style="width:235.85pt;height:318.4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v:textbox style="mso-fit-shape-to-text:t">
              <w:txbxContent>
                <w:p w14:paraId="5778CCB4" w14:textId="64A4529E" w:rsidR="00D96230" w:rsidRDefault="00D96230" w:rsidP="00D96230">
                  <w:pPr>
                    <w:jc w:val="left"/>
                  </w:pPr>
                  <w:r>
                    <w:t xml:space="preserve">public void </w:t>
                  </w:r>
                  <w:proofErr w:type="spellStart"/>
                  <w:proofErr w:type="gramStart"/>
                  <w:r>
                    <w:t>EncodeDateTimeTest</w:t>
                  </w:r>
                  <w:proofErr w:type="spellEnd"/>
                  <w:r>
                    <w:t>(</w:t>
                  </w:r>
                  <w:proofErr w:type="spellStart"/>
                  <w:proofErr w:type="gramEnd"/>
                  <w:r>
                    <w:t>int</w:t>
                  </w:r>
                  <w:proofErr w:type="spellEnd"/>
                  <w:r>
                    <w:t xml:space="preserve"> w, double r, …)</w:t>
                  </w:r>
                </w:p>
                <w:p w14:paraId="50520927" w14:textId="7F56B27D" w:rsidR="00D96230" w:rsidRDefault="00D96230" w:rsidP="00D96230">
                  <w:pPr>
                    <w:jc w:val="left"/>
                  </w:pPr>
                  <w:r>
                    <w:t xml:space="preserve">    {</w:t>
                  </w:r>
                </w:p>
                <w:p w14:paraId="41325AA7" w14:textId="64FCC368" w:rsidR="00D96230" w:rsidRDefault="00D96230" w:rsidP="00D96230">
                  <w:pPr>
                    <w:jc w:val="left"/>
                  </w:pPr>
                  <w:r>
                    <w:t xml:space="preserve">        …</w:t>
                  </w:r>
                </w:p>
                <w:p w14:paraId="19E3D97D" w14:textId="63AB6A49" w:rsidR="00D96230" w:rsidRDefault="00D96230" w:rsidP="00D96230">
                  <w:pPr>
                    <w:jc w:val="left"/>
                  </w:pPr>
                  <w:r>
                    <w:t xml:space="preserve">        </w:t>
                  </w:r>
                  <w:proofErr w:type="spellStart"/>
                  <w:r>
                    <w:t>DateTimeEncoderExperimental</w:t>
                  </w:r>
                  <w:proofErr w:type="spellEnd"/>
                  <w:r>
                    <w:t xml:space="preserve"> encoder = new…</w:t>
                  </w:r>
                </w:p>
                <w:p w14:paraId="551B4921" w14:textId="57B1AC1B" w:rsidR="00D96230" w:rsidRDefault="00D96230" w:rsidP="00D96230">
                  <w:pPr>
                    <w:jc w:val="left"/>
                  </w:pPr>
                  <w:r>
                    <w:t xml:space="preserve">        </w:t>
                  </w:r>
                  <w:proofErr w:type="spellStart"/>
                  <w:r>
                    <w:t>var</w:t>
                  </w:r>
                  <w:proofErr w:type="spellEnd"/>
                  <w:r>
                    <w:t xml:space="preserve"> result = </w:t>
                  </w:r>
                  <w:proofErr w:type="spellStart"/>
                  <w:proofErr w:type="gramStart"/>
                  <w:r>
                    <w:t>encoder.Encode</w:t>
                  </w:r>
                  <w:proofErr w:type="spellEnd"/>
                  <w:proofErr w:type="gramEnd"/>
                  <w:r>
                    <w:t>(input);</w:t>
                  </w:r>
                </w:p>
                <w:p w14:paraId="56246086" w14:textId="6D64482F" w:rsidR="00D96230" w:rsidRDefault="00D96230" w:rsidP="00D96230">
                  <w:pPr>
                    <w:jc w:val="left"/>
                  </w:pPr>
                  <w:r>
                    <w:t xml:space="preserve">        …</w:t>
                  </w:r>
                </w:p>
                <w:p w14:paraId="19C1F3DB" w14:textId="18AECFD2" w:rsidR="00D96230" w:rsidRDefault="00D96230" w:rsidP="00D96230">
                  <w:pPr>
                    <w:jc w:val="left"/>
                  </w:pPr>
                  <w:r>
                    <w:t xml:space="preserve">        </w:t>
                  </w:r>
                  <w:proofErr w:type="spellStart"/>
                  <w:r>
                    <w:t>Assert.IsTrue</w:t>
                  </w:r>
                  <w:proofErr w:type="spellEnd"/>
                  <w:r>
                    <w:t>(</w:t>
                  </w:r>
                  <w:proofErr w:type="spellStart"/>
                  <w:proofErr w:type="gramStart"/>
                  <w:r>
                    <w:t>result.SequenceEqual</w:t>
                  </w:r>
                  <w:proofErr w:type="spellEnd"/>
                  <w:proofErr w:type="gramEnd"/>
                  <w:r>
                    <w:t>(expected…</w:t>
                  </w:r>
                </w:p>
                <w:p w14:paraId="4F98320E" w14:textId="40B4CD9C" w:rsidR="006000D1" w:rsidRDefault="00D96230" w:rsidP="00D96230">
                  <w:pPr>
                    <w:jc w:val="left"/>
                  </w:pPr>
                  <w:r>
                    <w:t xml:space="preserve">        }</w:t>
                  </w:r>
                </w:p>
              </w:txbxContent>
            </v:textbox>
            <w10:anchorlock/>
          </v:shape>
        </w:pict>
      </w:r>
    </w:p>
    <w:p w14:paraId="3C76AAF5"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2F893F23"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3F47FC27" w14:textId="77777777" w:rsidR="009303D9" w:rsidRDefault="009303D9" w:rsidP="00A059B3">
      <w:pPr>
        <w:pStyle w:val="Heading5"/>
      </w:pPr>
      <w:r w:rsidRPr="005B520E">
        <w:t>References</w:t>
      </w:r>
    </w:p>
    <w:p w14:paraId="47A14739"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136347F"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8896F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7E158A93"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B7236B8" w14:textId="77777777" w:rsidR="009303D9" w:rsidRPr="005B520E" w:rsidRDefault="009303D9"/>
    <w:p w14:paraId="07A9FA81" w14:textId="77777777" w:rsidR="009303D9" w:rsidRDefault="009303D9" w:rsidP="0004781E">
      <w:pPr>
        <w:pStyle w:val="references"/>
        <w:ind w:left="354" w:hanging="354"/>
      </w:pPr>
      <w:r>
        <w:t xml:space="preserve">G. Eason, B. Noble, and I. N. Sneddon, “On certain integrals of Lipschitz-Hankel type involving products of Bessel functions,” Phil. Trans. Roy. Soc. London, vol. A247, pp. 529–551, April 1955. </w:t>
      </w:r>
      <w:r>
        <w:rPr>
          <w:i/>
          <w:iCs/>
        </w:rPr>
        <w:t>(references)</w:t>
      </w:r>
    </w:p>
    <w:p w14:paraId="1EFBC92F" w14:textId="77777777" w:rsidR="009303D9" w:rsidRDefault="009303D9" w:rsidP="0004781E">
      <w:pPr>
        <w:pStyle w:val="references"/>
        <w:ind w:left="354" w:hanging="354"/>
      </w:pPr>
      <w:r>
        <w:t>J. Clerk Maxwell, A Treatise on Electricity and Magnetism, 3rd ed., vol. 2. Oxford: Clarendon, 1892, pp.68–73.</w:t>
      </w:r>
    </w:p>
    <w:p w14:paraId="3C61CAE5" w14:textId="77777777" w:rsidR="009303D9" w:rsidRDefault="009303D9" w:rsidP="0004781E">
      <w:pPr>
        <w:pStyle w:val="references"/>
        <w:ind w:left="354" w:hanging="354"/>
      </w:pPr>
      <w:r>
        <w:t>I. S. Jacobs and C. P. Bean, “Fine particles, thin films and exchange anisotropy,” in Magnetism, vol. III, G. T. Rado and H. Suhl, Eds. New York: Academic, 1963, pp. 271–350.</w:t>
      </w:r>
    </w:p>
    <w:p w14:paraId="0EB17D39" w14:textId="77777777" w:rsidR="009303D9" w:rsidRDefault="009303D9" w:rsidP="0004781E">
      <w:pPr>
        <w:pStyle w:val="references"/>
        <w:ind w:left="354" w:hanging="354"/>
      </w:pPr>
      <w:r>
        <w:t>K. Elissa, “Title of paper if known,” unpublished.</w:t>
      </w:r>
    </w:p>
    <w:p w14:paraId="4A1DB8DE" w14:textId="77777777" w:rsidR="009303D9" w:rsidRDefault="009303D9" w:rsidP="0004781E">
      <w:pPr>
        <w:pStyle w:val="references"/>
        <w:ind w:left="354" w:hanging="354"/>
      </w:pPr>
      <w:r>
        <w:t>R. Nicole, “Title of paper with only first word capitalized,” J. Name Stand. Abbrev., in press.</w:t>
      </w:r>
    </w:p>
    <w:p w14:paraId="7149E939" w14:textId="77777777" w:rsidR="009303D9" w:rsidRDefault="009303D9" w:rsidP="0004781E">
      <w:pPr>
        <w:pStyle w:val="references"/>
        <w:ind w:left="354" w:hanging="354"/>
      </w:pPr>
      <w:r>
        <w:t>Y. Yorozu, M. Hirano, K. Oka, and Y. Tagawa, “Electron spectroscopy studies on magneto-optical media and plastic substrate interface,” IEEE Transl. J. Magn. Japan, vol. 2, pp. 740–741, August 1987 [Digests 9th Annual Conf. Magnetics Japan, p. 301, 1982].</w:t>
      </w:r>
    </w:p>
    <w:p w14:paraId="3B8521F9" w14:textId="77777777" w:rsidR="009303D9" w:rsidRDefault="009303D9" w:rsidP="0004781E">
      <w:pPr>
        <w:pStyle w:val="references"/>
        <w:ind w:left="354" w:hanging="354"/>
      </w:pPr>
      <w:r>
        <w:t>M. Young, The Technical Writer</w:t>
      </w:r>
      <w:r w:rsidR="00E7596C">
        <w:t>’</w:t>
      </w:r>
      <w:r>
        <w:t>s Handbook. Mill Valley, CA: University Science, 1989.</w:t>
      </w:r>
    </w:p>
    <w:p w14:paraId="7D752771" w14:textId="77777777" w:rsidR="009303D9" w:rsidRDefault="009303D9" w:rsidP="00836367">
      <w:pPr>
        <w:pStyle w:val="references"/>
        <w:numPr>
          <w:ilvl w:val="0"/>
          <w:numId w:val="0"/>
        </w:numPr>
        <w:ind w:left="360" w:hanging="360"/>
      </w:pPr>
    </w:p>
    <w:p w14:paraId="12772007" w14:textId="77777777" w:rsidR="00836367" w:rsidRPr="00F96569" w:rsidRDefault="00C70167" w:rsidP="00836367">
      <w:pPr>
        <w:pStyle w:val="references"/>
        <w:numPr>
          <w:ilvl w:val="0"/>
          <w:numId w:val="0"/>
        </w:numPr>
        <w:ind w:left="360" w:hanging="360"/>
        <w:jc w:val="center"/>
        <w:rPr>
          <w:rFonts w:eastAsia="宋体"/>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r w:rsidRPr="00CC7D3C">
        <w:rPr>
          <w:rFonts w:eastAsia="宋体"/>
          <w:b/>
          <w:noProof w:val="0"/>
          <w:color w:val="FF0000"/>
          <w:spacing w:val="-1"/>
          <w:sz w:val="20"/>
          <w:szCs w:val="20"/>
          <w:lang w:eastAsia="x-none"/>
        </w:rPr>
        <w:lastRenderedPageBreak/>
        <w:t>This report</w:t>
      </w:r>
      <w:r>
        <w:rPr>
          <w:rFonts w:eastAsia="宋体"/>
          <w:b/>
          <w:noProof w:val="0"/>
          <w:color w:val="FF0000"/>
          <w:spacing w:val="-1"/>
          <w:sz w:val="20"/>
          <w:szCs w:val="20"/>
          <w:lang w:val="x-none" w:eastAsia="x-none"/>
        </w:rPr>
        <w:t xml:space="preserve"> template</w:t>
      </w:r>
      <w:r w:rsidR="00836367" w:rsidRPr="00F96569">
        <w:rPr>
          <w:rFonts w:eastAsia="宋体"/>
          <w:b/>
          <w:noProof w:val="0"/>
          <w:color w:val="FF0000"/>
          <w:spacing w:val="-1"/>
          <w:sz w:val="20"/>
          <w:szCs w:val="20"/>
          <w:lang w:val="x-none" w:eastAsia="x-none"/>
        </w:rPr>
        <w:t xml:space="preserve"> contain</w:t>
      </w:r>
      <w:r w:rsidRPr="00CC7D3C">
        <w:rPr>
          <w:rFonts w:eastAsia="宋体"/>
          <w:b/>
          <w:noProof w:val="0"/>
          <w:color w:val="FF0000"/>
          <w:spacing w:val="-1"/>
          <w:sz w:val="20"/>
          <w:szCs w:val="20"/>
          <w:lang w:eastAsia="x-none"/>
        </w:rPr>
        <w:t>s</w:t>
      </w:r>
      <w:r w:rsidR="00836367" w:rsidRPr="00F96569">
        <w:rPr>
          <w:rFonts w:eastAsia="宋体"/>
          <w:b/>
          <w:noProof w:val="0"/>
          <w:color w:val="FF0000"/>
          <w:spacing w:val="-1"/>
          <w:sz w:val="20"/>
          <w:szCs w:val="20"/>
          <w:lang w:val="x-none" w:eastAsia="x-none"/>
        </w:rPr>
        <w:t xml:space="preserve"> guidance text for comp</w:t>
      </w:r>
      <w:r>
        <w:rPr>
          <w:rFonts w:eastAsia="宋体"/>
          <w:b/>
          <w:noProof w:val="0"/>
          <w:color w:val="FF0000"/>
          <w:spacing w:val="-1"/>
          <w:sz w:val="20"/>
          <w:szCs w:val="20"/>
          <w:lang w:val="x-none" w:eastAsia="x-none"/>
        </w:rPr>
        <w:t>osing and formatting technical reports</w:t>
      </w:r>
      <w:r w:rsidR="00836367" w:rsidRPr="00F96569">
        <w:rPr>
          <w:rFonts w:eastAsia="宋体"/>
          <w:b/>
          <w:noProof w:val="0"/>
          <w:color w:val="FF0000"/>
          <w:spacing w:val="-1"/>
          <w:sz w:val="20"/>
          <w:szCs w:val="20"/>
          <w:lang w:val="x-none" w:eastAsia="x-none"/>
        </w:rPr>
        <w:t>. Please ensure that all template text is re</w:t>
      </w:r>
      <w:r>
        <w:rPr>
          <w:rFonts w:eastAsia="宋体"/>
          <w:b/>
          <w:noProof w:val="0"/>
          <w:color w:val="FF0000"/>
          <w:spacing w:val="-1"/>
          <w:sz w:val="20"/>
          <w:szCs w:val="20"/>
          <w:lang w:val="x-none" w:eastAsia="x-none"/>
        </w:rPr>
        <w:t xml:space="preserve">moved from your </w:t>
      </w:r>
      <w:r>
        <w:rPr>
          <w:rFonts w:eastAsia="宋体"/>
          <w:b/>
          <w:noProof w:val="0"/>
          <w:color w:val="FF0000"/>
          <w:spacing w:val="-1"/>
          <w:sz w:val="20"/>
          <w:szCs w:val="20"/>
          <w:lang w:val="x-none" w:eastAsia="x-none"/>
        </w:rPr>
        <w:lastRenderedPageBreak/>
        <w:t>report</w:t>
      </w:r>
      <w:r w:rsidR="00836367" w:rsidRPr="00F96569">
        <w:rPr>
          <w:rFonts w:eastAsia="宋体"/>
          <w:b/>
          <w:noProof w:val="0"/>
          <w:color w:val="FF0000"/>
          <w:spacing w:val="-1"/>
          <w:sz w:val="20"/>
          <w:szCs w:val="20"/>
          <w:lang w:val="x-none" w:eastAsia="x-none"/>
        </w:rPr>
        <w:t xml:space="preserve"> prior to submission to the </w:t>
      </w:r>
      <w:r w:rsidRPr="00CC7D3C">
        <w:rPr>
          <w:rFonts w:eastAsia="宋体"/>
          <w:b/>
          <w:noProof w:val="0"/>
          <w:color w:val="FF0000"/>
          <w:spacing w:val="-1"/>
          <w:sz w:val="20"/>
          <w:szCs w:val="20"/>
          <w:lang w:eastAsia="x-none"/>
        </w:rPr>
        <w:t>examination office</w:t>
      </w:r>
      <w:r w:rsidR="00836367" w:rsidRPr="00F96569">
        <w:rPr>
          <w:rFonts w:eastAsia="宋体"/>
          <w:b/>
          <w:noProof w:val="0"/>
          <w:color w:val="FF0000"/>
          <w:spacing w:val="-1"/>
          <w:sz w:val="20"/>
          <w:szCs w:val="20"/>
          <w:lang w:val="x-none" w:eastAsia="x-none"/>
        </w:rPr>
        <w:t xml:space="preserve">. Failure to remove template text from your paper </w:t>
      </w:r>
      <w:r w:rsidR="00E165BC">
        <w:rPr>
          <w:rFonts w:eastAsia="宋体"/>
          <w:b/>
          <w:noProof w:val="0"/>
          <w:color w:val="FF0000"/>
          <w:spacing w:val="-1"/>
          <w:sz w:val="20"/>
          <w:szCs w:val="20"/>
          <w:lang w:eastAsia="x-none"/>
        </w:rPr>
        <w:t>may</w:t>
      </w:r>
      <w:r w:rsidR="00836367" w:rsidRPr="00F96569">
        <w:rPr>
          <w:rFonts w:eastAsia="宋体"/>
          <w:b/>
          <w:noProof w:val="0"/>
          <w:color w:val="FF0000"/>
          <w:spacing w:val="-1"/>
          <w:sz w:val="20"/>
          <w:szCs w:val="20"/>
          <w:lang w:val="x-none" w:eastAsia="x-none"/>
        </w:rPr>
        <w:t xml:space="preserve"> result i</w:t>
      </w:r>
      <w:r>
        <w:rPr>
          <w:rFonts w:eastAsia="宋体"/>
          <w:b/>
          <w:noProof w:val="0"/>
          <w:color w:val="FF0000"/>
          <w:spacing w:val="-1"/>
          <w:sz w:val="20"/>
          <w:szCs w:val="20"/>
          <w:lang w:val="x-none" w:eastAsia="x-none"/>
        </w:rPr>
        <w:t>n your paper being degraded</w:t>
      </w:r>
      <w:r w:rsidR="00836367" w:rsidRPr="00F96569">
        <w:rPr>
          <w:rFonts w:eastAsia="宋体"/>
          <w:b/>
          <w:noProof w:val="0"/>
          <w:color w:val="FF0000"/>
          <w:spacing w:val="-1"/>
          <w:sz w:val="20"/>
          <w:szCs w:val="20"/>
          <w:lang w:val="x-none" w:eastAsia="x-none"/>
        </w:rPr>
        <w:t>.</w:t>
      </w:r>
    </w:p>
    <w:p w14:paraId="7F145753" w14:textId="77777777" w:rsidR="009303D9" w:rsidRDefault="00932BDE" w:rsidP="005B520E">
      <w:r>
        <w:lastRenderedPageBreak/>
        <w:pict w14:anchorId="4A67007D">
          <v:shape id="_x0000_s1032" type="#_x0000_t202" style="position:absolute;left:0;text-align:left;margin-left:0;margin-top:19.8pt;width:252pt;height:90pt;z-index:-1;mso-wrap-edited:f;mso-position-horizontal:left;mso-position-horizontal-relative:margin" wrapcoords="-64 0 -64 21600 21664 21600 21664 0 -64 0">
            <v:textbox style="mso-next-textbox:#_x0000_s1032">
              <w:txbxContent>
                <w:p w14:paraId="414A3BF9"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7EB854A" w14:textId="77777777" w:rsidR="0080791D" w:rsidRDefault="0080791D" w:rsidP="00E7596C">
                  <w:pPr>
                    <w:pStyle w:val="BodyText"/>
                  </w:pPr>
                  <w:r>
                    <w:t>To have non-visible rules on your frame, use the MSWord “Format” pull-down menu, select Text Box &gt; Colors and Lines to choose No Fill and No Line.</w:t>
                  </w:r>
                </w:p>
              </w:txbxContent>
            </v:textbox>
            <w10:wrap type="tight" anchorx="margin"/>
          </v:shape>
        </w:pict>
      </w:r>
      <w:bookmarkEnd w:id="0"/>
    </w:p>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0F30ECD" w14:textId="77777777" w:rsidR="00932BDE" w:rsidRDefault="00932BDE" w:rsidP="001A3B3D">
      <w:r>
        <w:separator/>
      </w:r>
    </w:p>
  </w:endnote>
  <w:endnote w:type="continuationSeparator" w:id="0">
    <w:p w14:paraId="206F1D25" w14:textId="77777777" w:rsidR="00932BDE" w:rsidRDefault="00932BDE"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E0864" w14:textId="77777777" w:rsidR="001A3B3D" w:rsidRPr="006F6D3D" w:rsidRDefault="00C70167" w:rsidP="0056610F">
    <w:pPr>
      <w:pStyle w:val="Footer"/>
      <w:jc w:val="left"/>
      <w:rPr>
        <w:sz w:val="16"/>
        <w:szCs w:val="16"/>
      </w:rPr>
    </w:pPr>
    <w:r>
      <w:rPr>
        <w:sz w:val="16"/>
        <w:szCs w:val="16"/>
      </w:rPr>
      <w:t>Frankfurt University of Applied Sciences 2019</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B404537" w14:textId="77777777" w:rsidR="00932BDE" w:rsidRDefault="00932BDE" w:rsidP="001A3B3D">
      <w:r>
        <w:separator/>
      </w:r>
    </w:p>
  </w:footnote>
  <w:footnote w:type="continuationSeparator" w:id="0">
    <w:p w14:paraId="770B6D6E" w14:textId="77777777" w:rsidR="00932BDE" w:rsidRDefault="00932BDE" w:rsidP="001A3B3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 xml:space="preserve">by </w:t>
          </w:r>
          <w:proofErr w:type="spellStart"/>
          <w:r>
            <w:t>Damir</w:t>
          </w:r>
          <w:proofErr w:type="spellEnd"/>
          <w:r>
            <w:t xml:space="preserve"> Dobric / Andreas </w:t>
          </w:r>
          <w:proofErr w:type="spellStart"/>
          <w:r>
            <w:t>Pech</w:t>
          </w:r>
          <w:proofErr w:type="spellEnd"/>
        </w:p>
        <w:p w14:paraId="753B1956" w14:textId="77777777" w:rsidR="00080C7D" w:rsidRDefault="00080C7D" w:rsidP="00080C7D">
          <w:pPr>
            <w:pStyle w:val="Header"/>
          </w:pPr>
        </w:p>
      </w:tc>
      <w:tc>
        <w:tcPr>
          <w:tcW w:w="3420" w:type="dxa"/>
          <w:shd w:val="clear" w:color="auto" w:fill="auto"/>
        </w:tcPr>
        <w:p w14:paraId="7747EB8E" w14:textId="77777777" w:rsidR="00080C7D" w:rsidRDefault="00784BF8"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6pt;height:49.5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doNotTrackMoves/>
  <w:defaultTabStop w:val="720"/>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9303D9"/>
    <w:rsid w:val="00002646"/>
    <w:rsid w:val="00033C88"/>
    <w:rsid w:val="0004781E"/>
    <w:rsid w:val="00080C7D"/>
    <w:rsid w:val="0008758A"/>
    <w:rsid w:val="000A3E79"/>
    <w:rsid w:val="000C1E68"/>
    <w:rsid w:val="000F362F"/>
    <w:rsid w:val="001629B7"/>
    <w:rsid w:val="001A2EFD"/>
    <w:rsid w:val="001A3B3D"/>
    <w:rsid w:val="001B67DC"/>
    <w:rsid w:val="001E7858"/>
    <w:rsid w:val="00202F20"/>
    <w:rsid w:val="002254A9"/>
    <w:rsid w:val="00233D97"/>
    <w:rsid w:val="002347A2"/>
    <w:rsid w:val="00276E85"/>
    <w:rsid w:val="002850E3"/>
    <w:rsid w:val="002C5877"/>
    <w:rsid w:val="002F1102"/>
    <w:rsid w:val="00327A32"/>
    <w:rsid w:val="0034765A"/>
    <w:rsid w:val="00354FCF"/>
    <w:rsid w:val="003939A2"/>
    <w:rsid w:val="003A19E2"/>
    <w:rsid w:val="003B4E04"/>
    <w:rsid w:val="003F5A08"/>
    <w:rsid w:val="00420716"/>
    <w:rsid w:val="00425A9F"/>
    <w:rsid w:val="004325FB"/>
    <w:rsid w:val="00435ED0"/>
    <w:rsid w:val="004432BA"/>
    <w:rsid w:val="0044407E"/>
    <w:rsid w:val="004465FB"/>
    <w:rsid w:val="00447BB9"/>
    <w:rsid w:val="0046031D"/>
    <w:rsid w:val="00495F06"/>
    <w:rsid w:val="004A31F0"/>
    <w:rsid w:val="004C0AE5"/>
    <w:rsid w:val="004D72B5"/>
    <w:rsid w:val="004F66B4"/>
    <w:rsid w:val="0052781E"/>
    <w:rsid w:val="005300ED"/>
    <w:rsid w:val="00551B7F"/>
    <w:rsid w:val="0056610F"/>
    <w:rsid w:val="0057117D"/>
    <w:rsid w:val="00575BCA"/>
    <w:rsid w:val="005A69AA"/>
    <w:rsid w:val="005B0344"/>
    <w:rsid w:val="005B520E"/>
    <w:rsid w:val="005E2800"/>
    <w:rsid w:val="006000D1"/>
    <w:rsid w:val="00605825"/>
    <w:rsid w:val="00645D22"/>
    <w:rsid w:val="00651A08"/>
    <w:rsid w:val="00654204"/>
    <w:rsid w:val="00670434"/>
    <w:rsid w:val="00685EEE"/>
    <w:rsid w:val="006B62AC"/>
    <w:rsid w:val="006B6B66"/>
    <w:rsid w:val="006D6120"/>
    <w:rsid w:val="006F6D3D"/>
    <w:rsid w:val="00700DD3"/>
    <w:rsid w:val="00715BEA"/>
    <w:rsid w:val="00740EEA"/>
    <w:rsid w:val="007442E0"/>
    <w:rsid w:val="00784BF8"/>
    <w:rsid w:val="00794804"/>
    <w:rsid w:val="007B33F1"/>
    <w:rsid w:val="007B6DDA"/>
    <w:rsid w:val="007C0308"/>
    <w:rsid w:val="007C2FF2"/>
    <w:rsid w:val="007D6232"/>
    <w:rsid w:val="007F1F99"/>
    <w:rsid w:val="007F768F"/>
    <w:rsid w:val="0080791D"/>
    <w:rsid w:val="00830F7C"/>
    <w:rsid w:val="00834FEB"/>
    <w:rsid w:val="00836367"/>
    <w:rsid w:val="00861714"/>
    <w:rsid w:val="00873603"/>
    <w:rsid w:val="008A2C7D"/>
    <w:rsid w:val="008C4B23"/>
    <w:rsid w:val="008F6E2C"/>
    <w:rsid w:val="009303D9"/>
    <w:rsid w:val="00932BDE"/>
    <w:rsid w:val="00933C64"/>
    <w:rsid w:val="00972203"/>
    <w:rsid w:val="009E2D7D"/>
    <w:rsid w:val="009F1D79"/>
    <w:rsid w:val="00A059B3"/>
    <w:rsid w:val="00A432C9"/>
    <w:rsid w:val="00A528C0"/>
    <w:rsid w:val="00AA06A5"/>
    <w:rsid w:val="00AA498B"/>
    <w:rsid w:val="00AB6B38"/>
    <w:rsid w:val="00AC597F"/>
    <w:rsid w:val="00AD2F3E"/>
    <w:rsid w:val="00AE3409"/>
    <w:rsid w:val="00B11A60"/>
    <w:rsid w:val="00B22613"/>
    <w:rsid w:val="00B5474B"/>
    <w:rsid w:val="00B768D1"/>
    <w:rsid w:val="00BA1025"/>
    <w:rsid w:val="00BC3420"/>
    <w:rsid w:val="00BD670B"/>
    <w:rsid w:val="00BE7D3C"/>
    <w:rsid w:val="00BF5FF6"/>
    <w:rsid w:val="00C0207F"/>
    <w:rsid w:val="00C16117"/>
    <w:rsid w:val="00C3075A"/>
    <w:rsid w:val="00C40236"/>
    <w:rsid w:val="00C4720E"/>
    <w:rsid w:val="00C70167"/>
    <w:rsid w:val="00C919A4"/>
    <w:rsid w:val="00CA4392"/>
    <w:rsid w:val="00CB20AB"/>
    <w:rsid w:val="00CC393F"/>
    <w:rsid w:val="00CC7D3C"/>
    <w:rsid w:val="00D161C8"/>
    <w:rsid w:val="00D2176E"/>
    <w:rsid w:val="00D632BE"/>
    <w:rsid w:val="00D72D06"/>
    <w:rsid w:val="00D7522C"/>
    <w:rsid w:val="00D7536F"/>
    <w:rsid w:val="00D76668"/>
    <w:rsid w:val="00D93C8D"/>
    <w:rsid w:val="00D95580"/>
    <w:rsid w:val="00D96230"/>
    <w:rsid w:val="00DB09DA"/>
    <w:rsid w:val="00DF33FC"/>
    <w:rsid w:val="00E07383"/>
    <w:rsid w:val="00E165BC"/>
    <w:rsid w:val="00E30DA0"/>
    <w:rsid w:val="00E44FB3"/>
    <w:rsid w:val="00E57441"/>
    <w:rsid w:val="00E61E12"/>
    <w:rsid w:val="00E7596C"/>
    <w:rsid w:val="00E878F2"/>
    <w:rsid w:val="00ED0149"/>
    <w:rsid w:val="00EF7DE3"/>
    <w:rsid w:val="00F00A11"/>
    <w:rsid w:val="00F03103"/>
    <w:rsid w:val="00F271DE"/>
    <w:rsid w:val="00F627DA"/>
    <w:rsid w:val="00F7288F"/>
    <w:rsid w:val="00F847A6"/>
    <w:rsid w:val="00F9441B"/>
    <w:rsid w:val="00FA4C32"/>
    <w:rsid w:val="00FD245E"/>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rPr>
      <w:lang w:eastAsia="en-US"/>
    </w:r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8"/>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24"/>
      </w:numPr>
      <w:spacing w:before="60" w:after="30"/>
      <w:ind w:left="58" w:hanging="29"/>
      <w:jc w:val="right"/>
    </w:pPr>
    <w:rPr>
      <w:sz w:val="12"/>
      <w:szCs w:val="12"/>
      <w:lang w:eastAsia="en-US"/>
    </w:rPr>
  </w:style>
  <w:style w:type="paragraph" w:customStyle="1" w:styleId="tablehead">
    <w:name w:val="table head"/>
    <w:pPr>
      <w:numPr>
        <w:numId w:val="9"/>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customStyle="1"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NormalWeb">
    <w:name w:val="Normal (Web)"/>
    <w:basedOn w:val="Normal"/>
    <w:rsid w:val="00327A3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733350">
      <w:bodyDiv w:val="1"/>
      <w:marLeft w:val="0"/>
      <w:marRight w:val="0"/>
      <w:marTop w:val="0"/>
      <w:marBottom w:val="0"/>
      <w:divBdr>
        <w:top w:val="none" w:sz="0" w:space="0" w:color="auto"/>
        <w:left w:val="none" w:sz="0" w:space="0" w:color="auto"/>
        <w:bottom w:val="none" w:sz="0" w:space="0" w:color="auto"/>
        <w:right w:val="none" w:sz="0" w:space="0" w:color="auto"/>
      </w:divBdr>
    </w:div>
    <w:div w:id="210003116">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54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ddobric/neocortexapi/blob/0348ffb99739ddf8c8c3a875f8162a18073938ca/source/UnitTestsProject/EncoderTests/DateTimeEncoderExperimentalTests.c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en.wikipedia.org/wiki/IMRAD"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3D23272-26FD-4BFC-BE4F-35B31B7BD7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330</TotalTime>
  <Pages>4</Pages>
  <Words>2281</Words>
  <Characters>13004</Characters>
  <Application>Microsoft Office Word</Application>
  <DocSecurity>0</DocSecurity>
  <Lines>108</Lines>
  <Paragraphs>30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15255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Administrator</cp:lastModifiedBy>
  <cp:revision>24</cp:revision>
  <cp:lastPrinted>2022-03-15T00:46:00Z</cp:lastPrinted>
  <dcterms:created xsi:type="dcterms:W3CDTF">2019-02-11T20:33:00Z</dcterms:created>
  <dcterms:modified xsi:type="dcterms:W3CDTF">2025-03-17T11:44:00Z</dcterms:modified>
</cp:coreProperties>
</file>