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4C8" w:rsidRDefault="004115A2">
      <w:r>
        <w:rPr>
          <w:rStyle w:val="a3"/>
        </w:rPr>
        <w:t xml:space="preserve">Сварочные работы </w:t>
      </w:r>
      <w:r>
        <w:t xml:space="preserve">Технологические возможности оборудования нашего предприятия позволяют выполнять самые сложные задачи, при этом цена выполняемых услуг остаётся доступной для самого широкого круга заказчиков. Мы предлагаем сварочные работы по металлу – нержавейке, чугуну, алюминию – с использованием аргоновой сварки полуавтоматом или автоматизированные. Нержавеющая сталь сваривается в режиме </w:t>
      </w:r>
      <w:r>
        <w:rPr>
          <w:rStyle w:val="a3"/>
        </w:rPr>
        <w:t>аргонодуговой сварки</w:t>
      </w:r>
      <w:r>
        <w:t xml:space="preserve"> вольфрамовыми электродами </w:t>
      </w:r>
      <w:r>
        <w:rPr>
          <w:rStyle w:val="a3"/>
        </w:rPr>
        <w:t>TIG</w:t>
      </w:r>
      <w:r>
        <w:t>, ручной дуговой сваркой</w:t>
      </w:r>
      <w:r>
        <w:rPr>
          <w:rStyle w:val="a3"/>
        </w:rPr>
        <w:t xml:space="preserve"> MMA</w:t>
      </w:r>
      <w:r>
        <w:t xml:space="preserve"> или полуавтоматической </w:t>
      </w:r>
      <w:r>
        <w:rPr>
          <w:rStyle w:val="a3"/>
        </w:rPr>
        <w:t>MIG/MAG</w:t>
      </w:r>
      <w:r>
        <w:t xml:space="preserve">. Первый режим хорошо подходит для тонких листов нержавейки, последний предназначен для толстых материалов. Пульсирующий режим является легко управляемым процессом с уменьшенной зоной термического воздействия. Его целесообразно использовать именно для </w:t>
      </w:r>
      <w:r>
        <w:rPr>
          <w:u w:val="single"/>
        </w:rPr>
        <w:t>нержавеющий стали</w:t>
      </w:r>
      <w:r>
        <w:t>.</w:t>
      </w:r>
      <w:bookmarkStart w:id="0" w:name="_GoBack"/>
      <w:bookmarkEnd w:id="0"/>
    </w:p>
    <w:sectPr w:rsidR="00A23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7A"/>
    <w:rsid w:val="004115A2"/>
    <w:rsid w:val="00A234C8"/>
    <w:rsid w:val="00E2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90ACAF-E2F3-4290-AA8B-F6A5A85C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115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2020-06-22T11:17:00Z</dcterms:created>
  <dcterms:modified xsi:type="dcterms:W3CDTF">2020-06-22T11:17:00Z</dcterms:modified>
</cp:coreProperties>
</file>