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60F" w:rsidRDefault="001D491E">
      <w:proofErr w:type="spellStart"/>
      <w:r>
        <w:rPr>
          <w:rStyle w:val="a3"/>
        </w:rPr>
        <w:t>Тпа</w:t>
      </w:r>
      <w:proofErr w:type="spellEnd"/>
      <w:r>
        <w:rPr>
          <w:rStyle w:val="a3"/>
        </w:rPr>
        <w:t xml:space="preserve"> для литья пластиковых изделий </w:t>
      </w:r>
      <w:r>
        <w:t>Наши термопласт автоматы готовы выполнить ваши заказы из любых полимерных материалов, от 100 грамм до 1.5 кг веса</w:t>
      </w:r>
      <w:bookmarkStart w:id="0" w:name="_GoBack"/>
      <w:bookmarkEnd w:id="0"/>
    </w:p>
    <w:sectPr w:rsidR="00010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947"/>
    <w:rsid w:val="0001060F"/>
    <w:rsid w:val="001D491E"/>
    <w:rsid w:val="008A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2A9619-97EC-44CA-B14A-2C2610CE7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D4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2020-06-22T11:20:00Z</dcterms:created>
  <dcterms:modified xsi:type="dcterms:W3CDTF">2020-06-22T11:20:00Z</dcterms:modified>
</cp:coreProperties>
</file>