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D6A" w:rsidRPr="00DD1DA9" w:rsidRDefault="00FF4D6A" w:rsidP="00DD1D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1DA9">
        <w:rPr>
          <w:rFonts w:ascii="Times New Roman" w:hAnsi="Times New Roman" w:cs="Times New Roman"/>
          <w:b/>
          <w:sz w:val="28"/>
          <w:szCs w:val="28"/>
        </w:rPr>
        <w:t>Course Contents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>Chapter 1: Introduction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----</w:t>
      </w:r>
      <w:r w:rsidR="00DD1DA9">
        <w:rPr>
          <w:rFonts w:ascii="Times New Roman" w:hAnsi="Times New Roman" w:cs="Times New Roman"/>
          <w:b/>
          <w:sz w:val="24"/>
          <w:szCs w:val="24"/>
        </w:rPr>
        <w:t>1</w:t>
      </w:r>
    </w:p>
    <w:p w:rsidR="000720DD" w:rsidRPr="00233C41" w:rsidRDefault="000720DD" w:rsidP="00233C41">
      <w:pPr>
        <w:pStyle w:val="Subtitle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b w:val="0"/>
          <w:bCs w:val="0"/>
          <w:sz w:val="24"/>
        </w:rPr>
      </w:pPr>
      <w:r w:rsidRPr="00233C41">
        <w:rPr>
          <w:rFonts w:ascii="Times New Roman" w:hAnsi="Times New Roman"/>
          <w:b w:val="0"/>
          <w:bCs w:val="0"/>
          <w:sz w:val="24"/>
        </w:rPr>
        <w:t>A Brief Account of Ethiopian Law of Traders and Business Organizations</w:t>
      </w:r>
      <w:r w:rsidR="00EF2DF1">
        <w:rPr>
          <w:rFonts w:ascii="Times New Roman" w:hAnsi="Times New Roman"/>
          <w:b w:val="0"/>
          <w:bCs w:val="0"/>
          <w:sz w:val="24"/>
        </w:rPr>
        <w:t>----</w:t>
      </w:r>
      <w:r w:rsidR="00BE3E09">
        <w:rPr>
          <w:rFonts w:ascii="Times New Roman" w:hAnsi="Times New Roman"/>
          <w:b w:val="0"/>
          <w:bCs w:val="0"/>
          <w:sz w:val="24"/>
        </w:rPr>
        <w:t>----</w:t>
      </w:r>
      <w:r w:rsidR="00DD1DA9">
        <w:rPr>
          <w:rFonts w:ascii="Times New Roman" w:hAnsi="Times New Roman"/>
          <w:b w:val="0"/>
          <w:bCs w:val="0"/>
          <w:sz w:val="24"/>
        </w:rPr>
        <w:t>1</w:t>
      </w:r>
    </w:p>
    <w:p w:rsidR="00FF4D6A" w:rsidRPr="00233C41" w:rsidRDefault="00FF4D6A" w:rsidP="00233C41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General Orientation of the Commercial Code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DD1DA9">
        <w:rPr>
          <w:rFonts w:ascii="Times New Roman" w:hAnsi="Times New Roman" w:cs="Times New Roman"/>
          <w:sz w:val="24"/>
          <w:szCs w:val="24"/>
        </w:rPr>
        <w:t>3</w:t>
      </w:r>
    </w:p>
    <w:p w:rsidR="00FF4D6A" w:rsidRPr="00233C41" w:rsidRDefault="00FF4D6A" w:rsidP="00233C41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Scope of the Code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</w:t>
      </w:r>
      <w:r w:rsidR="00DD1DA9">
        <w:rPr>
          <w:rFonts w:ascii="Times New Roman" w:hAnsi="Times New Roman" w:cs="Times New Roman"/>
          <w:sz w:val="24"/>
          <w:szCs w:val="24"/>
        </w:rPr>
        <w:t>13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>Chapter 2: Traders and Business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</w:t>
      </w:r>
      <w:r w:rsidR="00DD1DA9">
        <w:rPr>
          <w:rFonts w:ascii="Times New Roman" w:hAnsi="Times New Roman" w:cs="Times New Roman"/>
          <w:b/>
          <w:sz w:val="24"/>
          <w:szCs w:val="24"/>
        </w:rPr>
        <w:t>14</w:t>
      </w:r>
    </w:p>
    <w:p w:rsidR="00FF4D6A" w:rsidRPr="00233C41" w:rsidRDefault="00FF4D6A" w:rsidP="00233C41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Traders</w:t>
      </w:r>
      <w:r w:rsidR="000720DD" w:rsidRPr="00233C41">
        <w:rPr>
          <w:rFonts w:ascii="Times New Roman" w:hAnsi="Times New Roman" w:cs="Times New Roman"/>
          <w:sz w:val="24"/>
          <w:szCs w:val="24"/>
        </w:rPr>
        <w:t>: Defined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</w:t>
      </w:r>
      <w:r w:rsidR="00DD1DA9">
        <w:rPr>
          <w:rFonts w:ascii="Times New Roman" w:hAnsi="Times New Roman" w:cs="Times New Roman"/>
          <w:sz w:val="24"/>
          <w:szCs w:val="24"/>
        </w:rPr>
        <w:t>14</w:t>
      </w:r>
    </w:p>
    <w:p w:rsidR="004C7013" w:rsidRPr="00233C41" w:rsidRDefault="004C7013" w:rsidP="00233C41">
      <w:pPr>
        <w:pStyle w:val="Subtitle"/>
        <w:tabs>
          <w:tab w:val="left" w:pos="540"/>
          <w:tab w:val="left" w:pos="900"/>
        </w:tabs>
        <w:spacing w:line="360" w:lineRule="auto"/>
        <w:ind w:left="360"/>
        <w:jc w:val="both"/>
        <w:rPr>
          <w:rFonts w:ascii="Times New Roman" w:hAnsi="Times New Roman"/>
          <w:b w:val="0"/>
          <w:bCs w:val="0"/>
          <w:sz w:val="24"/>
        </w:rPr>
      </w:pPr>
      <w:r w:rsidRPr="00233C41">
        <w:rPr>
          <w:rFonts w:ascii="Times New Roman" w:hAnsi="Times New Roman"/>
          <w:bCs w:val="0"/>
          <w:sz w:val="24"/>
        </w:rPr>
        <w:t xml:space="preserve">               </w:t>
      </w:r>
      <w:r w:rsidRPr="00233C41">
        <w:rPr>
          <w:rFonts w:ascii="Times New Roman" w:hAnsi="Times New Roman"/>
          <w:b w:val="0"/>
          <w:bCs w:val="0"/>
          <w:sz w:val="24"/>
        </w:rPr>
        <w:t>2.1.1Positive Definition</w:t>
      </w:r>
      <w:r w:rsidR="00EF2DF1">
        <w:rPr>
          <w:rFonts w:ascii="Times New Roman" w:hAnsi="Times New Roman"/>
          <w:b w:val="0"/>
          <w:bCs w:val="0"/>
          <w:sz w:val="24"/>
        </w:rPr>
        <w:t>-------------------------------------------------------------------</w:t>
      </w:r>
      <w:r w:rsidR="00BE3E09">
        <w:rPr>
          <w:rFonts w:ascii="Times New Roman" w:hAnsi="Times New Roman"/>
          <w:b w:val="0"/>
          <w:bCs w:val="0"/>
          <w:sz w:val="24"/>
        </w:rPr>
        <w:t>--</w:t>
      </w:r>
      <w:r w:rsidR="00DD1DA9">
        <w:rPr>
          <w:rFonts w:ascii="Times New Roman" w:hAnsi="Times New Roman"/>
          <w:b w:val="0"/>
          <w:bCs w:val="0"/>
          <w:sz w:val="24"/>
        </w:rPr>
        <w:t>15</w:t>
      </w:r>
    </w:p>
    <w:p w:rsidR="004C7013" w:rsidRPr="00233C41" w:rsidRDefault="004C7013" w:rsidP="00233C41">
      <w:pPr>
        <w:pStyle w:val="Subtitle"/>
        <w:tabs>
          <w:tab w:val="left" w:pos="540"/>
          <w:tab w:val="left" w:pos="900"/>
        </w:tabs>
        <w:spacing w:line="360" w:lineRule="auto"/>
        <w:jc w:val="both"/>
        <w:rPr>
          <w:rFonts w:ascii="Times New Roman" w:hAnsi="Times New Roman"/>
          <w:b w:val="0"/>
          <w:bCs w:val="0"/>
          <w:sz w:val="24"/>
        </w:rPr>
      </w:pPr>
      <w:r w:rsidRPr="00233C41">
        <w:rPr>
          <w:rFonts w:ascii="Times New Roman" w:hAnsi="Times New Roman"/>
          <w:b w:val="0"/>
          <w:bCs w:val="0"/>
          <w:sz w:val="24"/>
        </w:rPr>
        <w:t xml:space="preserve">                     2.1.2. Negative Definition</w:t>
      </w:r>
      <w:r w:rsidR="00EF2DF1">
        <w:rPr>
          <w:rFonts w:ascii="Times New Roman" w:hAnsi="Times New Roman"/>
          <w:b w:val="0"/>
          <w:bCs w:val="0"/>
          <w:sz w:val="24"/>
        </w:rPr>
        <w:t>----------------------------------------------------------------</w:t>
      </w:r>
      <w:r w:rsidR="00BE3E09">
        <w:rPr>
          <w:rFonts w:ascii="Times New Roman" w:hAnsi="Times New Roman"/>
          <w:b w:val="0"/>
          <w:bCs w:val="0"/>
          <w:sz w:val="24"/>
        </w:rPr>
        <w:t>--</w:t>
      </w:r>
      <w:r w:rsidR="00DD1DA9">
        <w:rPr>
          <w:rFonts w:ascii="Times New Roman" w:hAnsi="Times New Roman"/>
          <w:b w:val="0"/>
          <w:bCs w:val="0"/>
          <w:sz w:val="24"/>
        </w:rPr>
        <w:t>17</w:t>
      </w:r>
    </w:p>
    <w:p w:rsidR="00FF4D6A" w:rsidRPr="00233C41" w:rsidRDefault="00FF4D6A" w:rsidP="00233C41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Business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DD1DA9">
        <w:rPr>
          <w:rFonts w:ascii="Times New Roman" w:hAnsi="Times New Roman" w:cs="Times New Roman"/>
          <w:sz w:val="24"/>
          <w:szCs w:val="24"/>
        </w:rPr>
        <w:t>19</w:t>
      </w:r>
    </w:p>
    <w:p w:rsidR="004C7013" w:rsidRPr="00233C41" w:rsidRDefault="00FF4D6A" w:rsidP="00233C41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Good will and its protection by unfair competition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DD1DA9">
        <w:rPr>
          <w:rFonts w:ascii="Times New Roman" w:hAnsi="Times New Roman" w:cs="Times New Roman"/>
          <w:sz w:val="24"/>
          <w:szCs w:val="24"/>
        </w:rPr>
        <w:t>22</w:t>
      </w:r>
    </w:p>
    <w:p w:rsidR="004C7013" w:rsidRPr="00233C41" w:rsidRDefault="004C7013" w:rsidP="00233C41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33C41">
        <w:rPr>
          <w:rFonts w:ascii="Times New Roman" w:hAnsi="Times New Roman" w:cs="Times New Roman"/>
          <w:sz w:val="24"/>
          <w:szCs w:val="24"/>
        </w:rPr>
        <w:t>Commercial Unfair Competition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DD1DA9">
        <w:rPr>
          <w:rFonts w:ascii="Times New Roman" w:hAnsi="Times New Roman" w:cs="Times New Roman"/>
          <w:sz w:val="24"/>
          <w:szCs w:val="24"/>
        </w:rPr>
        <w:t>24</w:t>
      </w:r>
    </w:p>
    <w:p w:rsidR="00233C41" w:rsidRPr="00233C41" w:rsidRDefault="00233C41" w:rsidP="00233C41">
      <w:pPr>
        <w:pStyle w:val="HTMLPreformatted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33C41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2.4.1. The Specific Standard</w:t>
      </w:r>
      <w:r w:rsidR="00EF2DF1">
        <w:rPr>
          <w:rFonts w:ascii="Times New Roman" w:hAnsi="Times New Roman" w:cs="Times New Roman"/>
          <w:color w:val="auto"/>
          <w:sz w:val="24"/>
          <w:szCs w:val="24"/>
        </w:rPr>
        <w:t>---------------------------------------------------------</w:t>
      </w:r>
      <w:r w:rsidR="00BE3E09">
        <w:rPr>
          <w:rFonts w:ascii="Times New Roman" w:hAnsi="Times New Roman" w:cs="Times New Roman"/>
          <w:color w:val="auto"/>
          <w:sz w:val="24"/>
          <w:szCs w:val="24"/>
        </w:rPr>
        <w:t>-------</w:t>
      </w:r>
      <w:r w:rsidR="00DD1DA9">
        <w:rPr>
          <w:rFonts w:ascii="Times New Roman" w:hAnsi="Times New Roman" w:cs="Times New Roman"/>
          <w:color w:val="auto"/>
          <w:sz w:val="24"/>
          <w:szCs w:val="24"/>
        </w:rPr>
        <w:t>26</w:t>
      </w:r>
    </w:p>
    <w:p w:rsidR="00233C41" w:rsidRPr="00233C41" w:rsidRDefault="00233C41" w:rsidP="00233C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                               A. Misleading Commercial Practices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</w:t>
      </w:r>
      <w:r w:rsidR="00DD1DA9">
        <w:rPr>
          <w:rFonts w:ascii="Times New Roman" w:hAnsi="Times New Roman" w:cs="Times New Roman"/>
          <w:sz w:val="24"/>
          <w:szCs w:val="24"/>
        </w:rPr>
        <w:t>26</w:t>
      </w:r>
    </w:p>
    <w:p w:rsidR="00233C41" w:rsidRPr="00233C41" w:rsidRDefault="00233C41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33C41">
        <w:rPr>
          <w:rFonts w:ascii="Times New Roman" w:hAnsi="Times New Roman" w:cs="Times New Roman"/>
          <w:sz w:val="24"/>
          <w:szCs w:val="24"/>
        </w:rPr>
        <w:t>B. False Discrediting Statements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</w:t>
      </w:r>
      <w:r w:rsidR="00DD1DA9">
        <w:rPr>
          <w:rFonts w:ascii="Times New Roman" w:hAnsi="Times New Roman" w:cs="Times New Roman"/>
          <w:sz w:val="24"/>
          <w:szCs w:val="24"/>
        </w:rPr>
        <w:t>27</w:t>
      </w:r>
    </w:p>
    <w:p w:rsidR="00233C41" w:rsidRPr="00233C41" w:rsidRDefault="00233C41" w:rsidP="00233C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            2 .5 Effect of Unfair Competition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</w:t>
      </w:r>
      <w:r w:rsidR="00DD1DA9">
        <w:rPr>
          <w:rFonts w:ascii="Times New Roman" w:hAnsi="Times New Roman" w:cs="Times New Roman"/>
          <w:sz w:val="24"/>
          <w:szCs w:val="24"/>
        </w:rPr>
        <w:t>28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 xml:space="preserve"> Chapter 3: Business Organizations 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-----</w:t>
      </w:r>
      <w:r w:rsidR="00DD1DA9">
        <w:rPr>
          <w:rFonts w:ascii="Times New Roman" w:hAnsi="Times New Roman" w:cs="Times New Roman"/>
          <w:b/>
          <w:sz w:val="24"/>
          <w:szCs w:val="24"/>
        </w:rPr>
        <w:t>40</w:t>
      </w:r>
    </w:p>
    <w:p w:rsidR="00FF4D6A" w:rsidRPr="00233C41" w:rsidRDefault="00FF4D6A" w:rsidP="00233C41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Introduction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DD1DA9">
        <w:rPr>
          <w:rFonts w:ascii="Times New Roman" w:hAnsi="Times New Roman" w:cs="Times New Roman"/>
          <w:sz w:val="24"/>
          <w:szCs w:val="24"/>
        </w:rPr>
        <w:t>40</w:t>
      </w:r>
    </w:p>
    <w:p w:rsidR="00FF4D6A" w:rsidRPr="00233C41" w:rsidRDefault="00FF4D6A" w:rsidP="00233C41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Definition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</w:t>
      </w:r>
      <w:r w:rsidR="00DD1DA9">
        <w:rPr>
          <w:rFonts w:ascii="Times New Roman" w:hAnsi="Times New Roman" w:cs="Times New Roman"/>
          <w:sz w:val="24"/>
          <w:szCs w:val="24"/>
        </w:rPr>
        <w:t>41</w:t>
      </w:r>
    </w:p>
    <w:p w:rsidR="00FF4D6A" w:rsidRPr="00233C41" w:rsidRDefault="00FF4D6A" w:rsidP="00233C41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Distinguishing between business organizations and </w:t>
      </w:r>
      <w:r w:rsidR="00EF2DF1">
        <w:rPr>
          <w:rFonts w:ascii="Times New Roman" w:hAnsi="Times New Roman" w:cs="Times New Roman"/>
          <w:sz w:val="24"/>
          <w:szCs w:val="24"/>
        </w:rPr>
        <w:t>associati</w:t>
      </w:r>
      <w:r w:rsidR="00EF2DF1" w:rsidRPr="00233C41">
        <w:rPr>
          <w:rFonts w:ascii="Times New Roman" w:hAnsi="Times New Roman" w:cs="Times New Roman"/>
          <w:sz w:val="24"/>
          <w:szCs w:val="24"/>
        </w:rPr>
        <w:t>ons</w:t>
      </w:r>
      <w:r w:rsidR="00EF2DF1">
        <w:rPr>
          <w:rFonts w:ascii="Times New Roman" w:hAnsi="Times New Roman" w:cs="Times New Roman"/>
          <w:sz w:val="24"/>
          <w:szCs w:val="24"/>
        </w:rPr>
        <w:t>----</w:t>
      </w:r>
      <w:r w:rsidR="00BE3E09">
        <w:rPr>
          <w:rFonts w:ascii="Times New Roman" w:hAnsi="Times New Roman" w:cs="Times New Roman"/>
          <w:sz w:val="24"/>
          <w:szCs w:val="24"/>
        </w:rPr>
        <w:t>-----</w:t>
      </w:r>
      <w:r w:rsidRPr="00233C41">
        <w:rPr>
          <w:rFonts w:ascii="Times New Roman" w:hAnsi="Times New Roman" w:cs="Times New Roman"/>
          <w:sz w:val="24"/>
          <w:szCs w:val="24"/>
        </w:rPr>
        <w:t xml:space="preserve"> </w:t>
      </w:r>
      <w:r w:rsidR="00DD1DA9">
        <w:rPr>
          <w:rFonts w:ascii="Times New Roman" w:hAnsi="Times New Roman" w:cs="Times New Roman"/>
          <w:sz w:val="24"/>
          <w:szCs w:val="24"/>
        </w:rPr>
        <w:t>42</w:t>
      </w:r>
    </w:p>
    <w:p w:rsidR="00FF4D6A" w:rsidRPr="00233C41" w:rsidRDefault="00FF4D6A" w:rsidP="00233C41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Corporative societies distinguished 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DD1DA9">
        <w:rPr>
          <w:rFonts w:ascii="Times New Roman" w:hAnsi="Times New Roman" w:cs="Times New Roman"/>
          <w:sz w:val="24"/>
          <w:szCs w:val="24"/>
        </w:rPr>
        <w:t>43</w:t>
      </w:r>
    </w:p>
    <w:p w:rsidR="00FF4D6A" w:rsidRPr="00233C41" w:rsidRDefault="00FF4D6A" w:rsidP="00233C41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Classification of business organization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DD1DA9">
        <w:rPr>
          <w:rFonts w:ascii="Times New Roman" w:hAnsi="Times New Roman" w:cs="Times New Roman"/>
          <w:sz w:val="24"/>
          <w:szCs w:val="24"/>
        </w:rPr>
        <w:t>44</w:t>
      </w:r>
    </w:p>
    <w:p w:rsidR="00FF4D6A" w:rsidRPr="00233C41" w:rsidRDefault="00FF4D6A" w:rsidP="00233C41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Partnership and companies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</w:t>
      </w:r>
      <w:r w:rsidR="00DD1DA9">
        <w:rPr>
          <w:rFonts w:ascii="Times New Roman" w:hAnsi="Times New Roman" w:cs="Times New Roman"/>
          <w:sz w:val="24"/>
          <w:szCs w:val="24"/>
        </w:rPr>
        <w:t>44</w:t>
      </w:r>
    </w:p>
    <w:p w:rsidR="00FF4D6A" w:rsidRPr="00233C41" w:rsidRDefault="00FF4D6A" w:rsidP="00233C41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partnerships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</w:t>
      </w:r>
      <w:r w:rsidR="00DD1DA9">
        <w:rPr>
          <w:rFonts w:ascii="Times New Roman" w:hAnsi="Times New Roman" w:cs="Times New Roman"/>
          <w:sz w:val="24"/>
          <w:szCs w:val="24"/>
        </w:rPr>
        <w:t>44</w:t>
      </w:r>
    </w:p>
    <w:p w:rsidR="00FF4D6A" w:rsidRPr="00233C41" w:rsidRDefault="00FF4D6A" w:rsidP="00233C41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companies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</w:t>
      </w:r>
      <w:r w:rsidR="00DD1DA9">
        <w:rPr>
          <w:rFonts w:ascii="Times New Roman" w:hAnsi="Times New Roman" w:cs="Times New Roman"/>
          <w:sz w:val="24"/>
          <w:szCs w:val="24"/>
        </w:rPr>
        <w:t>45</w:t>
      </w:r>
    </w:p>
    <w:p w:rsidR="00FF4D6A" w:rsidRPr="00233C41" w:rsidRDefault="00FF4D6A" w:rsidP="00233C41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forms of business organizations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-----------------</w:t>
      </w:r>
      <w:r w:rsidR="00DD1DA9">
        <w:rPr>
          <w:rFonts w:ascii="Times New Roman" w:hAnsi="Times New Roman" w:cs="Times New Roman"/>
          <w:sz w:val="24"/>
          <w:szCs w:val="24"/>
        </w:rPr>
        <w:t>45</w:t>
      </w:r>
    </w:p>
    <w:p w:rsidR="00BE3E09" w:rsidRDefault="00FF4D6A" w:rsidP="00233C41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distinguishing between commercial and </w:t>
      </w:r>
    </w:p>
    <w:p w:rsidR="00FF4D6A" w:rsidRPr="00233C41" w:rsidRDefault="00BE3E09" w:rsidP="00BE3E09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F4D6A" w:rsidRPr="00233C41">
        <w:rPr>
          <w:rFonts w:ascii="Times New Roman" w:hAnsi="Times New Roman" w:cs="Times New Roman"/>
          <w:sz w:val="24"/>
          <w:szCs w:val="24"/>
        </w:rPr>
        <w:t>non-commercial business organizations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="00DD1DA9">
        <w:rPr>
          <w:rFonts w:ascii="Times New Roman" w:hAnsi="Times New Roman" w:cs="Times New Roman"/>
          <w:sz w:val="24"/>
          <w:szCs w:val="24"/>
        </w:rPr>
        <w:t>46</w:t>
      </w:r>
    </w:p>
    <w:p w:rsidR="00FF4D6A" w:rsidRPr="00233C41" w:rsidRDefault="00FF4D6A" w:rsidP="00233C41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lastRenderedPageBreak/>
        <w:t>formation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</w:t>
      </w:r>
      <w:r w:rsidR="00DD1DA9">
        <w:rPr>
          <w:rFonts w:ascii="Times New Roman" w:hAnsi="Times New Roman" w:cs="Times New Roman"/>
          <w:sz w:val="24"/>
          <w:szCs w:val="24"/>
        </w:rPr>
        <w:t>-------------------------------47</w:t>
      </w:r>
    </w:p>
    <w:p w:rsidR="00FF4D6A" w:rsidRPr="00233C41" w:rsidRDefault="00FF4D6A" w:rsidP="00233C41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key elements in the definition of the partnership agreement</w:t>
      </w:r>
      <w:r w:rsidR="00DD1DA9">
        <w:rPr>
          <w:rFonts w:ascii="Times New Roman" w:hAnsi="Times New Roman" w:cs="Times New Roman"/>
          <w:sz w:val="24"/>
          <w:szCs w:val="24"/>
        </w:rPr>
        <w:t>----------------47</w:t>
      </w:r>
    </w:p>
    <w:p w:rsidR="00FF4D6A" w:rsidRPr="00DD1DA9" w:rsidRDefault="00FF4D6A" w:rsidP="00DD1DA9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DA9">
        <w:rPr>
          <w:rFonts w:ascii="Times New Roman" w:hAnsi="Times New Roman" w:cs="Times New Roman"/>
          <w:sz w:val="24"/>
          <w:szCs w:val="24"/>
        </w:rPr>
        <w:t xml:space="preserve">publicity </w:t>
      </w:r>
      <w:r w:rsidR="00EF2DF1" w:rsidRPr="00DD1DA9">
        <w:rPr>
          <w:rFonts w:ascii="Times New Roman" w:hAnsi="Times New Roman" w:cs="Times New Roman"/>
          <w:sz w:val="24"/>
          <w:szCs w:val="24"/>
        </w:rPr>
        <w:t>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</w:t>
      </w:r>
      <w:r w:rsidR="00DD1DA9">
        <w:rPr>
          <w:rFonts w:ascii="Times New Roman" w:hAnsi="Times New Roman" w:cs="Times New Roman"/>
          <w:sz w:val="24"/>
          <w:szCs w:val="24"/>
        </w:rPr>
        <w:t>52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>Chapter 4</w:t>
      </w:r>
      <w:r w:rsidR="00240F93">
        <w:rPr>
          <w:rFonts w:ascii="Times New Roman" w:hAnsi="Times New Roman" w:cs="Times New Roman"/>
          <w:b/>
          <w:sz w:val="24"/>
          <w:szCs w:val="24"/>
        </w:rPr>
        <w:t>:</w:t>
      </w:r>
      <w:r w:rsidRPr="00233C41">
        <w:rPr>
          <w:rFonts w:ascii="Times New Roman" w:hAnsi="Times New Roman" w:cs="Times New Roman"/>
          <w:b/>
          <w:sz w:val="24"/>
          <w:szCs w:val="24"/>
        </w:rPr>
        <w:t xml:space="preserve"> Ordinary Partnership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</w:t>
      </w:r>
      <w:r w:rsidR="00DD1DA9">
        <w:rPr>
          <w:rFonts w:ascii="Times New Roman" w:hAnsi="Times New Roman" w:cs="Times New Roman"/>
          <w:b/>
          <w:sz w:val="24"/>
          <w:szCs w:val="24"/>
        </w:rPr>
        <w:t>55</w:t>
      </w:r>
      <w:r w:rsidRPr="00233C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Contributions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</w:t>
      </w:r>
      <w:r w:rsidR="00DD1DA9">
        <w:rPr>
          <w:rFonts w:ascii="Times New Roman" w:hAnsi="Times New Roman" w:cs="Times New Roman"/>
          <w:sz w:val="24"/>
          <w:szCs w:val="24"/>
        </w:rPr>
        <w:t>------------------------------56</w:t>
      </w:r>
    </w:p>
    <w:p w:rsidR="00FF4D6A" w:rsidRPr="00233C41" w:rsidRDefault="00EF2DF1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FF4D6A" w:rsidRPr="00233C41">
        <w:rPr>
          <w:rFonts w:ascii="Times New Roman" w:hAnsi="Times New Roman" w:cs="Times New Roman"/>
          <w:sz w:val="24"/>
          <w:szCs w:val="24"/>
        </w:rPr>
        <w:t xml:space="preserve">artnerships capital   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DD1DA9">
        <w:rPr>
          <w:rFonts w:ascii="Times New Roman" w:hAnsi="Times New Roman" w:cs="Times New Roman"/>
          <w:sz w:val="24"/>
          <w:szCs w:val="24"/>
        </w:rPr>
        <w:t>57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Partnership property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</w:t>
      </w:r>
      <w:r w:rsidR="00DD1DA9">
        <w:rPr>
          <w:rFonts w:ascii="Times New Roman" w:hAnsi="Times New Roman" w:cs="Times New Roman"/>
          <w:sz w:val="24"/>
          <w:szCs w:val="24"/>
        </w:rPr>
        <w:t>57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Ownership and possession of partnership property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</w:t>
      </w:r>
      <w:r w:rsidR="00DD1DA9">
        <w:rPr>
          <w:rFonts w:ascii="Times New Roman" w:hAnsi="Times New Roman" w:cs="Times New Roman"/>
          <w:sz w:val="24"/>
          <w:szCs w:val="24"/>
        </w:rPr>
        <w:t>57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Creditor of the partnership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DD1DA9">
        <w:rPr>
          <w:rFonts w:ascii="Times New Roman" w:hAnsi="Times New Roman" w:cs="Times New Roman"/>
          <w:sz w:val="24"/>
          <w:szCs w:val="24"/>
        </w:rPr>
        <w:t>58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3713">
        <w:rPr>
          <w:rFonts w:ascii="Times New Roman" w:hAnsi="Times New Roman" w:cs="Times New Roman"/>
          <w:sz w:val="24"/>
          <w:szCs w:val="24"/>
        </w:rPr>
        <w:t>Creators</w:t>
      </w:r>
      <w:r w:rsidRPr="00233C41">
        <w:rPr>
          <w:rFonts w:ascii="Times New Roman" w:hAnsi="Times New Roman" w:cs="Times New Roman"/>
          <w:sz w:val="24"/>
          <w:szCs w:val="24"/>
        </w:rPr>
        <w:t xml:space="preserve"> of partners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DD1DA9">
        <w:rPr>
          <w:rFonts w:ascii="Times New Roman" w:hAnsi="Times New Roman" w:cs="Times New Roman"/>
          <w:sz w:val="24"/>
          <w:szCs w:val="24"/>
        </w:rPr>
        <w:t>59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Management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</w:t>
      </w:r>
      <w:r w:rsidR="00DD1DA9">
        <w:rPr>
          <w:rFonts w:ascii="Times New Roman" w:hAnsi="Times New Roman" w:cs="Times New Roman"/>
          <w:sz w:val="24"/>
          <w:szCs w:val="24"/>
        </w:rPr>
        <w:t>59</w:t>
      </w:r>
    </w:p>
    <w:p w:rsidR="00FF4D6A" w:rsidRPr="00233C41" w:rsidRDefault="00FF4D6A" w:rsidP="00233C41">
      <w:pPr>
        <w:numPr>
          <w:ilvl w:val="2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Types of managers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</w:t>
      </w:r>
      <w:r w:rsidR="00DD1DA9">
        <w:rPr>
          <w:rFonts w:ascii="Times New Roman" w:hAnsi="Times New Roman" w:cs="Times New Roman"/>
          <w:sz w:val="24"/>
          <w:szCs w:val="24"/>
        </w:rPr>
        <w:t>59</w:t>
      </w:r>
    </w:p>
    <w:p w:rsidR="00FF4D6A" w:rsidRPr="00233C41" w:rsidRDefault="00FF4D6A" w:rsidP="00233C41">
      <w:pPr>
        <w:numPr>
          <w:ilvl w:val="2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The authority of managers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DD1DA9">
        <w:rPr>
          <w:rFonts w:ascii="Times New Roman" w:hAnsi="Times New Roman" w:cs="Times New Roman"/>
          <w:sz w:val="24"/>
          <w:szCs w:val="24"/>
        </w:rPr>
        <w:t>61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Relationship among partners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DD1DA9">
        <w:rPr>
          <w:rFonts w:ascii="Times New Roman" w:hAnsi="Times New Roman" w:cs="Times New Roman"/>
          <w:sz w:val="24"/>
          <w:szCs w:val="24"/>
        </w:rPr>
        <w:t>62</w:t>
      </w:r>
    </w:p>
    <w:p w:rsidR="00240F93" w:rsidRDefault="00240F93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 of doing act to bind a firm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</w:t>
      </w:r>
      <w:r w:rsidR="00DD1DA9">
        <w:rPr>
          <w:rFonts w:ascii="Times New Roman" w:hAnsi="Times New Roman" w:cs="Times New Roman"/>
          <w:sz w:val="24"/>
          <w:szCs w:val="24"/>
        </w:rPr>
        <w:t>63</w:t>
      </w:r>
    </w:p>
    <w:p w:rsidR="00FF4D6A" w:rsidRPr="00233C41" w:rsidRDefault="00FF4D6A" w:rsidP="00233C41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Di</w:t>
      </w:r>
      <w:r w:rsidR="00240F93">
        <w:rPr>
          <w:rFonts w:ascii="Times New Roman" w:hAnsi="Times New Roman" w:cs="Times New Roman"/>
          <w:sz w:val="24"/>
          <w:szCs w:val="24"/>
        </w:rPr>
        <w:t>ssolution, windup and termination</w:t>
      </w:r>
      <w:r w:rsidRPr="00233C41">
        <w:rPr>
          <w:rFonts w:ascii="Times New Roman" w:hAnsi="Times New Roman" w:cs="Times New Roman"/>
          <w:sz w:val="24"/>
          <w:szCs w:val="24"/>
        </w:rPr>
        <w:t xml:space="preserve"> </w:t>
      </w:r>
      <w:r w:rsidRPr="00233C41">
        <w:rPr>
          <w:rFonts w:ascii="Times New Roman" w:hAnsi="Times New Roman" w:cs="Times New Roman"/>
          <w:sz w:val="24"/>
          <w:szCs w:val="24"/>
        </w:rPr>
        <w:tab/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</w:t>
      </w:r>
      <w:r w:rsidR="00DD1DA9">
        <w:rPr>
          <w:rFonts w:ascii="Times New Roman" w:hAnsi="Times New Roman" w:cs="Times New Roman"/>
          <w:sz w:val="24"/>
          <w:szCs w:val="24"/>
        </w:rPr>
        <w:t>64</w:t>
      </w:r>
    </w:p>
    <w:p w:rsidR="00FF4D6A" w:rsidRPr="00233C41" w:rsidRDefault="00FF4D6A" w:rsidP="00233C41">
      <w:pPr>
        <w:numPr>
          <w:ilvl w:val="2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Dissolution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</w:t>
      </w:r>
      <w:r w:rsidR="00DD1DA9">
        <w:rPr>
          <w:rFonts w:ascii="Times New Roman" w:hAnsi="Times New Roman" w:cs="Times New Roman"/>
          <w:sz w:val="24"/>
          <w:szCs w:val="24"/>
        </w:rPr>
        <w:t>65</w:t>
      </w:r>
    </w:p>
    <w:p w:rsidR="00FF4D6A" w:rsidRDefault="00FF4D6A" w:rsidP="00233C41">
      <w:pPr>
        <w:numPr>
          <w:ilvl w:val="2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Winding up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</w:t>
      </w:r>
      <w:r w:rsidR="00DD1DA9">
        <w:rPr>
          <w:rFonts w:ascii="Times New Roman" w:hAnsi="Times New Roman" w:cs="Times New Roman"/>
          <w:sz w:val="24"/>
          <w:szCs w:val="24"/>
        </w:rPr>
        <w:t>66</w:t>
      </w:r>
    </w:p>
    <w:p w:rsidR="00C43713" w:rsidRPr="00233C41" w:rsidRDefault="00C43713" w:rsidP="00233C41">
      <w:pPr>
        <w:numPr>
          <w:ilvl w:val="2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Distribution of Assets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DD1DA9">
        <w:rPr>
          <w:rFonts w:ascii="Times New Roman" w:hAnsi="Times New Roman" w:cs="Times New Roman"/>
          <w:sz w:val="24"/>
          <w:szCs w:val="24"/>
        </w:rPr>
        <w:t>68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>Chapter 5 joint venture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----</w:t>
      </w:r>
      <w:r w:rsidR="00DD1DA9">
        <w:rPr>
          <w:rFonts w:ascii="Times New Roman" w:hAnsi="Times New Roman" w:cs="Times New Roman"/>
          <w:b/>
          <w:sz w:val="24"/>
          <w:szCs w:val="24"/>
        </w:rPr>
        <w:t>71</w:t>
      </w:r>
    </w:p>
    <w:p w:rsidR="00FF4D6A" w:rsidRPr="00233C41" w:rsidRDefault="00FF4D6A" w:rsidP="00233C4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5.1     Characteristics of joint venture 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</w:t>
      </w:r>
      <w:r w:rsidR="00DD1DA9">
        <w:rPr>
          <w:rFonts w:ascii="Times New Roman" w:hAnsi="Times New Roman" w:cs="Times New Roman"/>
          <w:sz w:val="24"/>
          <w:szCs w:val="24"/>
        </w:rPr>
        <w:t>71</w:t>
      </w:r>
    </w:p>
    <w:p w:rsidR="00FF4D6A" w:rsidRPr="00233C41" w:rsidRDefault="00FF4D6A" w:rsidP="00233C4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5.2     Management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DD1DA9">
        <w:rPr>
          <w:rFonts w:ascii="Times New Roman" w:hAnsi="Times New Roman" w:cs="Times New Roman"/>
          <w:sz w:val="24"/>
          <w:szCs w:val="24"/>
        </w:rPr>
        <w:t>74</w:t>
      </w:r>
    </w:p>
    <w:p w:rsidR="00FF4D6A" w:rsidRPr="00233C41" w:rsidRDefault="00FF4D6A" w:rsidP="00233C4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5.3     Dissolution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</w:t>
      </w:r>
      <w:r w:rsidR="00DD1DA9">
        <w:rPr>
          <w:rFonts w:ascii="Times New Roman" w:hAnsi="Times New Roman" w:cs="Times New Roman"/>
          <w:sz w:val="24"/>
          <w:szCs w:val="24"/>
        </w:rPr>
        <w:t>-----------------------------75</w:t>
      </w:r>
    </w:p>
    <w:p w:rsidR="00FF4D6A" w:rsidRPr="00233C41" w:rsidRDefault="00FF4D6A" w:rsidP="00233C4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5.4     Expulsion of partner in lieu of dissolution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DD1DA9">
        <w:rPr>
          <w:rFonts w:ascii="Times New Roman" w:hAnsi="Times New Roman" w:cs="Times New Roman"/>
          <w:sz w:val="24"/>
          <w:szCs w:val="24"/>
        </w:rPr>
        <w:t>75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 xml:space="preserve">Chapter 6 General Partnership 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-----</w:t>
      </w:r>
      <w:r w:rsidR="00DD1DA9">
        <w:rPr>
          <w:rFonts w:ascii="Times New Roman" w:hAnsi="Times New Roman" w:cs="Times New Roman"/>
          <w:b/>
          <w:sz w:val="24"/>
          <w:szCs w:val="24"/>
        </w:rPr>
        <w:t>80</w:t>
      </w:r>
    </w:p>
    <w:p w:rsidR="00FF4D6A" w:rsidRPr="00233C41" w:rsidRDefault="00FF4D6A" w:rsidP="00233C41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Contributions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</w:t>
      </w:r>
      <w:r w:rsidR="00DD1DA9">
        <w:rPr>
          <w:rFonts w:ascii="Times New Roman" w:hAnsi="Times New Roman" w:cs="Times New Roman"/>
          <w:sz w:val="24"/>
          <w:szCs w:val="24"/>
        </w:rPr>
        <w:t>80</w:t>
      </w:r>
    </w:p>
    <w:p w:rsidR="00FF4D6A" w:rsidRPr="00233C41" w:rsidRDefault="00FF4D6A" w:rsidP="00233C41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Transfer of shares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DD1DA9">
        <w:rPr>
          <w:rFonts w:ascii="Times New Roman" w:hAnsi="Times New Roman" w:cs="Times New Roman"/>
          <w:sz w:val="24"/>
          <w:szCs w:val="24"/>
        </w:rPr>
        <w:t>80</w:t>
      </w:r>
    </w:p>
    <w:p w:rsidR="00FF4D6A" w:rsidRPr="00233C41" w:rsidRDefault="00FF4D6A" w:rsidP="00233C41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Memorandum of association and registration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DD1DA9">
        <w:rPr>
          <w:rFonts w:ascii="Times New Roman" w:hAnsi="Times New Roman" w:cs="Times New Roman"/>
          <w:sz w:val="24"/>
          <w:szCs w:val="24"/>
        </w:rPr>
        <w:t>81</w:t>
      </w:r>
    </w:p>
    <w:p w:rsidR="00FF4D6A" w:rsidRDefault="00FF4D6A" w:rsidP="00233C41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lastRenderedPageBreak/>
        <w:t xml:space="preserve">Powers of manager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1E111C">
        <w:rPr>
          <w:rFonts w:ascii="Times New Roman" w:hAnsi="Times New Roman" w:cs="Times New Roman"/>
          <w:sz w:val="24"/>
          <w:szCs w:val="24"/>
        </w:rPr>
        <w:t>82</w:t>
      </w:r>
    </w:p>
    <w:p w:rsidR="00640722" w:rsidRDefault="00640722" w:rsidP="00233C41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Liability of partners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1E111C">
        <w:rPr>
          <w:rFonts w:ascii="Times New Roman" w:hAnsi="Times New Roman" w:cs="Times New Roman"/>
          <w:sz w:val="24"/>
          <w:szCs w:val="24"/>
        </w:rPr>
        <w:t>86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 xml:space="preserve">Chapter 7: Limited partnership 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------</w:t>
      </w:r>
      <w:r w:rsidR="001E111C">
        <w:rPr>
          <w:rFonts w:ascii="Times New Roman" w:hAnsi="Times New Roman" w:cs="Times New Roman"/>
          <w:b/>
          <w:sz w:val="24"/>
          <w:szCs w:val="24"/>
        </w:rPr>
        <w:t>89</w:t>
      </w:r>
    </w:p>
    <w:p w:rsidR="00B30D54" w:rsidRDefault="00B30D54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8: Share Companies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---</w:t>
      </w:r>
      <w:r w:rsidR="001E111C">
        <w:rPr>
          <w:rFonts w:ascii="Times New Roman" w:hAnsi="Times New Roman" w:cs="Times New Roman"/>
          <w:b/>
          <w:sz w:val="24"/>
          <w:szCs w:val="24"/>
        </w:rPr>
        <w:t>93</w:t>
      </w:r>
    </w:p>
    <w:p w:rsidR="00B30D54" w:rsidRDefault="00B30D54" w:rsidP="00B30D54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54">
        <w:rPr>
          <w:rFonts w:ascii="Times New Roman" w:hAnsi="Times New Roman" w:cs="Times New Roman"/>
          <w:sz w:val="24"/>
          <w:szCs w:val="24"/>
        </w:rPr>
        <w:t>Companies in general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</w:t>
      </w:r>
      <w:r w:rsidR="001E111C">
        <w:rPr>
          <w:rFonts w:ascii="Times New Roman" w:hAnsi="Times New Roman" w:cs="Times New Roman"/>
          <w:sz w:val="24"/>
          <w:szCs w:val="24"/>
        </w:rPr>
        <w:t>93</w:t>
      </w:r>
    </w:p>
    <w:p w:rsidR="00FF4D6A" w:rsidRPr="00B30D54" w:rsidRDefault="00B30D54" w:rsidP="00B30D54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Share Company</w:t>
      </w:r>
      <w:r w:rsidR="00FF4D6A" w:rsidRPr="00B30D54">
        <w:rPr>
          <w:rFonts w:ascii="Times New Roman" w:hAnsi="Times New Roman" w:cs="Times New Roman"/>
          <w:sz w:val="24"/>
          <w:szCs w:val="24"/>
        </w:rPr>
        <w:t xml:space="preserve">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1E111C">
        <w:rPr>
          <w:rFonts w:ascii="Times New Roman" w:hAnsi="Times New Roman" w:cs="Times New Roman"/>
          <w:sz w:val="24"/>
          <w:szCs w:val="24"/>
        </w:rPr>
        <w:t>97</w:t>
      </w:r>
    </w:p>
    <w:p w:rsidR="00FF4D6A" w:rsidRPr="00233C41" w:rsidRDefault="00B30D54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Nature</w:t>
      </w:r>
      <w:r w:rsidR="00FF4D6A" w:rsidRPr="00233C41">
        <w:rPr>
          <w:rFonts w:ascii="Times New Roman" w:hAnsi="Times New Roman" w:cs="Times New Roman"/>
          <w:sz w:val="24"/>
          <w:szCs w:val="24"/>
        </w:rPr>
        <w:t xml:space="preserve">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</w:t>
      </w:r>
      <w:r w:rsidR="001E111C">
        <w:rPr>
          <w:rFonts w:ascii="Times New Roman" w:hAnsi="Times New Roman" w:cs="Times New Roman"/>
          <w:sz w:val="24"/>
          <w:szCs w:val="24"/>
        </w:rPr>
        <w:t>97</w:t>
      </w:r>
    </w:p>
    <w:p w:rsidR="00B30D54" w:rsidRDefault="00B30D54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Founders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1E111C">
        <w:rPr>
          <w:rFonts w:ascii="Times New Roman" w:hAnsi="Times New Roman" w:cs="Times New Roman"/>
          <w:sz w:val="24"/>
          <w:szCs w:val="24"/>
        </w:rPr>
        <w:t>98</w:t>
      </w:r>
    </w:p>
    <w:p w:rsidR="00777412" w:rsidRDefault="009705BB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Memorandum and Articles of Associations</w:t>
      </w:r>
      <w:r w:rsidR="00EF2DF1">
        <w:rPr>
          <w:rFonts w:ascii="Times New Roman" w:hAnsi="Times New Roman" w:cs="Times New Roman"/>
          <w:sz w:val="24"/>
          <w:szCs w:val="24"/>
        </w:rPr>
        <w:t>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1E111C">
        <w:rPr>
          <w:rFonts w:ascii="Times New Roman" w:hAnsi="Times New Roman" w:cs="Times New Roman"/>
          <w:sz w:val="24"/>
          <w:szCs w:val="24"/>
        </w:rPr>
        <w:t>100</w:t>
      </w:r>
    </w:p>
    <w:p w:rsidR="00FF4D6A" w:rsidRPr="00F03913" w:rsidRDefault="00FF4D6A" w:rsidP="00F03913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913">
        <w:rPr>
          <w:rFonts w:ascii="Times New Roman" w:hAnsi="Times New Roman" w:cs="Times New Roman"/>
          <w:sz w:val="24"/>
          <w:szCs w:val="24"/>
        </w:rPr>
        <w:t xml:space="preserve">Securities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</w:t>
      </w:r>
      <w:r w:rsidR="001E111C">
        <w:rPr>
          <w:rFonts w:ascii="Times New Roman" w:hAnsi="Times New Roman" w:cs="Times New Roman"/>
          <w:sz w:val="24"/>
          <w:szCs w:val="24"/>
        </w:rPr>
        <w:t>110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Equity securities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---------------</w:t>
      </w:r>
      <w:r w:rsidR="001E111C">
        <w:rPr>
          <w:rFonts w:ascii="Times New Roman" w:hAnsi="Times New Roman" w:cs="Times New Roman"/>
          <w:sz w:val="24"/>
          <w:szCs w:val="24"/>
        </w:rPr>
        <w:t>110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Shares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</w:t>
      </w:r>
      <w:r w:rsidR="001E111C">
        <w:rPr>
          <w:rFonts w:ascii="Times New Roman" w:hAnsi="Times New Roman" w:cs="Times New Roman"/>
          <w:sz w:val="24"/>
          <w:szCs w:val="24"/>
        </w:rPr>
        <w:t>111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Issuance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---------------</w:t>
      </w:r>
      <w:r w:rsidR="001E111C">
        <w:rPr>
          <w:rFonts w:ascii="Times New Roman" w:hAnsi="Times New Roman" w:cs="Times New Roman"/>
          <w:sz w:val="24"/>
          <w:szCs w:val="24"/>
        </w:rPr>
        <w:t>111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Forms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</w:t>
      </w:r>
      <w:r w:rsidR="001E111C">
        <w:rPr>
          <w:rFonts w:ascii="Times New Roman" w:hAnsi="Times New Roman" w:cs="Times New Roman"/>
          <w:sz w:val="24"/>
          <w:szCs w:val="24"/>
        </w:rPr>
        <w:t>112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Classes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EF2DF1">
        <w:rPr>
          <w:rFonts w:ascii="Times New Roman" w:hAnsi="Times New Roman" w:cs="Times New Roman"/>
          <w:sz w:val="24"/>
          <w:szCs w:val="24"/>
        </w:rPr>
        <w:t>-</w:t>
      </w:r>
      <w:r w:rsidR="001E111C">
        <w:rPr>
          <w:rFonts w:ascii="Times New Roman" w:hAnsi="Times New Roman" w:cs="Times New Roman"/>
          <w:sz w:val="24"/>
          <w:szCs w:val="24"/>
        </w:rPr>
        <w:t>113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Rights and duties of shareholders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</w:t>
      </w:r>
      <w:r w:rsidR="001E111C">
        <w:rPr>
          <w:rFonts w:ascii="Times New Roman" w:hAnsi="Times New Roman" w:cs="Times New Roman"/>
          <w:sz w:val="24"/>
          <w:szCs w:val="24"/>
        </w:rPr>
        <w:t>113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Temporary warrants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</w:t>
      </w:r>
      <w:r w:rsidR="001E111C">
        <w:rPr>
          <w:rFonts w:ascii="Times New Roman" w:hAnsi="Times New Roman" w:cs="Times New Roman"/>
          <w:sz w:val="24"/>
          <w:szCs w:val="24"/>
        </w:rPr>
        <w:t>115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Joint holdings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</w:t>
      </w:r>
      <w:r w:rsidR="001E111C">
        <w:rPr>
          <w:rFonts w:ascii="Times New Roman" w:hAnsi="Times New Roman" w:cs="Times New Roman"/>
          <w:sz w:val="24"/>
          <w:szCs w:val="24"/>
        </w:rPr>
        <w:t>115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Debt securities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</w:t>
      </w:r>
      <w:r w:rsidR="001E111C">
        <w:rPr>
          <w:rFonts w:ascii="Times New Roman" w:hAnsi="Times New Roman" w:cs="Times New Roman"/>
          <w:sz w:val="24"/>
          <w:szCs w:val="24"/>
        </w:rPr>
        <w:t>116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Debentures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------------------</w:t>
      </w:r>
      <w:r w:rsidR="001E111C">
        <w:rPr>
          <w:rFonts w:ascii="Times New Roman" w:hAnsi="Times New Roman" w:cs="Times New Roman"/>
          <w:sz w:val="24"/>
          <w:szCs w:val="24"/>
        </w:rPr>
        <w:t>116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Issuance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1E111C">
        <w:rPr>
          <w:rFonts w:ascii="Times New Roman" w:hAnsi="Times New Roman" w:cs="Times New Roman"/>
          <w:sz w:val="24"/>
          <w:szCs w:val="24"/>
        </w:rPr>
        <w:t>117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Forms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------------------</w:t>
      </w:r>
      <w:r w:rsidR="001E111C">
        <w:rPr>
          <w:rFonts w:ascii="Times New Roman" w:hAnsi="Times New Roman" w:cs="Times New Roman"/>
          <w:sz w:val="24"/>
          <w:szCs w:val="24"/>
        </w:rPr>
        <w:t>118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Company’s duties with respect to debentures</w:t>
      </w:r>
      <w:r w:rsidR="001E111C">
        <w:rPr>
          <w:rFonts w:ascii="Times New Roman" w:hAnsi="Times New Roman" w:cs="Times New Roman"/>
          <w:sz w:val="24"/>
          <w:szCs w:val="24"/>
        </w:rPr>
        <w:t>------------------119</w:t>
      </w:r>
    </w:p>
    <w:p w:rsidR="00FF4D6A" w:rsidRPr="00233C41" w:rsidRDefault="00FF4D6A" w:rsidP="00233C41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Corporate management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</w:t>
      </w:r>
      <w:r w:rsidR="001E111C">
        <w:rPr>
          <w:rFonts w:ascii="Times New Roman" w:hAnsi="Times New Roman" w:cs="Times New Roman"/>
          <w:sz w:val="24"/>
          <w:szCs w:val="24"/>
        </w:rPr>
        <w:t>-----------------------------120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Shareholders’ meetings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1E111C">
        <w:rPr>
          <w:rFonts w:ascii="Times New Roman" w:hAnsi="Times New Roman" w:cs="Times New Roman"/>
          <w:sz w:val="24"/>
          <w:szCs w:val="24"/>
        </w:rPr>
        <w:t>120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Distinguishing between various types of meetings </w:t>
      </w:r>
      <w:r w:rsidR="00EF2DF1">
        <w:rPr>
          <w:rFonts w:ascii="Times New Roman" w:hAnsi="Times New Roman" w:cs="Times New Roman"/>
          <w:sz w:val="24"/>
          <w:szCs w:val="24"/>
        </w:rPr>
        <w:t>-----------</w:t>
      </w:r>
      <w:r w:rsidR="001E111C">
        <w:rPr>
          <w:rFonts w:ascii="Times New Roman" w:hAnsi="Times New Roman" w:cs="Times New Roman"/>
          <w:sz w:val="24"/>
          <w:szCs w:val="24"/>
        </w:rPr>
        <w:t>121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Distinguishing between various types of resolutions </w:t>
      </w:r>
      <w:r w:rsidR="001E111C">
        <w:rPr>
          <w:rFonts w:ascii="Times New Roman" w:hAnsi="Times New Roman" w:cs="Times New Roman"/>
          <w:sz w:val="24"/>
          <w:szCs w:val="24"/>
        </w:rPr>
        <w:t>---------125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Directors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</w:t>
      </w:r>
      <w:r w:rsidR="001E111C">
        <w:rPr>
          <w:rFonts w:ascii="Times New Roman" w:hAnsi="Times New Roman" w:cs="Times New Roman"/>
          <w:sz w:val="24"/>
          <w:szCs w:val="24"/>
        </w:rPr>
        <w:t>-------------------------------126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Appointment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</w:t>
      </w:r>
      <w:r w:rsidR="001E111C">
        <w:rPr>
          <w:rFonts w:ascii="Times New Roman" w:hAnsi="Times New Roman" w:cs="Times New Roman"/>
          <w:sz w:val="24"/>
          <w:szCs w:val="24"/>
        </w:rPr>
        <w:t>-------------------------------127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Rights, Duties, powers and liabilities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</w:t>
      </w:r>
      <w:r w:rsidR="001E111C">
        <w:rPr>
          <w:rFonts w:ascii="Times New Roman" w:hAnsi="Times New Roman" w:cs="Times New Roman"/>
          <w:sz w:val="24"/>
          <w:szCs w:val="24"/>
        </w:rPr>
        <w:t>127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lastRenderedPageBreak/>
        <w:t xml:space="preserve">Removal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</w:t>
      </w:r>
      <w:r w:rsidR="001E111C">
        <w:rPr>
          <w:rFonts w:ascii="Times New Roman" w:hAnsi="Times New Roman" w:cs="Times New Roman"/>
          <w:sz w:val="24"/>
          <w:szCs w:val="24"/>
        </w:rPr>
        <w:t>131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General manager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</w:t>
      </w:r>
      <w:r w:rsidR="001E111C">
        <w:rPr>
          <w:rFonts w:ascii="Times New Roman" w:hAnsi="Times New Roman" w:cs="Times New Roman"/>
          <w:sz w:val="24"/>
          <w:szCs w:val="24"/>
        </w:rPr>
        <w:t>-------------------------------131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Appointment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</w:t>
      </w:r>
      <w:r w:rsidR="001E111C">
        <w:rPr>
          <w:rFonts w:ascii="Times New Roman" w:hAnsi="Times New Roman" w:cs="Times New Roman"/>
          <w:sz w:val="24"/>
          <w:szCs w:val="24"/>
        </w:rPr>
        <w:t>131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Rights, duties, powers and liabilities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1E111C">
        <w:rPr>
          <w:rFonts w:ascii="Times New Roman" w:hAnsi="Times New Roman" w:cs="Times New Roman"/>
          <w:sz w:val="24"/>
          <w:szCs w:val="24"/>
        </w:rPr>
        <w:t>131</w:t>
      </w:r>
    </w:p>
    <w:p w:rsidR="00FF4D6A" w:rsidRPr="00233C41" w:rsidRDefault="00FF4D6A" w:rsidP="00233C41">
      <w:pPr>
        <w:numPr>
          <w:ilvl w:val="3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Removal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</w:t>
      </w:r>
      <w:r w:rsidR="001E111C">
        <w:rPr>
          <w:rFonts w:ascii="Times New Roman" w:hAnsi="Times New Roman" w:cs="Times New Roman"/>
          <w:sz w:val="24"/>
          <w:szCs w:val="24"/>
        </w:rPr>
        <w:t>----------------------------132</w:t>
      </w:r>
    </w:p>
    <w:p w:rsidR="00FF4D6A" w:rsidRPr="00233C41" w:rsidRDefault="00FF4D6A" w:rsidP="00233C41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Corporate Accounts and Audit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</w:t>
      </w:r>
      <w:r w:rsidR="00F5721D">
        <w:rPr>
          <w:rFonts w:ascii="Times New Roman" w:hAnsi="Times New Roman" w:cs="Times New Roman"/>
          <w:sz w:val="24"/>
          <w:szCs w:val="24"/>
        </w:rPr>
        <w:t>132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Out-of-capital payment of interest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</w:t>
      </w:r>
      <w:r w:rsidR="00F5721D">
        <w:rPr>
          <w:rFonts w:ascii="Times New Roman" w:hAnsi="Times New Roman" w:cs="Times New Roman"/>
          <w:sz w:val="24"/>
          <w:szCs w:val="24"/>
        </w:rPr>
        <w:t>132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Reserve funds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</w:t>
      </w:r>
      <w:r w:rsidR="00F5721D">
        <w:rPr>
          <w:rFonts w:ascii="Times New Roman" w:hAnsi="Times New Roman" w:cs="Times New Roman"/>
          <w:sz w:val="24"/>
          <w:szCs w:val="24"/>
        </w:rPr>
        <w:t>133</w:t>
      </w:r>
    </w:p>
    <w:p w:rsidR="00FF4D6A" w:rsidRPr="00233C41" w:rsidRDefault="00621AC1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Profits and </w:t>
      </w:r>
      <w:r w:rsidR="00FF4D6A" w:rsidRPr="00233C41">
        <w:rPr>
          <w:rFonts w:ascii="Times New Roman" w:hAnsi="Times New Roman" w:cs="Times New Roman"/>
          <w:sz w:val="24"/>
          <w:szCs w:val="24"/>
        </w:rPr>
        <w:t xml:space="preserve">Dividends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</w:t>
      </w:r>
      <w:r w:rsidR="00F5721D">
        <w:rPr>
          <w:rFonts w:ascii="Times New Roman" w:hAnsi="Times New Roman" w:cs="Times New Roman"/>
          <w:sz w:val="24"/>
          <w:szCs w:val="24"/>
        </w:rPr>
        <w:t>133</w:t>
      </w:r>
    </w:p>
    <w:p w:rsidR="00FF4D6A" w:rsidRPr="00233C41" w:rsidRDefault="00FF4D6A" w:rsidP="00233C41">
      <w:pPr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Appointment of auditors 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F5721D">
        <w:rPr>
          <w:rFonts w:ascii="Times New Roman" w:hAnsi="Times New Roman" w:cs="Times New Roman"/>
          <w:sz w:val="24"/>
          <w:szCs w:val="24"/>
        </w:rPr>
        <w:t>134</w:t>
      </w:r>
    </w:p>
    <w:p w:rsidR="00FF4D6A" w:rsidRPr="00233C41" w:rsidRDefault="00FF4D6A" w:rsidP="00233C41">
      <w:pPr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Dissolution and winding-up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</w:t>
      </w:r>
      <w:r w:rsidR="00F5721D">
        <w:rPr>
          <w:rFonts w:ascii="Times New Roman" w:hAnsi="Times New Roman" w:cs="Times New Roman"/>
          <w:sz w:val="24"/>
          <w:szCs w:val="24"/>
        </w:rPr>
        <w:t>135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>Chapter 9: Private Limited Company</w:t>
      </w:r>
      <w:r w:rsidR="00EF2DF1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</w:t>
      </w:r>
      <w:r w:rsidR="00BE3E09">
        <w:rPr>
          <w:rFonts w:ascii="Times New Roman" w:hAnsi="Times New Roman" w:cs="Times New Roman"/>
          <w:b/>
          <w:sz w:val="24"/>
          <w:szCs w:val="24"/>
        </w:rPr>
        <w:t>-------</w:t>
      </w:r>
      <w:r w:rsidR="00F5721D">
        <w:rPr>
          <w:rFonts w:ascii="Times New Roman" w:hAnsi="Times New Roman" w:cs="Times New Roman"/>
          <w:b/>
          <w:sz w:val="24"/>
          <w:szCs w:val="24"/>
        </w:rPr>
        <w:t>141</w:t>
      </w:r>
    </w:p>
    <w:p w:rsidR="00FF4D6A" w:rsidRPr="00233C41" w:rsidRDefault="00FF4D6A" w:rsidP="00233C41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Nature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</w:t>
      </w:r>
      <w:r w:rsidR="00F5721D">
        <w:rPr>
          <w:rFonts w:ascii="Times New Roman" w:hAnsi="Times New Roman" w:cs="Times New Roman"/>
          <w:sz w:val="24"/>
          <w:szCs w:val="24"/>
        </w:rPr>
        <w:t>141</w:t>
      </w:r>
    </w:p>
    <w:p w:rsidR="00FF4D6A" w:rsidRPr="00233C41" w:rsidRDefault="00FF4D6A" w:rsidP="00233C41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Formation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</w:t>
      </w:r>
      <w:r w:rsidR="00F5721D">
        <w:rPr>
          <w:rFonts w:ascii="Times New Roman" w:hAnsi="Times New Roman" w:cs="Times New Roman"/>
          <w:sz w:val="24"/>
          <w:szCs w:val="24"/>
        </w:rPr>
        <w:t>141</w:t>
      </w:r>
    </w:p>
    <w:p w:rsidR="00FF4D6A" w:rsidRPr="00233C41" w:rsidRDefault="00FF4D6A" w:rsidP="00233C41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Liability of Members  for the Company’s Obligations</w:t>
      </w:r>
      <w:r w:rsidR="00EF2DF1">
        <w:rPr>
          <w:rFonts w:ascii="Times New Roman" w:hAnsi="Times New Roman" w:cs="Times New Roman"/>
          <w:sz w:val="24"/>
          <w:szCs w:val="24"/>
        </w:rPr>
        <w:t>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F5721D">
        <w:rPr>
          <w:rFonts w:ascii="Times New Roman" w:hAnsi="Times New Roman" w:cs="Times New Roman"/>
          <w:sz w:val="24"/>
          <w:szCs w:val="24"/>
        </w:rPr>
        <w:t>142</w:t>
      </w:r>
    </w:p>
    <w:p w:rsidR="00FF4D6A" w:rsidRPr="00233C41" w:rsidRDefault="00FF4D6A" w:rsidP="00233C41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Members’ Meetings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</w:t>
      </w:r>
      <w:r w:rsidR="00F5721D">
        <w:rPr>
          <w:rFonts w:ascii="Times New Roman" w:hAnsi="Times New Roman" w:cs="Times New Roman"/>
          <w:sz w:val="24"/>
          <w:szCs w:val="24"/>
        </w:rPr>
        <w:t>143</w:t>
      </w:r>
    </w:p>
    <w:p w:rsidR="00FF4D6A" w:rsidRPr="00233C41" w:rsidRDefault="00FF4D6A" w:rsidP="00233C41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Role of Management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</w:t>
      </w:r>
      <w:r w:rsidR="00F5721D">
        <w:rPr>
          <w:rFonts w:ascii="Times New Roman" w:hAnsi="Times New Roman" w:cs="Times New Roman"/>
          <w:sz w:val="24"/>
          <w:szCs w:val="24"/>
        </w:rPr>
        <w:t>144</w:t>
      </w:r>
    </w:p>
    <w:p w:rsidR="00FF4D6A" w:rsidRPr="00233C41" w:rsidRDefault="00FF4D6A" w:rsidP="00233C41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Shares and Transactions in Shares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</w:t>
      </w:r>
      <w:r w:rsidR="00F5721D">
        <w:rPr>
          <w:rFonts w:ascii="Times New Roman" w:hAnsi="Times New Roman" w:cs="Times New Roman"/>
          <w:sz w:val="24"/>
          <w:szCs w:val="24"/>
        </w:rPr>
        <w:t>146</w:t>
      </w:r>
    </w:p>
    <w:p w:rsidR="00FF4D6A" w:rsidRPr="00F5721D" w:rsidRDefault="00FF4D6A" w:rsidP="00F5721D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Transfer inter vivos and mortis causa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</w:t>
      </w:r>
      <w:r w:rsidR="00F5721D">
        <w:rPr>
          <w:rFonts w:ascii="Times New Roman" w:hAnsi="Times New Roman" w:cs="Times New Roman"/>
          <w:sz w:val="24"/>
          <w:szCs w:val="24"/>
        </w:rPr>
        <w:t>147</w:t>
      </w:r>
    </w:p>
    <w:p w:rsidR="00FF4D6A" w:rsidRPr="00233C41" w:rsidRDefault="00FF4D6A" w:rsidP="00233C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b/>
          <w:sz w:val="24"/>
          <w:szCs w:val="24"/>
        </w:rPr>
        <w:t>Chapter 10</w:t>
      </w:r>
      <w:r w:rsidRPr="00233C41">
        <w:rPr>
          <w:rFonts w:ascii="Times New Roman" w:hAnsi="Times New Roman" w:cs="Times New Roman"/>
          <w:sz w:val="24"/>
          <w:szCs w:val="24"/>
        </w:rPr>
        <w:t xml:space="preserve">: Conversion and Amalgamation of Business Organizations </w:t>
      </w:r>
      <w:r w:rsidR="00EF2DF1">
        <w:rPr>
          <w:rFonts w:ascii="Times New Roman" w:hAnsi="Times New Roman" w:cs="Times New Roman"/>
          <w:sz w:val="24"/>
          <w:szCs w:val="24"/>
        </w:rPr>
        <w:t>-----------</w:t>
      </w:r>
      <w:r w:rsidR="00BE3E09">
        <w:rPr>
          <w:rFonts w:ascii="Times New Roman" w:hAnsi="Times New Roman" w:cs="Times New Roman"/>
          <w:sz w:val="24"/>
          <w:szCs w:val="24"/>
        </w:rPr>
        <w:t>---------------</w:t>
      </w:r>
      <w:r w:rsidR="00F5721D">
        <w:rPr>
          <w:rFonts w:ascii="Times New Roman" w:hAnsi="Times New Roman" w:cs="Times New Roman"/>
          <w:sz w:val="24"/>
          <w:szCs w:val="24"/>
        </w:rPr>
        <w:t>149</w:t>
      </w:r>
    </w:p>
    <w:p w:rsidR="00FF4D6A" w:rsidRPr="00233C41" w:rsidRDefault="00FF4D6A" w:rsidP="00233C41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Conversion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F5721D">
        <w:rPr>
          <w:rFonts w:ascii="Times New Roman" w:hAnsi="Times New Roman" w:cs="Times New Roman"/>
          <w:sz w:val="24"/>
          <w:szCs w:val="24"/>
        </w:rPr>
        <w:t>149</w:t>
      </w:r>
    </w:p>
    <w:p w:rsidR="00FF4D6A" w:rsidRPr="00233C41" w:rsidRDefault="00FF4D6A" w:rsidP="00233C41">
      <w:pPr>
        <w:numPr>
          <w:ilvl w:val="2"/>
          <w:numId w:val="14"/>
        </w:numPr>
        <w:tabs>
          <w:tab w:val="clear" w:pos="2160"/>
        </w:tabs>
        <w:spacing w:after="0" w:line="360" w:lineRule="auto"/>
        <w:ind w:left="16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Meaning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--------------</w:t>
      </w:r>
      <w:r w:rsidR="00F5721D">
        <w:rPr>
          <w:rFonts w:ascii="Times New Roman" w:hAnsi="Times New Roman" w:cs="Times New Roman"/>
          <w:sz w:val="24"/>
          <w:szCs w:val="24"/>
        </w:rPr>
        <w:t>149</w:t>
      </w:r>
    </w:p>
    <w:p w:rsidR="00FF4D6A" w:rsidRPr="00233C41" w:rsidRDefault="00FF4D6A" w:rsidP="00233C41">
      <w:pPr>
        <w:numPr>
          <w:ilvl w:val="2"/>
          <w:numId w:val="14"/>
        </w:numPr>
        <w:tabs>
          <w:tab w:val="clear" w:pos="2160"/>
        </w:tabs>
        <w:spacing w:after="0" w:line="360" w:lineRule="auto"/>
        <w:ind w:left="16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Mode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</w:t>
      </w:r>
      <w:r w:rsidR="00F5721D">
        <w:rPr>
          <w:rFonts w:ascii="Times New Roman" w:hAnsi="Times New Roman" w:cs="Times New Roman"/>
          <w:sz w:val="24"/>
          <w:szCs w:val="24"/>
        </w:rPr>
        <w:t>149</w:t>
      </w:r>
    </w:p>
    <w:p w:rsidR="00FF4D6A" w:rsidRPr="00233C41" w:rsidRDefault="00FF4D6A" w:rsidP="00233C41">
      <w:pPr>
        <w:numPr>
          <w:ilvl w:val="2"/>
          <w:numId w:val="14"/>
        </w:numPr>
        <w:tabs>
          <w:tab w:val="clear" w:pos="2160"/>
        </w:tabs>
        <w:spacing w:after="0" w:line="360" w:lineRule="auto"/>
        <w:ind w:left="16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Effect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</w:t>
      </w:r>
      <w:r w:rsidR="00F5721D">
        <w:rPr>
          <w:rFonts w:ascii="Times New Roman" w:hAnsi="Times New Roman" w:cs="Times New Roman"/>
          <w:sz w:val="24"/>
          <w:szCs w:val="24"/>
        </w:rPr>
        <w:t>149</w:t>
      </w:r>
    </w:p>
    <w:p w:rsidR="00FF4D6A" w:rsidRPr="00233C41" w:rsidRDefault="00FF4D6A" w:rsidP="00233C41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Amalgamation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F5721D">
        <w:rPr>
          <w:rFonts w:ascii="Times New Roman" w:hAnsi="Times New Roman" w:cs="Times New Roman"/>
          <w:sz w:val="24"/>
          <w:szCs w:val="24"/>
        </w:rPr>
        <w:t>150</w:t>
      </w:r>
    </w:p>
    <w:p w:rsidR="00FF4D6A" w:rsidRPr="00233C41" w:rsidRDefault="00FF4D6A" w:rsidP="00233C41">
      <w:pPr>
        <w:numPr>
          <w:ilvl w:val="2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Meaning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F5721D">
        <w:rPr>
          <w:rFonts w:ascii="Times New Roman" w:hAnsi="Times New Roman" w:cs="Times New Roman"/>
          <w:sz w:val="24"/>
          <w:szCs w:val="24"/>
        </w:rPr>
        <w:t>150</w:t>
      </w:r>
    </w:p>
    <w:p w:rsidR="00FF4D6A" w:rsidRPr="00233C41" w:rsidRDefault="00FF4D6A" w:rsidP="00233C41">
      <w:pPr>
        <w:numPr>
          <w:ilvl w:val="2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 xml:space="preserve">Mode 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-----------</w:t>
      </w:r>
      <w:r w:rsidR="00F5721D">
        <w:rPr>
          <w:rFonts w:ascii="Times New Roman" w:hAnsi="Times New Roman" w:cs="Times New Roman"/>
          <w:sz w:val="24"/>
          <w:szCs w:val="24"/>
        </w:rPr>
        <w:t>151</w:t>
      </w:r>
    </w:p>
    <w:p w:rsidR="00FF4D6A" w:rsidRDefault="00FF4D6A" w:rsidP="00233C41">
      <w:pPr>
        <w:numPr>
          <w:ilvl w:val="2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C41">
        <w:rPr>
          <w:rFonts w:ascii="Times New Roman" w:hAnsi="Times New Roman" w:cs="Times New Roman"/>
          <w:sz w:val="24"/>
          <w:szCs w:val="24"/>
        </w:rPr>
        <w:t>Effects</w:t>
      </w:r>
      <w:r w:rsidR="00EF2DF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  <w:r w:rsidR="00BE3E09">
        <w:rPr>
          <w:rFonts w:ascii="Times New Roman" w:hAnsi="Times New Roman" w:cs="Times New Roman"/>
          <w:sz w:val="24"/>
          <w:szCs w:val="24"/>
        </w:rPr>
        <w:t>----</w:t>
      </w:r>
      <w:r w:rsidR="00F5721D">
        <w:rPr>
          <w:rFonts w:ascii="Times New Roman" w:hAnsi="Times New Roman" w:cs="Times New Roman"/>
          <w:sz w:val="24"/>
          <w:szCs w:val="24"/>
        </w:rPr>
        <w:t>51</w:t>
      </w:r>
    </w:p>
    <w:p w:rsidR="003A719E" w:rsidRPr="00233C41" w:rsidRDefault="00F5721D" w:rsidP="00BE3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21D">
        <w:rPr>
          <w:rFonts w:ascii="Times New Roman" w:hAnsi="Times New Roman" w:cs="Times New Roman"/>
          <w:b/>
          <w:sz w:val="28"/>
          <w:szCs w:val="28"/>
        </w:rPr>
        <w:t>References</w:t>
      </w:r>
      <w:r>
        <w:rPr>
          <w:rFonts w:ascii="Times New Roman" w:hAnsi="Times New Roman" w:cs="Times New Roman"/>
          <w:b/>
          <w:sz w:val="28"/>
          <w:szCs w:val="28"/>
        </w:rPr>
        <w:t>………………………………………………………………………152</w:t>
      </w:r>
    </w:p>
    <w:sectPr w:rsidR="003A719E" w:rsidRPr="00233C41" w:rsidSect="00FF4D6A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51E3" w:rsidRDefault="005B51E3" w:rsidP="00FF4D6A">
      <w:pPr>
        <w:spacing w:after="0" w:line="240" w:lineRule="auto"/>
      </w:pPr>
      <w:r>
        <w:separator/>
      </w:r>
    </w:p>
  </w:endnote>
  <w:endnote w:type="continuationSeparator" w:id="1">
    <w:p w:rsidR="005B51E3" w:rsidRDefault="005B51E3" w:rsidP="00FF4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92610"/>
      <w:docPartObj>
        <w:docPartGallery w:val="Page Numbers (Bottom of Page)"/>
        <w:docPartUnique/>
      </w:docPartObj>
    </w:sdtPr>
    <w:sdtContent>
      <w:p w:rsidR="00BE3E09" w:rsidRDefault="00BE3E09">
        <w:pPr>
          <w:pStyle w:val="Footer"/>
          <w:jc w:val="center"/>
        </w:pPr>
        <w:fldSimple w:instr=" PAGE   \* MERGEFORMAT ">
          <w:r w:rsidR="00930C67">
            <w:rPr>
              <w:noProof/>
            </w:rPr>
            <w:t>iv</w:t>
          </w:r>
        </w:fldSimple>
      </w:p>
    </w:sdtContent>
  </w:sdt>
  <w:p w:rsidR="00BE3E09" w:rsidRDefault="00BE3E0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51E3" w:rsidRDefault="005B51E3" w:rsidP="00FF4D6A">
      <w:pPr>
        <w:spacing w:after="0" w:line="240" w:lineRule="auto"/>
      </w:pPr>
      <w:r>
        <w:separator/>
      </w:r>
    </w:p>
  </w:footnote>
  <w:footnote w:type="continuationSeparator" w:id="1">
    <w:p w:rsidR="005B51E3" w:rsidRDefault="005B51E3" w:rsidP="00FF4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67A2F"/>
    <w:multiLevelType w:val="hybridMultilevel"/>
    <w:tmpl w:val="F9DE4200"/>
    <w:lvl w:ilvl="0" w:tplc="7796215E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D28CC9F0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60E6CFC8">
      <w:start w:val="1"/>
      <w:numFmt w:val="decimal"/>
      <w:lvlText w:val="(%3)"/>
      <w:lvlJc w:val="left"/>
      <w:pPr>
        <w:tabs>
          <w:tab w:val="num" w:pos="4215"/>
        </w:tabs>
        <w:ind w:left="4215" w:hanging="435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">
    <w:nsid w:val="29527540"/>
    <w:multiLevelType w:val="multilevel"/>
    <w:tmpl w:val="BF64CF4E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2C5C76B1"/>
    <w:multiLevelType w:val="multilevel"/>
    <w:tmpl w:val="70643FF2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">
    <w:nsid w:val="3A4C36F1"/>
    <w:multiLevelType w:val="multilevel"/>
    <w:tmpl w:val="E460D5E2"/>
    <w:lvl w:ilvl="0">
      <w:start w:val="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>
    <w:nsid w:val="403D13C3"/>
    <w:multiLevelType w:val="multilevel"/>
    <w:tmpl w:val="AB569DBC"/>
    <w:lvl w:ilvl="0">
      <w:start w:val="10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5">
    <w:nsid w:val="40DD0DE8"/>
    <w:multiLevelType w:val="multilevel"/>
    <w:tmpl w:val="5F70DF52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6">
    <w:nsid w:val="41813813"/>
    <w:multiLevelType w:val="multilevel"/>
    <w:tmpl w:val="E6E22D5C"/>
    <w:lvl w:ilvl="0">
      <w:start w:val="9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7">
    <w:nsid w:val="495A3E2F"/>
    <w:multiLevelType w:val="hybridMultilevel"/>
    <w:tmpl w:val="0DAE3FEC"/>
    <w:lvl w:ilvl="0" w:tplc="46F20604">
      <w:start w:val="1"/>
      <w:numFmt w:val="lowerRoman"/>
      <w:lvlText w:val="%1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8">
    <w:nsid w:val="4C1806ED"/>
    <w:multiLevelType w:val="multilevel"/>
    <w:tmpl w:val="DA9E9AC0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9">
    <w:nsid w:val="55BB2FD9"/>
    <w:multiLevelType w:val="multilevel"/>
    <w:tmpl w:val="AE2EACB2"/>
    <w:lvl w:ilvl="0">
      <w:start w:val="6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0">
    <w:nsid w:val="577B5104"/>
    <w:multiLevelType w:val="hybridMultilevel"/>
    <w:tmpl w:val="4EC07466"/>
    <w:lvl w:ilvl="0" w:tplc="46DAAEAA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AC07B66">
      <w:start w:val="1"/>
      <w:numFmt w:val="lowerRoman"/>
      <w:lvlText w:val="%2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5D222F66"/>
    <w:multiLevelType w:val="multilevel"/>
    <w:tmpl w:val="3B768464"/>
    <w:lvl w:ilvl="0">
      <w:start w:val="8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2">
    <w:nsid w:val="691D460C"/>
    <w:multiLevelType w:val="hybridMultilevel"/>
    <w:tmpl w:val="21D44EA4"/>
    <w:lvl w:ilvl="0" w:tplc="FDE8660C">
      <w:start w:val="1"/>
      <w:numFmt w:val="lowerRoman"/>
      <w:lvlText w:val="%1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56F2F466">
      <w:start w:val="1"/>
      <w:numFmt w:val="lowerLetter"/>
      <w:lvlText w:val="%2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660C6748">
      <w:start w:val="1"/>
      <w:numFmt w:val="lowerLetter"/>
      <w:lvlText w:val="(%4)"/>
      <w:lvlJc w:val="left"/>
      <w:pPr>
        <w:tabs>
          <w:tab w:val="num" w:pos="4680"/>
        </w:tabs>
        <w:ind w:left="46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>
    <w:nsid w:val="69D604E4"/>
    <w:multiLevelType w:val="multilevel"/>
    <w:tmpl w:val="8DBE4A98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305"/>
        </w:tabs>
        <w:ind w:left="130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85"/>
        </w:tabs>
        <w:ind w:left="1785" w:hanging="825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60"/>
        </w:tabs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00"/>
        </w:tabs>
        <w:ind w:left="6000" w:hanging="2160"/>
      </w:pPr>
      <w:rPr>
        <w:rFonts w:hint="default"/>
      </w:rPr>
    </w:lvl>
  </w:abstractNum>
  <w:abstractNum w:abstractNumId="14">
    <w:nsid w:val="6F9274AA"/>
    <w:multiLevelType w:val="multilevel"/>
    <w:tmpl w:val="E3C0FE9E"/>
    <w:lvl w:ilvl="0">
      <w:start w:val="3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>
    <w:nsid w:val="7E8204AE"/>
    <w:multiLevelType w:val="multilevel"/>
    <w:tmpl w:val="8C22A006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10"/>
  </w:num>
  <w:num w:numId="5">
    <w:abstractNumId w:val="5"/>
  </w:num>
  <w:num w:numId="6">
    <w:abstractNumId w:val="14"/>
  </w:num>
  <w:num w:numId="7">
    <w:abstractNumId w:val="7"/>
  </w:num>
  <w:num w:numId="8">
    <w:abstractNumId w:val="12"/>
  </w:num>
  <w:num w:numId="9">
    <w:abstractNumId w:val="0"/>
  </w:num>
  <w:num w:numId="10">
    <w:abstractNumId w:val="3"/>
  </w:num>
  <w:num w:numId="11">
    <w:abstractNumId w:val="9"/>
  </w:num>
  <w:num w:numId="12">
    <w:abstractNumId w:val="11"/>
  </w:num>
  <w:num w:numId="13">
    <w:abstractNumId w:val="6"/>
  </w:num>
  <w:num w:numId="14">
    <w:abstractNumId w:val="4"/>
  </w:num>
  <w:num w:numId="15">
    <w:abstractNumId w:val="13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F4D6A"/>
    <w:rsid w:val="000720DD"/>
    <w:rsid w:val="001E111C"/>
    <w:rsid w:val="00233C41"/>
    <w:rsid w:val="00240F93"/>
    <w:rsid w:val="003A719E"/>
    <w:rsid w:val="004C7013"/>
    <w:rsid w:val="005B51E3"/>
    <w:rsid w:val="00621AC1"/>
    <w:rsid w:val="00640722"/>
    <w:rsid w:val="00777412"/>
    <w:rsid w:val="007B45BF"/>
    <w:rsid w:val="00873C60"/>
    <w:rsid w:val="00930C67"/>
    <w:rsid w:val="009705BB"/>
    <w:rsid w:val="00B30D54"/>
    <w:rsid w:val="00BE3E09"/>
    <w:rsid w:val="00C43713"/>
    <w:rsid w:val="00DD1DA9"/>
    <w:rsid w:val="00E63447"/>
    <w:rsid w:val="00EF2DF1"/>
    <w:rsid w:val="00F03913"/>
    <w:rsid w:val="00F5721D"/>
    <w:rsid w:val="00FF2E79"/>
    <w:rsid w:val="00FF4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F4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4D6A"/>
  </w:style>
  <w:style w:type="paragraph" w:styleId="Footer">
    <w:name w:val="footer"/>
    <w:basedOn w:val="Normal"/>
    <w:link w:val="FooterChar"/>
    <w:uiPriority w:val="99"/>
    <w:unhideWhenUsed/>
    <w:rsid w:val="00FF4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D6A"/>
  </w:style>
  <w:style w:type="paragraph" w:styleId="Subtitle">
    <w:name w:val="Subtitle"/>
    <w:basedOn w:val="Normal"/>
    <w:link w:val="SubtitleChar"/>
    <w:qFormat/>
    <w:rsid w:val="000720DD"/>
    <w:pPr>
      <w:spacing w:after="0" w:line="240" w:lineRule="auto"/>
    </w:pPr>
    <w:rPr>
      <w:rFonts w:ascii="Arial Narrow" w:eastAsia="Times New Roman" w:hAnsi="Arial Narrow" w:cs="Times New Roman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0720DD"/>
    <w:rPr>
      <w:rFonts w:ascii="Arial Narrow" w:eastAsia="Times New Roman" w:hAnsi="Arial Narrow" w:cs="Times New Roman"/>
      <w:b/>
      <w:bCs/>
      <w:sz w:val="32"/>
      <w:szCs w:val="24"/>
    </w:rPr>
  </w:style>
  <w:style w:type="paragraph" w:styleId="ListParagraph">
    <w:name w:val="List Paragraph"/>
    <w:basedOn w:val="Normal"/>
    <w:uiPriority w:val="34"/>
    <w:qFormat/>
    <w:rsid w:val="004C701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233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8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33C41"/>
    <w:rPr>
      <w:rFonts w:ascii="Courier New" w:eastAsia="Times New Roman" w:hAnsi="Courier New" w:cs="Courier New"/>
      <w:color w:val="00008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Bahir Dar University</Company>
  <LinksUpToDate>false</LinksUpToDate>
  <CharactersWithSpaces>10016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Jes</cp:lastModifiedBy>
  <cp:revision>14</cp:revision>
  <cp:lastPrinted>2009-05-13T14:08:00Z</cp:lastPrinted>
  <dcterms:created xsi:type="dcterms:W3CDTF">2009-05-03T08:05:00Z</dcterms:created>
  <dcterms:modified xsi:type="dcterms:W3CDTF">2009-05-13T14:11:00Z</dcterms:modified>
</cp:coreProperties>
</file>